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7C7" w:rsidRDefault="00F957C7" w:rsidP="00F957C7">
      <w:pPr>
        <w:jc w:val="center"/>
        <w:rPr>
          <w:rFonts w:ascii="Arial" w:hAnsi="Arial" w:cs="Arial"/>
          <w:sz w:val="24"/>
          <w:szCs w:val="24"/>
        </w:rPr>
      </w:pPr>
      <w:bookmarkStart w:id="0" w:name="_GoBack"/>
      <w:bookmarkEnd w:id="0"/>
    </w:p>
    <w:p w:rsidR="00245C08" w:rsidRDefault="00C75653" w:rsidP="00F957C7">
      <w:pPr>
        <w:jc w:val="center"/>
        <w:rPr>
          <w:rFonts w:ascii="Arial" w:hAnsi="Arial" w:cs="Arial"/>
          <w:sz w:val="24"/>
          <w:szCs w:val="24"/>
        </w:rPr>
      </w:pPr>
      <w:r>
        <w:rPr>
          <w:noProof/>
          <w:lang w:eastAsia="en-GB"/>
        </w:rPr>
        <w:drawing>
          <wp:inline distT="0" distB="0" distL="0" distR="0" wp14:anchorId="2E6EAF4D" wp14:editId="4B2B4565">
            <wp:extent cx="4864181" cy="156202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866306" cy="1562702"/>
                    </a:xfrm>
                    <a:prstGeom prst="rect">
                      <a:avLst/>
                    </a:prstGeom>
                  </pic:spPr>
                </pic:pic>
              </a:graphicData>
            </a:graphic>
          </wp:inline>
        </w:drawing>
      </w:r>
    </w:p>
    <w:p w:rsidR="00245C08" w:rsidRDefault="00245C08" w:rsidP="00F957C7">
      <w:pPr>
        <w:jc w:val="center"/>
        <w:rPr>
          <w:rFonts w:ascii="Arial" w:hAnsi="Arial" w:cs="Arial"/>
          <w:sz w:val="24"/>
          <w:szCs w:val="24"/>
        </w:rPr>
      </w:pPr>
    </w:p>
    <w:p w:rsidR="00F957C7" w:rsidRPr="00245C08" w:rsidRDefault="00F957C7" w:rsidP="00F957C7">
      <w:pPr>
        <w:spacing w:after="0" w:line="240" w:lineRule="auto"/>
        <w:jc w:val="center"/>
        <w:rPr>
          <w:rFonts w:ascii="Arial" w:eastAsia="Times New Roman" w:hAnsi="Arial" w:cs="Times New Roman"/>
          <w:sz w:val="40"/>
          <w:szCs w:val="40"/>
          <w:lang w:eastAsia="en-GB"/>
        </w:rPr>
      </w:pPr>
    </w:p>
    <w:p w:rsidR="00F957C7" w:rsidRPr="00245C08" w:rsidRDefault="00F957C7" w:rsidP="00F957C7">
      <w:pPr>
        <w:spacing w:after="0" w:line="240" w:lineRule="auto"/>
        <w:jc w:val="center"/>
        <w:rPr>
          <w:rFonts w:ascii="Arial" w:eastAsia="Times New Roman" w:hAnsi="Arial" w:cs="Times New Roman"/>
          <w:sz w:val="40"/>
          <w:szCs w:val="40"/>
          <w:lang w:eastAsia="en-GB"/>
        </w:rPr>
      </w:pPr>
      <w:r w:rsidRPr="00245C08">
        <w:rPr>
          <w:rFonts w:ascii="Arial" w:eastAsia="Times New Roman" w:hAnsi="Arial" w:cs="Times New Roman"/>
          <w:sz w:val="40"/>
          <w:szCs w:val="40"/>
          <w:lang w:eastAsia="en-GB"/>
        </w:rPr>
        <w:t>Sheffield Safer and Sustainable Communities Partnership</w:t>
      </w:r>
    </w:p>
    <w:p w:rsidR="00F957C7" w:rsidRPr="00245C08" w:rsidRDefault="00F957C7" w:rsidP="00F957C7">
      <w:pPr>
        <w:spacing w:after="0" w:line="240" w:lineRule="auto"/>
        <w:jc w:val="center"/>
        <w:rPr>
          <w:rFonts w:ascii="Arial" w:eastAsia="Times New Roman" w:hAnsi="Arial" w:cs="Times New Roman"/>
          <w:sz w:val="40"/>
          <w:szCs w:val="40"/>
          <w:lang w:eastAsia="en-GB"/>
        </w:rPr>
      </w:pPr>
    </w:p>
    <w:p w:rsidR="00F957C7" w:rsidRPr="00E9595D" w:rsidRDefault="00F957C7" w:rsidP="00F957C7">
      <w:pPr>
        <w:spacing w:after="0" w:line="240" w:lineRule="auto"/>
        <w:jc w:val="center"/>
        <w:rPr>
          <w:rFonts w:ascii="Arial" w:eastAsia="Times New Roman" w:hAnsi="Arial" w:cs="Times New Roman"/>
          <w:sz w:val="72"/>
          <w:szCs w:val="40"/>
          <w:lang w:eastAsia="en-GB"/>
        </w:rPr>
      </w:pPr>
      <w:r w:rsidRPr="00E9595D">
        <w:rPr>
          <w:rFonts w:ascii="Arial" w:eastAsia="Times New Roman" w:hAnsi="Arial" w:cs="Times New Roman"/>
          <w:sz w:val="72"/>
          <w:szCs w:val="40"/>
          <w:lang w:eastAsia="en-GB"/>
        </w:rPr>
        <w:t>Domestic Homicide Review Guidance</w:t>
      </w:r>
    </w:p>
    <w:p w:rsidR="00F957C7" w:rsidRPr="00245C08" w:rsidRDefault="00F957C7" w:rsidP="00F957C7">
      <w:pPr>
        <w:spacing w:after="0" w:line="240" w:lineRule="auto"/>
        <w:jc w:val="center"/>
        <w:rPr>
          <w:rFonts w:ascii="Arial" w:eastAsia="Times New Roman" w:hAnsi="Arial" w:cs="Times New Roman"/>
          <w:sz w:val="40"/>
          <w:szCs w:val="40"/>
          <w:lang w:eastAsia="en-GB"/>
        </w:rPr>
      </w:pPr>
    </w:p>
    <w:p w:rsidR="00F957C7" w:rsidRDefault="00F957C7" w:rsidP="00F957C7">
      <w:pPr>
        <w:jc w:val="center"/>
        <w:rPr>
          <w:rFonts w:ascii="Arial" w:hAnsi="Arial" w:cs="Arial"/>
          <w:sz w:val="24"/>
          <w:szCs w:val="24"/>
        </w:rPr>
      </w:pPr>
    </w:p>
    <w:p w:rsidR="00F957C7" w:rsidRDefault="00F957C7" w:rsidP="00F957C7">
      <w:pPr>
        <w:jc w:val="center"/>
        <w:rPr>
          <w:rFonts w:ascii="Arial" w:hAnsi="Arial" w:cs="Arial"/>
          <w:sz w:val="24"/>
          <w:szCs w:val="24"/>
        </w:rPr>
      </w:pPr>
    </w:p>
    <w:p w:rsidR="00F957C7" w:rsidRDefault="00F957C7" w:rsidP="00F957C7">
      <w:pPr>
        <w:jc w:val="center"/>
        <w:rPr>
          <w:rFonts w:ascii="Arial" w:hAnsi="Arial" w:cs="Arial"/>
          <w:sz w:val="24"/>
          <w:szCs w:val="24"/>
        </w:rPr>
      </w:pPr>
    </w:p>
    <w:p w:rsidR="00E9595D" w:rsidRDefault="00E9595D" w:rsidP="00F957C7">
      <w:pPr>
        <w:jc w:val="center"/>
        <w:rPr>
          <w:rFonts w:ascii="Arial" w:hAnsi="Arial" w:cs="Arial"/>
          <w:sz w:val="24"/>
          <w:szCs w:val="24"/>
        </w:rPr>
      </w:pPr>
    </w:p>
    <w:p w:rsidR="00E9595D" w:rsidRDefault="00E9595D" w:rsidP="00F957C7">
      <w:pPr>
        <w:jc w:val="center"/>
        <w:rPr>
          <w:rFonts w:ascii="Arial" w:hAnsi="Arial" w:cs="Arial"/>
          <w:sz w:val="24"/>
          <w:szCs w:val="24"/>
        </w:rPr>
      </w:pPr>
    </w:p>
    <w:p w:rsidR="00E9595D" w:rsidRDefault="00E9595D" w:rsidP="00F957C7">
      <w:pPr>
        <w:jc w:val="center"/>
        <w:rPr>
          <w:rFonts w:ascii="Arial" w:hAnsi="Arial" w:cs="Arial"/>
          <w:sz w:val="24"/>
          <w:szCs w:val="24"/>
        </w:rPr>
      </w:pPr>
    </w:p>
    <w:p w:rsidR="00E9595D" w:rsidRDefault="00E9595D" w:rsidP="00F957C7">
      <w:pPr>
        <w:jc w:val="center"/>
        <w:rPr>
          <w:rFonts w:ascii="Arial" w:hAnsi="Arial" w:cs="Arial"/>
          <w:sz w:val="24"/>
          <w:szCs w:val="24"/>
        </w:rPr>
      </w:pPr>
    </w:p>
    <w:p w:rsidR="00E9595D" w:rsidRDefault="00E9595D" w:rsidP="00F957C7">
      <w:pPr>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7644"/>
      </w:tblGrid>
      <w:tr w:rsidR="00F957C7" w:rsidRPr="00F957C7" w:rsidTr="00245C08">
        <w:tc>
          <w:tcPr>
            <w:tcW w:w="2137" w:type="dxa"/>
          </w:tcPr>
          <w:p w:rsidR="00F957C7" w:rsidRPr="00F957C7" w:rsidRDefault="00F957C7" w:rsidP="00E9595D">
            <w:pPr>
              <w:spacing w:line="240" w:lineRule="auto"/>
              <w:rPr>
                <w:rFonts w:ascii="Arial" w:hAnsi="Arial"/>
                <w:b/>
              </w:rPr>
            </w:pPr>
            <w:r w:rsidRPr="00F957C7">
              <w:rPr>
                <w:rFonts w:ascii="Arial" w:hAnsi="Arial"/>
                <w:b/>
              </w:rPr>
              <w:t>Version date</w:t>
            </w:r>
          </w:p>
        </w:tc>
        <w:tc>
          <w:tcPr>
            <w:tcW w:w="7644" w:type="dxa"/>
          </w:tcPr>
          <w:p w:rsidR="00F957C7" w:rsidRPr="00F957C7" w:rsidRDefault="00F957C7" w:rsidP="00E9595D">
            <w:pPr>
              <w:spacing w:line="240" w:lineRule="auto"/>
              <w:rPr>
                <w:rFonts w:ascii="Arial" w:hAnsi="Arial"/>
                <w:b/>
              </w:rPr>
            </w:pPr>
            <w:r w:rsidRPr="00F957C7">
              <w:rPr>
                <w:rFonts w:ascii="Arial" w:hAnsi="Arial"/>
                <w:b/>
              </w:rPr>
              <w:t>Changes</w:t>
            </w:r>
          </w:p>
        </w:tc>
      </w:tr>
      <w:tr w:rsidR="00F957C7" w:rsidRPr="00F957C7" w:rsidTr="00245C08">
        <w:trPr>
          <w:trHeight w:val="361"/>
        </w:trPr>
        <w:tc>
          <w:tcPr>
            <w:tcW w:w="2137" w:type="dxa"/>
          </w:tcPr>
          <w:p w:rsidR="00F957C7" w:rsidRPr="00F957C7" w:rsidRDefault="00AC5AF5" w:rsidP="00E9595D">
            <w:pPr>
              <w:tabs>
                <w:tab w:val="right" w:pos="1847"/>
              </w:tabs>
              <w:spacing w:line="240" w:lineRule="auto"/>
              <w:rPr>
                <w:rFonts w:ascii="Arial" w:hAnsi="Arial"/>
              </w:rPr>
            </w:pPr>
            <w:r>
              <w:rPr>
                <w:rFonts w:ascii="Arial" w:hAnsi="Arial"/>
              </w:rPr>
              <w:t>19</w:t>
            </w:r>
            <w:r w:rsidR="00F957C7" w:rsidRPr="00F957C7">
              <w:rPr>
                <w:rFonts w:ascii="Arial" w:hAnsi="Arial"/>
              </w:rPr>
              <w:t>/</w:t>
            </w:r>
            <w:r w:rsidR="008275AF">
              <w:rPr>
                <w:rFonts w:ascii="Arial" w:hAnsi="Arial"/>
              </w:rPr>
              <w:t>0</w:t>
            </w:r>
            <w:r w:rsidR="00F957C7" w:rsidRPr="00F957C7">
              <w:rPr>
                <w:rFonts w:ascii="Arial" w:hAnsi="Arial"/>
              </w:rPr>
              <w:t>8/11</w:t>
            </w:r>
          </w:p>
        </w:tc>
        <w:tc>
          <w:tcPr>
            <w:tcW w:w="7644" w:type="dxa"/>
          </w:tcPr>
          <w:p w:rsidR="008275AF" w:rsidRPr="00F957C7" w:rsidRDefault="0066146B" w:rsidP="00E9595D">
            <w:pPr>
              <w:spacing w:line="240" w:lineRule="auto"/>
              <w:rPr>
                <w:rFonts w:ascii="Arial" w:hAnsi="Arial"/>
              </w:rPr>
            </w:pPr>
            <w:r>
              <w:rPr>
                <w:rFonts w:ascii="Arial" w:hAnsi="Arial"/>
              </w:rPr>
              <w:t>Version</w:t>
            </w:r>
            <w:r w:rsidR="00AC5AF5">
              <w:rPr>
                <w:rFonts w:ascii="Arial" w:hAnsi="Arial"/>
              </w:rPr>
              <w:t xml:space="preserve"> </w:t>
            </w:r>
            <w:r>
              <w:rPr>
                <w:rFonts w:ascii="Arial" w:hAnsi="Arial"/>
              </w:rPr>
              <w:t>1</w:t>
            </w:r>
          </w:p>
        </w:tc>
      </w:tr>
      <w:tr w:rsidR="00F957C7" w:rsidRPr="00F957C7" w:rsidTr="00245C08">
        <w:tc>
          <w:tcPr>
            <w:tcW w:w="2137" w:type="dxa"/>
            <w:shd w:val="clear" w:color="auto" w:fill="auto"/>
          </w:tcPr>
          <w:p w:rsidR="009F3F94" w:rsidRPr="004A376E" w:rsidRDefault="000E61FA" w:rsidP="00E9595D">
            <w:pPr>
              <w:tabs>
                <w:tab w:val="right" w:pos="1847"/>
              </w:tabs>
              <w:spacing w:line="240" w:lineRule="auto"/>
              <w:rPr>
                <w:rFonts w:ascii="Arial" w:hAnsi="Arial"/>
              </w:rPr>
            </w:pPr>
            <w:r>
              <w:rPr>
                <w:rFonts w:ascii="Arial" w:hAnsi="Arial"/>
              </w:rPr>
              <w:t>25/03/14</w:t>
            </w:r>
          </w:p>
        </w:tc>
        <w:tc>
          <w:tcPr>
            <w:tcW w:w="7644" w:type="dxa"/>
            <w:shd w:val="clear" w:color="auto" w:fill="auto"/>
          </w:tcPr>
          <w:p w:rsidR="009F3F94" w:rsidRPr="004A376E" w:rsidRDefault="0066146B" w:rsidP="00E9595D">
            <w:pPr>
              <w:spacing w:line="240" w:lineRule="auto"/>
              <w:rPr>
                <w:rFonts w:ascii="Arial" w:hAnsi="Arial"/>
              </w:rPr>
            </w:pPr>
            <w:r>
              <w:rPr>
                <w:rFonts w:ascii="Arial" w:hAnsi="Arial"/>
              </w:rPr>
              <w:t xml:space="preserve">Version 2 </w:t>
            </w:r>
          </w:p>
        </w:tc>
      </w:tr>
      <w:tr w:rsidR="008275AF" w:rsidRPr="00F957C7" w:rsidTr="00245C08">
        <w:tc>
          <w:tcPr>
            <w:tcW w:w="2137" w:type="dxa"/>
            <w:shd w:val="clear" w:color="auto" w:fill="auto"/>
          </w:tcPr>
          <w:p w:rsidR="008275AF" w:rsidRPr="00E9595D" w:rsidRDefault="00D42812" w:rsidP="00D42812">
            <w:pPr>
              <w:tabs>
                <w:tab w:val="right" w:pos="1847"/>
              </w:tabs>
              <w:spacing w:line="240" w:lineRule="auto"/>
              <w:rPr>
                <w:rFonts w:ascii="Arial" w:hAnsi="Arial"/>
              </w:rPr>
            </w:pPr>
            <w:r>
              <w:rPr>
                <w:rFonts w:ascii="Arial" w:hAnsi="Arial"/>
              </w:rPr>
              <w:t>6</w:t>
            </w:r>
            <w:r w:rsidR="00245C08" w:rsidRPr="00E9595D">
              <w:rPr>
                <w:rFonts w:ascii="Arial" w:hAnsi="Arial"/>
              </w:rPr>
              <w:t>/</w:t>
            </w:r>
            <w:r>
              <w:rPr>
                <w:rFonts w:ascii="Arial" w:hAnsi="Arial"/>
              </w:rPr>
              <w:t>12</w:t>
            </w:r>
            <w:r w:rsidR="00245C08" w:rsidRPr="00E9595D">
              <w:rPr>
                <w:rFonts w:ascii="Arial" w:hAnsi="Arial"/>
              </w:rPr>
              <w:t>/17</w:t>
            </w:r>
          </w:p>
        </w:tc>
        <w:tc>
          <w:tcPr>
            <w:tcW w:w="7644" w:type="dxa"/>
            <w:shd w:val="clear" w:color="auto" w:fill="auto"/>
          </w:tcPr>
          <w:p w:rsidR="008275AF" w:rsidRPr="00E9595D" w:rsidRDefault="008275AF" w:rsidP="00E9595D">
            <w:pPr>
              <w:spacing w:line="240" w:lineRule="auto"/>
              <w:rPr>
                <w:rFonts w:ascii="Arial" w:hAnsi="Arial"/>
              </w:rPr>
            </w:pPr>
            <w:r w:rsidRPr="00E9595D">
              <w:rPr>
                <w:rFonts w:ascii="Arial" w:hAnsi="Arial"/>
              </w:rPr>
              <w:t>Version 3</w:t>
            </w:r>
            <w:r w:rsidR="00D42812">
              <w:rPr>
                <w:rFonts w:ascii="Arial" w:hAnsi="Arial"/>
              </w:rPr>
              <w:t xml:space="preserve"> – updated to include the 2016 DHR guidance</w:t>
            </w:r>
          </w:p>
        </w:tc>
      </w:tr>
    </w:tbl>
    <w:p w:rsidR="00E322BB" w:rsidRDefault="00E322BB" w:rsidP="00F06894">
      <w:pPr>
        <w:rPr>
          <w:rFonts w:ascii="Arial" w:hAnsi="Arial" w:cs="Arial"/>
          <w:sz w:val="24"/>
          <w:szCs w:val="24"/>
        </w:rPr>
      </w:pPr>
      <w:r>
        <w:rPr>
          <w:rFonts w:ascii="Arial" w:hAnsi="Arial" w:cs="Arial"/>
          <w:sz w:val="24"/>
          <w:szCs w:val="24"/>
        </w:rPr>
        <w:br w:type="page"/>
      </w:r>
    </w:p>
    <w:sdt>
      <w:sdtPr>
        <w:rPr>
          <w:rFonts w:asciiTheme="minorHAnsi" w:eastAsiaTheme="minorHAnsi" w:hAnsiTheme="minorHAnsi" w:cstheme="minorBidi"/>
          <w:b w:val="0"/>
          <w:bCs w:val="0"/>
          <w:color w:val="auto"/>
          <w:sz w:val="22"/>
          <w:szCs w:val="22"/>
          <w:lang w:val="en-GB" w:eastAsia="en-US"/>
        </w:rPr>
        <w:id w:val="861941565"/>
        <w:docPartObj>
          <w:docPartGallery w:val="Table of Contents"/>
          <w:docPartUnique/>
        </w:docPartObj>
      </w:sdtPr>
      <w:sdtEndPr>
        <w:rPr>
          <w:noProof/>
        </w:rPr>
      </w:sdtEndPr>
      <w:sdtContent>
        <w:p w:rsidR="008D512F" w:rsidRDefault="008D512F">
          <w:pPr>
            <w:pStyle w:val="TOCHeading"/>
          </w:pPr>
          <w:r>
            <w:t>Table of Contents</w:t>
          </w:r>
        </w:p>
        <w:p w:rsidR="008D512F" w:rsidRDefault="008D512F" w:rsidP="008D512F">
          <w:pPr>
            <w:pStyle w:val="TOC1"/>
            <w:rPr>
              <w:rFonts w:asciiTheme="minorHAnsi" w:eastAsiaTheme="minorEastAsia" w:hAnsiTheme="minorHAnsi" w:cstheme="minorBidi"/>
              <w:lang w:eastAsia="en-GB"/>
            </w:rPr>
          </w:pPr>
          <w:r>
            <w:fldChar w:fldCharType="begin"/>
          </w:r>
          <w:r>
            <w:instrText xml:space="preserve"> TOC \o "1-3" \h \z \u </w:instrText>
          </w:r>
          <w:r>
            <w:fldChar w:fldCharType="separate"/>
          </w:r>
          <w:hyperlink w:anchor="_Toc500343100" w:history="1">
            <w:r w:rsidRPr="003B3689">
              <w:rPr>
                <w:rStyle w:val="Hyperlink"/>
                <w:rFonts w:eastAsia="Times New Roman" w:cs="Times New Roman"/>
                <w:lang w:eastAsia="en-GB"/>
              </w:rPr>
              <w:t>About the Sheffield DHR Guidance</w:t>
            </w:r>
            <w:r>
              <w:rPr>
                <w:webHidden/>
              </w:rPr>
              <w:tab/>
            </w:r>
            <w:r>
              <w:rPr>
                <w:webHidden/>
              </w:rPr>
              <w:fldChar w:fldCharType="begin"/>
            </w:r>
            <w:r>
              <w:rPr>
                <w:webHidden/>
              </w:rPr>
              <w:instrText xml:space="preserve"> PAGEREF _Toc500343100 \h </w:instrText>
            </w:r>
            <w:r>
              <w:rPr>
                <w:webHidden/>
              </w:rPr>
            </w:r>
            <w:r>
              <w:rPr>
                <w:webHidden/>
              </w:rPr>
              <w:fldChar w:fldCharType="separate"/>
            </w:r>
            <w:r w:rsidR="00943041">
              <w:rPr>
                <w:webHidden/>
              </w:rPr>
              <w:t>6</w:t>
            </w:r>
            <w:r>
              <w:rPr>
                <w:webHidden/>
              </w:rPr>
              <w:fldChar w:fldCharType="end"/>
            </w:r>
          </w:hyperlink>
        </w:p>
        <w:p w:rsidR="008D512F" w:rsidRDefault="009A1C3C">
          <w:pPr>
            <w:pStyle w:val="TOC2"/>
            <w:rPr>
              <w:rFonts w:eastAsiaTheme="minorEastAsia"/>
              <w:noProof/>
              <w:lang w:eastAsia="en-GB"/>
            </w:rPr>
          </w:pPr>
          <w:hyperlink w:anchor="_Toc500343101" w:history="1">
            <w:r w:rsidR="008D512F" w:rsidRPr="003B3689">
              <w:rPr>
                <w:rStyle w:val="Hyperlink"/>
                <w:rFonts w:ascii="Arial" w:eastAsia="Times New Roman" w:hAnsi="Arial" w:cs="Times New Roman"/>
                <w:noProof/>
                <w:lang w:eastAsia="en-GB"/>
              </w:rPr>
              <w:t>What is a Domestic Homicide?</w:t>
            </w:r>
            <w:r w:rsidR="008D512F">
              <w:rPr>
                <w:noProof/>
                <w:webHidden/>
              </w:rPr>
              <w:tab/>
            </w:r>
            <w:r w:rsidR="008D512F">
              <w:rPr>
                <w:noProof/>
                <w:webHidden/>
              </w:rPr>
              <w:fldChar w:fldCharType="begin"/>
            </w:r>
            <w:r w:rsidR="008D512F">
              <w:rPr>
                <w:noProof/>
                <w:webHidden/>
              </w:rPr>
              <w:instrText xml:space="preserve"> PAGEREF _Toc500343101 \h </w:instrText>
            </w:r>
            <w:r w:rsidR="008D512F">
              <w:rPr>
                <w:noProof/>
                <w:webHidden/>
              </w:rPr>
            </w:r>
            <w:r w:rsidR="008D512F">
              <w:rPr>
                <w:noProof/>
                <w:webHidden/>
              </w:rPr>
              <w:fldChar w:fldCharType="separate"/>
            </w:r>
            <w:r w:rsidR="00943041">
              <w:rPr>
                <w:noProof/>
                <w:webHidden/>
              </w:rPr>
              <w:t>8</w:t>
            </w:r>
            <w:r w:rsidR="008D512F">
              <w:rPr>
                <w:noProof/>
                <w:webHidden/>
              </w:rPr>
              <w:fldChar w:fldCharType="end"/>
            </w:r>
          </w:hyperlink>
        </w:p>
        <w:p w:rsidR="008D512F" w:rsidRDefault="009A1C3C">
          <w:pPr>
            <w:pStyle w:val="TOC2"/>
            <w:rPr>
              <w:rFonts w:eastAsiaTheme="minorEastAsia"/>
              <w:noProof/>
              <w:lang w:eastAsia="en-GB"/>
            </w:rPr>
          </w:pPr>
          <w:hyperlink w:anchor="_Toc500343102" w:history="1">
            <w:r w:rsidR="008D512F" w:rsidRPr="003B3689">
              <w:rPr>
                <w:rStyle w:val="Hyperlink"/>
                <w:rFonts w:ascii="Arial" w:eastAsia="Times New Roman" w:hAnsi="Arial" w:cs="Times New Roman"/>
                <w:noProof/>
                <w:lang w:eastAsia="en-GB"/>
              </w:rPr>
              <w:t>The definition of Domestic Violence and Abuse</w:t>
            </w:r>
            <w:r w:rsidR="008D512F">
              <w:rPr>
                <w:noProof/>
                <w:webHidden/>
              </w:rPr>
              <w:tab/>
            </w:r>
            <w:r w:rsidR="008D512F">
              <w:rPr>
                <w:noProof/>
                <w:webHidden/>
              </w:rPr>
              <w:fldChar w:fldCharType="begin"/>
            </w:r>
            <w:r w:rsidR="008D512F">
              <w:rPr>
                <w:noProof/>
                <w:webHidden/>
              </w:rPr>
              <w:instrText xml:space="preserve"> PAGEREF _Toc500343102 \h </w:instrText>
            </w:r>
            <w:r w:rsidR="008D512F">
              <w:rPr>
                <w:noProof/>
                <w:webHidden/>
              </w:rPr>
            </w:r>
            <w:r w:rsidR="008D512F">
              <w:rPr>
                <w:noProof/>
                <w:webHidden/>
              </w:rPr>
              <w:fldChar w:fldCharType="separate"/>
            </w:r>
            <w:r w:rsidR="00943041">
              <w:rPr>
                <w:noProof/>
                <w:webHidden/>
              </w:rPr>
              <w:t>8</w:t>
            </w:r>
            <w:r w:rsidR="008D512F">
              <w:rPr>
                <w:noProof/>
                <w:webHidden/>
              </w:rPr>
              <w:fldChar w:fldCharType="end"/>
            </w:r>
          </w:hyperlink>
        </w:p>
        <w:p w:rsidR="008D512F" w:rsidRDefault="009A1C3C">
          <w:pPr>
            <w:pStyle w:val="TOC2"/>
            <w:rPr>
              <w:rFonts w:eastAsiaTheme="minorEastAsia"/>
              <w:noProof/>
              <w:lang w:eastAsia="en-GB"/>
            </w:rPr>
          </w:pPr>
          <w:hyperlink w:anchor="_Toc500343103" w:history="1">
            <w:r w:rsidR="008D512F" w:rsidRPr="003B3689">
              <w:rPr>
                <w:rStyle w:val="Hyperlink"/>
                <w:rFonts w:ascii="Arial" w:eastAsia="Times New Roman" w:hAnsi="Arial" w:cs="Times New Roman"/>
                <w:noProof/>
                <w:lang w:eastAsia="en-GB"/>
              </w:rPr>
              <w:t>What is the purpose of a Domestic Homicide Review (DHR)?</w:t>
            </w:r>
            <w:r w:rsidR="008D512F">
              <w:rPr>
                <w:noProof/>
                <w:webHidden/>
              </w:rPr>
              <w:tab/>
            </w:r>
            <w:r w:rsidR="008D512F">
              <w:rPr>
                <w:noProof/>
                <w:webHidden/>
              </w:rPr>
              <w:fldChar w:fldCharType="begin"/>
            </w:r>
            <w:r w:rsidR="008D512F">
              <w:rPr>
                <w:noProof/>
                <w:webHidden/>
              </w:rPr>
              <w:instrText xml:space="preserve"> PAGEREF _Toc500343103 \h </w:instrText>
            </w:r>
            <w:r w:rsidR="008D512F">
              <w:rPr>
                <w:noProof/>
                <w:webHidden/>
              </w:rPr>
            </w:r>
            <w:r w:rsidR="008D512F">
              <w:rPr>
                <w:noProof/>
                <w:webHidden/>
              </w:rPr>
              <w:fldChar w:fldCharType="separate"/>
            </w:r>
            <w:r w:rsidR="00943041">
              <w:rPr>
                <w:noProof/>
                <w:webHidden/>
              </w:rPr>
              <w:t>9</w:t>
            </w:r>
            <w:r w:rsidR="008D512F">
              <w:rPr>
                <w:noProof/>
                <w:webHidden/>
              </w:rPr>
              <w:fldChar w:fldCharType="end"/>
            </w:r>
          </w:hyperlink>
        </w:p>
        <w:p w:rsidR="008D512F" w:rsidRDefault="009A1C3C">
          <w:pPr>
            <w:pStyle w:val="TOC2"/>
            <w:rPr>
              <w:rFonts w:eastAsiaTheme="minorEastAsia"/>
              <w:noProof/>
              <w:lang w:eastAsia="en-GB"/>
            </w:rPr>
          </w:pPr>
          <w:hyperlink w:anchor="_Toc500343104" w:history="1">
            <w:r w:rsidR="008D512F" w:rsidRPr="003B3689">
              <w:rPr>
                <w:rStyle w:val="Hyperlink"/>
                <w:rFonts w:ascii="Arial" w:eastAsia="Times New Roman" w:hAnsi="Arial" w:cs="Arial"/>
                <w:noProof/>
                <w:lang w:eastAsia="en-GB"/>
              </w:rPr>
              <w:t>What a DHR needs to include to satisfy the statutory guidance</w:t>
            </w:r>
            <w:r w:rsidR="008D512F">
              <w:rPr>
                <w:noProof/>
                <w:webHidden/>
              </w:rPr>
              <w:tab/>
            </w:r>
            <w:r w:rsidR="008D512F">
              <w:rPr>
                <w:noProof/>
                <w:webHidden/>
              </w:rPr>
              <w:fldChar w:fldCharType="begin"/>
            </w:r>
            <w:r w:rsidR="008D512F">
              <w:rPr>
                <w:noProof/>
                <w:webHidden/>
              </w:rPr>
              <w:instrText xml:space="preserve"> PAGEREF _Toc500343104 \h </w:instrText>
            </w:r>
            <w:r w:rsidR="008D512F">
              <w:rPr>
                <w:noProof/>
                <w:webHidden/>
              </w:rPr>
            </w:r>
            <w:r w:rsidR="008D512F">
              <w:rPr>
                <w:noProof/>
                <w:webHidden/>
              </w:rPr>
              <w:fldChar w:fldCharType="separate"/>
            </w:r>
            <w:r w:rsidR="00943041">
              <w:rPr>
                <w:noProof/>
                <w:webHidden/>
              </w:rPr>
              <w:t>9</w:t>
            </w:r>
            <w:r w:rsidR="008D512F">
              <w:rPr>
                <w:noProof/>
                <w:webHidden/>
              </w:rPr>
              <w:fldChar w:fldCharType="end"/>
            </w:r>
          </w:hyperlink>
        </w:p>
        <w:p w:rsidR="008D512F" w:rsidRDefault="009A1C3C" w:rsidP="008D512F">
          <w:pPr>
            <w:pStyle w:val="TOC1"/>
            <w:rPr>
              <w:rFonts w:asciiTheme="minorHAnsi" w:eastAsiaTheme="minorEastAsia" w:hAnsiTheme="minorHAnsi" w:cstheme="minorBidi"/>
              <w:lang w:eastAsia="en-GB"/>
            </w:rPr>
          </w:pPr>
          <w:hyperlink w:anchor="_Toc500343105" w:history="1">
            <w:r w:rsidR="008D512F" w:rsidRPr="008D512F">
              <w:rPr>
                <w:rStyle w:val="Hyperlink"/>
                <w:rFonts w:eastAsia="Times New Roman"/>
                <w:u w:val="none"/>
                <w:lang w:eastAsia="en-GB"/>
              </w:rPr>
              <w:t>DHR Timescales</w:t>
            </w:r>
            <w:r w:rsidR="008D512F">
              <w:rPr>
                <w:webHidden/>
              </w:rPr>
              <w:tab/>
            </w:r>
            <w:r w:rsidR="008D512F">
              <w:rPr>
                <w:webHidden/>
              </w:rPr>
              <w:fldChar w:fldCharType="begin"/>
            </w:r>
            <w:r w:rsidR="008D512F">
              <w:rPr>
                <w:webHidden/>
              </w:rPr>
              <w:instrText xml:space="preserve"> PAGEREF _Toc500343105 \h </w:instrText>
            </w:r>
            <w:r w:rsidR="008D512F">
              <w:rPr>
                <w:webHidden/>
              </w:rPr>
            </w:r>
            <w:r w:rsidR="008D512F">
              <w:rPr>
                <w:webHidden/>
              </w:rPr>
              <w:fldChar w:fldCharType="separate"/>
            </w:r>
            <w:r w:rsidR="00943041">
              <w:rPr>
                <w:webHidden/>
              </w:rPr>
              <w:t>11</w:t>
            </w:r>
            <w:r w:rsidR="008D512F">
              <w:rPr>
                <w:webHidden/>
              </w:rPr>
              <w:fldChar w:fldCharType="end"/>
            </w:r>
          </w:hyperlink>
        </w:p>
        <w:p w:rsidR="008D512F" w:rsidRPr="008D512F" w:rsidRDefault="009A1C3C" w:rsidP="008D512F">
          <w:pPr>
            <w:pStyle w:val="TOC1"/>
            <w:rPr>
              <w:rFonts w:asciiTheme="minorHAnsi" w:eastAsiaTheme="minorEastAsia" w:hAnsiTheme="minorHAnsi" w:cstheme="minorBidi"/>
              <w:lang w:eastAsia="en-GB"/>
            </w:rPr>
          </w:pPr>
          <w:hyperlink w:anchor="_Toc500343106" w:history="1">
            <w:r w:rsidR="008D512F" w:rsidRPr="008D512F">
              <w:rPr>
                <w:rStyle w:val="Hyperlink"/>
                <w:u w:val="none"/>
              </w:rPr>
              <w:t>STEP 1 – Decision process for determining if a DHR is required</w:t>
            </w:r>
            <w:r w:rsidR="008D512F" w:rsidRPr="008D512F">
              <w:rPr>
                <w:webHidden/>
              </w:rPr>
              <w:tab/>
            </w:r>
            <w:r w:rsidR="008D512F" w:rsidRPr="008D512F">
              <w:rPr>
                <w:webHidden/>
              </w:rPr>
              <w:fldChar w:fldCharType="begin"/>
            </w:r>
            <w:r w:rsidR="008D512F" w:rsidRPr="008D512F">
              <w:rPr>
                <w:webHidden/>
              </w:rPr>
              <w:instrText xml:space="preserve"> PAGEREF _Toc500343106 \h </w:instrText>
            </w:r>
            <w:r w:rsidR="008D512F" w:rsidRPr="008D512F">
              <w:rPr>
                <w:webHidden/>
              </w:rPr>
            </w:r>
            <w:r w:rsidR="008D512F" w:rsidRPr="008D512F">
              <w:rPr>
                <w:webHidden/>
              </w:rPr>
              <w:fldChar w:fldCharType="separate"/>
            </w:r>
            <w:r w:rsidR="00943041">
              <w:rPr>
                <w:webHidden/>
              </w:rPr>
              <w:t>13</w:t>
            </w:r>
            <w:r w:rsidR="008D512F" w:rsidRPr="008D512F">
              <w:rPr>
                <w:webHidden/>
              </w:rPr>
              <w:fldChar w:fldCharType="end"/>
            </w:r>
          </w:hyperlink>
        </w:p>
        <w:p w:rsidR="008D512F" w:rsidRDefault="009A1C3C">
          <w:pPr>
            <w:pStyle w:val="TOC3"/>
            <w:rPr>
              <w:rFonts w:eastAsiaTheme="minorEastAsia"/>
              <w:noProof/>
              <w:lang w:eastAsia="en-GB"/>
            </w:rPr>
          </w:pPr>
          <w:hyperlink w:anchor="_Toc500343107" w:history="1">
            <w:r w:rsidR="008D512F" w:rsidRPr="003B3689">
              <w:rPr>
                <w:rStyle w:val="Hyperlink"/>
                <w:rFonts w:ascii="Arial" w:hAnsi="Arial" w:cs="Arial"/>
                <w:noProof/>
              </w:rPr>
              <w:t>Action after notification of a DHR</w:t>
            </w:r>
            <w:r w:rsidR="008D512F">
              <w:rPr>
                <w:noProof/>
                <w:webHidden/>
              </w:rPr>
              <w:tab/>
            </w:r>
            <w:r w:rsidR="008D512F">
              <w:rPr>
                <w:noProof/>
                <w:webHidden/>
              </w:rPr>
              <w:fldChar w:fldCharType="begin"/>
            </w:r>
            <w:r w:rsidR="008D512F">
              <w:rPr>
                <w:noProof/>
                <w:webHidden/>
              </w:rPr>
              <w:instrText xml:space="preserve"> PAGEREF _Toc500343107 \h </w:instrText>
            </w:r>
            <w:r w:rsidR="008D512F">
              <w:rPr>
                <w:noProof/>
                <w:webHidden/>
              </w:rPr>
            </w:r>
            <w:r w:rsidR="008D512F">
              <w:rPr>
                <w:noProof/>
                <w:webHidden/>
              </w:rPr>
              <w:fldChar w:fldCharType="separate"/>
            </w:r>
            <w:r w:rsidR="00943041">
              <w:rPr>
                <w:noProof/>
                <w:webHidden/>
              </w:rPr>
              <w:t>13</w:t>
            </w:r>
            <w:r w:rsidR="008D512F">
              <w:rPr>
                <w:noProof/>
                <w:webHidden/>
              </w:rPr>
              <w:fldChar w:fldCharType="end"/>
            </w:r>
          </w:hyperlink>
        </w:p>
        <w:p w:rsidR="008D512F" w:rsidRDefault="009A1C3C">
          <w:pPr>
            <w:pStyle w:val="TOC3"/>
            <w:rPr>
              <w:rFonts w:eastAsiaTheme="minorEastAsia"/>
              <w:noProof/>
              <w:lang w:eastAsia="en-GB"/>
            </w:rPr>
          </w:pPr>
          <w:hyperlink w:anchor="_Toc500343108" w:history="1">
            <w:r w:rsidR="008D512F" w:rsidRPr="003B3689">
              <w:rPr>
                <w:rStyle w:val="Hyperlink"/>
                <w:rFonts w:ascii="Arial" w:hAnsi="Arial" w:cs="Arial"/>
                <w:noProof/>
              </w:rPr>
              <w:t>Secure Email correspondence, passwords for notification and all case documents</w:t>
            </w:r>
            <w:r w:rsidR="008D512F">
              <w:rPr>
                <w:noProof/>
                <w:webHidden/>
              </w:rPr>
              <w:tab/>
            </w:r>
            <w:r w:rsidR="008D512F">
              <w:rPr>
                <w:noProof/>
                <w:webHidden/>
              </w:rPr>
              <w:fldChar w:fldCharType="begin"/>
            </w:r>
            <w:r w:rsidR="008D512F">
              <w:rPr>
                <w:noProof/>
                <w:webHidden/>
              </w:rPr>
              <w:instrText xml:space="preserve"> PAGEREF _Toc500343108 \h </w:instrText>
            </w:r>
            <w:r w:rsidR="008D512F">
              <w:rPr>
                <w:noProof/>
                <w:webHidden/>
              </w:rPr>
            </w:r>
            <w:r w:rsidR="008D512F">
              <w:rPr>
                <w:noProof/>
                <w:webHidden/>
              </w:rPr>
              <w:fldChar w:fldCharType="separate"/>
            </w:r>
            <w:r w:rsidR="00943041">
              <w:rPr>
                <w:noProof/>
                <w:webHidden/>
              </w:rPr>
              <w:t>13</w:t>
            </w:r>
            <w:r w:rsidR="008D512F">
              <w:rPr>
                <w:noProof/>
                <w:webHidden/>
              </w:rPr>
              <w:fldChar w:fldCharType="end"/>
            </w:r>
          </w:hyperlink>
        </w:p>
        <w:p w:rsidR="008D512F" w:rsidRDefault="009A1C3C">
          <w:pPr>
            <w:pStyle w:val="TOC3"/>
            <w:rPr>
              <w:rFonts w:eastAsiaTheme="minorEastAsia"/>
              <w:noProof/>
              <w:lang w:eastAsia="en-GB"/>
            </w:rPr>
          </w:pPr>
          <w:hyperlink w:anchor="_Toc500343109" w:history="1">
            <w:r w:rsidR="008D512F" w:rsidRPr="003B3689">
              <w:rPr>
                <w:rStyle w:val="Hyperlink"/>
                <w:rFonts w:ascii="Arial" w:hAnsi="Arial" w:cs="Arial"/>
                <w:noProof/>
              </w:rPr>
              <w:t>Making the Decision</w:t>
            </w:r>
            <w:r w:rsidR="008D512F">
              <w:rPr>
                <w:noProof/>
                <w:webHidden/>
              </w:rPr>
              <w:tab/>
            </w:r>
            <w:r w:rsidR="008D512F">
              <w:rPr>
                <w:noProof/>
                <w:webHidden/>
              </w:rPr>
              <w:fldChar w:fldCharType="begin"/>
            </w:r>
            <w:r w:rsidR="008D512F">
              <w:rPr>
                <w:noProof/>
                <w:webHidden/>
              </w:rPr>
              <w:instrText xml:space="preserve"> PAGEREF _Toc500343109 \h </w:instrText>
            </w:r>
            <w:r w:rsidR="008D512F">
              <w:rPr>
                <w:noProof/>
                <w:webHidden/>
              </w:rPr>
            </w:r>
            <w:r w:rsidR="008D512F">
              <w:rPr>
                <w:noProof/>
                <w:webHidden/>
              </w:rPr>
              <w:fldChar w:fldCharType="separate"/>
            </w:r>
            <w:r w:rsidR="00943041">
              <w:rPr>
                <w:noProof/>
                <w:webHidden/>
              </w:rPr>
              <w:t>14</w:t>
            </w:r>
            <w:r w:rsidR="008D512F">
              <w:rPr>
                <w:noProof/>
                <w:webHidden/>
              </w:rPr>
              <w:fldChar w:fldCharType="end"/>
            </w:r>
          </w:hyperlink>
        </w:p>
        <w:p w:rsidR="008D512F" w:rsidRDefault="009A1C3C">
          <w:pPr>
            <w:pStyle w:val="TOC3"/>
            <w:rPr>
              <w:rFonts w:eastAsiaTheme="minorEastAsia"/>
              <w:noProof/>
              <w:lang w:eastAsia="en-GB"/>
            </w:rPr>
          </w:pPr>
          <w:hyperlink w:anchor="_Toc500343110" w:history="1">
            <w:r w:rsidR="008D512F" w:rsidRPr="003B3689">
              <w:rPr>
                <w:rStyle w:val="Hyperlink"/>
                <w:rFonts w:ascii="Arial" w:eastAsia="Times New Roman" w:hAnsi="Arial" w:cs="Arial"/>
                <w:noProof/>
                <w:lang w:eastAsia="en-GB"/>
              </w:rPr>
              <w:t>Membership of the DHR Consideration Panel</w:t>
            </w:r>
            <w:r w:rsidR="008D512F">
              <w:rPr>
                <w:noProof/>
                <w:webHidden/>
              </w:rPr>
              <w:tab/>
            </w:r>
            <w:r w:rsidR="008D512F">
              <w:rPr>
                <w:noProof/>
                <w:webHidden/>
              </w:rPr>
              <w:fldChar w:fldCharType="begin"/>
            </w:r>
            <w:r w:rsidR="008D512F">
              <w:rPr>
                <w:noProof/>
                <w:webHidden/>
              </w:rPr>
              <w:instrText xml:space="preserve"> PAGEREF _Toc500343110 \h </w:instrText>
            </w:r>
            <w:r w:rsidR="008D512F">
              <w:rPr>
                <w:noProof/>
                <w:webHidden/>
              </w:rPr>
            </w:r>
            <w:r w:rsidR="008D512F">
              <w:rPr>
                <w:noProof/>
                <w:webHidden/>
              </w:rPr>
              <w:fldChar w:fldCharType="separate"/>
            </w:r>
            <w:r w:rsidR="00943041">
              <w:rPr>
                <w:noProof/>
                <w:webHidden/>
              </w:rPr>
              <w:t>15</w:t>
            </w:r>
            <w:r w:rsidR="008D512F">
              <w:rPr>
                <w:noProof/>
                <w:webHidden/>
              </w:rPr>
              <w:fldChar w:fldCharType="end"/>
            </w:r>
          </w:hyperlink>
        </w:p>
        <w:p w:rsidR="008D512F" w:rsidRDefault="009A1C3C">
          <w:pPr>
            <w:pStyle w:val="TOC3"/>
            <w:rPr>
              <w:rFonts w:eastAsiaTheme="minorEastAsia"/>
              <w:noProof/>
              <w:lang w:eastAsia="en-GB"/>
            </w:rPr>
          </w:pPr>
          <w:hyperlink w:anchor="_Toc500343111" w:history="1">
            <w:r w:rsidR="008D512F" w:rsidRPr="003B3689">
              <w:rPr>
                <w:rStyle w:val="Hyperlink"/>
                <w:rFonts w:ascii="Arial" w:eastAsia="Times New Roman" w:hAnsi="Arial" w:cs="Arial"/>
                <w:noProof/>
                <w:lang w:eastAsia="en-GB"/>
              </w:rPr>
              <w:t>Terms of reference for the DHR Consideration Panel</w:t>
            </w:r>
            <w:r w:rsidR="008D512F">
              <w:rPr>
                <w:noProof/>
                <w:webHidden/>
              </w:rPr>
              <w:tab/>
            </w:r>
            <w:r w:rsidR="008D512F">
              <w:rPr>
                <w:noProof/>
                <w:webHidden/>
              </w:rPr>
              <w:fldChar w:fldCharType="begin"/>
            </w:r>
            <w:r w:rsidR="008D512F">
              <w:rPr>
                <w:noProof/>
                <w:webHidden/>
              </w:rPr>
              <w:instrText xml:space="preserve"> PAGEREF _Toc500343111 \h </w:instrText>
            </w:r>
            <w:r w:rsidR="008D512F">
              <w:rPr>
                <w:noProof/>
                <w:webHidden/>
              </w:rPr>
            </w:r>
            <w:r w:rsidR="008D512F">
              <w:rPr>
                <w:noProof/>
                <w:webHidden/>
              </w:rPr>
              <w:fldChar w:fldCharType="separate"/>
            </w:r>
            <w:r w:rsidR="00943041">
              <w:rPr>
                <w:noProof/>
                <w:webHidden/>
              </w:rPr>
              <w:t>15</w:t>
            </w:r>
            <w:r w:rsidR="008D512F">
              <w:rPr>
                <w:noProof/>
                <w:webHidden/>
              </w:rPr>
              <w:fldChar w:fldCharType="end"/>
            </w:r>
          </w:hyperlink>
        </w:p>
        <w:p w:rsidR="008D512F" w:rsidRDefault="009A1C3C">
          <w:pPr>
            <w:pStyle w:val="TOC3"/>
            <w:rPr>
              <w:rFonts w:eastAsiaTheme="minorEastAsia"/>
              <w:noProof/>
              <w:lang w:eastAsia="en-GB"/>
            </w:rPr>
          </w:pPr>
          <w:hyperlink w:anchor="_Toc500343112" w:history="1">
            <w:r w:rsidR="008D512F" w:rsidRPr="003B3689">
              <w:rPr>
                <w:rStyle w:val="Hyperlink"/>
                <w:rFonts w:ascii="Arial" w:eastAsia="Times New Roman" w:hAnsi="Arial" w:cs="Arial"/>
                <w:noProof/>
                <w:lang w:eastAsia="en-GB"/>
              </w:rPr>
              <w:t>Overlap with other statutory duties</w:t>
            </w:r>
            <w:r w:rsidR="008D512F">
              <w:rPr>
                <w:noProof/>
                <w:webHidden/>
              </w:rPr>
              <w:tab/>
            </w:r>
            <w:r w:rsidR="008D512F">
              <w:rPr>
                <w:noProof/>
                <w:webHidden/>
              </w:rPr>
              <w:fldChar w:fldCharType="begin"/>
            </w:r>
            <w:r w:rsidR="008D512F">
              <w:rPr>
                <w:noProof/>
                <w:webHidden/>
              </w:rPr>
              <w:instrText xml:space="preserve"> PAGEREF _Toc500343112 \h </w:instrText>
            </w:r>
            <w:r w:rsidR="008D512F">
              <w:rPr>
                <w:noProof/>
                <w:webHidden/>
              </w:rPr>
            </w:r>
            <w:r w:rsidR="008D512F">
              <w:rPr>
                <w:noProof/>
                <w:webHidden/>
              </w:rPr>
              <w:fldChar w:fldCharType="separate"/>
            </w:r>
            <w:r w:rsidR="00943041">
              <w:rPr>
                <w:noProof/>
                <w:webHidden/>
              </w:rPr>
              <w:t>15</w:t>
            </w:r>
            <w:r w:rsidR="008D512F">
              <w:rPr>
                <w:noProof/>
                <w:webHidden/>
              </w:rPr>
              <w:fldChar w:fldCharType="end"/>
            </w:r>
          </w:hyperlink>
        </w:p>
        <w:p w:rsidR="008D512F" w:rsidRDefault="009A1C3C">
          <w:pPr>
            <w:pStyle w:val="TOC3"/>
            <w:rPr>
              <w:rFonts w:eastAsiaTheme="minorEastAsia"/>
              <w:noProof/>
              <w:lang w:eastAsia="en-GB"/>
            </w:rPr>
          </w:pPr>
          <w:hyperlink w:anchor="_Toc500343113" w:history="1">
            <w:r w:rsidR="008D512F" w:rsidRPr="003B3689">
              <w:rPr>
                <w:rStyle w:val="Hyperlink"/>
                <w:rFonts w:ascii="Arial" w:eastAsia="Times New Roman" w:hAnsi="Arial" w:cs="Arial"/>
                <w:noProof/>
                <w:lang w:eastAsia="en-GB"/>
              </w:rPr>
              <w:t>Victims aged between 16 and 18</w:t>
            </w:r>
            <w:r w:rsidR="008D512F">
              <w:rPr>
                <w:noProof/>
                <w:webHidden/>
              </w:rPr>
              <w:tab/>
            </w:r>
            <w:r w:rsidR="008D512F">
              <w:rPr>
                <w:noProof/>
                <w:webHidden/>
              </w:rPr>
              <w:fldChar w:fldCharType="begin"/>
            </w:r>
            <w:r w:rsidR="008D512F">
              <w:rPr>
                <w:noProof/>
                <w:webHidden/>
              </w:rPr>
              <w:instrText xml:space="preserve"> PAGEREF _Toc500343113 \h </w:instrText>
            </w:r>
            <w:r w:rsidR="008D512F">
              <w:rPr>
                <w:noProof/>
                <w:webHidden/>
              </w:rPr>
            </w:r>
            <w:r w:rsidR="008D512F">
              <w:rPr>
                <w:noProof/>
                <w:webHidden/>
              </w:rPr>
              <w:fldChar w:fldCharType="separate"/>
            </w:r>
            <w:r w:rsidR="00943041">
              <w:rPr>
                <w:noProof/>
                <w:webHidden/>
              </w:rPr>
              <w:t>16</w:t>
            </w:r>
            <w:r w:rsidR="008D512F">
              <w:rPr>
                <w:noProof/>
                <w:webHidden/>
              </w:rPr>
              <w:fldChar w:fldCharType="end"/>
            </w:r>
          </w:hyperlink>
        </w:p>
        <w:p w:rsidR="008D512F" w:rsidRDefault="009A1C3C">
          <w:pPr>
            <w:pStyle w:val="TOC3"/>
            <w:rPr>
              <w:rFonts w:eastAsiaTheme="minorEastAsia"/>
              <w:noProof/>
              <w:lang w:eastAsia="en-GB"/>
            </w:rPr>
          </w:pPr>
          <w:hyperlink w:anchor="_Toc500343114" w:history="1">
            <w:r w:rsidR="008D512F" w:rsidRPr="003B3689">
              <w:rPr>
                <w:rStyle w:val="Hyperlink"/>
                <w:rFonts w:ascii="Arial" w:eastAsia="Times New Roman" w:hAnsi="Arial" w:cs="Arial"/>
                <w:noProof/>
                <w:lang w:eastAsia="en-GB"/>
              </w:rPr>
              <w:t>Victims who are adults with care and support needs</w:t>
            </w:r>
            <w:r w:rsidR="008D512F">
              <w:rPr>
                <w:noProof/>
                <w:webHidden/>
              </w:rPr>
              <w:tab/>
            </w:r>
            <w:r w:rsidR="008D512F">
              <w:rPr>
                <w:noProof/>
                <w:webHidden/>
              </w:rPr>
              <w:fldChar w:fldCharType="begin"/>
            </w:r>
            <w:r w:rsidR="008D512F">
              <w:rPr>
                <w:noProof/>
                <w:webHidden/>
              </w:rPr>
              <w:instrText xml:space="preserve"> PAGEREF _Toc500343114 \h </w:instrText>
            </w:r>
            <w:r w:rsidR="008D512F">
              <w:rPr>
                <w:noProof/>
                <w:webHidden/>
              </w:rPr>
            </w:r>
            <w:r w:rsidR="008D512F">
              <w:rPr>
                <w:noProof/>
                <w:webHidden/>
              </w:rPr>
              <w:fldChar w:fldCharType="separate"/>
            </w:r>
            <w:r w:rsidR="00943041">
              <w:rPr>
                <w:noProof/>
                <w:webHidden/>
              </w:rPr>
              <w:t>16</w:t>
            </w:r>
            <w:r w:rsidR="008D512F">
              <w:rPr>
                <w:noProof/>
                <w:webHidden/>
              </w:rPr>
              <w:fldChar w:fldCharType="end"/>
            </w:r>
          </w:hyperlink>
        </w:p>
        <w:p w:rsidR="008D512F" w:rsidRDefault="009A1C3C">
          <w:pPr>
            <w:pStyle w:val="TOC3"/>
            <w:rPr>
              <w:rFonts w:eastAsiaTheme="minorEastAsia"/>
              <w:noProof/>
              <w:lang w:eastAsia="en-GB"/>
            </w:rPr>
          </w:pPr>
          <w:hyperlink w:anchor="_Toc500343115" w:history="1">
            <w:r w:rsidR="008D512F" w:rsidRPr="003B3689">
              <w:rPr>
                <w:rStyle w:val="Hyperlink"/>
                <w:rFonts w:ascii="Arial" w:eastAsia="Times New Roman" w:hAnsi="Arial" w:cs="Arial"/>
                <w:noProof/>
                <w:lang w:eastAsia="en-GB"/>
              </w:rPr>
              <w:t>Circumstances of particular concern</w:t>
            </w:r>
            <w:r w:rsidR="008D512F">
              <w:rPr>
                <w:noProof/>
                <w:webHidden/>
              </w:rPr>
              <w:tab/>
            </w:r>
            <w:r w:rsidR="008D512F">
              <w:rPr>
                <w:noProof/>
                <w:webHidden/>
              </w:rPr>
              <w:fldChar w:fldCharType="begin"/>
            </w:r>
            <w:r w:rsidR="008D512F">
              <w:rPr>
                <w:noProof/>
                <w:webHidden/>
              </w:rPr>
              <w:instrText xml:space="preserve"> PAGEREF _Toc500343115 \h </w:instrText>
            </w:r>
            <w:r w:rsidR="008D512F">
              <w:rPr>
                <w:noProof/>
                <w:webHidden/>
              </w:rPr>
            </w:r>
            <w:r w:rsidR="008D512F">
              <w:rPr>
                <w:noProof/>
                <w:webHidden/>
              </w:rPr>
              <w:fldChar w:fldCharType="separate"/>
            </w:r>
            <w:r w:rsidR="00943041">
              <w:rPr>
                <w:noProof/>
                <w:webHidden/>
              </w:rPr>
              <w:t>16</w:t>
            </w:r>
            <w:r w:rsidR="008D512F">
              <w:rPr>
                <w:noProof/>
                <w:webHidden/>
              </w:rPr>
              <w:fldChar w:fldCharType="end"/>
            </w:r>
          </w:hyperlink>
        </w:p>
        <w:p w:rsidR="008D512F" w:rsidRDefault="009A1C3C">
          <w:pPr>
            <w:pStyle w:val="TOC3"/>
            <w:rPr>
              <w:rFonts w:eastAsiaTheme="minorEastAsia"/>
              <w:noProof/>
              <w:lang w:eastAsia="en-GB"/>
            </w:rPr>
          </w:pPr>
          <w:hyperlink w:anchor="_Toc500343116" w:history="1">
            <w:r w:rsidR="008D512F" w:rsidRPr="003B3689">
              <w:rPr>
                <w:rStyle w:val="Hyperlink"/>
                <w:rFonts w:ascii="Arial" w:eastAsia="Times New Roman" w:hAnsi="Arial" w:cs="Arial"/>
                <w:noProof/>
                <w:lang w:eastAsia="en-GB"/>
              </w:rPr>
              <w:t>Death by Suicide</w:t>
            </w:r>
            <w:r w:rsidR="008D512F">
              <w:rPr>
                <w:noProof/>
                <w:webHidden/>
              </w:rPr>
              <w:tab/>
            </w:r>
            <w:r w:rsidR="008D512F">
              <w:rPr>
                <w:noProof/>
                <w:webHidden/>
              </w:rPr>
              <w:fldChar w:fldCharType="begin"/>
            </w:r>
            <w:r w:rsidR="008D512F">
              <w:rPr>
                <w:noProof/>
                <w:webHidden/>
              </w:rPr>
              <w:instrText xml:space="preserve"> PAGEREF _Toc500343116 \h </w:instrText>
            </w:r>
            <w:r w:rsidR="008D512F">
              <w:rPr>
                <w:noProof/>
                <w:webHidden/>
              </w:rPr>
            </w:r>
            <w:r w:rsidR="008D512F">
              <w:rPr>
                <w:noProof/>
                <w:webHidden/>
              </w:rPr>
              <w:fldChar w:fldCharType="separate"/>
            </w:r>
            <w:r w:rsidR="00943041">
              <w:rPr>
                <w:noProof/>
                <w:webHidden/>
              </w:rPr>
              <w:t>17</w:t>
            </w:r>
            <w:r w:rsidR="008D512F">
              <w:rPr>
                <w:noProof/>
                <w:webHidden/>
              </w:rPr>
              <w:fldChar w:fldCharType="end"/>
            </w:r>
          </w:hyperlink>
        </w:p>
        <w:p w:rsidR="008D512F" w:rsidRDefault="009A1C3C">
          <w:pPr>
            <w:pStyle w:val="TOC3"/>
            <w:rPr>
              <w:rFonts w:eastAsiaTheme="minorEastAsia"/>
              <w:noProof/>
              <w:lang w:eastAsia="en-GB"/>
            </w:rPr>
          </w:pPr>
          <w:hyperlink w:anchor="_Toc500343117" w:history="1">
            <w:r w:rsidR="008D512F" w:rsidRPr="003B3689">
              <w:rPr>
                <w:rStyle w:val="Hyperlink"/>
                <w:rFonts w:ascii="Arial" w:eastAsia="Times New Roman" w:hAnsi="Arial" w:cs="Arial"/>
                <w:noProof/>
                <w:lang w:eastAsia="en-GB"/>
              </w:rPr>
              <w:t>Circumstances where the perpetrator is arrested and charged</w:t>
            </w:r>
            <w:r w:rsidR="008D512F">
              <w:rPr>
                <w:noProof/>
                <w:webHidden/>
              </w:rPr>
              <w:tab/>
            </w:r>
            <w:r w:rsidR="008D512F">
              <w:rPr>
                <w:noProof/>
                <w:webHidden/>
              </w:rPr>
              <w:fldChar w:fldCharType="begin"/>
            </w:r>
            <w:r w:rsidR="008D512F">
              <w:rPr>
                <w:noProof/>
                <w:webHidden/>
              </w:rPr>
              <w:instrText xml:space="preserve"> PAGEREF _Toc500343117 \h </w:instrText>
            </w:r>
            <w:r w:rsidR="008D512F">
              <w:rPr>
                <w:noProof/>
                <w:webHidden/>
              </w:rPr>
            </w:r>
            <w:r w:rsidR="008D512F">
              <w:rPr>
                <w:noProof/>
                <w:webHidden/>
              </w:rPr>
              <w:fldChar w:fldCharType="separate"/>
            </w:r>
            <w:r w:rsidR="00943041">
              <w:rPr>
                <w:noProof/>
                <w:webHidden/>
              </w:rPr>
              <w:t>18</w:t>
            </w:r>
            <w:r w:rsidR="008D512F">
              <w:rPr>
                <w:noProof/>
                <w:webHidden/>
              </w:rPr>
              <w:fldChar w:fldCharType="end"/>
            </w:r>
          </w:hyperlink>
        </w:p>
        <w:p w:rsidR="008D512F" w:rsidRDefault="009A1C3C">
          <w:pPr>
            <w:pStyle w:val="TOC3"/>
            <w:rPr>
              <w:rFonts w:eastAsiaTheme="minorEastAsia"/>
              <w:noProof/>
              <w:lang w:eastAsia="en-GB"/>
            </w:rPr>
          </w:pPr>
          <w:hyperlink w:anchor="_Toc500343118" w:history="1">
            <w:r w:rsidR="008D512F" w:rsidRPr="003B3689">
              <w:rPr>
                <w:rStyle w:val="Hyperlink"/>
                <w:rFonts w:ascii="Arial" w:hAnsi="Arial" w:cs="Arial"/>
                <w:noProof/>
              </w:rPr>
              <w:t>The disclosure of sensitive material during the course of the DHR</w:t>
            </w:r>
            <w:r w:rsidR="008D512F">
              <w:rPr>
                <w:noProof/>
                <w:webHidden/>
              </w:rPr>
              <w:tab/>
            </w:r>
            <w:r w:rsidR="008D512F">
              <w:rPr>
                <w:noProof/>
                <w:webHidden/>
              </w:rPr>
              <w:fldChar w:fldCharType="begin"/>
            </w:r>
            <w:r w:rsidR="008D512F">
              <w:rPr>
                <w:noProof/>
                <w:webHidden/>
              </w:rPr>
              <w:instrText xml:space="preserve"> PAGEREF _Toc500343118 \h </w:instrText>
            </w:r>
            <w:r w:rsidR="008D512F">
              <w:rPr>
                <w:noProof/>
                <w:webHidden/>
              </w:rPr>
            </w:r>
            <w:r w:rsidR="008D512F">
              <w:rPr>
                <w:noProof/>
                <w:webHidden/>
              </w:rPr>
              <w:fldChar w:fldCharType="separate"/>
            </w:r>
            <w:r w:rsidR="00943041">
              <w:rPr>
                <w:noProof/>
                <w:webHidden/>
              </w:rPr>
              <w:t>19</w:t>
            </w:r>
            <w:r w:rsidR="008D512F">
              <w:rPr>
                <w:noProof/>
                <w:webHidden/>
              </w:rPr>
              <w:fldChar w:fldCharType="end"/>
            </w:r>
          </w:hyperlink>
        </w:p>
        <w:p w:rsidR="008D512F" w:rsidRDefault="009A1C3C">
          <w:pPr>
            <w:pStyle w:val="TOC3"/>
            <w:rPr>
              <w:rFonts w:eastAsiaTheme="minorEastAsia"/>
              <w:noProof/>
              <w:lang w:eastAsia="en-GB"/>
            </w:rPr>
          </w:pPr>
          <w:hyperlink w:anchor="_Toc500343119" w:history="1">
            <w:r w:rsidR="008D512F" w:rsidRPr="003B3689">
              <w:rPr>
                <w:rStyle w:val="Hyperlink"/>
                <w:rFonts w:ascii="Arial" w:eastAsia="Times New Roman" w:hAnsi="Arial" w:cs="Times New Roman"/>
                <w:noProof/>
                <w:lang w:eastAsia="en-GB"/>
              </w:rPr>
              <w:t>Disclosure and parallel criminal investigations</w:t>
            </w:r>
            <w:r w:rsidR="008D512F">
              <w:rPr>
                <w:noProof/>
                <w:webHidden/>
              </w:rPr>
              <w:tab/>
            </w:r>
            <w:r w:rsidR="008D512F">
              <w:rPr>
                <w:noProof/>
                <w:webHidden/>
              </w:rPr>
              <w:fldChar w:fldCharType="begin"/>
            </w:r>
            <w:r w:rsidR="008D512F">
              <w:rPr>
                <w:noProof/>
                <w:webHidden/>
              </w:rPr>
              <w:instrText xml:space="preserve"> PAGEREF _Toc500343119 \h </w:instrText>
            </w:r>
            <w:r w:rsidR="008D512F">
              <w:rPr>
                <w:noProof/>
                <w:webHidden/>
              </w:rPr>
            </w:r>
            <w:r w:rsidR="008D512F">
              <w:rPr>
                <w:noProof/>
                <w:webHidden/>
              </w:rPr>
              <w:fldChar w:fldCharType="separate"/>
            </w:r>
            <w:r w:rsidR="00943041">
              <w:rPr>
                <w:noProof/>
                <w:webHidden/>
              </w:rPr>
              <w:t>19</w:t>
            </w:r>
            <w:r w:rsidR="008D512F">
              <w:rPr>
                <w:noProof/>
                <w:webHidden/>
              </w:rPr>
              <w:fldChar w:fldCharType="end"/>
            </w:r>
          </w:hyperlink>
        </w:p>
        <w:p w:rsidR="008D512F" w:rsidRDefault="009A1C3C">
          <w:pPr>
            <w:pStyle w:val="TOC3"/>
            <w:rPr>
              <w:rFonts w:eastAsiaTheme="minorEastAsia"/>
              <w:noProof/>
              <w:lang w:eastAsia="en-GB"/>
            </w:rPr>
          </w:pPr>
          <w:hyperlink w:anchor="_Toc500343120" w:history="1">
            <w:r w:rsidR="008D512F" w:rsidRPr="003B3689">
              <w:rPr>
                <w:rStyle w:val="Hyperlink"/>
                <w:rFonts w:ascii="Arial" w:eastAsia="Times New Roman" w:hAnsi="Arial" w:cs="Arial"/>
                <w:noProof/>
                <w:lang w:eastAsia="en-GB"/>
              </w:rPr>
              <w:t>Contra-indications for a Domestic Homicide Review</w:t>
            </w:r>
            <w:r w:rsidR="008D512F">
              <w:rPr>
                <w:noProof/>
                <w:webHidden/>
              </w:rPr>
              <w:tab/>
            </w:r>
            <w:r w:rsidR="008D512F">
              <w:rPr>
                <w:noProof/>
                <w:webHidden/>
              </w:rPr>
              <w:fldChar w:fldCharType="begin"/>
            </w:r>
            <w:r w:rsidR="008D512F">
              <w:rPr>
                <w:noProof/>
                <w:webHidden/>
              </w:rPr>
              <w:instrText xml:space="preserve"> PAGEREF _Toc500343120 \h </w:instrText>
            </w:r>
            <w:r w:rsidR="008D512F">
              <w:rPr>
                <w:noProof/>
                <w:webHidden/>
              </w:rPr>
            </w:r>
            <w:r w:rsidR="008D512F">
              <w:rPr>
                <w:noProof/>
                <w:webHidden/>
              </w:rPr>
              <w:fldChar w:fldCharType="separate"/>
            </w:r>
            <w:r w:rsidR="00943041">
              <w:rPr>
                <w:noProof/>
                <w:webHidden/>
              </w:rPr>
              <w:t>19</w:t>
            </w:r>
            <w:r w:rsidR="008D512F">
              <w:rPr>
                <w:noProof/>
                <w:webHidden/>
              </w:rPr>
              <w:fldChar w:fldCharType="end"/>
            </w:r>
          </w:hyperlink>
        </w:p>
        <w:p w:rsidR="008D512F" w:rsidRDefault="009A1C3C">
          <w:pPr>
            <w:pStyle w:val="TOC3"/>
            <w:rPr>
              <w:rFonts w:eastAsiaTheme="minorEastAsia"/>
              <w:noProof/>
              <w:lang w:eastAsia="en-GB"/>
            </w:rPr>
          </w:pPr>
          <w:hyperlink w:anchor="_Toc500343121" w:history="1">
            <w:r w:rsidR="008D512F" w:rsidRPr="003B3689">
              <w:rPr>
                <w:rStyle w:val="Hyperlink"/>
                <w:rFonts w:ascii="Arial" w:eastAsia="Times New Roman" w:hAnsi="Arial" w:cs="Arial"/>
                <w:noProof/>
                <w:lang w:eastAsia="en-GB"/>
              </w:rPr>
              <w:t>Circumstances where the perpetrator is deceased</w:t>
            </w:r>
            <w:r w:rsidR="008D512F">
              <w:rPr>
                <w:noProof/>
                <w:webHidden/>
              </w:rPr>
              <w:tab/>
            </w:r>
            <w:r w:rsidR="008D512F">
              <w:rPr>
                <w:noProof/>
                <w:webHidden/>
              </w:rPr>
              <w:fldChar w:fldCharType="begin"/>
            </w:r>
            <w:r w:rsidR="008D512F">
              <w:rPr>
                <w:noProof/>
                <w:webHidden/>
              </w:rPr>
              <w:instrText xml:space="preserve"> PAGEREF _Toc500343121 \h </w:instrText>
            </w:r>
            <w:r w:rsidR="008D512F">
              <w:rPr>
                <w:noProof/>
                <w:webHidden/>
              </w:rPr>
            </w:r>
            <w:r w:rsidR="008D512F">
              <w:rPr>
                <w:noProof/>
                <w:webHidden/>
              </w:rPr>
              <w:fldChar w:fldCharType="separate"/>
            </w:r>
            <w:r w:rsidR="00943041">
              <w:rPr>
                <w:noProof/>
                <w:webHidden/>
              </w:rPr>
              <w:t>20</w:t>
            </w:r>
            <w:r w:rsidR="008D512F">
              <w:rPr>
                <w:noProof/>
                <w:webHidden/>
              </w:rPr>
              <w:fldChar w:fldCharType="end"/>
            </w:r>
          </w:hyperlink>
        </w:p>
        <w:p w:rsidR="008D512F" w:rsidRDefault="009A1C3C">
          <w:pPr>
            <w:pStyle w:val="TOC3"/>
            <w:rPr>
              <w:rFonts w:eastAsiaTheme="minorEastAsia"/>
              <w:noProof/>
              <w:lang w:eastAsia="en-GB"/>
            </w:rPr>
          </w:pPr>
          <w:hyperlink w:anchor="_Toc500343122" w:history="1">
            <w:r w:rsidR="008D512F" w:rsidRPr="003B3689">
              <w:rPr>
                <w:rStyle w:val="Hyperlink"/>
                <w:rFonts w:ascii="Arial" w:eastAsia="Times New Roman" w:hAnsi="Arial" w:cs="Arial"/>
                <w:noProof/>
                <w:lang w:eastAsia="en-GB"/>
              </w:rPr>
              <w:t>Final decision</w:t>
            </w:r>
            <w:r w:rsidR="008D512F">
              <w:rPr>
                <w:noProof/>
                <w:webHidden/>
              </w:rPr>
              <w:tab/>
            </w:r>
            <w:r w:rsidR="008D512F">
              <w:rPr>
                <w:noProof/>
                <w:webHidden/>
              </w:rPr>
              <w:fldChar w:fldCharType="begin"/>
            </w:r>
            <w:r w:rsidR="008D512F">
              <w:rPr>
                <w:noProof/>
                <w:webHidden/>
              </w:rPr>
              <w:instrText xml:space="preserve"> PAGEREF _Toc500343122 \h </w:instrText>
            </w:r>
            <w:r w:rsidR="008D512F">
              <w:rPr>
                <w:noProof/>
                <w:webHidden/>
              </w:rPr>
            </w:r>
            <w:r w:rsidR="008D512F">
              <w:rPr>
                <w:noProof/>
                <w:webHidden/>
              </w:rPr>
              <w:fldChar w:fldCharType="separate"/>
            </w:r>
            <w:r w:rsidR="00943041">
              <w:rPr>
                <w:noProof/>
                <w:webHidden/>
              </w:rPr>
              <w:t>20</w:t>
            </w:r>
            <w:r w:rsidR="008D512F">
              <w:rPr>
                <w:noProof/>
                <w:webHidden/>
              </w:rPr>
              <w:fldChar w:fldCharType="end"/>
            </w:r>
          </w:hyperlink>
        </w:p>
        <w:p w:rsidR="008D512F" w:rsidRDefault="009A1C3C">
          <w:pPr>
            <w:pStyle w:val="TOC3"/>
            <w:rPr>
              <w:rFonts w:eastAsiaTheme="minorEastAsia"/>
              <w:noProof/>
              <w:lang w:eastAsia="en-GB"/>
            </w:rPr>
          </w:pPr>
          <w:hyperlink w:anchor="_Toc500343123" w:history="1">
            <w:r w:rsidR="008D512F" w:rsidRPr="003B3689">
              <w:rPr>
                <w:rStyle w:val="Hyperlink"/>
                <w:rFonts w:ascii="Arial" w:eastAsia="Times New Roman" w:hAnsi="Arial" w:cs="Arial"/>
                <w:noProof/>
                <w:lang w:eastAsia="en-GB"/>
              </w:rPr>
              <w:t>Notification process</w:t>
            </w:r>
            <w:r w:rsidR="008D512F">
              <w:rPr>
                <w:noProof/>
                <w:webHidden/>
              </w:rPr>
              <w:tab/>
            </w:r>
            <w:r w:rsidR="008D512F">
              <w:rPr>
                <w:noProof/>
                <w:webHidden/>
              </w:rPr>
              <w:fldChar w:fldCharType="begin"/>
            </w:r>
            <w:r w:rsidR="008D512F">
              <w:rPr>
                <w:noProof/>
                <w:webHidden/>
              </w:rPr>
              <w:instrText xml:space="preserve"> PAGEREF _Toc500343123 \h </w:instrText>
            </w:r>
            <w:r w:rsidR="008D512F">
              <w:rPr>
                <w:noProof/>
                <w:webHidden/>
              </w:rPr>
            </w:r>
            <w:r w:rsidR="008D512F">
              <w:rPr>
                <w:noProof/>
                <w:webHidden/>
              </w:rPr>
              <w:fldChar w:fldCharType="separate"/>
            </w:r>
            <w:r w:rsidR="00943041">
              <w:rPr>
                <w:noProof/>
                <w:webHidden/>
              </w:rPr>
              <w:t>20</w:t>
            </w:r>
            <w:r w:rsidR="008D512F">
              <w:rPr>
                <w:noProof/>
                <w:webHidden/>
              </w:rPr>
              <w:fldChar w:fldCharType="end"/>
            </w:r>
          </w:hyperlink>
        </w:p>
        <w:p w:rsidR="008D512F" w:rsidRDefault="009A1C3C" w:rsidP="008D512F">
          <w:pPr>
            <w:pStyle w:val="TOC1"/>
            <w:rPr>
              <w:rFonts w:asciiTheme="minorHAnsi" w:eastAsiaTheme="minorEastAsia" w:hAnsiTheme="minorHAnsi" w:cstheme="minorBidi"/>
              <w:lang w:eastAsia="en-GB"/>
            </w:rPr>
          </w:pPr>
          <w:hyperlink w:anchor="_Toc500343124" w:history="1">
            <w:r w:rsidR="008D512F" w:rsidRPr="003B3689">
              <w:rPr>
                <w:rStyle w:val="Hyperlink"/>
                <w:rFonts w:eastAsia="Times New Roman" w:cs="Times New Roman"/>
                <w:lang w:eastAsia="en-GB"/>
              </w:rPr>
              <w:t>STEP 2 – DHR IS REQUIRED – Panel members, Chair and Terms of reference</w:t>
            </w:r>
            <w:r w:rsidR="008D512F">
              <w:rPr>
                <w:webHidden/>
              </w:rPr>
              <w:tab/>
            </w:r>
            <w:r w:rsidR="008D512F">
              <w:rPr>
                <w:webHidden/>
              </w:rPr>
              <w:fldChar w:fldCharType="begin"/>
            </w:r>
            <w:r w:rsidR="008D512F">
              <w:rPr>
                <w:webHidden/>
              </w:rPr>
              <w:instrText xml:space="preserve"> PAGEREF _Toc500343124 \h </w:instrText>
            </w:r>
            <w:r w:rsidR="008D512F">
              <w:rPr>
                <w:webHidden/>
              </w:rPr>
            </w:r>
            <w:r w:rsidR="008D512F">
              <w:rPr>
                <w:webHidden/>
              </w:rPr>
              <w:fldChar w:fldCharType="separate"/>
            </w:r>
            <w:r w:rsidR="00943041">
              <w:rPr>
                <w:webHidden/>
              </w:rPr>
              <w:t>22</w:t>
            </w:r>
            <w:r w:rsidR="008D512F">
              <w:rPr>
                <w:webHidden/>
              </w:rPr>
              <w:fldChar w:fldCharType="end"/>
            </w:r>
          </w:hyperlink>
        </w:p>
        <w:p w:rsidR="008D512F" w:rsidRDefault="009A1C3C">
          <w:pPr>
            <w:pStyle w:val="TOC3"/>
            <w:rPr>
              <w:rFonts w:eastAsiaTheme="minorEastAsia"/>
              <w:noProof/>
              <w:lang w:eastAsia="en-GB"/>
            </w:rPr>
          </w:pPr>
          <w:hyperlink w:anchor="_Toc500343125" w:history="1">
            <w:r w:rsidR="008D512F" w:rsidRPr="003B3689">
              <w:rPr>
                <w:rStyle w:val="Hyperlink"/>
                <w:rFonts w:ascii="Arial" w:eastAsia="Times New Roman" w:hAnsi="Arial" w:cs="Arial"/>
                <w:noProof/>
                <w:lang w:eastAsia="en-GB"/>
              </w:rPr>
              <w:t>The Review Panel</w:t>
            </w:r>
            <w:r w:rsidR="008D512F">
              <w:rPr>
                <w:noProof/>
                <w:webHidden/>
              </w:rPr>
              <w:tab/>
            </w:r>
            <w:r w:rsidR="008D512F">
              <w:rPr>
                <w:noProof/>
                <w:webHidden/>
              </w:rPr>
              <w:fldChar w:fldCharType="begin"/>
            </w:r>
            <w:r w:rsidR="008D512F">
              <w:rPr>
                <w:noProof/>
                <w:webHidden/>
              </w:rPr>
              <w:instrText xml:space="preserve"> PAGEREF _Toc500343125 \h </w:instrText>
            </w:r>
            <w:r w:rsidR="008D512F">
              <w:rPr>
                <w:noProof/>
                <w:webHidden/>
              </w:rPr>
            </w:r>
            <w:r w:rsidR="008D512F">
              <w:rPr>
                <w:noProof/>
                <w:webHidden/>
              </w:rPr>
              <w:fldChar w:fldCharType="separate"/>
            </w:r>
            <w:r w:rsidR="00943041">
              <w:rPr>
                <w:noProof/>
                <w:webHidden/>
              </w:rPr>
              <w:t>22</w:t>
            </w:r>
            <w:r w:rsidR="008D512F">
              <w:rPr>
                <w:noProof/>
                <w:webHidden/>
              </w:rPr>
              <w:fldChar w:fldCharType="end"/>
            </w:r>
          </w:hyperlink>
        </w:p>
        <w:p w:rsidR="008D512F" w:rsidRDefault="009A1C3C">
          <w:pPr>
            <w:pStyle w:val="TOC3"/>
            <w:rPr>
              <w:rFonts w:eastAsiaTheme="minorEastAsia"/>
              <w:noProof/>
              <w:lang w:eastAsia="en-GB"/>
            </w:rPr>
          </w:pPr>
          <w:hyperlink w:anchor="_Toc500343126" w:history="1">
            <w:r w:rsidR="008D512F" w:rsidRPr="003B3689">
              <w:rPr>
                <w:rStyle w:val="Hyperlink"/>
                <w:rFonts w:ascii="Arial" w:eastAsia="Times New Roman" w:hAnsi="Arial" w:cs="Arial"/>
                <w:noProof/>
                <w:lang w:eastAsia="en-GB"/>
              </w:rPr>
              <w:t>Role of Review Panel Chair and Author</w:t>
            </w:r>
            <w:r w:rsidR="008D512F">
              <w:rPr>
                <w:noProof/>
                <w:webHidden/>
              </w:rPr>
              <w:tab/>
            </w:r>
            <w:r w:rsidR="008D512F">
              <w:rPr>
                <w:noProof/>
                <w:webHidden/>
              </w:rPr>
              <w:fldChar w:fldCharType="begin"/>
            </w:r>
            <w:r w:rsidR="008D512F">
              <w:rPr>
                <w:noProof/>
                <w:webHidden/>
              </w:rPr>
              <w:instrText xml:space="preserve"> PAGEREF _Toc500343126 \h </w:instrText>
            </w:r>
            <w:r w:rsidR="008D512F">
              <w:rPr>
                <w:noProof/>
                <w:webHidden/>
              </w:rPr>
            </w:r>
            <w:r w:rsidR="008D512F">
              <w:rPr>
                <w:noProof/>
                <w:webHidden/>
              </w:rPr>
              <w:fldChar w:fldCharType="separate"/>
            </w:r>
            <w:r w:rsidR="00943041">
              <w:rPr>
                <w:noProof/>
                <w:webHidden/>
              </w:rPr>
              <w:t>22</w:t>
            </w:r>
            <w:r w:rsidR="008D512F">
              <w:rPr>
                <w:noProof/>
                <w:webHidden/>
              </w:rPr>
              <w:fldChar w:fldCharType="end"/>
            </w:r>
          </w:hyperlink>
        </w:p>
        <w:p w:rsidR="008D512F" w:rsidRDefault="009A1C3C">
          <w:pPr>
            <w:pStyle w:val="TOC3"/>
            <w:rPr>
              <w:rFonts w:eastAsiaTheme="minorEastAsia"/>
              <w:noProof/>
              <w:lang w:eastAsia="en-GB"/>
            </w:rPr>
          </w:pPr>
          <w:hyperlink w:anchor="_Toc500343127" w:history="1">
            <w:r w:rsidR="008D512F" w:rsidRPr="003B3689">
              <w:rPr>
                <w:rStyle w:val="Hyperlink"/>
                <w:rFonts w:ascii="Arial" w:eastAsia="Times New Roman" w:hAnsi="Arial" w:cs="Arial"/>
                <w:noProof/>
                <w:lang w:eastAsia="en-GB"/>
              </w:rPr>
              <w:t>Appointing an independent Review Panel chair / overview report writer in Sheffield</w:t>
            </w:r>
            <w:r w:rsidR="008D512F">
              <w:rPr>
                <w:noProof/>
                <w:webHidden/>
              </w:rPr>
              <w:tab/>
            </w:r>
            <w:r w:rsidR="008D512F">
              <w:rPr>
                <w:noProof/>
                <w:webHidden/>
              </w:rPr>
              <w:fldChar w:fldCharType="begin"/>
            </w:r>
            <w:r w:rsidR="008D512F">
              <w:rPr>
                <w:noProof/>
                <w:webHidden/>
              </w:rPr>
              <w:instrText xml:space="preserve"> PAGEREF _Toc500343127 \h </w:instrText>
            </w:r>
            <w:r w:rsidR="008D512F">
              <w:rPr>
                <w:noProof/>
                <w:webHidden/>
              </w:rPr>
            </w:r>
            <w:r w:rsidR="008D512F">
              <w:rPr>
                <w:noProof/>
                <w:webHidden/>
              </w:rPr>
              <w:fldChar w:fldCharType="separate"/>
            </w:r>
            <w:r w:rsidR="00943041">
              <w:rPr>
                <w:noProof/>
                <w:webHidden/>
              </w:rPr>
              <w:t>23</w:t>
            </w:r>
            <w:r w:rsidR="008D512F">
              <w:rPr>
                <w:noProof/>
                <w:webHidden/>
              </w:rPr>
              <w:fldChar w:fldCharType="end"/>
            </w:r>
          </w:hyperlink>
        </w:p>
        <w:p w:rsidR="008D512F" w:rsidRDefault="009A1C3C">
          <w:pPr>
            <w:pStyle w:val="TOC3"/>
            <w:rPr>
              <w:rFonts w:eastAsiaTheme="minorEastAsia"/>
              <w:noProof/>
              <w:lang w:eastAsia="en-GB"/>
            </w:rPr>
          </w:pPr>
          <w:hyperlink w:anchor="_Toc500343128" w:history="1">
            <w:r w:rsidR="008D512F" w:rsidRPr="003B3689">
              <w:rPr>
                <w:rStyle w:val="Hyperlink"/>
                <w:rFonts w:ascii="Arial" w:hAnsi="Arial" w:cs="Arial"/>
                <w:noProof/>
              </w:rPr>
              <w:t>Recruitment of the chair</w:t>
            </w:r>
            <w:r w:rsidR="008D512F">
              <w:rPr>
                <w:noProof/>
                <w:webHidden/>
              </w:rPr>
              <w:tab/>
            </w:r>
            <w:r w:rsidR="008D512F">
              <w:rPr>
                <w:noProof/>
                <w:webHidden/>
              </w:rPr>
              <w:fldChar w:fldCharType="begin"/>
            </w:r>
            <w:r w:rsidR="008D512F">
              <w:rPr>
                <w:noProof/>
                <w:webHidden/>
              </w:rPr>
              <w:instrText xml:space="preserve"> PAGEREF _Toc500343128 \h </w:instrText>
            </w:r>
            <w:r w:rsidR="008D512F">
              <w:rPr>
                <w:noProof/>
                <w:webHidden/>
              </w:rPr>
            </w:r>
            <w:r w:rsidR="008D512F">
              <w:rPr>
                <w:noProof/>
                <w:webHidden/>
              </w:rPr>
              <w:fldChar w:fldCharType="separate"/>
            </w:r>
            <w:r w:rsidR="00943041">
              <w:rPr>
                <w:noProof/>
                <w:webHidden/>
              </w:rPr>
              <w:t>23</w:t>
            </w:r>
            <w:r w:rsidR="008D512F">
              <w:rPr>
                <w:noProof/>
                <w:webHidden/>
              </w:rPr>
              <w:fldChar w:fldCharType="end"/>
            </w:r>
          </w:hyperlink>
        </w:p>
        <w:p w:rsidR="008D512F" w:rsidRDefault="009A1C3C">
          <w:pPr>
            <w:pStyle w:val="TOC3"/>
            <w:rPr>
              <w:rFonts w:eastAsiaTheme="minorEastAsia"/>
              <w:noProof/>
              <w:lang w:eastAsia="en-GB"/>
            </w:rPr>
          </w:pPr>
          <w:hyperlink w:anchor="_Toc500343129" w:history="1">
            <w:r w:rsidR="008D512F" w:rsidRPr="003B3689">
              <w:rPr>
                <w:rStyle w:val="Hyperlink"/>
                <w:rFonts w:ascii="Arial" w:hAnsi="Arial" w:cs="Arial"/>
                <w:noProof/>
                <w:lang w:eastAsia="en-GB"/>
              </w:rPr>
              <w:t>Role of the Review Panel</w:t>
            </w:r>
            <w:r w:rsidR="008D512F">
              <w:rPr>
                <w:noProof/>
                <w:webHidden/>
              </w:rPr>
              <w:tab/>
            </w:r>
            <w:r w:rsidR="008D512F">
              <w:rPr>
                <w:noProof/>
                <w:webHidden/>
              </w:rPr>
              <w:fldChar w:fldCharType="begin"/>
            </w:r>
            <w:r w:rsidR="008D512F">
              <w:rPr>
                <w:noProof/>
                <w:webHidden/>
              </w:rPr>
              <w:instrText xml:space="preserve"> PAGEREF _Toc500343129 \h </w:instrText>
            </w:r>
            <w:r w:rsidR="008D512F">
              <w:rPr>
                <w:noProof/>
                <w:webHidden/>
              </w:rPr>
            </w:r>
            <w:r w:rsidR="008D512F">
              <w:rPr>
                <w:noProof/>
                <w:webHidden/>
              </w:rPr>
              <w:fldChar w:fldCharType="separate"/>
            </w:r>
            <w:r w:rsidR="00943041">
              <w:rPr>
                <w:noProof/>
                <w:webHidden/>
              </w:rPr>
              <w:t>24</w:t>
            </w:r>
            <w:r w:rsidR="008D512F">
              <w:rPr>
                <w:noProof/>
                <w:webHidden/>
              </w:rPr>
              <w:fldChar w:fldCharType="end"/>
            </w:r>
          </w:hyperlink>
        </w:p>
        <w:p w:rsidR="008D512F" w:rsidRDefault="009A1C3C">
          <w:pPr>
            <w:pStyle w:val="TOC3"/>
            <w:rPr>
              <w:rFonts w:eastAsiaTheme="minorEastAsia"/>
              <w:noProof/>
              <w:lang w:eastAsia="en-GB"/>
            </w:rPr>
          </w:pPr>
          <w:hyperlink w:anchor="_Toc500343130" w:history="1">
            <w:r w:rsidR="008D512F" w:rsidRPr="003B3689">
              <w:rPr>
                <w:rStyle w:val="Hyperlink"/>
                <w:rFonts w:ascii="Arial" w:eastAsia="Times New Roman" w:hAnsi="Arial" w:cs="Arial"/>
                <w:noProof/>
                <w:lang w:eastAsia="en-GB"/>
              </w:rPr>
              <w:t>Role of Review Panel Member</w:t>
            </w:r>
            <w:r w:rsidR="008D512F">
              <w:rPr>
                <w:noProof/>
                <w:webHidden/>
              </w:rPr>
              <w:tab/>
            </w:r>
            <w:r w:rsidR="008D512F">
              <w:rPr>
                <w:noProof/>
                <w:webHidden/>
              </w:rPr>
              <w:fldChar w:fldCharType="begin"/>
            </w:r>
            <w:r w:rsidR="008D512F">
              <w:rPr>
                <w:noProof/>
                <w:webHidden/>
              </w:rPr>
              <w:instrText xml:space="preserve"> PAGEREF _Toc500343130 \h </w:instrText>
            </w:r>
            <w:r w:rsidR="008D512F">
              <w:rPr>
                <w:noProof/>
                <w:webHidden/>
              </w:rPr>
            </w:r>
            <w:r w:rsidR="008D512F">
              <w:rPr>
                <w:noProof/>
                <w:webHidden/>
              </w:rPr>
              <w:fldChar w:fldCharType="separate"/>
            </w:r>
            <w:r w:rsidR="00943041">
              <w:rPr>
                <w:noProof/>
                <w:webHidden/>
              </w:rPr>
              <w:t>25</w:t>
            </w:r>
            <w:r w:rsidR="008D512F">
              <w:rPr>
                <w:noProof/>
                <w:webHidden/>
              </w:rPr>
              <w:fldChar w:fldCharType="end"/>
            </w:r>
          </w:hyperlink>
        </w:p>
        <w:p w:rsidR="008D512F" w:rsidRDefault="009A1C3C">
          <w:pPr>
            <w:pStyle w:val="TOC3"/>
            <w:rPr>
              <w:rFonts w:eastAsiaTheme="minorEastAsia"/>
              <w:noProof/>
              <w:lang w:eastAsia="en-GB"/>
            </w:rPr>
          </w:pPr>
          <w:hyperlink w:anchor="_Toc500343131" w:history="1">
            <w:r w:rsidR="008D512F" w:rsidRPr="003B3689">
              <w:rPr>
                <w:rStyle w:val="Hyperlink"/>
                <w:rFonts w:ascii="Arial" w:hAnsi="Arial" w:cs="Arial"/>
                <w:noProof/>
                <w:lang w:eastAsia="en-GB"/>
              </w:rPr>
              <w:t>Review Panel membership</w:t>
            </w:r>
            <w:r w:rsidR="008D512F">
              <w:rPr>
                <w:noProof/>
                <w:webHidden/>
              </w:rPr>
              <w:tab/>
            </w:r>
            <w:r w:rsidR="008D512F">
              <w:rPr>
                <w:noProof/>
                <w:webHidden/>
              </w:rPr>
              <w:fldChar w:fldCharType="begin"/>
            </w:r>
            <w:r w:rsidR="008D512F">
              <w:rPr>
                <w:noProof/>
                <w:webHidden/>
              </w:rPr>
              <w:instrText xml:space="preserve"> PAGEREF _Toc500343131 \h </w:instrText>
            </w:r>
            <w:r w:rsidR="008D512F">
              <w:rPr>
                <w:noProof/>
                <w:webHidden/>
              </w:rPr>
            </w:r>
            <w:r w:rsidR="008D512F">
              <w:rPr>
                <w:noProof/>
                <w:webHidden/>
              </w:rPr>
              <w:fldChar w:fldCharType="separate"/>
            </w:r>
            <w:r w:rsidR="00943041">
              <w:rPr>
                <w:noProof/>
                <w:webHidden/>
              </w:rPr>
              <w:t>25</w:t>
            </w:r>
            <w:r w:rsidR="008D512F">
              <w:rPr>
                <w:noProof/>
                <w:webHidden/>
              </w:rPr>
              <w:fldChar w:fldCharType="end"/>
            </w:r>
          </w:hyperlink>
        </w:p>
        <w:p w:rsidR="008D512F" w:rsidRDefault="009A1C3C">
          <w:pPr>
            <w:pStyle w:val="TOC3"/>
            <w:rPr>
              <w:rFonts w:eastAsiaTheme="minorEastAsia"/>
              <w:noProof/>
              <w:lang w:eastAsia="en-GB"/>
            </w:rPr>
          </w:pPr>
          <w:hyperlink w:anchor="_Toc500343132" w:history="1">
            <w:r w:rsidR="008D512F" w:rsidRPr="003B3689">
              <w:rPr>
                <w:rStyle w:val="Hyperlink"/>
                <w:rFonts w:ascii="Arial" w:eastAsia="Times New Roman" w:hAnsi="Arial" w:cs="Arial"/>
                <w:noProof/>
                <w:lang w:eastAsia="en-GB"/>
              </w:rPr>
              <w:t>Notifying out of area agencies</w:t>
            </w:r>
            <w:r w:rsidR="008D512F">
              <w:rPr>
                <w:noProof/>
                <w:webHidden/>
              </w:rPr>
              <w:tab/>
            </w:r>
            <w:r w:rsidR="008D512F">
              <w:rPr>
                <w:noProof/>
                <w:webHidden/>
              </w:rPr>
              <w:fldChar w:fldCharType="begin"/>
            </w:r>
            <w:r w:rsidR="008D512F">
              <w:rPr>
                <w:noProof/>
                <w:webHidden/>
              </w:rPr>
              <w:instrText xml:space="preserve"> PAGEREF _Toc500343132 \h </w:instrText>
            </w:r>
            <w:r w:rsidR="008D512F">
              <w:rPr>
                <w:noProof/>
                <w:webHidden/>
              </w:rPr>
            </w:r>
            <w:r w:rsidR="008D512F">
              <w:rPr>
                <w:noProof/>
                <w:webHidden/>
              </w:rPr>
              <w:fldChar w:fldCharType="separate"/>
            </w:r>
            <w:r w:rsidR="00943041">
              <w:rPr>
                <w:noProof/>
                <w:webHidden/>
              </w:rPr>
              <w:t>26</w:t>
            </w:r>
            <w:r w:rsidR="008D512F">
              <w:rPr>
                <w:noProof/>
                <w:webHidden/>
              </w:rPr>
              <w:fldChar w:fldCharType="end"/>
            </w:r>
          </w:hyperlink>
        </w:p>
        <w:p w:rsidR="008D512F" w:rsidRDefault="009A1C3C">
          <w:pPr>
            <w:pStyle w:val="TOC3"/>
            <w:rPr>
              <w:rFonts w:eastAsiaTheme="minorEastAsia"/>
              <w:noProof/>
              <w:lang w:eastAsia="en-GB"/>
            </w:rPr>
          </w:pPr>
          <w:hyperlink w:anchor="_Toc500343133" w:history="1">
            <w:r w:rsidR="008D512F" w:rsidRPr="003B3689">
              <w:rPr>
                <w:rStyle w:val="Hyperlink"/>
                <w:rFonts w:ascii="Arial" w:eastAsia="Times New Roman" w:hAnsi="Arial" w:cs="Arial"/>
                <w:noProof/>
                <w:lang w:eastAsia="en-GB"/>
              </w:rPr>
              <w:t>Terms of Reference for the DHR</w:t>
            </w:r>
            <w:r w:rsidR="008D512F">
              <w:rPr>
                <w:noProof/>
                <w:webHidden/>
              </w:rPr>
              <w:tab/>
            </w:r>
            <w:r w:rsidR="008D512F">
              <w:rPr>
                <w:noProof/>
                <w:webHidden/>
              </w:rPr>
              <w:fldChar w:fldCharType="begin"/>
            </w:r>
            <w:r w:rsidR="008D512F">
              <w:rPr>
                <w:noProof/>
                <w:webHidden/>
              </w:rPr>
              <w:instrText xml:space="preserve"> PAGEREF _Toc500343133 \h </w:instrText>
            </w:r>
            <w:r w:rsidR="008D512F">
              <w:rPr>
                <w:noProof/>
                <w:webHidden/>
              </w:rPr>
            </w:r>
            <w:r w:rsidR="008D512F">
              <w:rPr>
                <w:noProof/>
                <w:webHidden/>
              </w:rPr>
              <w:fldChar w:fldCharType="separate"/>
            </w:r>
            <w:r w:rsidR="00943041">
              <w:rPr>
                <w:noProof/>
                <w:webHidden/>
              </w:rPr>
              <w:t>27</w:t>
            </w:r>
            <w:r w:rsidR="008D512F">
              <w:rPr>
                <w:noProof/>
                <w:webHidden/>
              </w:rPr>
              <w:fldChar w:fldCharType="end"/>
            </w:r>
          </w:hyperlink>
        </w:p>
        <w:p w:rsidR="008D512F" w:rsidRDefault="009A1C3C" w:rsidP="008D512F">
          <w:pPr>
            <w:pStyle w:val="TOC1"/>
            <w:rPr>
              <w:rFonts w:asciiTheme="minorHAnsi" w:eastAsiaTheme="minorEastAsia" w:hAnsiTheme="minorHAnsi" w:cstheme="minorBidi"/>
              <w:lang w:eastAsia="en-GB"/>
            </w:rPr>
          </w:pPr>
          <w:hyperlink w:anchor="_Toc500343134" w:history="1">
            <w:r w:rsidR="008D512F" w:rsidRPr="003B3689">
              <w:rPr>
                <w:rStyle w:val="Hyperlink"/>
                <w:rFonts w:eastAsia="Times New Roman" w:cs="Times New Roman"/>
                <w:lang w:eastAsia="en-GB"/>
              </w:rPr>
              <w:t>Factors to consider throughout the duration of the DHR</w:t>
            </w:r>
            <w:r w:rsidR="008D512F">
              <w:rPr>
                <w:webHidden/>
              </w:rPr>
              <w:tab/>
            </w:r>
            <w:r w:rsidR="008D512F">
              <w:rPr>
                <w:webHidden/>
              </w:rPr>
              <w:fldChar w:fldCharType="begin"/>
            </w:r>
            <w:r w:rsidR="008D512F">
              <w:rPr>
                <w:webHidden/>
              </w:rPr>
              <w:instrText xml:space="preserve"> PAGEREF _Toc500343134 \h </w:instrText>
            </w:r>
            <w:r w:rsidR="008D512F">
              <w:rPr>
                <w:webHidden/>
              </w:rPr>
            </w:r>
            <w:r w:rsidR="008D512F">
              <w:rPr>
                <w:webHidden/>
              </w:rPr>
              <w:fldChar w:fldCharType="separate"/>
            </w:r>
            <w:r w:rsidR="00943041">
              <w:rPr>
                <w:webHidden/>
              </w:rPr>
              <w:t>28</w:t>
            </w:r>
            <w:r w:rsidR="008D512F">
              <w:rPr>
                <w:webHidden/>
              </w:rPr>
              <w:fldChar w:fldCharType="end"/>
            </w:r>
          </w:hyperlink>
        </w:p>
        <w:p w:rsidR="008D512F" w:rsidRDefault="009A1C3C">
          <w:pPr>
            <w:pStyle w:val="TOC3"/>
            <w:rPr>
              <w:rFonts w:eastAsiaTheme="minorEastAsia"/>
              <w:noProof/>
              <w:lang w:eastAsia="en-GB"/>
            </w:rPr>
          </w:pPr>
          <w:hyperlink w:anchor="_Toc500343135" w:history="1">
            <w:r w:rsidR="008D512F" w:rsidRPr="003B3689">
              <w:rPr>
                <w:rStyle w:val="Hyperlink"/>
                <w:rFonts w:ascii="Arial" w:hAnsi="Arial" w:cs="Arial"/>
                <w:noProof/>
                <w:lang w:eastAsia="en-GB"/>
              </w:rPr>
              <w:t>Confidentiality</w:t>
            </w:r>
            <w:r w:rsidR="008D512F">
              <w:rPr>
                <w:noProof/>
                <w:webHidden/>
              </w:rPr>
              <w:tab/>
            </w:r>
            <w:r w:rsidR="008D512F">
              <w:rPr>
                <w:noProof/>
                <w:webHidden/>
              </w:rPr>
              <w:fldChar w:fldCharType="begin"/>
            </w:r>
            <w:r w:rsidR="008D512F">
              <w:rPr>
                <w:noProof/>
                <w:webHidden/>
              </w:rPr>
              <w:instrText xml:space="preserve"> PAGEREF _Toc500343135 \h </w:instrText>
            </w:r>
            <w:r w:rsidR="008D512F">
              <w:rPr>
                <w:noProof/>
                <w:webHidden/>
              </w:rPr>
            </w:r>
            <w:r w:rsidR="008D512F">
              <w:rPr>
                <w:noProof/>
                <w:webHidden/>
              </w:rPr>
              <w:fldChar w:fldCharType="separate"/>
            </w:r>
            <w:r w:rsidR="00943041">
              <w:rPr>
                <w:noProof/>
                <w:webHidden/>
              </w:rPr>
              <w:t>28</w:t>
            </w:r>
            <w:r w:rsidR="008D512F">
              <w:rPr>
                <w:noProof/>
                <w:webHidden/>
              </w:rPr>
              <w:fldChar w:fldCharType="end"/>
            </w:r>
          </w:hyperlink>
        </w:p>
        <w:p w:rsidR="008D512F" w:rsidRDefault="009A1C3C">
          <w:pPr>
            <w:pStyle w:val="TOC3"/>
            <w:rPr>
              <w:rFonts w:eastAsiaTheme="minorEastAsia"/>
              <w:noProof/>
              <w:lang w:eastAsia="en-GB"/>
            </w:rPr>
          </w:pPr>
          <w:hyperlink w:anchor="_Toc500343136" w:history="1">
            <w:r w:rsidR="008D512F" w:rsidRPr="003B3689">
              <w:rPr>
                <w:rStyle w:val="Hyperlink"/>
                <w:rFonts w:ascii="Arial" w:eastAsia="Times New Roman" w:hAnsi="Arial" w:cs="Arial"/>
                <w:noProof/>
                <w:lang w:eastAsia="en-GB"/>
              </w:rPr>
              <w:t>Consent from family members and the perpetrator to access personal identifiable information</w:t>
            </w:r>
            <w:r w:rsidR="008D512F">
              <w:rPr>
                <w:noProof/>
                <w:webHidden/>
              </w:rPr>
              <w:tab/>
            </w:r>
            <w:r w:rsidR="008D512F">
              <w:rPr>
                <w:noProof/>
                <w:webHidden/>
              </w:rPr>
              <w:fldChar w:fldCharType="begin"/>
            </w:r>
            <w:r w:rsidR="008D512F">
              <w:rPr>
                <w:noProof/>
                <w:webHidden/>
              </w:rPr>
              <w:instrText xml:space="preserve"> PAGEREF _Toc500343136 \h </w:instrText>
            </w:r>
            <w:r w:rsidR="008D512F">
              <w:rPr>
                <w:noProof/>
                <w:webHidden/>
              </w:rPr>
            </w:r>
            <w:r w:rsidR="008D512F">
              <w:rPr>
                <w:noProof/>
                <w:webHidden/>
              </w:rPr>
              <w:fldChar w:fldCharType="separate"/>
            </w:r>
            <w:r w:rsidR="00943041">
              <w:rPr>
                <w:noProof/>
                <w:webHidden/>
              </w:rPr>
              <w:t>28</w:t>
            </w:r>
            <w:r w:rsidR="008D512F">
              <w:rPr>
                <w:noProof/>
                <w:webHidden/>
              </w:rPr>
              <w:fldChar w:fldCharType="end"/>
            </w:r>
          </w:hyperlink>
        </w:p>
        <w:p w:rsidR="008D512F" w:rsidRDefault="009A1C3C">
          <w:pPr>
            <w:pStyle w:val="TOC3"/>
            <w:rPr>
              <w:rFonts w:eastAsiaTheme="minorEastAsia"/>
              <w:noProof/>
              <w:lang w:eastAsia="en-GB"/>
            </w:rPr>
          </w:pPr>
          <w:hyperlink w:anchor="_Toc500343137" w:history="1">
            <w:r w:rsidR="008D512F" w:rsidRPr="003B3689">
              <w:rPr>
                <w:rStyle w:val="Hyperlink"/>
                <w:rFonts w:ascii="Arial" w:eastAsia="Times New Roman" w:hAnsi="Arial" w:cs="Arial"/>
                <w:noProof/>
                <w:lang w:eastAsia="en-GB"/>
              </w:rPr>
              <w:t>Children and consent to access personal identifiable information</w:t>
            </w:r>
            <w:r w:rsidR="008D512F">
              <w:rPr>
                <w:noProof/>
                <w:webHidden/>
              </w:rPr>
              <w:tab/>
            </w:r>
            <w:r w:rsidR="008D512F">
              <w:rPr>
                <w:noProof/>
                <w:webHidden/>
              </w:rPr>
              <w:fldChar w:fldCharType="begin"/>
            </w:r>
            <w:r w:rsidR="008D512F">
              <w:rPr>
                <w:noProof/>
                <w:webHidden/>
              </w:rPr>
              <w:instrText xml:space="preserve"> PAGEREF _Toc500343137 \h </w:instrText>
            </w:r>
            <w:r w:rsidR="008D512F">
              <w:rPr>
                <w:noProof/>
                <w:webHidden/>
              </w:rPr>
            </w:r>
            <w:r w:rsidR="008D512F">
              <w:rPr>
                <w:noProof/>
                <w:webHidden/>
              </w:rPr>
              <w:fldChar w:fldCharType="separate"/>
            </w:r>
            <w:r w:rsidR="00943041">
              <w:rPr>
                <w:noProof/>
                <w:webHidden/>
              </w:rPr>
              <w:t>29</w:t>
            </w:r>
            <w:r w:rsidR="008D512F">
              <w:rPr>
                <w:noProof/>
                <w:webHidden/>
              </w:rPr>
              <w:fldChar w:fldCharType="end"/>
            </w:r>
          </w:hyperlink>
        </w:p>
        <w:p w:rsidR="008D512F" w:rsidRDefault="009A1C3C">
          <w:pPr>
            <w:pStyle w:val="TOC3"/>
            <w:rPr>
              <w:rFonts w:eastAsiaTheme="minorEastAsia"/>
              <w:noProof/>
              <w:lang w:eastAsia="en-GB"/>
            </w:rPr>
          </w:pPr>
          <w:hyperlink w:anchor="_Toc500343138" w:history="1">
            <w:r w:rsidR="008D512F" w:rsidRPr="003B3689">
              <w:rPr>
                <w:rStyle w:val="Hyperlink"/>
                <w:rFonts w:ascii="Arial" w:eastAsia="Times New Roman" w:hAnsi="Arial" w:cs="Arial"/>
                <w:noProof/>
                <w:lang w:eastAsia="en-GB"/>
              </w:rPr>
              <w:t>Requesting consent from the family to be involved in the DHR</w:t>
            </w:r>
            <w:r w:rsidR="008D512F">
              <w:rPr>
                <w:noProof/>
                <w:webHidden/>
              </w:rPr>
              <w:tab/>
            </w:r>
            <w:r w:rsidR="008D512F">
              <w:rPr>
                <w:noProof/>
                <w:webHidden/>
              </w:rPr>
              <w:fldChar w:fldCharType="begin"/>
            </w:r>
            <w:r w:rsidR="008D512F">
              <w:rPr>
                <w:noProof/>
                <w:webHidden/>
              </w:rPr>
              <w:instrText xml:space="preserve"> PAGEREF _Toc500343138 \h </w:instrText>
            </w:r>
            <w:r w:rsidR="008D512F">
              <w:rPr>
                <w:noProof/>
                <w:webHidden/>
              </w:rPr>
            </w:r>
            <w:r w:rsidR="008D512F">
              <w:rPr>
                <w:noProof/>
                <w:webHidden/>
              </w:rPr>
              <w:fldChar w:fldCharType="separate"/>
            </w:r>
            <w:r w:rsidR="00943041">
              <w:rPr>
                <w:noProof/>
                <w:webHidden/>
              </w:rPr>
              <w:t>29</w:t>
            </w:r>
            <w:r w:rsidR="008D512F">
              <w:rPr>
                <w:noProof/>
                <w:webHidden/>
              </w:rPr>
              <w:fldChar w:fldCharType="end"/>
            </w:r>
          </w:hyperlink>
        </w:p>
        <w:p w:rsidR="008D512F" w:rsidRDefault="009A1C3C">
          <w:pPr>
            <w:pStyle w:val="TOC3"/>
            <w:rPr>
              <w:rFonts w:eastAsiaTheme="minorEastAsia"/>
              <w:noProof/>
              <w:lang w:eastAsia="en-GB"/>
            </w:rPr>
          </w:pPr>
          <w:hyperlink w:anchor="_Toc500343139" w:history="1">
            <w:r w:rsidR="008D512F" w:rsidRPr="003B3689">
              <w:rPr>
                <w:rStyle w:val="Hyperlink"/>
                <w:rFonts w:ascii="Arial" w:eastAsia="Times New Roman" w:hAnsi="Arial" w:cs="Arial"/>
                <w:noProof/>
                <w:lang w:eastAsia="en-GB"/>
              </w:rPr>
              <w:t>Data Protection and the professional sharing of information to the DHR process</w:t>
            </w:r>
            <w:r w:rsidR="008D512F">
              <w:rPr>
                <w:noProof/>
                <w:webHidden/>
              </w:rPr>
              <w:tab/>
            </w:r>
            <w:r w:rsidR="008D512F">
              <w:rPr>
                <w:noProof/>
                <w:webHidden/>
              </w:rPr>
              <w:fldChar w:fldCharType="begin"/>
            </w:r>
            <w:r w:rsidR="008D512F">
              <w:rPr>
                <w:noProof/>
                <w:webHidden/>
              </w:rPr>
              <w:instrText xml:space="preserve"> PAGEREF _Toc500343139 \h </w:instrText>
            </w:r>
            <w:r w:rsidR="008D512F">
              <w:rPr>
                <w:noProof/>
                <w:webHidden/>
              </w:rPr>
            </w:r>
            <w:r w:rsidR="008D512F">
              <w:rPr>
                <w:noProof/>
                <w:webHidden/>
              </w:rPr>
              <w:fldChar w:fldCharType="separate"/>
            </w:r>
            <w:r w:rsidR="00943041">
              <w:rPr>
                <w:noProof/>
                <w:webHidden/>
              </w:rPr>
              <w:t>30</w:t>
            </w:r>
            <w:r w:rsidR="008D512F">
              <w:rPr>
                <w:noProof/>
                <w:webHidden/>
              </w:rPr>
              <w:fldChar w:fldCharType="end"/>
            </w:r>
          </w:hyperlink>
        </w:p>
        <w:p w:rsidR="008D512F" w:rsidRDefault="009A1C3C">
          <w:pPr>
            <w:pStyle w:val="TOC3"/>
            <w:rPr>
              <w:rFonts w:eastAsiaTheme="minorEastAsia"/>
              <w:noProof/>
              <w:lang w:eastAsia="en-GB"/>
            </w:rPr>
          </w:pPr>
          <w:hyperlink w:anchor="_Toc500343140" w:history="1">
            <w:r w:rsidR="008D512F" w:rsidRPr="003B3689">
              <w:rPr>
                <w:rStyle w:val="Hyperlink"/>
                <w:rFonts w:ascii="Arial" w:eastAsia="Times New Roman" w:hAnsi="Arial" w:cs="Arial"/>
                <w:noProof/>
                <w:lang w:eastAsia="en-GB"/>
              </w:rPr>
              <w:t>Case Anonymisations and the use of pseudonyms</w:t>
            </w:r>
            <w:r w:rsidR="008D512F">
              <w:rPr>
                <w:noProof/>
                <w:webHidden/>
              </w:rPr>
              <w:tab/>
            </w:r>
            <w:r w:rsidR="008D512F">
              <w:rPr>
                <w:noProof/>
                <w:webHidden/>
              </w:rPr>
              <w:fldChar w:fldCharType="begin"/>
            </w:r>
            <w:r w:rsidR="008D512F">
              <w:rPr>
                <w:noProof/>
                <w:webHidden/>
              </w:rPr>
              <w:instrText xml:space="preserve"> PAGEREF _Toc500343140 \h </w:instrText>
            </w:r>
            <w:r w:rsidR="008D512F">
              <w:rPr>
                <w:noProof/>
                <w:webHidden/>
              </w:rPr>
            </w:r>
            <w:r w:rsidR="008D512F">
              <w:rPr>
                <w:noProof/>
                <w:webHidden/>
              </w:rPr>
              <w:fldChar w:fldCharType="separate"/>
            </w:r>
            <w:r w:rsidR="00943041">
              <w:rPr>
                <w:noProof/>
                <w:webHidden/>
              </w:rPr>
              <w:t>31</w:t>
            </w:r>
            <w:r w:rsidR="008D512F">
              <w:rPr>
                <w:noProof/>
                <w:webHidden/>
              </w:rPr>
              <w:fldChar w:fldCharType="end"/>
            </w:r>
          </w:hyperlink>
        </w:p>
        <w:p w:rsidR="008D512F" w:rsidRDefault="009A1C3C" w:rsidP="008D512F">
          <w:pPr>
            <w:pStyle w:val="TOC1"/>
            <w:rPr>
              <w:rFonts w:asciiTheme="minorHAnsi" w:eastAsiaTheme="minorEastAsia" w:hAnsiTheme="minorHAnsi" w:cstheme="minorBidi"/>
              <w:lang w:eastAsia="en-GB"/>
            </w:rPr>
          </w:pPr>
          <w:hyperlink w:anchor="_Toc500343141" w:history="1">
            <w:r w:rsidR="008D512F" w:rsidRPr="003B3689">
              <w:rPr>
                <w:rStyle w:val="Hyperlink"/>
                <w:rFonts w:eastAsia="Times New Roman" w:cs="Times New Roman"/>
                <w:lang w:eastAsia="en-GB"/>
              </w:rPr>
              <w:t>Involvement of family, friends and other support networks</w:t>
            </w:r>
            <w:r w:rsidR="008D512F">
              <w:rPr>
                <w:webHidden/>
              </w:rPr>
              <w:tab/>
            </w:r>
            <w:r w:rsidR="008D512F">
              <w:rPr>
                <w:webHidden/>
              </w:rPr>
              <w:fldChar w:fldCharType="begin"/>
            </w:r>
            <w:r w:rsidR="008D512F">
              <w:rPr>
                <w:webHidden/>
              </w:rPr>
              <w:instrText xml:space="preserve"> PAGEREF _Toc500343141 \h </w:instrText>
            </w:r>
            <w:r w:rsidR="008D512F">
              <w:rPr>
                <w:webHidden/>
              </w:rPr>
            </w:r>
            <w:r w:rsidR="008D512F">
              <w:rPr>
                <w:webHidden/>
              </w:rPr>
              <w:fldChar w:fldCharType="separate"/>
            </w:r>
            <w:r w:rsidR="00943041">
              <w:rPr>
                <w:webHidden/>
              </w:rPr>
              <w:t>32</w:t>
            </w:r>
            <w:r w:rsidR="008D512F">
              <w:rPr>
                <w:webHidden/>
              </w:rPr>
              <w:fldChar w:fldCharType="end"/>
            </w:r>
          </w:hyperlink>
        </w:p>
        <w:p w:rsidR="008D512F" w:rsidRDefault="009A1C3C">
          <w:pPr>
            <w:pStyle w:val="TOC3"/>
            <w:rPr>
              <w:rFonts w:eastAsiaTheme="minorEastAsia"/>
              <w:noProof/>
              <w:lang w:eastAsia="en-GB"/>
            </w:rPr>
          </w:pPr>
          <w:hyperlink w:anchor="_Toc500343142" w:history="1">
            <w:r w:rsidR="008D512F" w:rsidRPr="003B3689">
              <w:rPr>
                <w:rStyle w:val="Hyperlink"/>
                <w:rFonts w:ascii="Arial" w:eastAsia="Times New Roman" w:hAnsi="Arial" w:cs="Arial"/>
                <w:noProof/>
                <w:lang w:eastAsia="en-GB"/>
              </w:rPr>
              <w:t>Support to the family, the use of advocates and children involved in the case</w:t>
            </w:r>
            <w:r w:rsidR="008D512F">
              <w:rPr>
                <w:noProof/>
                <w:webHidden/>
              </w:rPr>
              <w:tab/>
            </w:r>
            <w:r w:rsidR="008D512F">
              <w:rPr>
                <w:noProof/>
                <w:webHidden/>
              </w:rPr>
              <w:fldChar w:fldCharType="begin"/>
            </w:r>
            <w:r w:rsidR="008D512F">
              <w:rPr>
                <w:noProof/>
                <w:webHidden/>
              </w:rPr>
              <w:instrText xml:space="preserve"> PAGEREF _Toc500343142 \h </w:instrText>
            </w:r>
            <w:r w:rsidR="008D512F">
              <w:rPr>
                <w:noProof/>
                <w:webHidden/>
              </w:rPr>
            </w:r>
            <w:r w:rsidR="008D512F">
              <w:rPr>
                <w:noProof/>
                <w:webHidden/>
              </w:rPr>
              <w:fldChar w:fldCharType="separate"/>
            </w:r>
            <w:r w:rsidR="00943041">
              <w:rPr>
                <w:noProof/>
                <w:webHidden/>
              </w:rPr>
              <w:t>32</w:t>
            </w:r>
            <w:r w:rsidR="008D512F">
              <w:rPr>
                <w:noProof/>
                <w:webHidden/>
              </w:rPr>
              <w:fldChar w:fldCharType="end"/>
            </w:r>
          </w:hyperlink>
        </w:p>
        <w:p w:rsidR="008D512F" w:rsidRDefault="009A1C3C">
          <w:pPr>
            <w:pStyle w:val="TOC3"/>
            <w:rPr>
              <w:rFonts w:eastAsiaTheme="minorEastAsia"/>
              <w:noProof/>
              <w:lang w:eastAsia="en-GB"/>
            </w:rPr>
          </w:pPr>
          <w:hyperlink w:anchor="_Toc500343143" w:history="1">
            <w:r w:rsidR="008D512F" w:rsidRPr="003B3689">
              <w:rPr>
                <w:rStyle w:val="Hyperlink"/>
                <w:rFonts w:ascii="Arial" w:eastAsia="Times New Roman" w:hAnsi="Arial" w:cs="Arial"/>
                <w:noProof/>
                <w:lang w:eastAsia="en-GB"/>
              </w:rPr>
              <w:t>Family engagement in the DHR process</w:t>
            </w:r>
            <w:r w:rsidR="008D512F">
              <w:rPr>
                <w:noProof/>
                <w:webHidden/>
              </w:rPr>
              <w:tab/>
            </w:r>
            <w:r w:rsidR="008D512F">
              <w:rPr>
                <w:noProof/>
                <w:webHidden/>
              </w:rPr>
              <w:fldChar w:fldCharType="begin"/>
            </w:r>
            <w:r w:rsidR="008D512F">
              <w:rPr>
                <w:noProof/>
                <w:webHidden/>
              </w:rPr>
              <w:instrText xml:space="preserve"> PAGEREF _Toc500343143 \h </w:instrText>
            </w:r>
            <w:r w:rsidR="008D512F">
              <w:rPr>
                <w:noProof/>
                <w:webHidden/>
              </w:rPr>
            </w:r>
            <w:r w:rsidR="008D512F">
              <w:rPr>
                <w:noProof/>
                <w:webHidden/>
              </w:rPr>
              <w:fldChar w:fldCharType="separate"/>
            </w:r>
            <w:r w:rsidR="00943041">
              <w:rPr>
                <w:noProof/>
                <w:webHidden/>
              </w:rPr>
              <w:t>33</w:t>
            </w:r>
            <w:r w:rsidR="008D512F">
              <w:rPr>
                <w:noProof/>
                <w:webHidden/>
              </w:rPr>
              <w:fldChar w:fldCharType="end"/>
            </w:r>
          </w:hyperlink>
        </w:p>
        <w:p w:rsidR="008D512F" w:rsidRDefault="009A1C3C">
          <w:pPr>
            <w:pStyle w:val="TOC3"/>
            <w:rPr>
              <w:rFonts w:eastAsiaTheme="minorEastAsia"/>
              <w:noProof/>
              <w:lang w:eastAsia="en-GB"/>
            </w:rPr>
          </w:pPr>
          <w:hyperlink w:anchor="_Toc500343144" w:history="1">
            <w:r w:rsidR="008D512F" w:rsidRPr="003B3689">
              <w:rPr>
                <w:rStyle w:val="Hyperlink"/>
                <w:rFonts w:ascii="Arial" w:hAnsi="Arial" w:cs="Arial"/>
                <w:noProof/>
              </w:rPr>
              <w:t>Interviews with the family</w:t>
            </w:r>
            <w:r w:rsidR="008D512F">
              <w:rPr>
                <w:noProof/>
                <w:webHidden/>
              </w:rPr>
              <w:tab/>
            </w:r>
            <w:r w:rsidR="008D512F">
              <w:rPr>
                <w:noProof/>
                <w:webHidden/>
              </w:rPr>
              <w:fldChar w:fldCharType="begin"/>
            </w:r>
            <w:r w:rsidR="008D512F">
              <w:rPr>
                <w:noProof/>
                <w:webHidden/>
              </w:rPr>
              <w:instrText xml:space="preserve"> PAGEREF _Toc500343144 \h </w:instrText>
            </w:r>
            <w:r w:rsidR="008D512F">
              <w:rPr>
                <w:noProof/>
                <w:webHidden/>
              </w:rPr>
            </w:r>
            <w:r w:rsidR="008D512F">
              <w:rPr>
                <w:noProof/>
                <w:webHidden/>
              </w:rPr>
              <w:fldChar w:fldCharType="separate"/>
            </w:r>
            <w:r w:rsidR="00943041">
              <w:rPr>
                <w:noProof/>
                <w:webHidden/>
              </w:rPr>
              <w:t>33</w:t>
            </w:r>
            <w:r w:rsidR="008D512F">
              <w:rPr>
                <w:noProof/>
                <w:webHidden/>
              </w:rPr>
              <w:fldChar w:fldCharType="end"/>
            </w:r>
          </w:hyperlink>
        </w:p>
        <w:p w:rsidR="008D512F" w:rsidRDefault="009A1C3C">
          <w:pPr>
            <w:pStyle w:val="TOC3"/>
            <w:rPr>
              <w:rFonts w:eastAsiaTheme="minorEastAsia"/>
              <w:noProof/>
              <w:lang w:eastAsia="en-GB"/>
            </w:rPr>
          </w:pPr>
          <w:hyperlink w:anchor="_Toc500343145" w:history="1">
            <w:r w:rsidR="008D512F" w:rsidRPr="003B3689">
              <w:rPr>
                <w:rStyle w:val="Hyperlink"/>
                <w:rFonts w:ascii="Arial" w:eastAsia="Times New Roman" w:hAnsi="Arial" w:cs="Arial"/>
                <w:noProof/>
                <w:lang w:eastAsia="en-GB"/>
              </w:rPr>
              <w:t>The Chair’s role with family members</w:t>
            </w:r>
            <w:r w:rsidR="008D512F">
              <w:rPr>
                <w:noProof/>
                <w:webHidden/>
              </w:rPr>
              <w:tab/>
            </w:r>
            <w:r w:rsidR="008D512F">
              <w:rPr>
                <w:noProof/>
                <w:webHidden/>
              </w:rPr>
              <w:fldChar w:fldCharType="begin"/>
            </w:r>
            <w:r w:rsidR="008D512F">
              <w:rPr>
                <w:noProof/>
                <w:webHidden/>
              </w:rPr>
              <w:instrText xml:space="preserve"> PAGEREF _Toc500343145 \h </w:instrText>
            </w:r>
            <w:r w:rsidR="008D512F">
              <w:rPr>
                <w:noProof/>
                <w:webHidden/>
              </w:rPr>
            </w:r>
            <w:r w:rsidR="008D512F">
              <w:rPr>
                <w:noProof/>
                <w:webHidden/>
              </w:rPr>
              <w:fldChar w:fldCharType="separate"/>
            </w:r>
            <w:r w:rsidR="00943041">
              <w:rPr>
                <w:noProof/>
                <w:webHidden/>
              </w:rPr>
              <w:t>33</w:t>
            </w:r>
            <w:r w:rsidR="008D512F">
              <w:rPr>
                <w:noProof/>
                <w:webHidden/>
              </w:rPr>
              <w:fldChar w:fldCharType="end"/>
            </w:r>
          </w:hyperlink>
        </w:p>
        <w:p w:rsidR="008D512F" w:rsidRDefault="009A1C3C">
          <w:pPr>
            <w:pStyle w:val="TOC3"/>
            <w:rPr>
              <w:rFonts w:eastAsiaTheme="minorEastAsia"/>
              <w:noProof/>
              <w:lang w:eastAsia="en-GB"/>
            </w:rPr>
          </w:pPr>
          <w:hyperlink w:anchor="_Toc500343146" w:history="1">
            <w:r w:rsidR="008D512F" w:rsidRPr="003B3689">
              <w:rPr>
                <w:rStyle w:val="Hyperlink"/>
                <w:rFonts w:ascii="Arial" w:eastAsia="Times New Roman" w:hAnsi="Arial" w:cs="Arial"/>
                <w:noProof/>
                <w:lang w:eastAsia="en-GB"/>
              </w:rPr>
              <w:t>The family and the Overview report – see Step 4 for the overview report</w:t>
            </w:r>
            <w:r w:rsidR="008D512F">
              <w:rPr>
                <w:noProof/>
                <w:webHidden/>
              </w:rPr>
              <w:tab/>
            </w:r>
            <w:r w:rsidR="008D512F">
              <w:rPr>
                <w:noProof/>
                <w:webHidden/>
              </w:rPr>
              <w:fldChar w:fldCharType="begin"/>
            </w:r>
            <w:r w:rsidR="008D512F">
              <w:rPr>
                <w:noProof/>
                <w:webHidden/>
              </w:rPr>
              <w:instrText xml:space="preserve"> PAGEREF _Toc500343146 \h </w:instrText>
            </w:r>
            <w:r w:rsidR="008D512F">
              <w:rPr>
                <w:noProof/>
                <w:webHidden/>
              </w:rPr>
            </w:r>
            <w:r w:rsidR="008D512F">
              <w:rPr>
                <w:noProof/>
                <w:webHidden/>
              </w:rPr>
              <w:fldChar w:fldCharType="separate"/>
            </w:r>
            <w:r w:rsidR="00943041">
              <w:rPr>
                <w:noProof/>
                <w:webHidden/>
              </w:rPr>
              <w:t>34</w:t>
            </w:r>
            <w:r w:rsidR="008D512F">
              <w:rPr>
                <w:noProof/>
                <w:webHidden/>
              </w:rPr>
              <w:fldChar w:fldCharType="end"/>
            </w:r>
          </w:hyperlink>
        </w:p>
        <w:p w:rsidR="008D512F" w:rsidRDefault="009A1C3C">
          <w:pPr>
            <w:pStyle w:val="TOC3"/>
            <w:rPr>
              <w:rFonts w:eastAsiaTheme="minorEastAsia"/>
              <w:noProof/>
              <w:lang w:eastAsia="en-GB"/>
            </w:rPr>
          </w:pPr>
          <w:hyperlink w:anchor="_Toc500343147" w:history="1">
            <w:r w:rsidR="008D512F" w:rsidRPr="003B3689">
              <w:rPr>
                <w:rStyle w:val="Hyperlink"/>
                <w:rFonts w:ascii="Arial" w:eastAsia="Times New Roman" w:hAnsi="Arial" w:cs="Arial"/>
                <w:noProof/>
                <w:lang w:eastAsia="en-GB"/>
              </w:rPr>
              <w:t>Action to take when the family refuse to participate</w:t>
            </w:r>
            <w:r w:rsidR="008D512F">
              <w:rPr>
                <w:noProof/>
                <w:webHidden/>
              </w:rPr>
              <w:tab/>
            </w:r>
            <w:r w:rsidR="008D512F">
              <w:rPr>
                <w:noProof/>
                <w:webHidden/>
              </w:rPr>
              <w:fldChar w:fldCharType="begin"/>
            </w:r>
            <w:r w:rsidR="008D512F">
              <w:rPr>
                <w:noProof/>
                <w:webHidden/>
              </w:rPr>
              <w:instrText xml:space="preserve"> PAGEREF _Toc500343147 \h </w:instrText>
            </w:r>
            <w:r w:rsidR="008D512F">
              <w:rPr>
                <w:noProof/>
                <w:webHidden/>
              </w:rPr>
            </w:r>
            <w:r w:rsidR="008D512F">
              <w:rPr>
                <w:noProof/>
                <w:webHidden/>
              </w:rPr>
              <w:fldChar w:fldCharType="separate"/>
            </w:r>
            <w:r w:rsidR="00943041">
              <w:rPr>
                <w:noProof/>
                <w:webHidden/>
              </w:rPr>
              <w:t>34</w:t>
            </w:r>
            <w:r w:rsidR="008D512F">
              <w:rPr>
                <w:noProof/>
                <w:webHidden/>
              </w:rPr>
              <w:fldChar w:fldCharType="end"/>
            </w:r>
          </w:hyperlink>
        </w:p>
        <w:p w:rsidR="008D512F" w:rsidRDefault="009A1C3C">
          <w:pPr>
            <w:pStyle w:val="TOC3"/>
            <w:rPr>
              <w:rFonts w:eastAsiaTheme="minorEastAsia"/>
              <w:noProof/>
              <w:lang w:eastAsia="en-GB"/>
            </w:rPr>
          </w:pPr>
          <w:hyperlink w:anchor="_Toc500343148" w:history="1">
            <w:r w:rsidR="008D512F" w:rsidRPr="003B3689">
              <w:rPr>
                <w:rStyle w:val="Hyperlink"/>
                <w:rFonts w:ascii="Arial" w:eastAsia="Times New Roman" w:hAnsi="Arial" w:cs="Arial"/>
                <w:noProof/>
                <w:lang w:eastAsia="en-GB"/>
              </w:rPr>
              <w:t>The Alleged Perpetrator and their family</w:t>
            </w:r>
            <w:r w:rsidR="008D512F">
              <w:rPr>
                <w:noProof/>
                <w:webHidden/>
              </w:rPr>
              <w:tab/>
            </w:r>
            <w:r w:rsidR="008D512F">
              <w:rPr>
                <w:noProof/>
                <w:webHidden/>
              </w:rPr>
              <w:fldChar w:fldCharType="begin"/>
            </w:r>
            <w:r w:rsidR="008D512F">
              <w:rPr>
                <w:noProof/>
                <w:webHidden/>
              </w:rPr>
              <w:instrText xml:space="preserve"> PAGEREF _Toc500343148 \h </w:instrText>
            </w:r>
            <w:r w:rsidR="008D512F">
              <w:rPr>
                <w:noProof/>
                <w:webHidden/>
              </w:rPr>
            </w:r>
            <w:r w:rsidR="008D512F">
              <w:rPr>
                <w:noProof/>
                <w:webHidden/>
              </w:rPr>
              <w:fldChar w:fldCharType="separate"/>
            </w:r>
            <w:r w:rsidR="00943041">
              <w:rPr>
                <w:noProof/>
                <w:webHidden/>
              </w:rPr>
              <w:t>34</w:t>
            </w:r>
            <w:r w:rsidR="008D512F">
              <w:rPr>
                <w:noProof/>
                <w:webHidden/>
              </w:rPr>
              <w:fldChar w:fldCharType="end"/>
            </w:r>
          </w:hyperlink>
        </w:p>
        <w:p w:rsidR="008D512F" w:rsidRDefault="009A1C3C" w:rsidP="008D512F">
          <w:pPr>
            <w:pStyle w:val="TOC1"/>
            <w:rPr>
              <w:rFonts w:asciiTheme="minorHAnsi" w:eastAsiaTheme="minorEastAsia" w:hAnsiTheme="minorHAnsi" w:cstheme="minorBidi"/>
              <w:lang w:eastAsia="en-GB"/>
            </w:rPr>
          </w:pPr>
          <w:hyperlink w:anchor="_Toc500343149" w:history="1">
            <w:r w:rsidR="008D512F" w:rsidRPr="003B3689">
              <w:rPr>
                <w:rStyle w:val="Hyperlink"/>
                <w:rFonts w:eastAsia="Times New Roman" w:cs="Times New Roman"/>
                <w:lang w:eastAsia="en-GB"/>
              </w:rPr>
              <w:t>Involvement of staff members – Information for Panel members and IMR authors</w:t>
            </w:r>
            <w:r w:rsidR="008D512F">
              <w:rPr>
                <w:webHidden/>
              </w:rPr>
              <w:tab/>
            </w:r>
            <w:r w:rsidR="008D512F">
              <w:rPr>
                <w:webHidden/>
              </w:rPr>
              <w:fldChar w:fldCharType="begin"/>
            </w:r>
            <w:r w:rsidR="008D512F">
              <w:rPr>
                <w:webHidden/>
              </w:rPr>
              <w:instrText xml:space="preserve"> PAGEREF _Toc500343149 \h </w:instrText>
            </w:r>
            <w:r w:rsidR="008D512F">
              <w:rPr>
                <w:webHidden/>
              </w:rPr>
            </w:r>
            <w:r w:rsidR="008D512F">
              <w:rPr>
                <w:webHidden/>
              </w:rPr>
              <w:fldChar w:fldCharType="separate"/>
            </w:r>
            <w:r w:rsidR="00943041">
              <w:rPr>
                <w:webHidden/>
              </w:rPr>
              <w:t>36</w:t>
            </w:r>
            <w:r w:rsidR="008D512F">
              <w:rPr>
                <w:webHidden/>
              </w:rPr>
              <w:fldChar w:fldCharType="end"/>
            </w:r>
          </w:hyperlink>
        </w:p>
        <w:p w:rsidR="008D512F" w:rsidRDefault="009A1C3C" w:rsidP="008D512F">
          <w:pPr>
            <w:pStyle w:val="TOC1"/>
            <w:rPr>
              <w:rFonts w:asciiTheme="minorHAnsi" w:eastAsiaTheme="minorEastAsia" w:hAnsiTheme="minorHAnsi" w:cstheme="minorBidi"/>
              <w:lang w:eastAsia="en-GB"/>
            </w:rPr>
          </w:pPr>
          <w:hyperlink w:anchor="_Toc500343150" w:history="1">
            <w:r w:rsidR="008D512F" w:rsidRPr="003B3689">
              <w:rPr>
                <w:rStyle w:val="Hyperlink"/>
                <w:rFonts w:eastAsia="Times New Roman" w:cs="Times New Roman"/>
                <w:lang w:eastAsia="en-GB"/>
              </w:rPr>
              <w:t>Overview of the DHR Meetings –Step 1 through to Step 5</w:t>
            </w:r>
            <w:r w:rsidR="008D512F">
              <w:rPr>
                <w:webHidden/>
              </w:rPr>
              <w:tab/>
            </w:r>
            <w:r w:rsidR="008D512F">
              <w:rPr>
                <w:webHidden/>
              </w:rPr>
              <w:fldChar w:fldCharType="begin"/>
            </w:r>
            <w:r w:rsidR="008D512F">
              <w:rPr>
                <w:webHidden/>
              </w:rPr>
              <w:instrText xml:space="preserve"> PAGEREF _Toc500343150 \h </w:instrText>
            </w:r>
            <w:r w:rsidR="008D512F">
              <w:rPr>
                <w:webHidden/>
              </w:rPr>
            </w:r>
            <w:r w:rsidR="008D512F">
              <w:rPr>
                <w:webHidden/>
              </w:rPr>
              <w:fldChar w:fldCharType="separate"/>
            </w:r>
            <w:r w:rsidR="00943041">
              <w:rPr>
                <w:webHidden/>
              </w:rPr>
              <w:t>38</w:t>
            </w:r>
            <w:r w:rsidR="008D512F">
              <w:rPr>
                <w:webHidden/>
              </w:rPr>
              <w:fldChar w:fldCharType="end"/>
            </w:r>
          </w:hyperlink>
        </w:p>
        <w:p w:rsidR="008D512F" w:rsidRDefault="009A1C3C">
          <w:pPr>
            <w:pStyle w:val="TOC3"/>
            <w:rPr>
              <w:rFonts w:eastAsiaTheme="minorEastAsia"/>
              <w:noProof/>
              <w:lang w:eastAsia="en-GB"/>
            </w:rPr>
          </w:pPr>
          <w:hyperlink w:anchor="_Toc500343151" w:history="1">
            <w:r w:rsidR="008D512F" w:rsidRPr="003B3689">
              <w:rPr>
                <w:rStyle w:val="Hyperlink"/>
                <w:rFonts w:ascii="Arial" w:eastAsia="Times New Roman" w:hAnsi="Arial" w:cs="Arial"/>
                <w:noProof/>
                <w:lang w:eastAsia="en-GB"/>
              </w:rPr>
              <w:t>Meeting - Meet the SIO and Terms of Reference Meeting</w:t>
            </w:r>
            <w:r w:rsidR="008D512F">
              <w:rPr>
                <w:noProof/>
                <w:webHidden/>
              </w:rPr>
              <w:tab/>
            </w:r>
            <w:r w:rsidR="008D512F">
              <w:rPr>
                <w:noProof/>
                <w:webHidden/>
              </w:rPr>
              <w:fldChar w:fldCharType="begin"/>
            </w:r>
            <w:r w:rsidR="008D512F">
              <w:rPr>
                <w:noProof/>
                <w:webHidden/>
              </w:rPr>
              <w:instrText xml:space="preserve"> PAGEREF _Toc500343151 \h </w:instrText>
            </w:r>
            <w:r w:rsidR="008D512F">
              <w:rPr>
                <w:noProof/>
                <w:webHidden/>
              </w:rPr>
            </w:r>
            <w:r w:rsidR="008D512F">
              <w:rPr>
                <w:noProof/>
                <w:webHidden/>
              </w:rPr>
              <w:fldChar w:fldCharType="separate"/>
            </w:r>
            <w:r w:rsidR="00943041">
              <w:rPr>
                <w:noProof/>
                <w:webHidden/>
              </w:rPr>
              <w:t>38</w:t>
            </w:r>
            <w:r w:rsidR="008D512F">
              <w:rPr>
                <w:noProof/>
                <w:webHidden/>
              </w:rPr>
              <w:fldChar w:fldCharType="end"/>
            </w:r>
          </w:hyperlink>
        </w:p>
        <w:p w:rsidR="008D512F" w:rsidRDefault="009A1C3C">
          <w:pPr>
            <w:pStyle w:val="TOC3"/>
            <w:rPr>
              <w:rFonts w:eastAsiaTheme="minorEastAsia"/>
              <w:noProof/>
              <w:lang w:eastAsia="en-GB"/>
            </w:rPr>
          </w:pPr>
          <w:hyperlink w:anchor="_Toc500343152" w:history="1">
            <w:r w:rsidR="008D512F" w:rsidRPr="003B3689">
              <w:rPr>
                <w:rStyle w:val="Hyperlink"/>
                <w:rFonts w:ascii="Arial" w:eastAsia="Times New Roman" w:hAnsi="Arial" w:cs="Arial"/>
                <w:noProof/>
                <w:lang w:eastAsia="en-GB"/>
              </w:rPr>
              <w:t>Meeting - Individual Management Review - Authors briefing</w:t>
            </w:r>
            <w:r w:rsidR="008D512F">
              <w:rPr>
                <w:noProof/>
                <w:webHidden/>
              </w:rPr>
              <w:tab/>
            </w:r>
            <w:r w:rsidR="008D512F">
              <w:rPr>
                <w:noProof/>
                <w:webHidden/>
              </w:rPr>
              <w:fldChar w:fldCharType="begin"/>
            </w:r>
            <w:r w:rsidR="008D512F">
              <w:rPr>
                <w:noProof/>
                <w:webHidden/>
              </w:rPr>
              <w:instrText xml:space="preserve"> PAGEREF _Toc500343152 \h </w:instrText>
            </w:r>
            <w:r w:rsidR="008D512F">
              <w:rPr>
                <w:noProof/>
                <w:webHidden/>
              </w:rPr>
            </w:r>
            <w:r w:rsidR="008D512F">
              <w:rPr>
                <w:noProof/>
                <w:webHidden/>
              </w:rPr>
              <w:fldChar w:fldCharType="separate"/>
            </w:r>
            <w:r w:rsidR="00943041">
              <w:rPr>
                <w:noProof/>
                <w:webHidden/>
              </w:rPr>
              <w:t>39</w:t>
            </w:r>
            <w:r w:rsidR="008D512F">
              <w:rPr>
                <w:noProof/>
                <w:webHidden/>
              </w:rPr>
              <w:fldChar w:fldCharType="end"/>
            </w:r>
          </w:hyperlink>
        </w:p>
        <w:p w:rsidR="008D512F" w:rsidRDefault="009A1C3C">
          <w:pPr>
            <w:pStyle w:val="TOC3"/>
            <w:rPr>
              <w:rFonts w:eastAsiaTheme="minorEastAsia"/>
              <w:noProof/>
              <w:lang w:eastAsia="en-GB"/>
            </w:rPr>
          </w:pPr>
          <w:hyperlink w:anchor="_Toc500343153" w:history="1">
            <w:r w:rsidR="008D512F" w:rsidRPr="003B3689">
              <w:rPr>
                <w:rStyle w:val="Hyperlink"/>
                <w:rFonts w:ascii="Arial" w:eastAsia="Times New Roman" w:hAnsi="Arial" w:cs="Arial"/>
                <w:noProof/>
                <w:lang w:eastAsia="en-GB"/>
              </w:rPr>
              <w:t xml:space="preserve">Meeting - </w:t>
            </w:r>
            <w:r w:rsidR="008D512F" w:rsidRPr="003B3689">
              <w:rPr>
                <w:rStyle w:val="Hyperlink"/>
                <w:rFonts w:ascii="Arial" w:hAnsi="Arial" w:cs="Arial"/>
                <w:noProof/>
              </w:rPr>
              <w:t>Facilitated Practitioners</w:t>
            </w:r>
            <w:r w:rsidR="008D512F" w:rsidRPr="003B3689">
              <w:rPr>
                <w:rStyle w:val="Hyperlink"/>
                <w:rFonts w:ascii="Arial" w:hAnsi="Arial" w:cs="Arial"/>
                <w:i/>
                <w:noProof/>
              </w:rPr>
              <w:t xml:space="preserve"> </w:t>
            </w:r>
            <w:r w:rsidR="008D512F" w:rsidRPr="003B3689">
              <w:rPr>
                <w:rStyle w:val="Hyperlink"/>
                <w:rFonts w:ascii="Arial" w:hAnsi="Arial" w:cs="Arial"/>
                <w:noProof/>
              </w:rPr>
              <w:t>Events</w:t>
            </w:r>
            <w:r w:rsidR="008D512F">
              <w:rPr>
                <w:noProof/>
                <w:webHidden/>
              </w:rPr>
              <w:tab/>
            </w:r>
            <w:r w:rsidR="008D512F">
              <w:rPr>
                <w:noProof/>
                <w:webHidden/>
              </w:rPr>
              <w:fldChar w:fldCharType="begin"/>
            </w:r>
            <w:r w:rsidR="008D512F">
              <w:rPr>
                <w:noProof/>
                <w:webHidden/>
              </w:rPr>
              <w:instrText xml:space="preserve"> PAGEREF _Toc500343153 \h </w:instrText>
            </w:r>
            <w:r w:rsidR="008D512F">
              <w:rPr>
                <w:noProof/>
                <w:webHidden/>
              </w:rPr>
            </w:r>
            <w:r w:rsidR="008D512F">
              <w:rPr>
                <w:noProof/>
                <w:webHidden/>
              </w:rPr>
              <w:fldChar w:fldCharType="separate"/>
            </w:r>
            <w:r w:rsidR="00943041">
              <w:rPr>
                <w:noProof/>
                <w:webHidden/>
              </w:rPr>
              <w:t>39</w:t>
            </w:r>
            <w:r w:rsidR="008D512F">
              <w:rPr>
                <w:noProof/>
                <w:webHidden/>
              </w:rPr>
              <w:fldChar w:fldCharType="end"/>
            </w:r>
          </w:hyperlink>
        </w:p>
        <w:p w:rsidR="008D512F" w:rsidRDefault="009A1C3C">
          <w:pPr>
            <w:pStyle w:val="TOC3"/>
            <w:rPr>
              <w:rFonts w:eastAsiaTheme="minorEastAsia"/>
              <w:noProof/>
              <w:lang w:eastAsia="en-GB"/>
            </w:rPr>
          </w:pPr>
          <w:hyperlink w:anchor="_Toc500343154" w:history="1">
            <w:r w:rsidR="008D512F" w:rsidRPr="003B3689">
              <w:rPr>
                <w:rStyle w:val="Hyperlink"/>
                <w:rFonts w:ascii="Arial" w:hAnsi="Arial" w:cs="Arial"/>
                <w:noProof/>
              </w:rPr>
              <w:t>Meeting – IMR Review Panel Meeting/s – to Review and discuss IMRs</w:t>
            </w:r>
            <w:r w:rsidR="008D512F">
              <w:rPr>
                <w:noProof/>
                <w:webHidden/>
              </w:rPr>
              <w:tab/>
            </w:r>
            <w:r w:rsidR="008D512F">
              <w:rPr>
                <w:noProof/>
                <w:webHidden/>
              </w:rPr>
              <w:fldChar w:fldCharType="begin"/>
            </w:r>
            <w:r w:rsidR="008D512F">
              <w:rPr>
                <w:noProof/>
                <w:webHidden/>
              </w:rPr>
              <w:instrText xml:space="preserve"> PAGEREF _Toc500343154 \h </w:instrText>
            </w:r>
            <w:r w:rsidR="008D512F">
              <w:rPr>
                <w:noProof/>
                <w:webHidden/>
              </w:rPr>
            </w:r>
            <w:r w:rsidR="008D512F">
              <w:rPr>
                <w:noProof/>
                <w:webHidden/>
              </w:rPr>
              <w:fldChar w:fldCharType="separate"/>
            </w:r>
            <w:r w:rsidR="00943041">
              <w:rPr>
                <w:noProof/>
                <w:webHidden/>
              </w:rPr>
              <w:t>39</w:t>
            </w:r>
            <w:r w:rsidR="008D512F">
              <w:rPr>
                <w:noProof/>
                <w:webHidden/>
              </w:rPr>
              <w:fldChar w:fldCharType="end"/>
            </w:r>
          </w:hyperlink>
        </w:p>
        <w:p w:rsidR="008D512F" w:rsidRDefault="009A1C3C">
          <w:pPr>
            <w:pStyle w:val="TOC3"/>
            <w:tabs>
              <w:tab w:val="left" w:pos="1540"/>
            </w:tabs>
            <w:rPr>
              <w:rFonts w:eastAsiaTheme="minorEastAsia"/>
              <w:noProof/>
              <w:lang w:eastAsia="en-GB"/>
            </w:rPr>
          </w:pPr>
          <w:hyperlink w:anchor="_Toc500343155" w:history="1">
            <w:r w:rsidR="008D512F" w:rsidRPr="003B3689">
              <w:rPr>
                <w:rStyle w:val="Hyperlink"/>
                <w:rFonts w:ascii="Arial" w:eastAsia="Times New Roman" w:hAnsi="Arial" w:cs="Arial"/>
                <w:noProof/>
                <w:lang w:eastAsia="en-GB"/>
              </w:rPr>
              <w:t>Meetings -</w:t>
            </w:r>
            <w:r w:rsidR="008D512F">
              <w:rPr>
                <w:rFonts w:eastAsiaTheme="minorEastAsia"/>
                <w:noProof/>
                <w:lang w:eastAsia="en-GB"/>
              </w:rPr>
              <w:tab/>
            </w:r>
            <w:r w:rsidR="008D512F" w:rsidRPr="003B3689">
              <w:rPr>
                <w:rStyle w:val="Hyperlink"/>
                <w:rFonts w:ascii="Arial" w:eastAsia="Times New Roman" w:hAnsi="Arial" w:cs="Arial"/>
                <w:noProof/>
                <w:lang w:eastAsia="en-GB"/>
              </w:rPr>
              <w:t>Overview report and executive summary review meeting(s)</w:t>
            </w:r>
            <w:r w:rsidR="008D512F">
              <w:rPr>
                <w:noProof/>
                <w:webHidden/>
              </w:rPr>
              <w:tab/>
            </w:r>
            <w:r w:rsidR="008D512F">
              <w:rPr>
                <w:noProof/>
                <w:webHidden/>
              </w:rPr>
              <w:fldChar w:fldCharType="begin"/>
            </w:r>
            <w:r w:rsidR="008D512F">
              <w:rPr>
                <w:noProof/>
                <w:webHidden/>
              </w:rPr>
              <w:instrText xml:space="preserve"> PAGEREF _Toc500343155 \h </w:instrText>
            </w:r>
            <w:r w:rsidR="008D512F">
              <w:rPr>
                <w:noProof/>
                <w:webHidden/>
              </w:rPr>
            </w:r>
            <w:r w:rsidR="008D512F">
              <w:rPr>
                <w:noProof/>
                <w:webHidden/>
              </w:rPr>
              <w:fldChar w:fldCharType="separate"/>
            </w:r>
            <w:r w:rsidR="00943041">
              <w:rPr>
                <w:noProof/>
                <w:webHidden/>
              </w:rPr>
              <w:t>40</w:t>
            </w:r>
            <w:r w:rsidR="008D512F">
              <w:rPr>
                <w:noProof/>
                <w:webHidden/>
              </w:rPr>
              <w:fldChar w:fldCharType="end"/>
            </w:r>
          </w:hyperlink>
        </w:p>
        <w:p w:rsidR="008D512F" w:rsidRDefault="009A1C3C" w:rsidP="008D512F">
          <w:pPr>
            <w:pStyle w:val="TOC1"/>
            <w:rPr>
              <w:rFonts w:asciiTheme="minorHAnsi" w:eastAsiaTheme="minorEastAsia" w:hAnsiTheme="minorHAnsi" w:cstheme="minorBidi"/>
              <w:lang w:eastAsia="en-GB"/>
            </w:rPr>
          </w:pPr>
          <w:hyperlink w:anchor="_Toc500343156" w:history="1">
            <w:r w:rsidR="008D512F" w:rsidRPr="003B3689">
              <w:rPr>
                <w:rStyle w:val="Hyperlink"/>
                <w:rFonts w:eastAsia="Times New Roman" w:cs="Times New Roman"/>
                <w:lang w:eastAsia="en-GB"/>
              </w:rPr>
              <w:t>STEP 3</w:t>
            </w:r>
            <w:r w:rsidR="008D512F">
              <w:rPr>
                <w:rFonts w:asciiTheme="minorHAnsi" w:eastAsiaTheme="minorEastAsia" w:hAnsiTheme="minorHAnsi" w:cstheme="minorBidi"/>
                <w:lang w:eastAsia="en-GB"/>
              </w:rPr>
              <w:t xml:space="preserve"> - </w:t>
            </w:r>
            <w:r w:rsidR="008D512F" w:rsidRPr="003B3689">
              <w:rPr>
                <w:rStyle w:val="Hyperlink"/>
                <w:rFonts w:eastAsia="Times New Roman" w:cs="Times New Roman"/>
                <w:lang w:eastAsia="en-GB"/>
              </w:rPr>
              <w:t>Individual Management Reports</w:t>
            </w:r>
            <w:r w:rsidR="008D512F">
              <w:rPr>
                <w:webHidden/>
              </w:rPr>
              <w:tab/>
            </w:r>
            <w:r w:rsidR="008D512F">
              <w:rPr>
                <w:webHidden/>
              </w:rPr>
              <w:fldChar w:fldCharType="begin"/>
            </w:r>
            <w:r w:rsidR="008D512F">
              <w:rPr>
                <w:webHidden/>
              </w:rPr>
              <w:instrText xml:space="preserve"> PAGEREF _Toc500343156 \h </w:instrText>
            </w:r>
            <w:r w:rsidR="008D512F">
              <w:rPr>
                <w:webHidden/>
              </w:rPr>
            </w:r>
            <w:r w:rsidR="008D512F">
              <w:rPr>
                <w:webHidden/>
              </w:rPr>
              <w:fldChar w:fldCharType="separate"/>
            </w:r>
            <w:r w:rsidR="00943041">
              <w:rPr>
                <w:webHidden/>
              </w:rPr>
              <w:t>42</w:t>
            </w:r>
            <w:r w:rsidR="008D512F">
              <w:rPr>
                <w:webHidden/>
              </w:rPr>
              <w:fldChar w:fldCharType="end"/>
            </w:r>
          </w:hyperlink>
        </w:p>
        <w:p w:rsidR="008D512F" w:rsidRDefault="009A1C3C">
          <w:pPr>
            <w:pStyle w:val="TOC3"/>
            <w:rPr>
              <w:rFonts w:eastAsiaTheme="minorEastAsia"/>
              <w:noProof/>
              <w:lang w:eastAsia="en-GB"/>
            </w:rPr>
          </w:pPr>
          <w:hyperlink w:anchor="_Toc500343157" w:history="1">
            <w:r w:rsidR="008D512F" w:rsidRPr="003B3689">
              <w:rPr>
                <w:rStyle w:val="Hyperlink"/>
                <w:rFonts w:ascii="Arial" w:eastAsia="Times New Roman" w:hAnsi="Arial" w:cs="Arial"/>
                <w:noProof/>
                <w:lang w:eastAsia="en-GB"/>
              </w:rPr>
              <w:t>The IMR process</w:t>
            </w:r>
            <w:r w:rsidR="008D512F">
              <w:rPr>
                <w:noProof/>
                <w:webHidden/>
              </w:rPr>
              <w:tab/>
            </w:r>
            <w:r w:rsidR="008D512F">
              <w:rPr>
                <w:noProof/>
                <w:webHidden/>
              </w:rPr>
              <w:fldChar w:fldCharType="begin"/>
            </w:r>
            <w:r w:rsidR="008D512F">
              <w:rPr>
                <w:noProof/>
                <w:webHidden/>
              </w:rPr>
              <w:instrText xml:space="preserve"> PAGEREF _Toc500343157 \h </w:instrText>
            </w:r>
            <w:r w:rsidR="008D512F">
              <w:rPr>
                <w:noProof/>
                <w:webHidden/>
              </w:rPr>
            </w:r>
            <w:r w:rsidR="008D512F">
              <w:rPr>
                <w:noProof/>
                <w:webHidden/>
              </w:rPr>
              <w:fldChar w:fldCharType="separate"/>
            </w:r>
            <w:r w:rsidR="00943041">
              <w:rPr>
                <w:noProof/>
                <w:webHidden/>
              </w:rPr>
              <w:t>42</w:t>
            </w:r>
            <w:r w:rsidR="008D512F">
              <w:rPr>
                <w:noProof/>
                <w:webHidden/>
              </w:rPr>
              <w:fldChar w:fldCharType="end"/>
            </w:r>
          </w:hyperlink>
        </w:p>
        <w:p w:rsidR="008D512F" w:rsidRDefault="009A1C3C">
          <w:pPr>
            <w:pStyle w:val="TOC3"/>
            <w:rPr>
              <w:rFonts w:eastAsiaTheme="minorEastAsia"/>
              <w:noProof/>
              <w:lang w:eastAsia="en-GB"/>
            </w:rPr>
          </w:pPr>
          <w:hyperlink w:anchor="_Toc500343158" w:history="1">
            <w:r w:rsidR="008D512F" w:rsidRPr="003B3689">
              <w:rPr>
                <w:rStyle w:val="Hyperlink"/>
                <w:rFonts w:ascii="Arial" w:eastAsia="Times New Roman" w:hAnsi="Arial" w:cs="Arial"/>
                <w:noProof/>
                <w:lang w:eastAsia="en-GB"/>
              </w:rPr>
              <w:t>The Chronology</w:t>
            </w:r>
            <w:r w:rsidR="008D512F">
              <w:rPr>
                <w:noProof/>
                <w:webHidden/>
              </w:rPr>
              <w:tab/>
            </w:r>
            <w:r w:rsidR="008D512F">
              <w:rPr>
                <w:noProof/>
                <w:webHidden/>
              </w:rPr>
              <w:fldChar w:fldCharType="begin"/>
            </w:r>
            <w:r w:rsidR="008D512F">
              <w:rPr>
                <w:noProof/>
                <w:webHidden/>
              </w:rPr>
              <w:instrText xml:space="preserve"> PAGEREF _Toc500343158 \h </w:instrText>
            </w:r>
            <w:r w:rsidR="008D512F">
              <w:rPr>
                <w:noProof/>
                <w:webHidden/>
              </w:rPr>
            </w:r>
            <w:r w:rsidR="008D512F">
              <w:rPr>
                <w:noProof/>
                <w:webHidden/>
              </w:rPr>
              <w:fldChar w:fldCharType="separate"/>
            </w:r>
            <w:r w:rsidR="00943041">
              <w:rPr>
                <w:noProof/>
                <w:webHidden/>
              </w:rPr>
              <w:t>43</w:t>
            </w:r>
            <w:r w:rsidR="008D512F">
              <w:rPr>
                <w:noProof/>
                <w:webHidden/>
              </w:rPr>
              <w:fldChar w:fldCharType="end"/>
            </w:r>
          </w:hyperlink>
        </w:p>
        <w:p w:rsidR="008D512F" w:rsidRDefault="009A1C3C">
          <w:pPr>
            <w:pStyle w:val="TOC3"/>
            <w:rPr>
              <w:rFonts w:eastAsiaTheme="minorEastAsia"/>
              <w:noProof/>
              <w:lang w:eastAsia="en-GB"/>
            </w:rPr>
          </w:pPr>
          <w:hyperlink w:anchor="_Toc500343159" w:history="1">
            <w:r w:rsidR="008D512F" w:rsidRPr="003B3689">
              <w:rPr>
                <w:rStyle w:val="Hyperlink"/>
                <w:rFonts w:ascii="Arial" w:eastAsia="Times New Roman" w:hAnsi="Arial" w:cs="Arial"/>
                <w:noProof/>
                <w:lang w:eastAsia="en-GB"/>
              </w:rPr>
              <w:t>Genograms</w:t>
            </w:r>
            <w:r w:rsidR="008D512F">
              <w:rPr>
                <w:noProof/>
                <w:webHidden/>
              </w:rPr>
              <w:tab/>
            </w:r>
            <w:r w:rsidR="008D512F">
              <w:rPr>
                <w:noProof/>
                <w:webHidden/>
              </w:rPr>
              <w:fldChar w:fldCharType="begin"/>
            </w:r>
            <w:r w:rsidR="008D512F">
              <w:rPr>
                <w:noProof/>
                <w:webHidden/>
              </w:rPr>
              <w:instrText xml:space="preserve"> PAGEREF _Toc500343159 \h </w:instrText>
            </w:r>
            <w:r w:rsidR="008D512F">
              <w:rPr>
                <w:noProof/>
                <w:webHidden/>
              </w:rPr>
            </w:r>
            <w:r w:rsidR="008D512F">
              <w:rPr>
                <w:noProof/>
                <w:webHidden/>
              </w:rPr>
              <w:fldChar w:fldCharType="separate"/>
            </w:r>
            <w:r w:rsidR="00943041">
              <w:rPr>
                <w:noProof/>
                <w:webHidden/>
              </w:rPr>
              <w:t>43</w:t>
            </w:r>
            <w:r w:rsidR="008D512F">
              <w:rPr>
                <w:noProof/>
                <w:webHidden/>
              </w:rPr>
              <w:fldChar w:fldCharType="end"/>
            </w:r>
          </w:hyperlink>
        </w:p>
        <w:p w:rsidR="008D512F" w:rsidRDefault="009A1C3C">
          <w:pPr>
            <w:pStyle w:val="TOC3"/>
            <w:rPr>
              <w:rFonts w:eastAsiaTheme="minorEastAsia"/>
              <w:noProof/>
              <w:lang w:eastAsia="en-GB"/>
            </w:rPr>
          </w:pPr>
          <w:hyperlink w:anchor="_Toc500343160" w:history="1">
            <w:r w:rsidR="008D512F" w:rsidRPr="003B3689">
              <w:rPr>
                <w:rStyle w:val="Hyperlink"/>
                <w:rFonts w:ascii="Arial" w:eastAsia="Times New Roman" w:hAnsi="Arial" w:cs="Arial"/>
                <w:noProof/>
                <w:lang w:eastAsia="en-GB"/>
              </w:rPr>
              <w:t>Out of area Individual Management Reports</w:t>
            </w:r>
            <w:r w:rsidR="008D512F">
              <w:rPr>
                <w:noProof/>
                <w:webHidden/>
              </w:rPr>
              <w:tab/>
            </w:r>
            <w:r w:rsidR="008D512F">
              <w:rPr>
                <w:noProof/>
                <w:webHidden/>
              </w:rPr>
              <w:fldChar w:fldCharType="begin"/>
            </w:r>
            <w:r w:rsidR="008D512F">
              <w:rPr>
                <w:noProof/>
                <w:webHidden/>
              </w:rPr>
              <w:instrText xml:space="preserve"> PAGEREF _Toc500343160 \h </w:instrText>
            </w:r>
            <w:r w:rsidR="008D512F">
              <w:rPr>
                <w:noProof/>
                <w:webHidden/>
              </w:rPr>
            </w:r>
            <w:r w:rsidR="008D512F">
              <w:rPr>
                <w:noProof/>
                <w:webHidden/>
              </w:rPr>
              <w:fldChar w:fldCharType="separate"/>
            </w:r>
            <w:r w:rsidR="00943041">
              <w:rPr>
                <w:noProof/>
                <w:webHidden/>
              </w:rPr>
              <w:t>43</w:t>
            </w:r>
            <w:r w:rsidR="008D512F">
              <w:rPr>
                <w:noProof/>
                <w:webHidden/>
              </w:rPr>
              <w:fldChar w:fldCharType="end"/>
            </w:r>
          </w:hyperlink>
        </w:p>
        <w:p w:rsidR="008D512F" w:rsidRDefault="009A1C3C">
          <w:pPr>
            <w:pStyle w:val="TOC3"/>
            <w:rPr>
              <w:rFonts w:eastAsiaTheme="minorEastAsia"/>
              <w:noProof/>
              <w:lang w:eastAsia="en-GB"/>
            </w:rPr>
          </w:pPr>
          <w:hyperlink w:anchor="_Toc500343161" w:history="1">
            <w:r w:rsidR="008D512F" w:rsidRPr="003B3689">
              <w:rPr>
                <w:rStyle w:val="Hyperlink"/>
                <w:rFonts w:ascii="Arial" w:eastAsia="Times New Roman" w:hAnsi="Arial" w:cs="Arial"/>
                <w:noProof/>
                <w:lang w:eastAsia="en-GB"/>
              </w:rPr>
              <w:t>How to work with staff members on a IMR</w:t>
            </w:r>
            <w:r w:rsidR="008D512F">
              <w:rPr>
                <w:noProof/>
                <w:webHidden/>
              </w:rPr>
              <w:tab/>
            </w:r>
            <w:r w:rsidR="008D512F">
              <w:rPr>
                <w:noProof/>
                <w:webHidden/>
              </w:rPr>
              <w:fldChar w:fldCharType="begin"/>
            </w:r>
            <w:r w:rsidR="008D512F">
              <w:rPr>
                <w:noProof/>
                <w:webHidden/>
              </w:rPr>
              <w:instrText xml:space="preserve"> PAGEREF _Toc500343161 \h </w:instrText>
            </w:r>
            <w:r w:rsidR="008D512F">
              <w:rPr>
                <w:noProof/>
                <w:webHidden/>
              </w:rPr>
            </w:r>
            <w:r w:rsidR="008D512F">
              <w:rPr>
                <w:noProof/>
                <w:webHidden/>
              </w:rPr>
              <w:fldChar w:fldCharType="separate"/>
            </w:r>
            <w:r w:rsidR="00943041">
              <w:rPr>
                <w:noProof/>
                <w:webHidden/>
              </w:rPr>
              <w:t>43</w:t>
            </w:r>
            <w:r w:rsidR="008D512F">
              <w:rPr>
                <w:noProof/>
                <w:webHidden/>
              </w:rPr>
              <w:fldChar w:fldCharType="end"/>
            </w:r>
          </w:hyperlink>
        </w:p>
        <w:p w:rsidR="008D512F" w:rsidRDefault="009A1C3C">
          <w:pPr>
            <w:pStyle w:val="TOC3"/>
            <w:rPr>
              <w:rFonts w:eastAsiaTheme="minorEastAsia"/>
              <w:noProof/>
              <w:lang w:eastAsia="en-GB"/>
            </w:rPr>
          </w:pPr>
          <w:hyperlink w:anchor="_Toc500343162" w:history="1">
            <w:r w:rsidR="008D512F" w:rsidRPr="003B3689">
              <w:rPr>
                <w:rStyle w:val="Hyperlink"/>
                <w:rFonts w:ascii="Arial" w:eastAsia="Times New Roman" w:hAnsi="Arial" w:cs="Arial"/>
                <w:noProof/>
                <w:lang w:eastAsia="en-GB"/>
              </w:rPr>
              <w:t>Agency Non-Engagement</w:t>
            </w:r>
            <w:r w:rsidR="008D512F">
              <w:rPr>
                <w:noProof/>
                <w:webHidden/>
              </w:rPr>
              <w:tab/>
            </w:r>
            <w:r w:rsidR="008D512F">
              <w:rPr>
                <w:noProof/>
                <w:webHidden/>
              </w:rPr>
              <w:fldChar w:fldCharType="begin"/>
            </w:r>
            <w:r w:rsidR="008D512F">
              <w:rPr>
                <w:noProof/>
                <w:webHidden/>
              </w:rPr>
              <w:instrText xml:space="preserve"> PAGEREF _Toc500343162 \h </w:instrText>
            </w:r>
            <w:r w:rsidR="008D512F">
              <w:rPr>
                <w:noProof/>
                <w:webHidden/>
              </w:rPr>
            </w:r>
            <w:r w:rsidR="008D512F">
              <w:rPr>
                <w:noProof/>
                <w:webHidden/>
              </w:rPr>
              <w:fldChar w:fldCharType="separate"/>
            </w:r>
            <w:r w:rsidR="00943041">
              <w:rPr>
                <w:noProof/>
                <w:webHidden/>
              </w:rPr>
              <w:t>44</w:t>
            </w:r>
            <w:r w:rsidR="008D512F">
              <w:rPr>
                <w:noProof/>
                <w:webHidden/>
              </w:rPr>
              <w:fldChar w:fldCharType="end"/>
            </w:r>
          </w:hyperlink>
        </w:p>
        <w:p w:rsidR="008D512F" w:rsidRDefault="009A1C3C" w:rsidP="008D512F">
          <w:pPr>
            <w:pStyle w:val="TOC1"/>
            <w:rPr>
              <w:rFonts w:asciiTheme="minorHAnsi" w:eastAsiaTheme="minorEastAsia" w:hAnsiTheme="minorHAnsi" w:cstheme="minorBidi"/>
              <w:lang w:eastAsia="en-GB"/>
            </w:rPr>
          </w:pPr>
          <w:hyperlink w:anchor="_Toc500343163" w:history="1">
            <w:r w:rsidR="008D512F" w:rsidRPr="003B3689">
              <w:rPr>
                <w:rStyle w:val="Hyperlink"/>
                <w:rFonts w:eastAsia="Times New Roman" w:cs="Times New Roman"/>
                <w:lang w:eastAsia="en-GB"/>
              </w:rPr>
              <w:t>STEP 4</w:t>
            </w:r>
            <w:r w:rsidR="008D512F">
              <w:rPr>
                <w:rFonts w:asciiTheme="minorHAnsi" w:eastAsiaTheme="minorEastAsia" w:hAnsiTheme="minorHAnsi" w:cstheme="minorBidi"/>
                <w:lang w:eastAsia="en-GB"/>
              </w:rPr>
              <w:t xml:space="preserve"> - </w:t>
            </w:r>
            <w:r w:rsidR="008D512F" w:rsidRPr="003B3689">
              <w:rPr>
                <w:rStyle w:val="Hyperlink"/>
                <w:rFonts w:eastAsia="Times New Roman" w:cs="Times New Roman"/>
                <w:lang w:eastAsia="en-GB"/>
              </w:rPr>
              <w:t>The DHR Overview Report, executive summary and action plan</w:t>
            </w:r>
            <w:r w:rsidR="008D512F">
              <w:rPr>
                <w:webHidden/>
              </w:rPr>
              <w:tab/>
            </w:r>
            <w:r w:rsidR="008D512F">
              <w:rPr>
                <w:webHidden/>
              </w:rPr>
              <w:fldChar w:fldCharType="begin"/>
            </w:r>
            <w:r w:rsidR="008D512F">
              <w:rPr>
                <w:webHidden/>
              </w:rPr>
              <w:instrText xml:space="preserve"> PAGEREF _Toc500343163 \h </w:instrText>
            </w:r>
            <w:r w:rsidR="008D512F">
              <w:rPr>
                <w:webHidden/>
              </w:rPr>
            </w:r>
            <w:r w:rsidR="008D512F">
              <w:rPr>
                <w:webHidden/>
              </w:rPr>
              <w:fldChar w:fldCharType="separate"/>
            </w:r>
            <w:r w:rsidR="00943041">
              <w:rPr>
                <w:webHidden/>
              </w:rPr>
              <w:t>45</w:t>
            </w:r>
            <w:r w:rsidR="008D512F">
              <w:rPr>
                <w:webHidden/>
              </w:rPr>
              <w:fldChar w:fldCharType="end"/>
            </w:r>
          </w:hyperlink>
        </w:p>
        <w:p w:rsidR="008D512F" w:rsidRDefault="009A1C3C" w:rsidP="008D512F">
          <w:pPr>
            <w:pStyle w:val="TOC1"/>
            <w:rPr>
              <w:rFonts w:asciiTheme="minorHAnsi" w:eastAsiaTheme="minorEastAsia" w:hAnsiTheme="minorHAnsi" w:cstheme="minorBidi"/>
              <w:lang w:eastAsia="en-GB"/>
            </w:rPr>
          </w:pPr>
          <w:hyperlink w:anchor="_Toc500343164" w:history="1">
            <w:r w:rsidR="008D512F" w:rsidRPr="003B3689">
              <w:rPr>
                <w:rStyle w:val="Hyperlink"/>
                <w:rFonts w:eastAsia="Times New Roman"/>
                <w:lang w:eastAsia="en-GB"/>
              </w:rPr>
              <w:t>The Overview Report</w:t>
            </w:r>
            <w:r w:rsidR="008D512F">
              <w:rPr>
                <w:webHidden/>
              </w:rPr>
              <w:tab/>
            </w:r>
            <w:r w:rsidR="008D512F">
              <w:rPr>
                <w:webHidden/>
              </w:rPr>
              <w:fldChar w:fldCharType="begin"/>
            </w:r>
            <w:r w:rsidR="008D512F">
              <w:rPr>
                <w:webHidden/>
              </w:rPr>
              <w:instrText xml:space="preserve"> PAGEREF _Toc500343164 \h </w:instrText>
            </w:r>
            <w:r w:rsidR="008D512F">
              <w:rPr>
                <w:webHidden/>
              </w:rPr>
            </w:r>
            <w:r w:rsidR="008D512F">
              <w:rPr>
                <w:webHidden/>
              </w:rPr>
              <w:fldChar w:fldCharType="separate"/>
            </w:r>
            <w:r w:rsidR="00943041">
              <w:rPr>
                <w:webHidden/>
              </w:rPr>
              <w:t>45</w:t>
            </w:r>
            <w:r w:rsidR="008D512F">
              <w:rPr>
                <w:webHidden/>
              </w:rPr>
              <w:fldChar w:fldCharType="end"/>
            </w:r>
          </w:hyperlink>
        </w:p>
        <w:p w:rsidR="008D512F" w:rsidRDefault="009A1C3C">
          <w:pPr>
            <w:pStyle w:val="TOC3"/>
            <w:rPr>
              <w:rFonts w:eastAsiaTheme="minorEastAsia"/>
              <w:noProof/>
              <w:lang w:eastAsia="en-GB"/>
            </w:rPr>
          </w:pPr>
          <w:hyperlink w:anchor="_Toc500343165" w:history="1">
            <w:r w:rsidR="008D512F" w:rsidRPr="003B3689">
              <w:rPr>
                <w:rStyle w:val="Hyperlink"/>
                <w:rFonts w:ascii="Arial" w:eastAsia="Times New Roman" w:hAnsi="Arial" w:cs="Times New Roman"/>
                <w:noProof/>
                <w:lang w:eastAsia="en-GB"/>
              </w:rPr>
              <w:t>The requirements of an Overview Report</w:t>
            </w:r>
            <w:r w:rsidR="008D512F">
              <w:rPr>
                <w:noProof/>
                <w:webHidden/>
              </w:rPr>
              <w:tab/>
            </w:r>
            <w:r w:rsidR="008D512F">
              <w:rPr>
                <w:noProof/>
                <w:webHidden/>
              </w:rPr>
              <w:fldChar w:fldCharType="begin"/>
            </w:r>
            <w:r w:rsidR="008D512F">
              <w:rPr>
                <w:noProof/>
                <w:webHidden/>
              </w:rPr>
              <w:instrText xml:space="preserve"> PAGEREF _Toc500343165 \h </w:instrText>
            </w:r>
            <w:r w:rsidR="008D512F">
              <w:rPr>
                <w:noProof/>
                <w:webHidden/>
              </w:rPr>
            </w:r>
            <w:r w:rsidR="008D512F">
              <w:rPr>
                <w:noProof/>
                <w:webHidden/>
              </w:rPr>
              <w:fldChar w:fldCharType="separate"/>
            </w:r>
            <w:r w:rsidR="00943041">
              <w:rPr>
                <w:noProof/>
                <w:webHidden/>
              </w:rPr>
              <w:t>45</w:t>
            </w:r>
            <w:r w:rsidR="008D512F">
              <w:rPr>
                <w:noProof/>
                <w:webHidden/>
              </w:rPr>
              <w:fldChar w:fldCharType="end"/>
            </w:r>
          </w:hyperlink>
        </w:p>
        <w:p w:rsidR="008D512F" w:rsidRDefault="009A1C3C">
          <w:pPr>
            <w:pStyle w:val="TOC3"/>
            <w:rPr>
              <w:rFonts w:eastAsiaTheme="minorEastAsia"/>
              <w:noProof/>
              <w:lang w:eastAsia="en-GB"/>
            </w:rPr>
          </w:pPr>
          <w:hyperlink w:anchor="_Toc500343166" w:history="1">
            <w:r w:rsidR="008D512F" w:rsidRPr="003B3689">
              <w:rPr>
                <w:rStyle w:val="Hyperlink"/>
                <w:rFonts w:ascii="Arial" w:eastAsia="Times New Roman" w:hAnsi="Arial" w:cs="Times New Roman"/>
                <w:noProof/>
                <w:lang w:eastAsia="en-GB"/>
              </w:rPr>
              <w:t>Analysis within the overview report</w:t>
            </w:r>
            <w:r w:rsidR="008D512F">
              <w:rPr>
                <w:noProof/>
                <w:webHidden/>
              </w:rPr>
              <w:tab/>
            </w:r>
            <w:r w:rsidR="008D512F">
              <w:rPr>
                <w:noProof/>
                <w:webHidden/>
              </w:rPr>
              <w:fldChar w:fldCharType="begin"/>
            </w:r>
            <w:r w:rsidR="008D512F">
              <w:rPr>
                <w:noProof/>
                <w:webHidden/>
              </w:rPr>
              <w:instrText xml:space="preserve"> PAGEREF _Toc500343166 \h </w:instrText>
            </w:r>
            <w:r w:rsidR="008D512F">
              <w:rPr>
                <w:noProof/>
                <w:webHidden/>
              </w:rPr>
            </w:r>
            <w:r w:rsidR="008D512F">
              <w:rPr>
                <w:noProof/>
                <w:webHidden/>
              </w:rPr>
              <w:fldChar w:fldCharType="separate"/>
            </w:r>
            <w:r w:rsidR="00943041">
              <w:rPr>
                <w:noProof/>
                <w:webHidden/>
              </w:rPr>
              <w:t>46</w:t>
            </w:r>
            <w:r w:rsidR="008D512F">
              <w:rPr>
                <w:noProof/>
                <w:webHidden/>
              </w:rPr>
              <w:fldChar w:fldCharType="end"/>
            </w:r>
          </w:hyperlink>
        </w:p>
        <w:p w:rsidR="008D512F" w:rsidRDefault="009A1C3C" w:rsidP="008D512F">
          <w:pPr>
            <w:pStyle w:val="TOC1"/>
            <w:rPr>
              <w:rFonts w:asciiTheme="minorHAnsi" w:eastAsiaTheme="minorEastAsia" w:hAnsiTheme="minorHAnsi" w:cstheme="minorBidi"/>
              <w:lang w:eastAsia="en-GB"/>
            </w:rPr>
          </w:pPr>
          <w:hyperlink w:anchor="_Toc500343167" w:history="1">
            <w:r w:rsidR="008D512F" w:rsidRPr="003B3689">
              <w:rPr>
                <w:rStyle w:val="Hyperlink"/>
                <w:rFonts w:eastAsia="Times New Roman"/>
                <w:lang w:eastAsia="en-GB"/>
              </w:rPr>
              <w:t>Executive Summary</w:t>
            </w:r>
            <w:r w:rsidR="008D512F">
              <w:rPr>
                <w:webHidden/>
              </w:rPr>
              <w:tab/>
            </w:r>
            <w:r w:rsidR="008D512F">
              <w:rPr>
                <w:webHidden/>
              </w:rPr>
              <w:fldChar w:fldCharType="begin"/>
            </w:r>
            <w:r w:rsidR="008D512F">
              <w:rPr>
                <w:webHidden/>
              </w:rPr>
              <w:instrText xml:space="preserve"> PAGEREF _Toc500343167 \h </w:instrText>
            </w:r>
            <w:r w:rsidR="008D512F">
              <w:rPr>
                <w:webHidden/>
              </w:rPr>
            </w:r>
            <w:r w:rsidR="008D512F">
              <w:rPr>
                <w:webHidden/>
              </w:rPr>
              <w:fldChar w:fldCharType="separate"/>
            </w:r>
            <w:r w:rsidR="00943041">
              <w:rPr>
                <w:webHidden/>
              </w:rPr>
              <w:t>47</w:t>
            </w:r>
            <w:r w:rsidR="008D512F">
              <w:rPr>
                <w:webHidden/>
              </w:rPr>
              <w:fldChar w:fldCharType="end"/>
            </w:r>
          </w:hyperlink>
        </w:p>
        <w:p w:rsidR="008D512F" w:rsidRDefault="009A1C3C">
          <w:pPr>
            <w:pStyle w:val="TOC3"/>
            <w:rPr>
              <w:rFonts w:eastAsiaTheme="minorEastAsia"/>
              <w:noProof/>
              <w:lang w:eastAsia="en-GB"/>
            </w:rPr>
          </w:pPr>
          <w:hyperlink w:anchor="_Toc500343168" w:history="1">
            <w:r w:rsidR="008D512F" w:rsidRPr="003B3689">
              <w:rPr>
                <w:rStyle w:val="Hyperlink"/>
                <w:rFonts w:ascii="Arial" w:eastAsia="Times New Roman" w:hAnsi="Arial" w:cs="Arial"/>
                <w:noProof/>
                <w:lang w:eastAsia="en-GB"/>
              </w:rPr>
              <w:t>Anonymisation in the overview report and executive summary</w:t>
            </w:r>
            <w:r w:rsidR="008D512F">
              <w:rPr>
                <w:noProof/>
                <w:webHidden/>
              </w:rPr>
              <w:tab/>
            </w:r>
            <w:r w:rsidR="008D512F">
              <w:rPr>
                <w:noProof/>
                <w:webHidden/>
              </w:rPr>
              <w:fldChar w:fldCharType="begin"/>
            </w:r>
            <w:r w:rsidR="008D512F">
              <w:rPr>
                <w:noProof/>
                <w:webHidden/>
              </w:rPr>
              <w:instrText xml:space="preserve"> PAGEREF _Toc500343168 \h </w:instrText>
            </w:r>
            <w:r w:rsidR="008D512F">
              <w:rPr>
                <w:noProof/>
                <w:webHidden/>
              </w:rPr>
            </w:r>
            <w:r w:rsidR="008D512F">
              <w:rPr>
                <w:noProof/>
                <w:webHidden/>
              </w:rPr>
              <w:fldChar w:fldCharType="separate"/>
            </w:r>
            <w:r w:rsidR="00943041">
              <w:rPr>
                <w:noProof/>
                <w:webHidden/>
              </w:rPr>
              <w:t>47</w:t>
            </w:r>
            <w:r w:rsidR="008D512F">
              <w:rPr>
                <w:noProof/>
                <w:webHidden/>
              </w:rPr>
              <w:fldChar w:fldCharType="end"/>
            </w:r>
          </w:hyperlink>
        </w:p>
        <w:p w:rsidR="008D512F" w:rsidRDefault="009A1C3C">
          <w:pPr>
            <w:pStyle w:val="TOC3"/>
            <w:rPr>
              <w:rFonts w:eastAsiaTheme="minorEastAsia"/>
              <w:noProof/>
              <w:lang w:eastAsia="en-GB"/>
            </w:rPr>
          </w:pPr>
          <w:hyperlink w:anchor="_Toc500343169" w:history="1">
            <w:r w:rsidR="008D512F" w:rsidRPr="003B3689">
              <w:rPr>
                <w:rStyle w:val="Hyperlink"/>
                <w:rFonts w:ascii="Arial" w:eastAsia="Times New Roman" w:hAnsi="Arial" w:cs="Arial"/>
                <w:noProof/>
                <w:lang w:eastAsia="en-GB"/>
              </w:rPr>
              <w:t>Mark reports as restricted</w:t>
            </w:r>
            <w:r w:rsidR="008D512F">
              <w:rPr>
                <w:noProof/>
                <w:webHidden/>
              </w:rPr>
              <w:tab/>
            </w:r>
            <w:r w:rsidR="008D512F">
              <w:rPr>
                <w:noProof/>
                <w:webHidden/>
              </w:rPr>
              <w:fldChar w:fldCharType="begin"/>
            </w:r>
            <w:r w:rsidR="008D512F">
              <w:rPr>
                <w:noProof/>
                <w:webHidden/>
              </w:rPr>
              <w:instrText xml:space="preserve"> PAGEREF _Toc500343169 \h </w:instrText>
            </w:r>
            <w:r w:rsidR="008D512F">
              <w:rPr>
                <w:noProof/>
                <w:webHidden/>
              </w:rPr>
            </w:r>
            <w:r w:rsidR="008D512F">
              <w:rPr>
                <w:noProof/>
                <w:webHidden/>
              </w:rPr>
              <w:fldChar w:fldCharType="separate"/>
            </w:r>
            <w:r w:rsidR="00943041">
              <w:rPr>
                <w:noProof/>
                <w:webHidden/>
              </w:rPr>
              <w:t>47</w:t>
            </w:r>
            <w:r w:rsidR="008D512F">
              <w:rPr>
                <w:noProof/>
                <w:webHidden/>
              </w:rPr>
              <w:fldChar w:fldCharType="end"/>
            </w:r>
          </w:hyperlink>
        </w:p>
        <w:p w:rsidR="008D512F" w:rsidRDefault="009A1C3C" w:rsidP="008D512F">
          <w:pPr>
            <w:pStyle w:val="TOC1"/>
            <w:rPr>
              <w:rFonts w:asciiTheme="minorHAnsi" w:eastAsiaTheme="minorEastAsia" w:hAnsiTheme="minorHAnsi" w:cstheme="minorBidi"/>
              <w:lang w:eastAsia="en-GB"/>
            </w:rPr>
          </w:pPr>
          <w:hyperlink w:anchor="_Toc500343170" w:history="1">
            <w:r w:rsidR="008D512F" w:rsidRPr="003B3689">
              <w:rPr>
                <w:rStyle w:val="Hyperlink"/>
                <w:rFonts w:eastAsia="Times New Roman"/>
                <w:lang w:eastAsia="en-GB"/>
              </w:rPr>
              <w:t>Action Plan</w:t>
            </w:r>
            <w:r w:rsidR="008D512F">
              <w:rPr>
                <w:webHidden/>
              </w:rPr>
              <w:tab/>
            </w:r>
            <w:r w:rsidR="008D512F">
              <w:rPr>
                <w:webHidden/>
              </w:rPr>
              <w:fldChar w:fldCharType="begin"/>
            </w:r>
            <w:r w:rsidR="008D512F">
              <w:rPr>
                <w:webHidden/>
              </w:rPr>
              <w:instrText xml:space="preserve"> PAGEREF _Toc500343170 \h </w:instrText>
            </w:r>
            <w:r w:rsidR="008D512F">
              <w:rPr>
                <w:webHidden/>
              </w:rPr>
            </w:r>
            <w:r w:rsidR="008D512F">
              <w:rPr>
                <w:webHidden/>
              </w:rPr>
              <w:fldChar w:fldCharType="separate"/>
            </w:r>
            <w:r w:rsidR="00943041">
              <w:rPr>
                <w:webHidden/>
              </w:rPr>
              <w:t>47</w:t>
            </w:r>
            <w:r w:rsidR="008D512F">
              <w:rPr>
                <w:webHidden/>
              </w:rPr>
              <w:fldChar w:fldCharType="end"/>
            </w:r>
          </w:hyperlink>
        </w:p>
        <w:p w:rsidR="008D512F" w:rsidRDefault="009A1C3C" w:rsidP="008D512F">
          <w:pPr>
            <w:pStyle w:val="TOC1"/>
            <w:rPr>
              <w:rFonts w:asciiTheme="minorHAnsi" w:eastAsiaTheme="minorEastAsia" w:hAnsiTheme="minorHAnsi" w:cstheme="minorBidi"/>
              <w:lang w:eastAsia="en-GB"/>
            </w:rPr>
          </w:pPr>
          <w:hyperlink w:anchor="_Toc500343171" w:history="1">
            <w:r w:rsidR="008D512F" w:rsidRPr="003B3689">
              <w:rPr>
                <w:rStyle w:val="Hyperlink"/>
                <w:rFonts w:eastAsia="Times New Roman" w:cs="Times New Roman"/>
                <w:lang w:eastAsia="en-GB"/>
              </w:rPr>
              <w:t>STEP 5</w:t>
            </w:r>
            <w:r w:rsidR="008D512F">
              <w:rPr>
                <w:rFonts w:asciiTheme="minorHAnsi" w:eastAsiaTheme="minorEastAsia" w:hAnsiTheme="minorHAnsi" w:cstheme="minorBidi"/>
                <w:lang w:eastAsia="en-GB"/>
              </w:rPr>
              <w:t xml:space="preserve"> - </w:t>
            </w:r>
            <w:r w:rsidR="008D512F" w:rsidRPr="003B3689">
              <w:rPr>
                <w:rStyle w:val="Hyperlink"/>
                <w:rFonts w:eastAsia="Times New Roman" w:cs="Times New Roman"/>
                <w:lang w:eastAsia="en-GB"/>
              </w:rPr>
              <w:t>The Approval process</w:t>
            </w:r>
            <w:r w:rsidR="008D512F">
              <w:rPr>
                <w:webHidden/>
              </w:rPr>
              <w:tab/>
            </w:r>
            <w:r w:rsidR="008D512F">
              <w:rPr>
                <w:webHidden/>
              </w:rPr>
              <w:fldChar w:fldCharType="begin"/>
            </w:r>
            <w:r w:rsidR="008D512F">
              <w:rPr>
                <w:webHidden/>
              </w:rPr>
              <w:instrText xml:space="preserve"> PAGEREF _Toc500343171 \h </w:instrText>
            </w:r>
            <w:r w:rsidR="008D512F">
              <w:rPr>
                <w:webHidden/>
              </w:rPr>
            </w:r>
            <w:r w:rsidR="008D512F">
              <w:rPr>
                <w:webHidden/>
              </w:rPr>
              <w:fldChar w:fldCharType="separate"/>
            </w:r>
            <w:r w:rsidR="00943041">
              <w:rPr>
                <w:webHidden/>
              </w:rPr>
              <w:t>49</w:t>
            </w:r>
            <w:r w:rsidR="008D512F">
              <w:rPr>
                <w:webHidden/>
              </w:rPr>
              <w:fldChar w:fldCharType="end"/>
            </w:r>
          </w:hyperlink>
        </w:p>
        <w:p w:rsidR="008D512F" w:rsidRDefault="009A1C3C">
          <w:pPr>
            <w:pStyle w:val="TOC3"/>
            <w:tabs>
              <w:tab w:val="left" w:pos="660"/>
            </w:tabs>
            <w:rPr>
              <w:rFonts w:eastAsiaTheme="minorEastAsia"/>
              <w:noProof/>
              <w:lang w:eastAsia="en-GB"/>
            </w:rPr>
          </w:pPr>
          <w:hyperlink w:anchor="_Toc500343172" w:history="1">
            <w:r w:rsidR="008D512F" w:rsidRPr="003B3689">
              <w:rPr>
                <w:rStyle w:val="Hyperlink"/>
                <w:rFonts w:ascii="Arial" w:eastAsia="Times New Roman" w:hAnsi="Arial" w:cs="Arial"/>
                <w:noProof/>
                <w:lang w:eastAsia="en-GB"/>
              </w:rPr>
              <w:t>1.</w:t>
            </w:r>
            <w:r w:rsidR="008D512F">
              <w:rPr>
                <w:rFonts w:eastAsiaTheme="minorEastAsia"/>
                <w:noProof/>
                <w:lang w:eastAsia="en-GB"/>
              </w:rPr>
              <w:tab/>
            </w:r>
            <w:r w:rsidR="008D512F" w:rsidRPr="003B3689">
              <w:rPr>
                <w:rStyle w:val="Hyperlink"/>
                <w:rFonts w:ascii="Arial" w:eastAsia="Times New Roman" w:hAnsi="Arial" w:cs="Arial"/>
                <w:noProof/>
                <w:lang w:eastAsia="en-GB"/>
              </w:rPr>
              <w:t>Review Panel approval</w:t>
            </w:r>
            <w:r w:rsidR="008D512F">
              <w:rPr>
                <w:noProof/>
                <w:webHidden/>
              </w:rPr>
              <w:tab/>
            </w:r>
            <w:r w:rsidR="008D512F">
              <w:rPr>
                <w:noProof/>
                <w:webHidden/>
              </w:rPr>
              <w:fldChar w:fldCharType="begin"/>
            </w:r>
            <w:r w:rsidR="008D512F">
              <w:rPr>
                <w:noProof/>
                <w:webHidden/>
              </w:rPr>
              <w:instrText xml:space="preserve"> PAGEREF _Toc500343172 \h </w:instrText>
            </w:r>
            <w:r w:rsidR="008D512F">
              <w:rPr>
                <w:noProof/>
                <w:webHidden/>
              </w:rPr>
            </w:r>
            <w:r w:rsidR="008D512F">
              <w:rPr>
                <w:noProof/>
                <w:webHidden/>
              </w:rPr>
              <w:fldChar w:fldCharType="separate"/>
            </w:r>
            <w:r w:rsidR="00943041">
              <w:rPr>
                <w:noProof/>
                <w:webHidden/>
              </w:rPr>
              <w:t>49</w:t>
            </w:r>
            <w:r w:rsidR="008D512F">
              <w:rPr>
                <w:noProof/>
                <w:webHidden/>
              </w:rPr>
              <w:fldChar w:fldCharType="end"/>
            </w:r>
          </w:hyperlink>
        </w:p>
        <w:p w:rsidR="008D512F" w:rsidRDefault="009A1C3C">
          <w:pPr>
            <w:pStyle w:val="TOC3"/>
            <w:tabs>
              <w:tab w:val="left" w:pos="660"/>
            </w:tabs>
            <w:rPr>
              <w:rFonts w:eastAsiaTheme="minorEastAsia"/>
              <w:noProof/>
              <w:lang w:eastAsia="en-GB"/>
            </w:rPr>
          </w:pPr>
          <w:hyperlink w:anchor="_Toc500343173" w:history="1">
            <w:r w:rsidR="008D512F" w:rsidRPr="003B3689">
              <w:rPr>
                <w:rStyle w:val="Hyperlink"/>
                <w:rFonts w:ascii="Arial" w:hAnsi="Arial" w:cs="Arial"/>
                <w:noProof/>
              </w:rPr>
              <w:t>2.</w:t>
            </w:r>
            <w:r w:rsidR="008D512F">
              <w:rPr>
                <w:rFonts w:eastAsiaTheme="minorEastAsia"/>
                <w:noProof/>
                <w:lang w:eastAsia="en-GB"/>
              </w:rPr>
              <w:tab/>
            </w:r>
            <w:r w:rsidR="008D512F" w:rsidRPr="003B3689">
              <w:rPr>
                <w:rStyle w:val="Hyperlink"/>
                <w:rFonts w:ascii="Arial" w:hAnsi="Arial" w:cs="Arial"/>
                <w:noProof/>
              </w:rPr>
              <w:t>Family engagement and approval</w:t>
            </w:r>
            <w:r w:rsidR="008D512F">
              <w:rPr>
                <w:noProof/>
                <w:webHidden/>
              </w:rPr>
              <w:tab/>
            </w:r>
            <w:r w:rsidR="008D512F">
              <w:rPr>
                <w:noProof/>
                <w:webHidden/>
              </w:rPr>
              <w:fldChar w:fldCharType="begin"/>
            </w:r>
            <w:r w:rsidR="008D512F">
              <w:rPr>
                <w:noProof/>
                <w:webHidden/>
              </w:rPr>
              <w:instrText xml:space="preserve"> PAGEREF _Toc500343173 \h </w:instrText>
            </w:r>
            <w:r w:rsidR="008D512F">
              <w:rPr>
                <w:noProof/>
                <w:webHidden/>
              </w:rPr>
            </w:r>
            <w:r w:rsidR="008D512F">
              <w:rPr>
                <w:noProof/>
                <w:webHidden/>
              </w:rPr>
              <w:fldChar w:fldCharType="separate"/>
            </w:r>
            <w:r w:rsidR="00943041">
              <w:rPr>
                <w:noProof/>
                <w:webHidden/>
              </w:rPr>
              <w:t>49</w:t>
            </w:r>
            <w:r w:rsidR="008D512F">
              <w:rPr>
                <w:noProof/>
                <w:webHidden/>
              </w:rPr>
              <w:fldChar w:fldCharType="end"/>
            </w:r>
          </w:hyperlink>
        </w:p>
        <w:p w:rsidR="008D512F" w:rsidRDefault="009A1C3C">
          <w:pPr>
            <w:pStyle w:val="TOC3"/>
            <w:tabs>
              <w:tab w:val="left" w:pos="660"/>
            </w:tabs>
            <w:rPr>
              <w:rFonts w:eastAsiaTheme="minorEastAsia"/>
              <w:noProof/>
              <w:lang w:eastAsia="en-GB"/>
            </w:rPr>
          </w:pPr>
          <w:hyperlink w:anchor="_Toc500343174" w:history="1">
            <w:r w:rsidR="008D512F" w:rsidRPr="003B3689">
              <w:rPr>
                <w:rStyle w:val="Hyperlink"/>
                <w:rFonts w:ascii="Arial" w:eastAsia="Times New Roman" w:hAnsi="Arial" w:cs="Arial"/>
                <w:noProof/>
                <w:lang w:eastAsia="en-GB"/>
              </w:rPr>
              <w:t>3.</w:t>
            </w:r>
            <w:r w:rsidR="008D512F">
              <w:rPr>
                <w:rFonts w:eastAsiaTheme="minorEastAsia"/>
                <w:noProof/>
                <w:lang w:eastAsia="en-GB"/>
              </w:rPr>
              <w:tab/>
            </w:r>
            <w:r w:rsidR="008D512F" w:rsidRPr="003B3689">
              <w:rPr>
                <w:rStyle w:val="Hyperlink"/>
                <w:rFonts w:ascii="Arial" w:eastAsia="Times New Roman" w:hAnsi="Arial" w:cs="Arial"/>
                <w:noProof/>
                <w:lang w:eastAsia="en-GB"/>
              </w:rPr>
              <w:t>IMR author and responsible manager approval</w:t>
            </w:r>
            <w:r w:rsidR="008D512F">
              <w:rPr>
                <w:noProof/>
                <w:webHidden/>
              </w:rPr>
              <w:tab/>
            </w:r>
            <w:r w:rsidR="008D512F">
              <w:rPr>
                <w:noProof/>
                <w:webHidden/>
              </w:rPr>
              <w:fldChar w:fldCharType="begin"/>
            </w:r>
            <w:r w:rsidR="008D512F">
              <w:rPr>
                <w:noProof/>
                <w:webHidden/>
              </w:rPr>
              <w:instrText xml:space="preserve"> PAGEREF _Toc500343174 \h </w:instrText>
            </w:r>
            <w:r w:rsidR="008D512F">
              <w:rPr>
                <w:noProof/>
                <w:webHidden/>
              </w:rPr>
            </w:r>
            <w:r w:rsidR="008D512F">
              <w:rPr>
                <w:noProof/>
                <w:webHidden/>
              </w:rPr>
              <w:fldChar w:fldCharType="separate"/>
            </w:r>
            <w:r w:rsidR="00943041">
              <w:rPr>
                <w:noProof/>
                <w:webHidden/>
              </w:rPr>
              <w:t>50</w:t>
            </w:r>
            <w:r w:rsidR="008D512F">
              <w:rPr>
                <w:noProof/>
                <w:webHidden/>
              </w:rPr>
              <w:fldChar w:fldCharType="end"/>
            </w:r>
          </w:hyperlink>
        </w:p>
        <w:p w:rsidR="008D512F" w:rsidRDefault="009A1C3C">
          <w:pPr>
            <w:pStyle w:val="TOC3"/>
            <w:tabs>
              <w:tab w:val="left" w:pos="660"/>
            </w:tabs>
            <w:rPr>
              <w:rFonts w:eastAsiaTheme="minorEastAsia"/>
              <w:noProof/>
              <w:lang w:eastAsia="en-GB"/>
            </w:rPr>
          </w:pPr>
          <w:hyperlink w:anchor="_Toc500343175" w:history="1">
            <w:r w:rsidR="008D512F" w:rsidRPr="003B3689">
              <w:rPr>
                <w:rStyle w:val="Hyperlink"/>
                <w:rFonts w:ascii="Arial" w:eastAsia="Times New Roman" w:hAnsi="Arial" w:cs="Arial"/>
                <w:noProof/>
                <w:lang w:eastAsia="en-GB"/>
              </w:rPr>
              <w:t>4.</w:t>
            </w:r>
            <w:r w:rsidR="008D512F">
              <w:rPr>
                <w:rFonts w:eastAsiaTheme="minorEastAsia"/>
                <w:noProof/>
                <w:lang w:eastAsia="en-GB"/>
              </w:rPr>
              <w:tab/>
            </w:r>
            <w:r w:rsidR="008D512F" w:rsidRPr="003B3689">
              <w:rPr>
                <w:rStyle w:val="Hyperlink"/>
                <w:rFonts w:ascii="Arial" w:eastAsia="Times New Roman" w:hAnsi="Arial" w:cs="Arial"/>
                <w:noProof/>
                <w:lang w:eastAsia="en-GB"/>
              </w:rPr>
              <w:t>Legal services approval</w:t>
            </w:r>
            <w:r w:rsidR="008D512F">
              <w:rPr>
                <w:noProof/>
                <w:webHidden/>
              </w:rPr>
              <w:tab/>
            </w:r>
            <w:r w:rsidR="008D512F">
              <w:rPr>
                <w:noProof/>
                <w:webHidden/>
              </w:rPr>
              <w:fldChar w:fldCharType="begin"/>
            </w:r>
            <w:r w:rsidR="008D512F">
              <w:rPr>
                <w:noProof/>
                <w:webHidden/>
              </w:rPr>
              <w:instrText xml:space="preserve"> PAGEREF _Toc500343175 \h </w:instrText>
            </w:r>
            <w:r w:rsidR="008D512F">
              <w:rPr>
                <w:noProof/>
                <w:webHidden/>
              </w:rPr>
            </w:r>
            <w:r w:rsidR="008D512F">
              <w:rPr>
                <w:noProof/>
                <w:webHidden/>
              </w:rPr>
              <w:fldChar w:fldCharType="separate"/>
            </w:r>
            <w:r w:rsidR="00943041">
              <w:rPr>
                <w:noProof/>
                <w:webHidden/>
              </w:rPr>
              <w:t>50</w:t>
            </w:r>
            <w:r w:rsidR="008D512F">
              <w:rPr>
                <w:noProof/>
                <w:webHidden/>
              </w:rPr>
              <w:fldChar w:fldCharType="end"/>
            </w:r>
          </w:hyperlink>
        </w:p>
        <w:p w:rsidR="008D512F" w:rsidRDefault="009A1C3C">
          <w:pPr>
            <w:pStyle w:val="TOC3"/>
            <w:tabs>
              <w:tab w:val="left" w:pos="660"/>
            </w:tabs>
            <w:rPr>
              <w:rFonts w:eastAsiaTheme="minorEastAsia"/>
              <w:noProof/>
              <w:lang w:eastAsia="en-GB"/>
            </w:rPr>
          </w:pPr>
          <w:hyperlink w:anchor="_Toc500343176" w:history="1">
            <w:r w:rsidR="008D512F" w:rsidRPr="003B3689">
              <w:rPr>
                <w:rStyle w:val="Hyperlink"/>
                <w:rFonts w:ascii="Arial" w:eastAsia="Times New Roman" w:hAnsi="Arial" w:cs="Arial"/>
                <w:noProof/>
                <w:lang w:eastAsia="en-GB"/>
              </w:rPr>
              <w:t>5.</w:t>
            </w:r>
            <w:r w:rsidR="008D512F">
              <w:rPr>
                <w:rFonts w:eastAsiaTheme="minorEastAsia"/>
                <w:noProof/>
                <w:lang w:eastAsia="en-GB"/>
              </w:rPr>
              <w:tab/>
            </w:r>
            <w:r w:rsidR="008D512F" w:rsidRPr="003B3689">
              <w:rPr>
                <w:rStyle w:val="Hyperlink"/>
                <w:rFonts w:ascii="Arial" w:eastAsia="Times New Roman" w:hAnsi="Arial" w:cs="Arial"/>
                <w:noProof/>
                <w:lang w:eastAsia="en-GB"/>
              </w:rPr>
              <w:t>Safer and Sustainable Communities Partnership approval</w:t>
            </w:r>
            <w:r w:rsidR="008D512F">
              <w:rPr>
                <w:noProof/>
                <w:webHidden/>
              </w:rPr>
              <w:tab/>
            </w:r>
            <w:r w:rsidR="008D512F">
              <w:rPr>
                <w:noProof/>
                <w:webHidden/>
              </w:rPr>
              <w:fldChar w:fldCharType="begin"/>
            </w:r>
            <w:r w:rsidR="008D512F">
              <w:rPr>
                <w:noProof/>
                <w:webHidden/>
              </w:rPr>
              <w:instrText xml:space="preserve"> PAGEREF _Toc500343176 \h </w:instrText>
            </w:r>
            <w:r w:rsidR="008D512F">
              <w:rPr>
                <w:noProof/>
                <w:webHidden/>
              </w:rPr>
            </w:r>
            <w:r w:rsidR="008D512F">
              <w:rPr>
                <w:noProof/>
                <w:webHidden/>
              </w:rPr>
              <w:fldChar w:fldCharType="separate"/>
            </w:r>
            <w:r w:rsidR="00943041">
              <w:rPr>
                <w:noProof/>
                <w:webHidden/>
              </w:rPr>
              <w:t>50</w:t>
            </w:r>
            <w:r w:rsidR="008D512F">
              <w:rPr>
                <w:noProof/>
                <w:webHidden/>
              </w:rPr>
              <w:fldChar w:fldCharType="end"/>
            </w:r>
          </w:hyperlink>
        </w:p>
        <w:p w:rsidR="008D512F" w:rsidRDefault="009A1C3C">
          <w:pPr>
            <w:pStyle w:val="TOC3"/>
            <w:rPr>
              <w:rFonts w:eastAsiaTheme="minorEastAsia"/>
              <w:noProof/>
              <w:lang w:eastAsia="en-GB"/>
            </w:rPr>
          </w:pPr>
          <w:hyperlink w:anchor="_Toc500343177" w:history="1">
            <w:r w:rsidR="008D512F" w:rsidRPr="003B3689">
              <w:rPr>
                <w:rStyle w:val="Hyperlink"/>
                <w:rFonts w:ascii="Arial" w:eastAsia="Times New Roman" w:hAnsi="Arial" w:cs="Arial"/>
                <w:noProof/>
                <w:lang w:eastAsia="en-GB"/>
              </w:rPr>
              <w:t>Debriefings after approval BUT before publication</w:t>
            </w:r>
            <w:r w:rsidR="008D512F">
              <w:rPr>
                <w:noProof/>
                <w:webHidden/>
              </w:rPr>
              <w:tab/>
            </w:r>
            <w:r w:rsidR="008D512F">
              <w:rPr>
                <w:noProof/>
                <w:webHidden/>
              </w:rPr>
              <w:fldChar w:fldCharType="begin"/>
            </w:r>
            <w:r w:rsidR="008D512F">
              <w:rPr>
                <w:noProof/>
                <w:webHidden/>
              </w:rPr>
              <w:instrText xml:space="preserve"> PAGEREF _Toc500343177 \h </w:instrText>
            </w:r>
            <w:r w:rsidR="008D512F">
              <w:rPr>
                <w:noProof/>
                <w:webHidden/>
              </w:rPr>
            </w:r>
            <w:r w:rsidR="008D512F">
              <w:rPr>
                <w:noProof/>
                <w:webHidden/>
              </w:rPr>
              <w:fldChar w:fldCharType="separate"/>
            </w:r>
            <w:r w:rsidR="00943041">
              <w:rPr>
                <w:noProof/>
                <w:webHidden/>
              </w:rPr>
              <w:t>50</w:t>
            </w:r>
            <w:r w:rsidR="008D512F">
              <w:rPr>
                <w:noProof/>
                <w:webHidden/>
              </w:rPr>
              <w:fldChar w:fldCharType="end"/>
            </w:r>
          </w:hyperlink>
        </w:p>
        <w:p w:rsidR="008D512F" w:rsidRDefault="009A1C3C">
          <w:pPr>
            <w:pStyle w:val="TOC3"/>
            <w:rPr>
              <w:rFonts w:eastAsiaTheme="minorEastAsia"/>
              <w:noProof/>
              <w:lang w:eastAsia="en-GB"/>
            </w:rPr>
          </w:pPr>
          <w:hyperlink w:anchor="_Toc500343178" w:history="1">
            <w:r w:rsidR="008D512F" w:rsidRPr="003B3689">
              <w:rPr>
                <w:rStyle w:val="Hyperlink"/>
                <w:rFonts w:ascii="Arial" w:eastAsia="Times New Roman" w:hAnsi="Arial" w:cs="Arial"/>
                <w:noProof/>
                <w:lang w:eastAsia="en-GB"/>
              </w:rPr>
              <w:t>Quality assurance / Sign Off by Home Office</w:t>
            </w:r>
            <w:r w:rsidR="008D512F">
              <w:rPr>
                <w:noProof/>
                <w:webHidden/>
              </w:rPr>
              <w:tab/>
            </w:r>
            <w:r w:rsidR="008D512F">
              <w:rPr>
                <w:noProof/>
                <w:webHidden/>
              </w:rPr>
              <w:fldChar w:fldCharType="begin"/>
            </w:r>
            <w:r w:rsidR="008D512F">
              <w:rPr>
                <w:noProof/>
                <w:webHidden/>
              </w:rPr>
              <w:instrText xml:space="preserve"> PAGEREF _Toc500343178 \h </w:instrText>
            </w:r>
            <w:r w:rsidR="008D512F">
              <w:rPr>
                <w:noProof/>
                <w:webHidden/>
              </w:rPr>
            </w:r>
            <w:r w:rsidR="008D512F">
              <w:rPr>
                <w:noProof/>
                <w:webHidden/>
              </w:rPr>
              <w:fldChar w:fldCharType="separate"/>
            </w:r>
            <w:r w:rsidR="00943041">
              <w:rPr>
                <w:noProof/>
                <w:webHidden/>
              </w:rPr>
              <w:t>51</w:t>
            </w:r>
            <w:r w:rsidR="008D512F">
              <w:rPr>
                <w:noProof/>
                <w:webHidden/>
              </w:rPr>
              <w:fldChar w:fldCharType="end"/>
            </w:r>
          </w:hyperlink>
        </w:p>
        <w:p w:rsidR="008D512F" w:rsidRDefault="009A1C3C" w:rsidP="008D512F">
          <w:pPr>
            <w:pStyle w:val="TOC1"/>
            <w:rPr>
              <w:rFonts w:asciiTheme="minorHAnsi" w:eastAsiaTheme="minorEastAsia" w:hAnsiTheme="minorHAnsi" w:cstheme="minorBidi"/>
              <w:lang w:eastAsia="en-GB"/>
            </w:rPr>
          </w:pPr>
          <w:hyperlink w:anchor="_Toc500343179" w:history="1">
            <w:r w:rsidR="008D512F" w:rsidRPr="003B3689">
              <w:rPr>
                <w:rStyle w:val="Hyperlink"/>
                <w:lang w:eastAsia="en-GB"/>
              </w:rPr>
              <w:t>STEP 6</w:t>
            </w:r>
            <w:r w:rsidR="008D512F">
              <w:rPr>
                <w:rFonts w:asciiTheme="minorHAnsi" w:eastAsiaTheme="minorEastAsia" w:hAnsiTheme="minorHAnsi" w:cstheme="minorBidi"/>
                <w:lang w:eastAsia="en-GB"/>
              </w:rPr>
              <w:t xml:space="preserve"> - </w:t>
            </w:r>
            <w:r w:rsidR="008D512F" w:rsidRPr="003B3689">
              <w:rPr>
                <w:rStyle w:val="Hyperlink"/>
                <w:lang w:eastAsia="en-GB"/>
              </w:rPr>
              <w:t>Approval given - actions to take before and during publication</w:t>
            </w:r>
            <w:r w:rsidR="008D512F">
              <w:rPr>
                <w:webHidden/>
              </w:rPr>
              <w:tab/>
            </w:r>
            <w:r w:rsidR="008D512F">
              <w:rPr>
                <w:webHidden/>
              </w:rPr>
              <w:fldChar w:fldCharType="begin"/>
            </w:r>
            <w:r w:rsidR="008D512F">
              <w:rPr>
                <w:webHidden/>
              </w:rPr>
              <w:instrText xml:space="preserve"> PAGEREF _Toc500343179 \h </w:instrText>
            </w:r>
            <w:r w:rsidR="008D512F">
              <w:rPr>
                <w:webHidden/>
              </w:rPr>
            </w:r>
            <w:r w:rsidR="008D512F">
              <w:rPr>
                <w:webHidden/>
              </w:rPr>
              <w:fldChar w:fldCharType="separate"/>
            </w:r>
            <w:r w:rsidR="00943041">
              <w:rPr>
                <w:webHidden/>
              </w:rPr>
              <w:t>52</w:t>
            </w:r>
            <w:r w:rsidR="008D512F">
              <w:rPr>
                <w:webHidden/>
              </w:rPr>
              <w:fldChar w:fldCharType="end"/>
            </w:r>
          </w:hyperlink>
        </w:p>
        <w:p w:rsidR="008D512F" w:rsidRDefault="009A1C3C">
          <w:pPr>
            <w:pStyle w:val="TOC3"/>
            <w:rPr>
              <w:rFonts w:eastAsiaTheme="minorEastAsia"/>
              <w:noProof/>
              <w:lang w:eastAsia="en-GB"/>
            </w:rPr>
          </w:pPr>
          <w:hyperlink w:anchor="_Toc500343180" w:history="1">
            <w:r w:rsidR="008D512F" w:rsidRPr="003B3689">
              <w:rPr>
                <w:rStyle w:val="Hyperlink"/>
                <w:rFonts w:ascii="Arial" w:eastAsia="Times New Roman" w:hAnsi="Arial" w:cs="Arial"/>
                <w:noProof/>
                <w:lang w:eastAsia="en-GB"/>
              </w:rPr>
              <w:t>Communication after the Home office Approval BUT before Publication</w:t>
            </w:r>
            <w:r w:rsidR="008D512F">
              <w:rPr>
                <w:noProof/>
                <w:webHidden/>
              </w:rPr>
              <w:tab/>
            </w:r>
            <w:r w:rsidR="008D512F">
              <w:rPr>
                <w:noProof/>
                <w:webHidden/>
              </w:rPr>
              <w:fldChar w:fldCharType="begin"/>
            </w:r>
            <w:r w:rsidR="008D512F">
              <w:rPr>
                <w:noProof/>
                <w:webHidden/>
              </w:rPr>
              <w:instrText xml:space="preserve"> PAGEREF _Toc500343180 \h </w:instrText>
            </w:r>
            <w:r w:rsidR="008D512F">
              <w:rPr>
                <w:noProof/>
                <w:webHidden/>
              </w:rPr>
            </w:r>
            <w:r w:rsidR="008D512F">
              <w:rPr>
                <w:noProof/>
                <w:webHidden/>
              </w:rPr>
              <w:fldChar w:fldCharType="separate"/>
            </w:r>
            <w:r w:rsidR="00943041">
              <w:rPr>
                <w:noProof/>
                <w:webHidden/>
              </w:rPr>
              <w:t>52</w:t>
            </w:r>
            <w:r w:rsidR="008D512F">
              <w:rPr>
                <w:noProof/>
                <w:webHidden/>
              </w:rPr>
              <w:fldChar w:fldCharType="end"/>
            </w:r>
          </w:hyperlink>
        </w:p>
        <w:p w:rsidR="008D512F" w:rsidRDefault="009A1C3C">
          <w:pPr>
            <w:pStyle w:val="TOC3"/>
            <w:rPr>
              <w:rFonts w:eastAsiaTheme="minorEastAsia"/>
              <w:noProof/>
              <w:lang w:eastAsia="en-GB"/>
            </w:rPr>
          </w:pPr>
          <w:hyperlink w:anchor="_Toc500343181" w:history="1">
            <w:r w:rsidR="008D512F" w:rsidRPr="003B3689">
              <w:rPr>
                <w:rStyle w:val="Hyperlink"/>
                <w:rFonts w:ascii="Arial" w:eastAsia="Times New Roman" w:hAnsi="Arial" w:cs="Arial"/>
                <w:noProof/>
                <w:lang w:eastAsia="en-GB"/>
              </w:rPr>
              <w:t>Amending the approval document into a document for publication.</w:t>
            </w:r>
            <w:r w:rsidR="008D512F">
              <w:rPr>
                <w:noProof/>
                <w:webHidden/>
              </w:rPr>
              <w:tab/>
            </w:r>
            <w:r w:rsidR="008D512F">
              <w:rPr>
                <w:noProof/>
                <w:webHidden/>
              </w:rPr>
              <w:fldChar w:fldCharType="begin"/>
            </w:r>
            <w:r w:rsidR="008D512F">
              <w:rPr>
                <w:noProof/>
                <w:webHidden/>
              </w:rPr>
              <w:instrText xml:space="preserve"> PAGEREF _Toc500343181 \h </w:instrText>
            </w:r>
            <w:r w:rsidR="008D512F">
              <w:rPr>
                <w:noProof/>
                <w:webHidden/>
              </w:rPr>
            </w:r>
            <w:r w:rsidR="008D512F">
              <w:rPr>
                <w:noProof/>
                <w:webHidden/>
              </w:rPr>
              <w:fldChar w:fldCharType="separate"/>
            </w:r>
            <w:r w:rsidR="00943041">
              <w:rPr>
                <w:noProof/>
                <w:webHidden/>
              </w:rPr>
              <w:t>52</w:t>
            </w:r>
            <w:r w:rsidR="008D512F">
              <w:rPr>
                <w:noProof/>
                <w:webHidden/>
              </w:rPr>
              <w:fldChar w:fldCharType="end"/>
            </w:r>
          </w:hyperlink>
        </w:p>
        <w:p w:rsidR="008D512F" w:rsidRDefault="009A1C3C">
          <w:pPr>
            <w:pStyle w:val="TOC3"/>
            <w:rPr>
              <w:rFonts w:eastAsiaTheme="minorEastAsia"/>
              <w:noProof/>
              <w:lang w:eastAsia="en-GB"/>
            </w:rPr>
          </w:pPr>
          <w:hyperlink w:anchor="_Toc500343182" w:history="1">
            <w:r w:rsidR="008D512F" w:rsidRPr="003B3689">
              <w:rPr>
                <w:rStyle w:val="Hyperlink"/>
                <w:rFonts w:ascii="Arial" w:eastAsia="Times New Roman" w:hAnsi="Arial" w:cs="Arial"/>
                <w:noProof/>
                <w:lang w:eastAsia="en-GB"/>
              </w:rPr>
              <w:t>On the day of publication</w:t>
            </w:r>
            <w:r w:rsidR="008D512F">
              <w:rPr>
                <w:noProof/>
                <w:webHidden/>
              </w:rPr>
              <w:tab/>
            </w:r>
            <w:r w:rsidR="008D512F">
              <w:rPr>
                <w:noProof/>
                <w:webHidden/>
              </w:rPr>
              <w:fldChar w:fldCharType="begin"/>
            </w:r>
            <w:r w:rsidR="008D512F">
              <w:rPr>
                <w:noProof/>
                <w:webHidden/>
              </w:rPr>
              <w:instrText xml:space="preserve"> PAGEREF _Toc500343182 \h </w:instrText>
            </w:r>
            <w:r w:rsidR="008D512F">
              <w:rPr>
                <w:noProof/>
                <w:webHidden/>
              </w:rPr>
            </w:r>
            <w:r w:rsidR="008D512F">
              <w:rPr>
                <w:noProof/>
                <w:webHidden/>
              </w:rPr>
              <w:fldChar w:fldCharType="separate"/>
            </w:r>
            <w:r w:rsidR="00943041">
              <w:rPr>
                <w:noProof/>
                <w:webHidden/>
              </w:rPr>
              <w:t>52</w:t>
            </w:r>
            <w:r w:rsidR="008D512F">
              <w:rPr>
                <w:noProof/>
                <w:webHidden/>
              </w:rPr>
              <w:fldChar w:fldCharType="end"/>
            </w:r>
          </w:hyperlink>
        </w:p>
        <w:p w:rsidR="008D512F" w:rsidRDefault="009A1C3C">
          <w:pPr>
            <w:pStyle w:val="TOC3"/>
            <w:rPr>
              <w:rFonts w:eastAsiaTheme="minorEastAsia"/>
              <w:noProof/>
              <w:lang w:eastAsia="en-GB"/>
            </w:rPr>
          </w:pPr>
          <w:hyperlink w:anchor="_Toc500343183" w:history="1">
            <w:r w:rsidR="008D512F" w:rsidRPr="003B3689">
              <w:rPr>
                <w:rStyle w:val="Hyperlink"/>
                <w:rFonts w:ascii="Arial" w:eastAsia="Times New Roman" w:hAnsi="Arial" w:cs="Arial"/>
                <w:noProof/>
                <w:lang w:eastAsia="en-GB"/>
              </w:rPr>
              <w:t>Media arrangements</w:t>
            </w:r>
            <w:r w:rsidR="008D512F">
              <w:rPr>
                <w:noProof/>
                <w:webHidden/>
              </w:rPr>
              <w:tab/>
            </w:r>
            <w:r w:rsidR="008D512F">
              <w:rPr>
                <w:noProof/>
                <w:webHidden/>
              </w:rPr>
              <w:fldChar w:fldCharType="begin"/>
            </w:r>
            <w:r w:rsidR="008D512F">
              <w:rPr>
                <w:noProof/>
                <w:webHidden/>
              </w:rPr>
              <w:instrText xml:space="preserve"> PAGEREF _Toc500343183 \h </w:instrText>
            </w:r>
            <w:r w:rsidR="008D512F">
              <w:rPr>
                <w:noProof/>
                <w:webHidden/>
              </w:rPr>
            </w:r>
            <w:r w:rsidR="008D512F">
              <w:rPr>
                <w:noProof/>
                <w:webHidden/>
              </w:rPr>
              <w:fldChar w:fldCharType="separate"/>
            </w:r>
            <w:r w:rsidR="00943041">
              <w:rPr>
                <w:noProof/>
                <w:webHidden/>
              </w:rPr>
              <w:t>53</w:t>
            </w:r>
            <w:r w:rsidR="008D512F">
              <w:rPr>
                <w:noProof/>
                <w:webHidden/>
              </w:rPr>
              <w:fldChar w:fldCharType="end"/>
            </w:r>
          </w:hyperlink>
        </w:p>
        <w:p w:rsidR="008D512F" w:rsidRDefault="009A1C3C">
          <w:pPr>
            <w:pStyle w:val="TOC3"/>
            <w:rPr>
              <w:rFonts w:eastAsiaTheme="minorEastAsia"/>
              <w:noProof/>
              <w:lang w:eastAsia="en-GB"/>
            </w:rPr>
          </w:pPr>
          <w:hyperlink w:anchor="_Toc500343184" w:history="1">
            <w:r w:rsidR="008D512F" w:rsidRPr="003B3689">
              <w:rPr>
                <w:rStyle w:val="Hyperlink"/>
                <w:rFonts w:ascii="Arial" w:eastAsia="Times New Roman" w:hAnsi="Arial" w:cs="Arial"/>
                <w:noProof/>
                <w:lang w:eastAsia="en-GB"/>
              </w:rPr>
              <w:t>The action by the Home Office</w:t>
            </w:r>
            <w:r w:rsidR="008D512F">
              <w:rPr>
                <w:noProof/>
                <w:webHidden/>
              </w:rPr>
              <w:tab/>
            </w:r>
            <w:r w:rsidR="008D512F">
              <w:rPr>
                <w:noProof/>
                <w:webHidden/>
              </w:rPr>
              <w:fldChar w:fldCharType="begin"/>
            </w:r>
            <w:r w:rsidR="008D512F">
              <w:rPr>
                <w:noProof/>
                <w:webHidden/>
              </w:rPr>
              <w:instrText xml:space="preserve"> PAGEREF _Toc500343184 \h </w:instrText>
            </w:r>
            <w:r w:rsidR="008D512F">
              <w:rPr>
                <w:noProof/>
                <w:webHidden/>
              </w:rPr>
            </w:r>
            <w:r w:rsidR="008D512F">
              <w:rPr>
                <w:noProof/>
                <w:webHidden/>
              </w:rPr>
              <w:fldChar w:fldCharType="separate"/>
            </w:r>
            <w:r w:rsidR="00943041">
              <w:rPr>
                <w:noProof/>
                <w:webHidden/>
              </w:rPr>
              <w:t>53</w:t>
            </w:r>
            <w:r w:rsidR="008D512F">
              <w:rPr>
                <w:noProof/>
                <w:webHidden/>
              </w:rPr>
              <w:fldChar w:fldCharType="end"/>
            </w:r>
          </w:hyperlink>
        </w:p>
        <w:p w:rsidR="008D512F" w:rsidRDefault="009A1C3C" w:rsidP="008D512F">
          <w:pPr>
            <w:pStyle w:val="TOC1"/>
            <w:rPr>
              <w:rFonts w:asciiTheme="minorHAnsi" w:eastAsiaTheme="minorEastAsia" w:hAnsiTheme="minorHAnsi" w:cstheme="minorBidi"/>
              <w:lang w:eastAsia="en-GB"/>
            </w:rPr>
          </w:pPr>
          <w:hyperlink w:anchor="_Toc500343185" w:history="1">
            <w:r w:rsidR="008D512F" w:rsidRPr="003B3689">
              <w:rPr>
                <w:rStyle w:val="Hyperlink"/>
                <w:rFonts w:eastAsia="Times New Roman" w:cs="Times New Roman"/>
                <w:lang w:eastAsia="en-GB"/>
              </w:rPr>
              <w:t>STEP 7</w:t>
            </w:r>
            <w:r w:rsidR="008D512F">
              <w:rPr>
                <w:rFonts w:asciiTheme="minorHAnsi" w:eastAsiaTheme="minorEastAsia" w:hAnsiTheme="minorHAnsi" w:cstheme="minorBidi"/>
                <w:lang w:eastAsia="en-GB"/>
              </w:rPr>
              <w:t xml:space="preserve"> - </w:t>
            </w:r>
            <w:r w:rsidR="008D512F" w:rsidRPr="003B3689">
              <w:rPr>
                <w:rStyle w:val="Hyperlink"/>
                <w:rFonts w:eastAsia="Times New Roman" w:cs="Times New Roman"/>
                <w:lang w:eastAsia="en-GB"/>
              </w:rPr>
              <w:t>Action plan implementation</w:t>
            </w:r>
            <w:r w:rsidR="008D512F">
              <w:rPr>
                <w:webHidden/>
              </w:rPr>
              <w:tab/>
            </w:r>
            <w:r w:rsidR="008D512F">
              <w:rPr>
                <w:webHidden/>
              </w:rPr>
              <w:fldChar w:fldCharType="begin"/>
            </w:r>
            <w:r w:rsidR="008D512F">
              <w:rPr>
                <w:webHidden/>
              </w:rPr>
              <w:instrText xml:space="preserve"> PAGEREF _Toc500343185 \h </w:instrText>
            </w:r>
            <w:r w:rsidR="008D512F">
              <w:rPr>
                <w:webHidden/>
              </w:rPr>
            </w:r>
            <w:r w:rsidR="008D512F">
              <w:rPr>
                <w:webHidden/>
              </w:rPr>
              <w:fldChar w:fldCharType="separate"/>
            </w:r>
            <w:r w:rsidR="00943041">
              <w:rPr>
                <w:webHidden/>
              </w:rPr>
              <w:t>54</w:t>
            </w:r>
            <w:r w:rsidR="008D512F">
              <w:rPr>
                <w:webHidden/>
              </w:rPr>
              <w:fldChar w:fldCharType="end"/>
            </w:r>
          </w:hyperlink>
        </w:p>
        <w:p w:rsidR="008D512F" w:rsidRDefault="009A1C3C">
          <w:pPr>
            <w:pStyle w:val="TOC3"/>
            <w:rPr>
              <w:rFonts w:eastAsiaTheme="minorEastAsia"/>
              <w:noProof/>
              <w:lang w:eastAsia="en-GB"/>
            </w:rPr>
          </w:pPr>
          <w:hyperlink w:anchor="_Toc500343186" w:history="1">
            <w:r w:rsidR="008D512F" w:rsidRPr="003B3689">
              <w:rPr>
                <w:rStyle w:val="Hyperlink"/>
                <w:rFonts w:ascii="Arial" w:eastAsia="Times New Roman" w:hAnsi="Arial" w:cs="Arial"/>
                <w:noProof/>
                <w:lang w:eastAsia="en-GB"/>
              </w:rPr>
              <w:t>Reporting back on action plans</w:t>
            </w:r>
            <w:r w:rsidR="008D512F">
              <w:rPr>
                <w:noProof/>
                <w:webHidden/>
              </w:rPr>
              <w:tab/>
            </w:r>
            <w:r w:rsidR="008D512F">
              <w:rPr>
                <w:noProof/>
                <w:webHidden/>
              </w:rPr>
              <w:fldChar w:fldCharType="begin"/>
            </w:r>
            <w:r w:rsidR="008D512F">
              <w:rPr>
                <w:noProof/>
                <w:webHidden/>
              </w:rPr>
              <w:instrText xml:space="preserve"> PAGEREF _Toc500343186 \h </w:instrText>
            </w:r>
            <w:r w:rsidR="008D512F">
              <w:rPr>
                <w:noProof/>
                <w:webHidden/>
              </w:rPr>
            </w:r>
            <w:r w:rsidR="008D512F">
              <w:rPr>
                <w:noProof/>
                <w:webHidden/>
              </w:rPr>
              <w:fldChar w:fldCharType="separate"/>
            </w:r>
            <w:r w:rsidR="00943041">
              <w:rPr>
                <w:noProof/>
                <w:webHidden/>
              </w:rPr>
              <w:t>54</w:t>
            </w:r>
            <w:r w:rsidR="008D512F">
              <w:rPr>
                <w:noProof/>
                <w:webHidden/>
              </w:rPr>
              <w:fldChar w:fldCharType="end"/>
            </w:r>
          </w:hyperlink>
        </w:p>
        <w:p w:rsidR="008D512F" w:rsidRDefault="009A1C3C">
          <w:pPr>
            <w:pStyle w:val="TOC3"/>
            <w:rPr>
              <w:rFonts w:eastAsiaTheme="minorEastAsia"/>
              <w:noProof/>
              <w:lang w:eastAsia="en-GB"/>
            </w:rPr>
          </w:pPr>
          <w:hyperlink w:anchor="_Toc500343187" w:history="1">
            <w:r w:rsidR="008D512F" w:rsidRPr="003B3689">
              <w:rPr>
                <w:rStyle w:val="Hyperlink"/>
                <w:rFonts w:ascii="Arial" w:eastAsia="Times New Roman" w:hAnsi="Arial" w:cs="Arial"/>
                <w:noProof/>
                <w:lang w:eastAsia="en-GB"/>
              </w:rPr>
              <w:t>Auditing action plans</w:t>
            </w:r>
            <w:r w:rsidR="008D512F">
              <w:rPr>
                <w:noProof/>
                <w:webHidden/>
              </w:rPr>
              <w:tab/>
            </w:r>
            <w:r w:rsidR="008D512F">
              <w:rPr>
                <w:noProof/>
                <w:webHidden/>
              </w:rPr>
              <w:fldChar w:fldCharType="begin"/>
            </w:r>
            <w:r w:rsidR="008D512F">
              <w:rPr>
                <w:noProof/>
                <w:webHidden/>
              </w:rPr>
              <w:instrText xml:space="preserve"> PAGEREF _Toc500343187 \h </w:instrText>
            </w:r>
            <w:r w:rsidR="008D512F">
              <w:rPr>
                <w:noProof/>
                <w:webHidden/>
              </w:rPr>
            </w:r>
            <w:r w:rsidR="008D512F">
              <w:rPr>
                <w:noProof/>
                <w:webHidden/>
              </w:rPr>
              <w:fldChar w:fldCharType="separate"/>
            </w:r>
            <w:r w:rsidR="00943041">
              <w:rPr>
                <w:noProof/>
                <w:webHidden/>
              </w:rPr>
              <w:t>54</w:t>
            </w:r>
            <w:r w:rsidR="008D512F">
              <w:rPr>
                <w:noProof/>
                <w:webHidden/>
              </w:rPr>
              <w:fldChar w:fldCharType="end"/>
            </w:r>
          </w:hyperlink>
        </w:p>
        <w:p w:rsidR="008D512F" w:rsidRDefault="009A1C3C" w:rsidP="008D512F">
          <w:pPr>
            <w:pStyle w:val="TOC1"/>
            <w:rPr>
              <w:rFonts w:asciiTheme="minorHAnsi" w:eastAsiaTheme="minorEastAsia" w:hAnsiTheme="minorHAnsi" w:cstheme="minorBidi"/>
              <w:lang w:eastAsia="en-GB"/>
            </w:rPr>
          </w:pPr>
          <w:hyperlink w:anchor="_Toc500343188" w:history="1">
            <w:r w:rsidR="008D512F" w:rsidRPr="003B3689">
              <w:rPr>
                <w:rStyle w:val="Hyperlink"/>
                <w:rFonts w:eastAsia="Times New Roman" w:cs="Times New Roman"/>
                <w:lang w:eastAsia="en-GB"/>
              </w:rPr>
              <w:t>Serious Incident Review Process</w:t>
            </w:r>
            <w:r w:rsidR="008D512F">
              <w:rPr>
                <w:webHidden/>
              </w:rPr>
              <w:tab/>
            </w:r>
            <w:r w:rsidR="008D512F">
              <w:rPr>
                <w:webHidden/>
              </w:rPr>
              <w:fldChar w:fldCharType="begin"/>
            </w:r>
            <w:r w:rsidR="008D512F">
              <w:rPr>
                <w:webHidden/>
              </w:rPr>
              <w:instrText xml:space="preserve"> PAGEREF _Toc500343188 \h </w:instrText>
            </w:r>
            <w:r w:rsidR="008D512F">
              <w:rPr>
                <w:webHidden/>
              </w:rPr>
            </w:r>
            <w:r w:rsidR="008D512F">
              <w:rPr>
                <w:webHidden/>
              </w:rPr>
              <w:fldChar w:fldCharType="separate"/>
            </w:r>
            <w:r w:rsidR="00943041">
              <w:rPr>
                <w:webHidden/>
              </w:rPr>
              <w:t>55</w:t>
            </w:r>
            <w:r w:rsidR="008D512F">
              <w:rPr>
                <w:webHidden/>
              </w:rPr>
              <w:fldChar w:fldCharType="end"/>
            </w:r>
          </w:hyperlink>
        </w:p>
        <w:p w:rsidR="008D512F" w:rsidRDefault="009A1C3C">
          <w:pPr>
            <w:pStyle w:val="TOC3"/>
            <w:rPr>
              <w:rFonts w:eastAsiaTheme="minorEastAsia"/>
              <w:noProof/>
              <w:lang w:eastAsia="en-GB"/>
            </w:rPr>
          </w:pPr>
          <w:hyperlink w:anchor="_Toc500343189" w:history="1">
            <w:r w:rsidR="008D512F" w:rsidRPr="003B3689">
              <w:rPr>
                <w:rStyle w:val="Hyperlink"/>
                <w:rFonts w:ascii="Arial" w:eastAsia="Times New Roman" w:hAnsi="Arial" w:cs="Arial"/>
                <w:noProof/>
                <w:lang w:eastAsia="en-GB"/>
              </w:rPr>
              <w:t>Circumstances for a SIR</w:t>
            </w:r>
            <w:r w:rsidR="008D512F">
              <w:rPr>
                <w:noProof/>
                <w:webHidden/>
              </w:rPr>
              <w:tab/>
            </w:r>
            <w:r w:rsidR="008D512F">
              <w:rPr>
                <w:noProof/>
                <w:webHidden/>
              </w:rPr>
              <w:fldChar w:fldCharType="begin"/>
            </w:r>
            <w:r w:rsidR="008D512F">
              <w:rPr>
                <w:noProof/>
                <w:webHidden/>
              </w:rPr>
              <w:instrText xml:space="preserve"> PAGEREF _Toc500343189 \h </w:instrText>
            </w:r>
            <w:r w:rsidR="008D512F">
              <w:rPr>
                <w:noProof/>
                <w:webHidden/>
              </w:rPr>
            </w:r>
            <w:r w:rsidR="008D512F">
              <w:rPr>
                <w:noProof/>
                <w:webHidden/>
              </w:rPr>
              <w:fldChar w:fldCharType="separate"/>
            </w:r>
            <w:r w:rsidR="00943041">
              <w:rPr>
                <w:noProof/>
                <w:webHidden/>
              </w:rPr>
              <w:t>55</w:t>
            </w:r>
            <w:r w:rsidR="008D512F">
              <w:rPr>
                <w:noProof/>
                <w:webHidden/>
              </w:rPr>
              <w:fldChar w:fldCharType="end"/>
            </w:r>
          </w:hyperlink>
        </w:p>
        <w:p w:rsidR="008D512F" w:rsidRDefault="009A1C3C">
          <w:pPr>
            <w:pStyle w:val="TOC3"/>
            <w:rPr>
              <w:rFonts w:eastAsiaTheme="minorEastAsia"/>
              <w:noProof/>
              <w:lang w:eastAsia="en-GB"/>
            </w:rPr>
          </w:pPr>
          <w:hyperlink w:anchor="_Toc500343190" w:history="1">
            <w:r w:rsidR="008D512F" w:rsidRPr="003B3689">
              <w:rPr>
                <w:rStyle w:val="Hyperlink"/>
                <w:rFonts w:ascii="Arial" w:eastAsia="Times New Roman" w:hAnsi="Arial" w:cs="Arial"/>
                <w:noProof/>
                <w:lang w:eastAsia="en-GB"/>
              </w:rPr>
              <w:t>Light Touch SIR Review</w:t>
            </w:r>
            <w:r w:rsidR="008D512F">
              <w:rPr>
                <w:noProof/>
                <w:webHidden/>
              </w:rPr>
              <w:tab/>
            </w:r>
            <w:r w:rsidR="008D512F">
              <w:rPr>
                <w:noProof/>
                <w:webHidden/>
              </w:rPr>
              <w:fldChar w:fldCharType="begin"/>
            </w:r>
            <w:r w:rsidR="008D512F">
              <w:rPr>
                <w:noProof/>
                <w:webHidden/>
              </w:rPr>
              <w:instrText xml:space="preserve"> PAGEREF _Toc500343190 \h </w:instrText>
            </w:r>
            <w:r w:rsidR="008D512F">
              <w:rPr>
                <w:noProof/>
                <w:webHidden/>
              </w:rPr>
            </w:r>
            <w:r w:rsidR="008D512F">
              <w:rPr>
                <w:noProof/>
                <w:webHidden/>
              </w:rPr>
              <w:fldChar w:fldCharType="separate"/>
            </w:r>
            <w:r w:rsidR="00943041">
              <w:rPr>
                <w:noProof/>
                <w:webHidden/>
              </w:rPr>
              <w:t>55</w:t>
            </w:r>
            <w:r w:rsidR="008D512F">
              <w:rPr>
                <w:noProof/>
                <w:webHidden/>
              </w:rPr>
              <w:fldChar w:fldCharType="end"/>
            </w:r>
          </w:hyperlink>
        </w:p>
        <w:p w:rsidR="008D512F" w:rsidRDefault="009A1C3C">
          <w:pPr>
            <w:pStyle w:val="TOC3"/>
            <w:rPr>
              <w:rFonts w:eastAsiaTheme="minorEastAsia"/>
              <w:noProof/>
              <w:lang w:eastAsia="en-GB"/>
            </w:rPr>
          </w:pPr>
          <w:hyperlink w:anchor="_Toc500343191" w:history="1">
            <w:r w:rsidR="008D512F" w:rsidRPr="003B3689">
              <w:rPr>
                <w:rStyle w:val="Hyperlink"/>
                <w:rFonts w:ascii="Arial" w:eastAsia="Times New Roman" w:hAnsi="Arial" w:cs="Arial"/>
                <w:noProof/>
                <w:lang w:eastAsia="en-GB"/>
              </w:rPr>
              <w:t>Consent issues in a SIR</w:t>
            </w:r>
            <w:r w:rsidR="008D512F">
              <w:rPr>
                <w:noProof/>
                <w:webHidden/>
              </w:rPr>
              <w:tab/>
            </w:r>
            <w:r w:rsidR="008D512F">
              <w:rPr>
                <w:noProof/>
                <w:webHidden/>
              </w:rPr>
              <w:fldChar w:fldCharType="begin"/>
            </w:r>
            <w:r w:rsidR="008D512F">
              <w:rPr>
                <w:noProof/>
                <w:webHidden/>
              </w:rPr>
              <w:instrText xml:space="preserve"> PAGEREF _Toc500343191 \h </w:instrText>
            </w:r>
            <w:r w:rsidR="008D512F">
              <w:rPr>
                <w:noProof/>
                <w:webHidden/>
              </w:rPr>
            </w:r>
            <w:r w:rsidR="008D512F">
              <w:rPr>
                <w:noProof/>
                <w:webHidden/>
              </w:rPr>
              <w:fldChar w:fldCharType="separate"/>
            </w:r>
            <w:r w:rsidR="00943041">
              <w:rPr>
                <w:noProof/>
                <w:webHidden/>
              </w:rPr>
              <w:t>55</w:t>
            </w:r>
            <w:r w:rsidR="008D512F">
              <w:rPr>
                <w:noProof/>
                <w:webHidden/>
              </w:rPr>
              <w:fldChar w:fldCharType="end"/>
            </w:r>
          </w:hyperlink>
        </w:p>
        <w:p w:rsidR="008D512F" w:rsidRDefault="009A1C3C">
          <w:pPr>
            <w:pStyle w:val="TOC3"/>
            <w:rPr>
              <w:rFonts w:eastAsiaTheme="minorEastAsia"/>
              <w:noProof/>
              <w:lang w:eastAsia="en-GB"/>
            </w:rPr>
          </w:pPr>
          <w:hyperlink w:anchor="_Toc500343192" w:history="1">
            <w:r w:rsidR="008D512F" w:rsidRPr="003B3689">
              <w:rPr>
                <w:rStyle w:val="Hyperlink"/>
                <w:rFonts w:ascii="Arial" w:eastAsia="Times New Roman" w:hAnsi="Arial" w:cs="Arial"/>
                <w:noProof/>
                <w:lang w:eastAsia="en-GB"/>
              </w:rPr>
              <w:t>The SIR Process</w:t>
            </w:r>
            <w:r w:rsidR="008D512F">
              <w:rPr>
                <w:noProof/>
                <w:webHidden/>
              </w:rPr>
              <w:tab/>
            </w:r>
            <w:r w:rsidR="008D512F">
              <w:rPr>
                <w:noProof/>
                <w:webHidden/>
              </w:rPr>
              <w:fldChar w:fldCharType="begin"/>
            </w:r>
            <w:r w:rsidR="008D512F">
              <w:rPr>
                <w:noProof/>
                <w:webHidden/>
              </w:rPr>
              <w:instrText xml:space="preserve"> PAGEREF _Toc500343192 \h </w:instrText>
            </w:r>
            <w:r w:rsidR="008D512F">
              <w:rPr>
                <w:noProof/>
                <w:webHidden/>
              </w:rPr>
            </w:r>
            <w:r w:rsidR="008D512F">
              <w:rPr>
                <w:noProof/>
                <w:webHidden/>
              </w:rPr>
              <w:fldChar w:fldCharType="separate"/>
            </w:r>
            <w:r w:rsidR="00943041">
              <w:rPr>
                <w:noProof/>
                <w:webHidden/>
              </w:rPr>
              <w:t>56</w:t>
            </w:r>
            <w:r w:rsidR="008D512F">
              <w:rPr>
                <w:noProof/>
                <w:webHidden/>
              </w:rPr>
              <w:fldChar w:fldCharType="end"/>
            </w:r>
          </w:hyperlink>
        </w:p>
        <w:p w:rsidR="008D512F" w:rsidRDefault="009A1C3C" w:rsidP="008D512F">
          <w:pPr>
            <w:pStyle w:val="TOC1"/>
            <w:rPr>
              <w:rFonts w:asciiTheme="minorHAnsi" w:eastAsiaTheme="minorEastAsia" w:hAnsiTheme="minorHAnsi" w:cstheme="minorBidi"/>
              <w:lang w:eastAsia="en-GB"/>
            </w:rPr>
          </w:pPr>
          <w:hyperlink w:anchor="_Toc500343193" w:history="1">
            <w:r w:rsidR="008D512F" w:rsidRPr="003B3689">
              <w:rPr>
                <w:rStyle w:val="Hyperlink"/>
              </w:rPr>
              <w:t>Template 1 – Notification letter to agencies</w:t>
            </w:r>
            <w:r w:rsidR="008D512F">
              <w:rPr>
                <w:webHidden/>
              </w:rPr>
              <w:tab/>
            </w:r>
            <w:r w:rsidR="008D512F">
              <w:rPr>
                <w:webHidden/>
              </w:rPr>
              <w:fldChar w:fldCharType="begin"/>
            </w:r>
            <w:r w:rsidR="008D512F">
              <w:rPr>
                <w:webHidden/>
              </w:rPr>
              <w:instrText xml:space="preserve"> PAGEREF _Toc500343193 \h </w:instrText>
            </w:r>
            <w:r w:rsidR="008D512F">
              <w:rPr>
                <w:webHidden/>
              </w:rPr>
            </w:r>
            <w:r w:rsidR="008D512F">
              <w:rPr>
                <w:webHidden/>
              </w:rPr>
              <w:fldChar w:fldCharType="separate"/>
            </w:r>
            <w:r w:rsidR="00943041">
              <w:rPr>
                <w:webHidden/>
              </w:rPr>
              <w:t>59</w:t>
            </w:r>
            <w:r w:rsidR="008D512F">
              <w:rPr>
                <w:webHidden/>
              </w:rPr>
              <w:fldChar w:fldCharType="end"/>
            </w:r>
          </w:hyperlink>
        </w:p>
        <w:p w:rsidR="008D512F" w:rsidRDefault="009A1C3C" w:rsidP="008D512F">
          <w:pPr>
            <w:pStyle w:val="TOC1"/>
            <w:rPr>
              <w:rFonts w:asciiTheme="minorHAnsi" w:eastAsiaTheme="minorEastAsia" w:hAnsiTheme="minorHAnsi" w:cstheme="minorBidi"/>
              <w:lang w:eastAsia="en-GB"/>
            </w:rPr>
          </w:pPr>
          <w:hyperlink w:anchor="_Toc500343194" w:history="1">
            <w:r w:rsidR="008D512F" w:rsidRPr="003B3689">
              <w:rPr>
                <w:rStyle w:val="Hyperlink"/>
              </w:rPr>
              <w:t>Template 2 – Information Template</w:t>
            </w:r>
            <w:r w:rsidR="008D512F">
              <w:rPr>
                <w:webHidden/>
              </w:rPr>
              <w:tab/>
            </w:r>
            <w:r w:rsidR="008D512F">
              <w:rPr>
                <w:webHidden/>
              </w:rPr>
              <w:fldChar w:fldCharType="begin"/>
            </w:r>
            <w:r w:rsidR="008D512F">
              <w:rPr>
                <w:webHidden/>
              </w:rPr>
              <w:instrText xml:space="preserve"> PAGEREF _Toc500343194 \h </w:instrText>
            </w:r>
            <w:r w:rsidR="008D512F">
              <w:rPr>
                <w:webHidden/>
              </w:rPr>
            </w:r>
            <w:r w:rsidR="008D512F">
              <w:rPr>
                <w:webHidden/>
              </w:rPr>
              <w:fldChar w:fldCharType="separate"/>
            </w:r>
            <w:r w:rsidR="00943041">
              <w:rPr>
                <w:webHidden/>
              </w:rPr>
              <w:t>61</w:t>
            </w:r>
            <w:r w:rsidR="008D512F">
              <w:rPr>
                <w:webHidden/>
              </w:rPr>
              <w:fldChar w:fldCharType="end"/>
            </w:r>
          </w:hyperlink>
        </w:p>
        <w:p w:rsidR="008D512F" w:rsidRDefault="009A1C3C" w:rsidP="008D512F">
          <w:pPr>
            <w:pStyle w:val="TOC1"/>
            <w:rPr>
              <w:rFonts w:asciiTheme="minorHAnsi" w:eastAsiaTheme="minorEastAsia" w:hAnsiTheme="minorHAnsi" w:cstheme="minorBidi"/>
              <w:lang w:eastAsia="en-GB"/>
            </w:rPr>
          </w:pPr>
          <w:hyperlink w:anchor="_Toc500343195" w:history="1">
            <w:r w:rsidR="008D512F" w:rsidRPr="003B3689">
              <w:rPr>
                <w:rStyle w:val="Hyperlink"/>
              </w:rPr>
              <w:t>Template 3 – Decision Briefing</w:t>
            </w:r>
            <w:r w:rsidR="008D512F">
              <w:rPr>
                <w:webHidden/>
              </w:rPr>
              <w:tab/>
            </w:r>
            <w:r w:rsidR="008D512F">
              <w:rPr>
                <w:webHidden/>
              </w:rPr>
              <w:fldChar w:fldCharType="begin"/>
            </w:r>
            <w:r w:rsidR="008D512F">
              <w:rPr>
                <w:webHidden/>
              </w:rPr>
              <w:instrText xml:space="preserve"> PAGEREF _Toc500343195 \h </w:instrText>
            </w:r>
            <w:r w:rsidR="008D512F">
              <w:rPr>
                <w:webHidden/>
              </w:rPr>
            </w:r>
            <w:r w:rsidR="008D512F">
              <w:rPr>
                <w:webHidden/>
              </w:rPr>
              <w:fldChar w:fldCharType="separate"/>
            </w:r>
            <w:r w:rsidR="00943041">
              <w:rPr>
                <w:webHidden/>
              </w:rPr>
              <w:t>64</w:t>
            </w:r>
            <w:r w:rsidR="008D512F">
              <w:rPr>
                <w:webHidden/>
              </w:rPr>
              <w:fldChar w:fldCharType="end"/>
            </w:r>
          </w:hyperlink>
        </w:p>
        <w:p w:rsidR="008D512F" w:rsidRDefault="009A1C3C" w:rsidP="008D512F">
          <w:pPr>
            <w:pStyle w:val="TOC1"/>
            <w:rPr>
              <w:rFonts w:asciiTheme="minorHAnsi" w:eastAsiaTheme="minorEastAsia" w:hAnsiTheme="minorHAnsi" w:cstheme="minorBidi"/>
              <w:lang w:eastAsia="en-GB"/>
            </w:rPr>
          </w:pPr>
          <w:hyperlink w:anchor="_Toc500343196" w:history="1">
            <w:r w:rsidR="008D512F" w:rsidRPr="003B3689">
              <w:rPr>
                <w:rStyle w:val="Hyperlink"/>
              </w:rPr>
              <w:t>Template 3a - Decision letter to family member informing them of the decision to hold a DHR</w:t>
            </w:r>
            <w:r w:rsidR="008D512F">
              <w:rPr>
                <w:webHidden/>
              </w:rPr>
              <w:tab/>
            </w:r>
            <w:r w:rsidR="008D512F">
              <w:rPr>
                <w:webHidden/>
              </w:rPr>
              <w:fldChar w:fldCharType="begin"/>
            </w:r>
            <w:r w:rsidR="008D512F">
              <w:rPr>
                <w:webHidden/>
              </w:rPr>
              <w:instrText xml:space="preserve"> PAGEREF _Toc500343196 \h </w:instrText>
            </w:r>
            <w:r w:rsidR="008D512F">
              <w:rPr>
                <w:webHidden/>
              </w:rPr>
            </w:r>
            <w:r w:rsidR="008D512F">
              <w:rPr>
                <w:webHidden/>
              </w:rPr>
              <w:fldChar w:fldCharType="separate"/>
            </w:r>
            <w:r w:rsidR="00943041">
              <w:rPr>
                <w:webHidden/>
              </w:rPr>
              <w:t>67</w:t>
            </w:r>
            <w:r w:rsidR="008D512F">
              <w:rPr>
                <w:webHidden/>
              </w:rPr>
              <w:fldChar w:fldCharType="end"/>
            </w:r>
          </w:hyperlink>
        </w:p>
        <w:p w:rsidR="008D512F" w:rsidRDefault="009A1C3C" w:rsidP="008D512F">
          <w:pPr>
            <w:pStyle w:val="TOC1"/>
            <w:rPr>
              <w:rFonts w:asciiTheme="minorHAnsi" w:eastAsiaTheme="minorEastAsia" w:hAnsiTheme="minorHAnsi" w:cstheme="minorBidi"/>
              <w:lang w:eastAsia="en-GB"/>
            </w:rPr>
          </w:pPr>
          <w:hyperlink w:anchor="_Toc500343197" w:history="1">
            <w:r w:rsidR="008D512F" w:rsidRPr="003B3689">
              <w:rPr>
                <w:rStyle w:val="Hyperlink"/>
              </w:rPr>
              <w:t>Template 3b - Decision letter to family informing them of the decision to NOT hold a DHR</w:t>
            </w:r>
            <w:r w:rsidR="008D512F">
              <w:rPr>
                <w:webHidden/>
              </w:rPr>
              <w:tab/>
            </w:r>
            <w:r w:rsidR="008D512F">
              <w:rPr>
                <w:webHidden/>
              </w:rPr>
              <w:fldChar w:fldCharType="begin"/>
            </w:r>
            <w:r w:rsidR="008D512F">
              <w:rPr>
                <w:webHidden/>
              </w:rPr>
              <w:instrText xml:space="preserve"> PAGEREF _Toc500343197 \h </w:instrText>
            </w:r>
            <w:r w:rsidR="008D512F">
              <w:rPr>
                <w:webHidden/>
              </w:rPr>
            </w:r>
            <w:r w:rsidR="008D512F">
              <w:rPr>
                <w:webHidden/>
              </w:rPr>
              <w:fldChar w:fldCharType="separate"/>
            </w:r>
            <w:r w:rsidR="00943041">
              <w:rPr>
                <w:webHidden/>
              </w:rPr>
              <w:t>69</w:t>
            </w:r>
            <w:r w:rsidR="008D512F">
              <w:rPr>
                <w:webHidden/>
              </w:rPr>
              <w:fldChar w:fldCharType="end"/>
            </w:r>
          </w:hyperlink>
        </w:p>
        <w:p w:rsidR="008D512F" w:rsidRDefault="009A1C3C" w:rsidP="008D512F">
          <w:pPr>
            <w:pStyle w:val="TOC1"/>
            <w:rPr>
              <w:rFonts w:asciiTheme="minorHAnsi" w:eastAsiaTheme="minorEastAsia" w:hAnsiTheme="minorHAnsi" w:cstheme="minorBidi"/>
              <w:lang w:eastAsia="en-GB"/>
            </w:rPr>
          </w:pPr>
          <w:hyperlink w:anchor="_Toc500343198" w:history="1">
            <w:r w:rsidR="008D512F" w:rsidRPr="003B3689">
              <w:rPr>
                <w:rStyle w:val="Hyperlink"/>
              </w:rPr>
              <w:t>Template 4 – DHR Consideration Panel Members 2017/18</w:t>
            </w:r>
            <w:r w:rsidR="008D512F">
              <w:rPr>
                <w:webHidden/>
              </w:rPr>
              <w:tab/>
            </w:r>
            <w:r w:rsidR="008D512F">
              <w:rPr>
                <w:webHidden/>
              </w:rPr>
              <w:fldChar w:fldCharType="begin"/>
            </w:r>
            <w:r w:rsidR="008D512F">
              <w:rPr>
                <w:webHidden/>
              </w:rPr>
              <w:instrText xml:space="preserve"> PAGEREF _Toc500343198 \h </w:instrText>
            </w:r>
            <w:r w:rsidR="008D512F">
              <w:rPr>
                <w:webHidden/>
              </w:rPr>
            </w:r>
            <w:r w:rsidR="008D512F">
              <w:rPr>
                <w:webHidden/>
              </w:rPr>
              <w:fldChar w:fldCharType="separate"/>
            </w:r>
            <w:r w:rsidR="00943041">
              <w:rPr>
                <w:webHidden/>
              </w:rPr>
              <w:t>71</w:t>
            </w:r>
            <w:r w:rsidR="008D512F">
              <w:rPr>
                <w:webHidden/>
              </w:rPr>
              <w:fldChar w:fldCharType="end"/>
            </w:r>
          </w:hyperlink>
        </w:p>
        <w:p w:rsidR="008D512F" w:rsidRDefault="009A1C3C" w:rsidP="008D512F">
          <w:pPr>
            <w:pStyle w:val="TOC1"/>
            <w:rPr>
              <w:rFonts w:asciiTheme="minorHAnsi" w:eastAsiaTheme="minorEastAsia" w:hAnsiTheme="minorHAnsi" w:cstheme="minorBidi"/>
              <w:lang w:eastAsia="en-GB"/>
            </w:rPr>
          </w:pPr>
          <w:hyperlink w:anchor="_Toc500343199" w:history="1">
            <w:r w:rsidR="008D512F" w:rsidRPr="003B3689">
              <w:rPr>
                <w:rStyle w:val="Hyperlink"/>
              </w:rPr>
              <w:t>Template 5 - Expression of Interest re. Independent Chair / Author role</w:t>
            </w:r>
            <w:r w:rsidR="008D512F">
              <w:rPr>
                <w:webHidden/>
              </w:rPr>
              <w:tab/>
            </w:r>
            <w:r w:rsidR="008D512F">
              <w:rPr>
                <w:webHidden/>
              </w:rPr>
              <w:fldChar w:fldCharType="begin"/>
            </w:r>
            <w:r w:rsidR="008D512F">
              <w:rPr>
                <w:webHidden/>
              </w:rPr>
              <w:instrText xml:space="preserve"> PAGEREF _Toc500343199 \h </w:instrText>
            </w:r>
            <w:r w:rsidR="008D512F">
              <w:rPr>
                <w:webHidden/>
              </w:rPr>
            </w:r>
            <w:r w:rsidR="008D512F">
              <w:rPr>
                <w:webHidden/>
              </w:rPr>
              <w:fldChar w:fldCharType="separate"/>
            </w:r>
            <w:r w:rsidR="00943041">
              <w:rPr>
                <w:webHidden/>
              </w:rPr>
              <w:t>72</w:t>
            </w:r>
            <w:r w:rsidR="008D512F">
              <w:rPr>
                <w:webHidden/>
              </w:rPr>
              <w:fldChar w:fldCharType="end"/>
            </w:r>
          </w:hyperlink>
        </w:p>
        <w:p w:rsidR="008D512F" w:rsidRDefault="009A1C3C">
          <w:pPr>
            <w:pStyle w:val="TOC3"/>
            <w:rPr>
              <w:rFonts w:eastAsiaTheme="minorEastAsia"/>
              <w:noProof/>
              <w:lang w:eastAsia="en-GB"/>
            </w:rPr>
          </w:pPr>
          <w:hyperlink w:anchor="_Toc500343200" w:history="1">
            <w:r w:rsidR="008D512F">
              <w:rPr>
                <w:noProof/>
                <w:webHidden/>
              </w:rPr>
              <w:tab/>
            </w:r>
            <w:r w:rsidR="008D512F">
              <w:rPr>
                <w:noProof/>
                <w:webHidden/>
              </w:rPr>
              <w:fldChar w:fldCharType="begin"/>
            </w:r>
            <w:r w:rsidR="008D512F">
              <w:rPr>
                <w:noProof/>
                <w:webHidden/>
              </w:rPr>
              <w:instrText xml:space="preserve"> PAGEREF _Toc500343200 \h </w:instrText>
            </w:r>
            <w:r w:rsidR="008D512F">
              <w:rPr>
                <w:noProof/>
                <w:webHidden/>
              </w:rPr>
            </w:r>
            <w:r w:rsidR="008D512F">
              <w:rPr>
                <w:noProof/>
                <w:webHidden/>
              </w:rPr>
              <w:fldChar w:fldCharType="separate"/>
            </w:r>
            <w:r w:rsidR="00943041">
              <w:rPr>
                <w:noProof/>
                <w:webHidden/>
              </w:rPr>
              <w:t>72</w:t>
            </w:r>
            <w:r w:rsidR="008D512F">
              <w:rPr>
                <w:noProof/>
                <w:webHidden/>
              </w:rPr>
              <w:fldChar w:fldCharType="end"/>
            </w:r>
          </w:hyperlink>
        </w:p>
        <w:p w:rsidR="008D512F" w:rsidRDefault="009A1C3C" w:rsidP="008D512F">
          <w:pPr>
            <w:pStyle w:val="TOC1"/>
            <w:rPr>
              <w:rFonts w:asciiTheme="minorHAnsi" w:eastAsiaTheme="minorEastAsia" w:hAnsiTheme="minorHAnsi" w:cstheme="minorBidi"/>
              <w:lang w:eastAsia="en-GB"/>
            </w:rPr>
          </w:pPr>
          <w:hyperlink w:anchor="_Toc500343201" w:history="1">
            <w:r w:rsidR="008D512F" w:rsidRPr="003B3689">
              <w:rPr>
                <w:rStyle w:val="Hyperlink"/>
                <w:lang w:val="en-US"/>
              </w:rPr>
              <w:t>Template 5a - Financial Procedures Guidance</w:t>
            </w:r>
            <w:r w:rsidR="008D512F">
              <w:rPr>
                <w:webHidden/>
              </w:rPr>
              <w:tab/>
            </w:r>
            <w:r w:rsidR="008D512F">
              <w:rPr>
                <w:webHidden/>
              </w:rPr>
              <w:fldChar w:fldCharType="begin"/>
            </w:r>
            <w:r w:rsidR="008D512F">
              <w:rPr>
                <w:webHidden/>
              </w:rPr>
              <w:instrText xml:space="preserve"> PAGEREF _Toc500343201 \h </w:instrText>
            </w:r>
            <w:r w:rsidR="008D512F">
              <w:rPr>
                <w:webHidden/>
              </w:rPr>
            </w:r>
            <w:r w:rsidR="008D512F">
              <w:rPr>
                <w:webHidden/>
              </w:rPr>
              <w:fldChar w:fldCharType="separate"/>
            </w:r>
            <w:r w:rsidR="00943041">
              <w:rPr>
                <w:webHidden/>
              </w:rPr>
              <w:t>75</w:t>
            </w:r>
            <w:r w:rsidR="008D512F">
              <w:rPr>
                <w:webHidden/>
              </w:rPr>
              <w:fldChar w:fldCharType="end"/>
            </w:r>
          </w:hyperlink>
        </w:p>
        <w:p w:rsidR="008D512F" w:rsidRDefault="009A1C3C" w:rsidP="008D512F">
          <w:pPr>
            <w:pStyle w:val="TOC1"/>
            <w:rPr>
              <w:rFonts w:asciiTheme="minorHAnsi" w:eastAsiaTheme="minorEastAsia" w:hAnsiTheme="minorHAnsi" w:cstheme="minorBidi"/>
              <w:lang w:eastAsia="en-GB"/>
            </w:rPr>
          </w:pPr>
          <w:hyperlink w:anchor="_Toc500343202" w:history="1">
            <w:r w:rsidR="008D512F" w:rsidRPr="003B3689">
              <w:rPr>
                <w:rStyle w:val="Hyperlink"/>
              </w:rPr>
              <w:t>Template 6 - Contract for an Independent Chair / Author</w:t>
            </w:r>
            <w:r w:rsidR="008D512F">
              <w:rPr>
                <w:webHidden/>
              </w:rPr>
              <w:tab/>
            </w:r>
            <w:r w:rsidR="008D512F">
              <w:rPr>
                <w:webHidden/>
              </w:rPr>
              <w:fldChar w:fldCharType="begin"/>
            </w:r>
            <w:r w:rsidR="008D512F">
              <w:rPr>
                <w:webHidden/>
              </w:rPr>
              <w:instrText xml:space="preserve"> PAGEREF _Toc500343202 \h </w:instrText>
            </w:r>
            <w:r w:rsidR="008D512F">
              <w:rPr>
                <w:webHidden/>
              </w:rPr>
            </w:r>
            <w:r w:rsidR="008D512F">
              <w:rPr>
                <w:webHidden/>
              </w:rPr>
              <w:fldChar w:fldCharType="separate"/>
            </w:r>
            <w:r w:rsidR="00943041">
              <w:rPr>
                <w:webHidden/>
              </w:rPr>
              <w:t>76</w:t>
            </w:r>
            <w:r w:rsidR="008D512F">
              <w:rPr>
                <w:webHidden/>
              </w:rPr>
              <w:fldChar w:fldCharType="end"/>
            </w:r>
          </w:hyperlink>
        </w:p>
        <w:p w:rsidR="008D512F" w:rsidRDefault="009A1C3C" w:rsidP="008D512F">
          <w:pPr>
            <w:pStyle w:val="TOC1"/>
            <w:rPr>
              <w:rFonts w:asciiTheme="minorHAnsi" w:eastAsiaTheme="minorEastAsia" w:hAnsiTheme="minorHAnsi" w:cstheme="minorBidi"/>
              <w:lang w:eastAsia="en-GB"/>
            </w:rPr>
          </w:pPr>
          <w:hyperlink w:anchor="_Toc500343203" w:history="1">
            <w:r w:rsidR="008D512F" w:rsidRPr="003B3689">
              <w:rPr>
                <w:rStyle w:val="Hyperlink"/>
              </w:rPr>
              <w:t>Template 7 - Terms of Reference</w:t>
            </w:r>
            <w:r w:rsidR="008D512F">
              <w:rPr>
                <w:webHidden/>
              </w:rPr>
              <w:tab/>
            </w:r>
            <w:r w:rsidR="008D512F">
              <w:rPr>
                <w:webHidden/>
              </w:rPr>
              <w:fldChar w:fldCharType="begin"/>
            </w:r>
            <w:r w:rsidR="008D512F">
              <w:rPr>
                <w:webHidden/>
              </w:rPr>
              <w:instrText xml:space="preserve"> PAGEREF _Toc500343203 \h </w:instrText>
            </w:r>
            <w:r w:rsidR="008D512F">
              <w:rPr>
                <w:webHidden/>
              </w:rPr>
            </w:r>
            <w:r w:rsidR="008D512F">
              <w:rPr>
                <w:webHidden/>
              </w:rPr>
              <w:fldChar w:fldCharType="separate"/>
            </w:r>
            <w:r w:rsidR="00943041">
              <w:rPr>
                <w:webHidden/>
              </w:rPr>
              <w:t>86</w:t>
            </w:r>
            <w:r w:rsidR="008D512F">
              <w:rPr>
                <w:webHidden/>
              </w:rPr>
              <w:fldChar w:fldCharType="end"/>
            </w:r>
          </w:hyperlink>
        </w:p>
        <w:p w:rsidR="008D512F" w:rsidRDefault="009A1C3C" w:rsidP="008D512F">
          <w:pPr>
            <w:pStyle w:val="TOC1"/>
            <w:rPr>
              <w:rFonts w:asciiTheme="minorHAnsi" w:eastAsiaTheme="minorEastAsia" w:hAnsiTheme="minorHAnsi" w:cstheme="minorBidi"/>
              <w:lang w:eastAsia="en-GB"/>
            </w:rPr>
          </w:pPr>
          <w:hyperlink w:anchor="_Toc500343204" w:history="1">
            <w:r w:rsidR="008D512F" w:rsidRPr="003B3689">
              <w:rPr>
                <w:rStyle w:val="Hyperlink"/>
              </w:rPr>
              <w:t>Template 8 - The Chair’s briefing for the Initial panel meeting / TOR</w:t>
            </w:r>
            <w:r w:rsidR="008D512F">
              <w:rPr>
                <w:webHidden/>
              </w:rPr>
              <w:tab/>
            </w:r>
            <w:r w:rsidR="008D512F">
              <w:rPr>
                <w:webHidden/>
              </w:rPr>
              <w:fldChar w:fldCharType="begin"/>
            </w:r>
            <w:r w:rsidR="008D512F">
              <w:rPr>
                <w:webHidden/>
              </w:rPr>
              <w:instrText xml:space="preserve"> PAGEREF _Toc500343204 \h </w:instrText>
            </w:r>
            <w:r w:rsidR="008D512F">
              <w:rPr>
                <w:webHidden/>
              </w:rPr>
            </w:r>
            <w:r w:rsidR="008D512F">
              <w:rPr>
                <w:webHidden/>
              </w:rPr>
              <w:fldChar w:fldCharType="separate"/>
            </w:r>
            <w:r w:rsidR="00943041">
              <w:rPr>
                <w:webHidden/>
              </w:rPr>
              <w:t>90</w:t>
            </w:r>
            <w:r w:rsidR="008D512F">
              <w:rPr>
                <w:webHidden/>
              </w:rPr>
              <w:fldChar w:fldCharType="end"/>
            </w:r>
          </w:hyperlink>
        </w:p>
        <w:p w:rsidR="008D512F" w:rsidRDefault="009A1C3C" w:rsidP="008D512F">
          <w:pPr>
            <w:pStyle w:val="TOC1"/>
            <w:rPr>
              <w:rFonts w:asciiTheme="minorHAnsi" w:eastAsiaTheme="minorEastAsia" w:hAnsiTheme="minorHAnsi" w:cstheme="minorBidi"/>
              <w:lang w:eastAsia="en-GB"/>
            </w:rPr>
          </w:pPr>
          <w:hyperlink w:anchor="_Toc500343205" w:history="1">
            <w:r w:rsidR="008D512F" w:rsidRPr="003B3689">
              <w:rPr>
                <w:rStyle w:val="Hyperlink"/>
              </w:rPr>
              <w:t>Template 9 - Confidentiality Agreement</w:t>
            </w:r>
            <w:r w:rsidR="008D512F">
              <w:rPr>
                <w:webHidden/>
              </w:rPr>
              <w:tab/>
            </w:r>
            <w:r w:rsidR="008D512F">
              <w:rPr>
                <w:webHidden/>
              </w:rPr>
              <w:fldChar w:fldCharType="begin"/>
            </w:r>
            <w:r w:rsidR="008D512F">
              <w:rPr>
                <w:webHidden/>
              </w:rPr>
              <w:instrText xml:space="preserve"> PAGEREF _Toc500343205 \h </w:instrText>
            </w:r>
            <w:r w:rsidR="008D512F">
              <w:rPr>
                <w:webHidden/>
              </w:rPr>
            </w:r>
            <w:r w:rsidR="008D512F">
              <w:rPr>
                <w:webHidden/>
              </w:rPr>
              <w:fldChar w:fldCharType="separate"/>
            </w:r>
            <w:r w:rsidR="00943041">
              <w:rPr>
                <w:webHidden/>
              </w:rPr>
              <w:t>93</w:t>
            </w:r>
            <w:r w:rsidR="008D512F">
              <w:rPr>
                <w:webHidden/>
              </w:rPr>
              <w:fldChar w:fldCharType="end"/>
            </w:r>
          </w:hyperlink>
        </w:p>
        <w:p w:rsidR="008D512F" w:rsidRDefault="009A1C3C" w:rsidP="008D512F">
          <w:pPr>
            <w:pStyle w:val="TOC1"/>
            <w:rPr>
              <w:rFonts w:asciiTheme="minorHAnsi" w:eastAsiaTheme="minorEastAsia" w:hAnsiTheme="minorHAnsi" w:cstheme="minorBidi"/>
              <w:lang w:eastAsia="en-GB"/>
            </w:rPr>
          </w:pPr>
          <w:hyperlink w:anchor="_Toc500343206" w:history="1">
            <w:r w:rsidR="008D512F" w:rsidRPr="003B3689">
              <w:rPr>
                <w:rStyle w:val="Hyperlink"/>
              </w:rPr>
              <w:t>Template 10 - Agenda for the IMR author’s briefing</w:t>
            </w:r>
            <w:r w:rsidR="008D512F">
              <w:rPr>
                <w:webHidden/>
              </w:rPr>
              <w:tab/>
            </w:r>
            <w:r w:rsidR="008D512F">
              <w:rPr>
                <w:webHidden/>
              </w:rPr>
              <w:fldChar w:fldCharType="begin"/>
            </w:r>
            <w:r w:rsidR="008D512F">
              <w:rPr>
                <w:webHidden/>
              </w:rPr>
              <w:instrText xml:space="preserve"> PAGEREF _Toc500343206 \h </w:instrText>
            </w:r>
            <w:r w:rsidR="008D512F">
              <w:rPr>
                <w:webHidden/>
              </w:rPr>
            </w:r>
            <w:r w:rsidR="008D512F">
              <w:rPr>
                <w:webHidden/>
              </w:rPr>
              <w:fldChar w:fldCharType="separate"/>
            </w:r>
            <w:r w:rsidR="00943041">
              <w:rPr>
                <w:webHidden/>
              </w:rPr>
              <w:t>95</w:t>
            </w:r>
            <w:r w:rsidR="008D512F">
              <w:rPr>
                <w:webHidden/>
              </w:rPr>
              <w:fldChar w:fldCharType="end"/>
            </w:r>
          </w:hyperlink>
        </w:p>
        <w:p w:rsidR="008D512F" w:rsidRDefault="009A1C3C" w:rsidP="008D512F">
          <w:pPr>
            <w:pStyle w:val="TOC1"/>
            <w:rPr>
              <w:rFonts w:asciiTheme="minorHAnsi" w:eastAsiaTheme="minorEastAsia" w:hAnsiTheme="minorHAnsi" w:cstheme="minorBidi"/>
              <w:lang w:eastAsia="en-GB"/>
            </w:rPr>
          </w:pPr>
          <w:hyperlink w:anchor="_Toc500343207" w:history="1">
            <w:r w:rsidR="008D512F" w:rsidRPr="003B3689">
              <w:rPr>
                <w:rStyle w:val="Hyperlink"/>
              </w:rPr>
              <w:t>Template 11 - Agenda for IMR review meeting(s)</w:t>
            </w:r>
            <w:r w:rsidR="008D512F">
              <w:rPr>
                <w:webHidden/>
              </w:rPr>
              <w:tab/>
            </w:r>
            <w:r w:rsidR="008D512F">
              <w:rPr>
                <w:webHidden/>
              </w:rPr>
              <w:fldChar w:fldCharType="begin"/>
            </w:r>
            <w:r w:rsidR="008D512F">
              <w:rPr>
                <w:webHidden/>
              </w:rPr>
              <w:instrText xml:space="preserve"> PAGEREF _Toc500343207 \h </w:instrText>
            </w:r>
            <w:r w:rsidR="008D512F">
              <w:rPr>
                <w:webHidden/>
              </w:rPr>
            </w:r>
            <w:r w:rsidR="008D512F">
              <w:rPr>
                <w:webHidden/>
              </w:rPr>
              <w:fldChar w:fldCharType="separate"/>
            </w:r>
            <w:r w:rsidR="00943041">
              <w:rPr>
                <w:webHidden/>
              </w:rPr>
              <w:t>96</w:t>
            </w:r>
            <w:r w:rsidR="008D512F">
              <w:rPr>
                <w:webHidden/>
              </w:rPr>
              <w:fldChar w:fldCharType="end"/>
            </w:r>
          </w:hyperlink>
        </w:p>
        <w:p w:rsidR="008D512F" w:rsidRDefault="009A1C3C" w:rsidP="008D512F">
          <w:pPr>
            <w:pStyle w:val="TOC1"/>
            <w:rPr>
              <w:rFonts w:asciiTheme="minorHAnsi" w:eastAsiaTheme="minorEastAsia" w:hAnsiTheme="minorHAnsi" w:cstheme="minorBidi"/>
              <w:lang w:eastAsia="en-GB"/>
            </w:rPr>
          </w:pPr>
          <w:hyperlink w:anchor="_Toc500343208" w:history="1">
            <w:r w:rsidR="008D512F" w:rsidRPr="003B3689">
              <w:rPr>
                <w:rStyle w:val="Hyperlink"/>
              </w:rPr>
              <w:t>Template 12 - Agenda for draft Overview Report Review meeting(s)</w:t>
            </w:r>
            <w:r w:rsidR="008D512F">
              <w:rPr>
                <w:webHidden/>
              </w:rPr>
              <w:tab/>
            </w:r>
            <w:r w:rsidR="008D512F">
              <w:rPr>
                <w:webHidden/>
              </w:rPr>
              <w:fldChar w:fldCharType="begin"/>
            </w:r>
            <w:r w:rsidR="008D512F">
              <w:rPr>
                <w:webHidden/>
              </w:rPr>
              <w:instrText xml:space="preserve"> PAGEREF _Toc500343208 \h </w:instrText>
            </w:r>
            <w:r w:rsidR="008D512F">
              <w:rPr>
                <w:webHidden/>
              </w:rPr>
            </w:r>
            <w:r w:rsidR="008D512F">
              <w:rPr>
                <w:webHidden/>
              </w:rPr>
              <w:fldChar w:fldCharType="separate"/>
            </w:r>
            <w:r w:rsidR="00943041">
              <w:rPr>
                <w:webHidden/>
              </w:rPr>
              <w:t>97</w:t>
            </w:r>
            <w:r w:rsidR="008D512F">
              <w:rPr>
                <w:webHidden/>
              </w:rPr>
              <w:fldChar w:fldCharType="end"/>
            </w:r>
          </w:hyperlink>
        </w:p>
        <w:p w:rsidR="008D512F" w:rsidRDefault="009A1C3C" w:rsidP="008D512F">
          <w:pPr>
            <w:pStyle w:val="TOC1"/>
            <w:rPr>
              <w:rFonts w:asciiTheme="minorHAnsi" w:eastAsiaTheme="minorEastAsia" w:hAnsiTheme="minorHAnsi" w:cstheme="minorBidi"/>
              <w:lang w:eastAsia="en-GB"/>
            </w:rPr>
          </w:pPr>
          <w:hyperlink w:anchor="_Toc500343209" w:history="1">
            <w:r w:rsidR="008D512F" w:rsidRPr="003B3689">
              <w:rPr>
                <w:rStyle w:val="Hyperlink"/>
              </w:rPr>
              <w:t>Template 13 – Standing Review Panel Membership 2017/18</w:t>
            </w:r>
            <w:r w:rsidR="008D512F">
              <w:rPr>
                <w:webHidden/>
              </w:rPr>
              <w:tab/>
            </w:r>
            <w:r w:rsidR="008D512F">
              <w:rPr>
                <w:webHidden/>
              </w:rPr>
              <w:fldChar w:fldCharType="begin"/>
            </w:r>
            <w:r w:rsidR="008D512F">
              <w:rPr>
                <w:webHidden/>
              </w:rPr>
              <w:instrText xml:space="preserve"> PAGEREF _Toc500343209 \h </w:instrText>
            </w:r>
            <w:r w:rsidR="008D512F">
              <w:rPr>
                <w:webHidden/>
              </w:rPr>
            </w:r>
            <w:r w:rsidR="008D512F">
              <w:rPr>
                <w:webHidden/>
              </w:rPr>
              <w:fldChar w:fldCharType="separate"/>
            </w:r>
            <w:r w:rsidR="00943041">
              <w:rPr>
                <w:webHidden/>
              </w:rPr>
              <w:t>98</w:t>
            </w:r>
            <w:r w:rsidR="008D512F">
              <w:rPr>
                <w:webHidden/>
              </w:rPr>
              <w:fldChar w:fldCharType="end"/>
            </w:r>
          </w:hyperlink>
        </w:p>
        <w:p w:rsidR="008D512F" w:rsidRDefault="009A1C3C" w:rsidP="008D512F">
          <w:pPr>
            <w:pStyle w:val="TOC1"/>
            <w:rPr>
              <w:rFonts w:asciiTheme="minorHAnsi" w:eastAsiaTheme="minorEastAsia" w:hAnsiTheme="minorHAnsi" w:cstheme="minorBidi"/>
              <w:lang w:eastAsia="en-GB"/>
            </w:rPr>
          </w:pPr>
          <w:hyperlink w:anchor="_Toc500343210" w:history="1">
            <w:r w:rsidR="008D512F" w:rsidRPr="003B3689">
              <w:rPr>
                <w:rStyle w:val="Hyperlink"/>
                <w:rFonts w:eastAsia="Times New Roman"/>
                <w:lang w:eastAsia="en-GB"/>
              </w:rPr>
              <w:t>Template 13a - Family confidentiality form</w:t>
            </w:r>
            <w:r w:rsidR="008D512F">
              <w:rPr>
                <w:webHidden/>
              </w:rPr>
              <w:tab/>
            </w:r>
            <w:r w:rsidR="008D512F">
              <w:rPr>
                <w:webHidden/>
              </w:rPr>
              <w:fldChar w:fldCharType="begin"/>
            </w:r>
            <w:r w:rsidR="008D512F">
              <w:rPr>
                <w:webHidden/>
              </w:rPr>
              <w:instrText xml:space="preserve"> PAGEREF _Toc500343210 \h </w:instrText>
            </w:r>
            <w:r w:rsidR="008D512F">
              <w:rPr>
                <w:webHidden/>
              </w:rPr>
            </w:r>
            <w:r w:rsidR="008D512F">
              <w:rPr>
                <w:webHidden/>
              </w:rPr>
              <w:fldChar w:fldCharType="separate"/>
            </w:r>
            <w:r w:rsidR="00943041">
              <w:rPr>
                <w:webHidden/>
              </w:rPr>
              <w:t>99</w:t>
            </w:r>
            <w:r w:rsidR="008D512F">
              <w:rPr>
                <w:webHidden/>
              </w:rPr>
              <w:fldChar w:fldCharType="end"/>
            </w:r>
          </w:hyperlink>
        </w:p>
        <w:p w:rsidR="008D512F" w:rsidRDefault="009A1C3C" w:rsidP="008D512F">
          <w:pPr>
            <w:pStyle w:val="TOC1"/>
            <w:rPr>
              <w:rFonts w:asciiTheme="minorHAnsi" w:eastAsiaTheme="minorEastAsia" w:hAnsiTheme="minorHAnsi" w:cstheme="minorBidi"/>
              <w:lang w:eastAsia="en-GB"/>
            </w:rPr>
          </w:pPr>
          <w:hyperlink w:anchor="_Toc500343211" w:history="1">
            <w:r w:rsidR="008D512F" w:rsidRPr="003B3689">
              <w:rPr>
                <w:rStyle w:val="Hyperlink"/>
              </w:rPr>
              <w:t>Template 13b – Letter to the victim’s family asking for their contribution to the DHR – NO children</w:t>
            </w:r>
            <w:r w:rsidR="008D512F">
              <w:rPr>
                <w:webHidden/>
              </w:rPr>
              <w:tab/>
            </w:r>
            <w:r w:rsidR="008D512F">
              <w:rPr>
                <w:webHidden/>
              </w:rPr>
              <w:fldChar w:fldCharType="begin"/>
            </w:r>
            <w:r w:rsidR="008D512F">
              <w:rPr>
                <w:webHidden/>
              </w:rPr>
              <w:instrText xml:space="preserve"> PAGEREF _Toc500343211 \h </w:instrText>
            </w:r>
            <w:r w:rsidR="008D512F">
              <w:rPr>
                <w:webHidden/>
              </w:rPr>
            </w:r>
            <w:r w:rsidR="008D512F">
              <w:rPr>
                <w:webHidden/>
              </w:rPr>
              <w:fldChar w:fldCharType="separate"/>
            </w:r>
            <w:r w:rsidR="00943041">
              <w:rPr>
                <w:webHidden/>
              </w:rPr>
              <w:t>100</w:t>
            </w:r>
            <w:r w:rsidR="008D512F">
              <w:rPr>
                <w:webHidden/>
              </w:rPr>
              <w:fldChar w:fldCharType="end"/>
            </w:r>
          </w:hyperlink>
        </w:p>
        <w:p w:rsidR="008D512F" w:rsidRDefault="009A1C3C" w:rsidP="008D512F">
          <w:pPr>
            <w:pStyle w:val="TOC1"/>
            <w:rPr>
              <w:rFonts w:asciiTheme="minorHAnsi" w:eastAsiaTheme="minorEastAsia" w:hAnsiTheme="minorHAnsi" w:cstheme="minorBidi"/>
              <w:lang w:eastAsia="en-GB"/>
            </w:rPr>
          </w:pPr>
          <w:hyperlink w:anchor="_Toc500343212" w:history="1">
            <w:r w:rsidR="008D512F" w:rsidRPr="003B3689">
              <w:rPr>
                <w:rStyle w:val="Hyperlink"/>
                <w:iCs/>
                <w:lang w:eastAsia="en-GB"/>
              </w:rPr>
              <w:t>The Family participation &amp; consent response form – no children</w:t>
            </w:r>
            <w:r w:rsidR="008D512F">
              <w:rPr>
                <w:webHidden/>
              </w:rPr>
              <w:tab/>
            </w:r>
            <w:r w:rsidR="008D512F">
              <w:rPr>
                <w:webHidden/>
              </w:rPr>
              <w:fldChar w:fldCharType="begin"/>
            </w:r>
            <w:r w:rsidR="008D512F">
              <w:rPr>
                <w:webHidden/>
              </w:rPr>
              <w:instrText xml:space="preserve"> PAGEREF _Toc500343212 \h </w:instrText>
            </w:r>
            <w:r w:rsidR="008D512F">
              <w:rPr>
                <w:webHidden/>
              </w:rPr>
            </w:r>
            <w:r w:rsidR="008D512F">
              <w:rPr>
                <w:webHidden/>
              </w:rPr>
              <w:fldChar w:fldCharType="separate"/>
            </w:r>
            <w:r w:rsidR="00943041">
              <w:rPr>
                <w:webHidden/>
              </w:rPr>
              <w:t>103</w:t>
            </w:r>
            <w:r w:rsidR="008D512F">
              <w:rPr>
                <w:webHidden/>
              </w:rPr>
              <w:fldChar w:fldCharType="end"/>
            </w:r>
          </w:hyperlink>
        </w:p>
        <w:p w:rsidR="008D512F" w:rsidRDefault="009A1C3C" w:rsidP="008D512F">
          <w:pPr>
            <w:pStyle w:val="TOC1"/>
            <w:rPr>
              <w:rFonts w:asciiTheme="minorHAnsi" w:eastAsiaTheme="minorEastAsia" w:hAnsiTheme="minorHAnsi" w:cstheme="minorBidi"/>
              <w:lang w:eastAsia="en-GB"/>
            </w:rPr>
          </w:pPr>
          <w:hyperlink w:anchor="_Toc500343213" w:history="1">
            <w:r w:rsidR="008D512F" w:rsidRPr="003B3689">
              <w:rPr>
                <w:rStyle w:val="Hyperlink"/>
              </w:rPr>
              <w:t>Template 13c – Letter to the victim’s family asking for their contribution to the DHR – with children</w:t>
            </w:r>
            <w:r w:rsidR="008D512F">
              <w:rPr>
                <w:webHidden/>
              </w:rPr>
              <w:tab/>
            </w:r>
            <w:r w:rsidR="008D512F">
              <w:rPr>
                <w:webHidden/>
              </w:rPr>
              <w:fldChar w:fldCharType="begin"/>
            </w:r>
            <w:r w:rsidR="008D512F">
              <w:rPr>
                <w:webHidden/>
              </w:rPr>
              <w:instrText xml:space="preserve"> PAGEREF _Toc500343213 \h </w:instrText>
            </w:r>
            <w:r w:rsidR="008D512F">
              <w:rPr>
                <w:webHidden/>
              </w:rPr>
            </w:r>
            <w:r w:rsidR="008D512F">
              <w:rPr>
                <w:webHidden/>
              </w:rPr>
              <w:fldChar w:fldCharType="separate"/>
            </w:r>
            <w:r w:rsidR="00943041">
              <w:rPr>
                <w:webHidden/>
              </w:rPr>
              <w:t>105</w:t>
            </w:r>
            <w:r w:rsidR="008D512F">
              <w:rPr>
                <w:webHidden/>
              </w:rPr>
              <w:fldChar w:fldCharType="end"/>
            </w:r>
          </w:hyperlink>
        </w:p>
        <w:p w:rsidR="008D512F" w:rsidRDefault="009A1C3C" w:rsidP="008D512F">
          <w:pPr>
            <w:pStyle w:val="TOC1"/>
            <w:rPr>
              <w:rFonts w:asciiTheme="minorHAnsi" w:eastAsiaTheme="minorEastAsia" w:hAnsiTheme="minorHAnsi" w:cstheme="minorBidi"/>
              <w:lang w:eastAsia="en-GB"/>
            </w:rPr>
          </w:pPr>
          <w:hyperlink w:anchor="_Toc500343214" w:history="1">
            <w:r w:rsidR="008D512F" w:rsidRPr="003B3689">
              <w:rPr>
                <w:rStyle w:val="Hyperlink"/>
              </w:rPr>
              <w:t>Template 14 – Consent letter to alleged perpetrator</w:t>
            </w:r>
            <w:r w:rsidR="008D512F">
              <w:rPr>
                <w:webHidden/>
              </w:rPr>
              <w:tab/>
            </w:r>
            <w:r w:rsidR="008D512F">
              <w:rPr>
                <w:webHidden/>
              </w:rPr>
              <w:fldChar w:fldCharType="begin"/>
            </w:r>
            <w:r w:rsidR="008D512F">
              <w:rPr>
                <w:webHidden/>
              </w:rPr>
              <w:instrText xml:space="preserve"> PAGEREF _Toc500343214 \h </w:instrText>
            </w:r>
            <w:r w:rsidR="008D512F">
              <w:rPr>
                <w:webHidden/>
              </w:rPr>
            </w:r>
            <w:r w:rsidR="008D512F">
              <w:rPr>
                <w:webHidden/>
              </w:rPr>
              <w:fldChar w:fldCharType="separate"/>
            </w:r>
            <w:r w:rsidR="00943041">
              <w:rPr>
                <w:webHidden/>
              </w:rPr>
              <w:t>110</w:t>
            </w:r>
            <w:r w:rsidR="008D512F">
              <w:rPr>
                <w:webHidden/>
              </w:rPr>
              <w:fldChar w:fldCharType="end"/>
            </w:r>
          </w:hyperlink>
        </w:p>
        <w:p w:rsidR="008D512F" w:rsidRDefault="009A1C3C" w:rsidP="008D512F">
          <w:pPr>
            <w:pStyle w:val="TOC1"/>
            <w:rPr>
              <w:rFonts w:asciiTheme="minorHAnsi" w:eastAsiaTheme="minorEastAsia" w:hAnsiTheme="minorHAnsi" w:cstheme="minorBidi"/>
              <w:lang w:eastAsia="en-GB"/>
            </w:rPr>
          </w:pPr>
          <w:hyperlink w:anchor="_Toc500343215" w:history="1">
            <w:r w:rsidR="008D512F" w:rsidRPr="003B3689">
              <w:rPr>
                <w:rStyle w:val="Hyperlink"/>
              </w:rPr>
              <w:t>Template 15 – Consent form for alleged perpetrator</w:t>
            </w:r>
            <w:r w:rsidR="008D512F">
              <w:rPr>
                <w:webHidden/>
              </w:rPr>
              <w:tab/>
            </w:r>
            <w:r w:rsidR="008D512F">
              <w:rPr>
                <w:webHidden/>
              </w:rPr>
              <w:fldChar w:fldCharType="begin"/>
            </w:r>
            <w:r w:rsidR="008D512F">
              <w:rPr>
                <w:webHidden/>
              </w:rPr>
              <w:instrText xml:space="preserve"> PAGEREF _Toc500343215 \h </w:instrText>
            </w:r>
            <w:r w:rsidR="008D512F">
              <w:rPr>
                <w:webHidden/>
              </w:rPr>
            </w:r>
            <w:r w:rsidR="008D512F">
              <w:rPr>
                <w:webHidden/>
              </w:rPr>
              <w:fldChar w:fldCharType="separate"/>
            </w:r>
            <w:r w:rsidR="00943041">
              <w:rPr>
                <w:webHidden/>
              </w:rPr>
              <w:t>112</w:t>
            </w:r>
            <w:r w:rsidR="008D512F">
              <w:rPr>
                <w:webHidden/>
              </w:rPr>
              <w:fldChar w:fldCharType="end"/>
            </w:r>
          </w:hyperlink>
        </w:p>
        <w:p w:rsidR="008D512F" w:rsidRDefault="009A1C3C" w:rsidP="008D512F">
          <w:pPr>
            <w:pStyle w:val="TOC1"/>
            <w:rPr>
              <w:rFonts w:asciiTheme="minorHAnsi" w:eastAsiaTheme="minorEastAsia" w:hAnsiTheme="minorHAnsi" w:cstheme="minorBidi"/>
              <w:lang w:eastAsia="en-GB"/>
            </w:rPr>
          </w:pPr>
          <w:hyperlink w:anchor="_Toc500343216" w:history="1">
            <w:r w:rsidR="008D512F" w:rsidRPr="003B3689">
              <w:rPr>
                <w:rStyle w:val="Hyperlink"/>
              </w:rPr>
              <w:t>Template 16 – Consent letter to other (e.g. perpetrator’s family, friend / colleague / community member)</w:t>
            </w:r>
            <w:r w:rsidR="008D512F">
              <w:rPr>
                <w:webHidden/>
              </w:rPr>
              <w:tab/>
            </w:r>
            <w:r w:rsidR="008D512F">
              <w:rPr>
                <w:webHidden/>
              </w:rPr>
              <w:fldChar w:fldCharType="begin"/>
            </w:r>
            <w:r w:rsidR="008D512F">
              <w:rPr>
                <w:webHidden/>
              </w:rPr>
              <w:instrText xml:space="preserve"> PAGEREF _Toc500343216 \h </w:instrText>
            </w:r>
            <w:r w:rsidR="008D512F">
              <w:rPr>
                <w:webHidden/>
              </w:rPr>
            </w:r>
            <w:r w:rsidR="008D512F">
              <w:rPr>
                <w:webHidden/>
              </w:rPr>
              <w:fldChar w:fldCharType="separate"/>
            </w:r>
            <w:r w:rsidR="00943041">
              <w:rPr>
                <w:webHidden/>
              </w:rPr>
              <w:t>113</w:t>
            </w:r>
            <w:r w:rsidR="008D512F">
              <w:rPr>
                <w:webHidden/>
              </w:rPr>
              <w:fldChar w:fldCharType="end"/>
            </w:r>
          </w:hyperlink>
        </w:p>
        <w:p w:rsidR="008D512F" w:rsidRDefault="009A1C3C" w:rsidP="008D512F">
          <w:pPr>
            <w:pStyle w:val="TOC1"/>
            <w:rPr>
              <w:rFonts w:asciiTheme="minorHAnsi" w:eastAsiaTheme="minorEastAsia" w:hAnsiTheme="minorHAnsi" w:cstheme="minorBidi"/>
              <w:lang w:eastAsia="en-GB"/>
            </w:rPr>
          </w:pPr>
          <w:hyperlink w:anchor="_Toc500343217" w:history="1">
            <w:r w:rsidR="008D512F" w:rsidRPr="003B3689">
              <w:rPr>
                <w:rStyle w:val="Hyperlink"/>
              </w:rPr>
              <w:t>Template 17 - Consent form for ’Other’</w:t>
            </w:r>
            <w:r w:rsidR="008D512F">
              <w:rPr>
                <w:webHidden/>
              </w:rPr>
              <w:tab/>
            </w:r>
            <w:r w:rsidR="008D512F">
              <w:rPr>
                <w:webHidden/>
              </w:rPr>
              <w:fldChar w:fldCharType="begin"/>
            </w:r>
            <w:r w:rsidR="008D512F">
              <w:rPr>
                <w:webHidden/>
              </w:rPr>
              <w:instrText xml:space="preserve"> PAGEREF _Toc500343217 \h </w:instrText>
            </w:r>
            <w:r w:rsidR="008D512F">
              <w:rPr>
                <w:webHidden/>
              </w:rPr>
            </w:r>
            <w:r w:rsidR="008D512F">
              <w:rPr>
                <w:webHidden/>
              </w:rPr>
              <w:fldChar w:fldCharType="separate"/>
            </w:r>
            <w:r w:rsidR="00943041">
              <w:rPr>
                <w:webHidden/>
              </w:rPr>
              <w:t>115</w:t>
            </w:r>
            <w:r w:rsidR="008D512F">
              <w:rPr>
                <w:webHidden/>
              </w:rPr>
              <w:fldChar w:fldCharType="end"/>
            </w:r>
          </w:hyperlink>
        </w:p>
        <w:p w:rsidR="008D512F" w:rsidRDefault="009A1C3C" w:rsidP="008D512F">
          <w:pPr>
            <w:pStyle w:val="TOC1"/>
            <w:rPr>
              <w:rFonts w:asciiTheme="minorHAnsi" w:eastAsiaTheme="minorEastAsia" w:hAnsiTheme="minorHAnsi" w:cstheme="minorBidi"/>
              <w:lang w:eastAsia="en-GB"/>
            </w:rPr>
          </w:pPr>
          <w:hyperlink w:anchor="_Toc500343218" w:history="1">
            <w:r w:rsidR="008D512F" w:rsidRPr="003B3689">
              <w:rPr>
                <w:rStyle w:val="Hyperlink"/>
              </w:rPr>
              <w:t>Template 18 – Frequently asked Questions form to be sent with letters to the family and others.</w:t>
            </w:r>
            <w:r w:rsidR="008D512F">
              <w:rPr>
                <w:webHidden/>
              </w:rPr>
              <w:tab/>
            </w:r>
            <w:r w:rsidR="008D512F">
              <w:rPr>
                <w:webHidden/>
              </w:rPr>
              <w:fldChar w:fldCharType="begin"/>
            </w:r>
            <w:r w:rsidR="008D512F">
              <w:rPr>
                <w:webHidden/>
              </w:rPr>
              <w:instrText xml:space="preserve"> PAGEREF _Toc500343218 \h </w:instrText>
            </w:r>
            <w:r w:rsidR="008D512F">
              <w:rPr>
                <w:webHidden/>
              </w:rPr>
            </w:r>
            <w:r w:rsidR="008D512F">
              <w:rPr>
                <w:webHidden/>
              </w:rPr>
              <w:fldChar w:fldCharType="separate"/>
            </w:r>
            <w:r w:rsidR="00943041">
              <w:rPr>
                <w:webHidden/>
              </w:rPr>
              <w:t>116</w:t>
            </w:r>
            <w:r w:rsidR="008D512F">
              <w:rPr>
                <w:webHidden/>
              </w:rPr>
              <w:fldChar w:fldCharType="end"/>
            </w:r>
          </w:hyperlink>
        </w:p>
        <w:p w:rsidR="008D512F" w:rsidRDefault="009A1C3C" w:rsidP="008D512F">
          <w:pPr>
            <w:pStyle w:val="TOC1"/>
            <w:rPr>
              <w:rFonts w:asciiTheme="minorHAnsi" w:eastAsiaTheme="minorEastAsia" w:hAnsiTheme="minorHAnsi" w:cstheme="minorBidi"/>
              <w:lang w:eastAsia="en-GB"/>
            </w:rPr>
          </w:pPr>
          <w:hyperlink w:anchor="_Toc500343219" w:history="1">
            <w:r w:rsidR="008D512F" w:rsidRPr="003B3689">
              <w:rPr>
                <w:rStyle w:val="Hyperlink"/>
              </w:rPr>
              <w:t>Template 19 – Public Interest Consideration template</w:t>
            </w:r>
            <w:r w:rsidR="008D512F">
              <w:rPr>
                <w:webHidden/>
              </w:rPr>
              <w:tab/>
            </w:r>
            <w:r w:rsidR="008D512F">
              <w:rPr>
                <w:webHidden/>
              </w:rPr>
              <w:fldChar w:fldCharType="begin"/>
            </w:r>
            <w:r w:rsidR="008D512F">
              <w:rPr>
                <w:webHidden/>
              </w:rPr>
              <w:instrText xml:space="preserve"> PAGEREF _Toc500343219 \h </w:instrText>
            </w:r>
            <w:r w:rsidR="008D512F">
              <w:rPr>
                <w:webHidden/>
              </w:rPr>
            </w:r>
            <w:r w:rsidR="008D512F">
              <w:rPr>
                <w:webHidden/>
              </w:rPr>
              <w:fldChar w:fldCharType="separate"/>
            </w:r>
            <w:r w:rsidR="00943041">
              <w:rPr>
                <w:webHidden/>
              </w:rPr>
              <w:t>117</w:t>
            </w:r>
            <w:r w:rsidR="008D512F">
              <w:rPr>
                <w:webHidden/>
              </w:rPr>
              <w:fldChar w:fldCharType="end"/>
            </w:r>
          </w:hyperlink>
        </w:p>
        <w:p w:rsidR="008D512F" w:rsidRDefault="009A1C3C" w:rsidP="008D512F">
          <w:pPr>
            <w:pStyle w:val="TOC1"/>
            <w:rPr>
              <w:rFonts w:asciiTheme="minorHAnsi" w:eastAsiaTheme="minorEastAsia" w:hAnsiTheme="minorHAnsi" w:cstheme="minorBidi"/>
              <w:lang w:eastAsia="en-GB"/>
            </w:rPr>
          </w:pPr>
          <w:hyperlink w:anchor="_Toc500343220" w:history="1">
            <w:r w:rsidR="008D512F" w:rsidRPr="003B3689">
              <w:rPr>
                <w:rStyle w:val="Hyperlink"/>
              </w:rPr>
              <w:t>Template 20 – Chronology</w:t>
            </w:r>
            <w:r w:rsidR="008D512F">
              <w:rPr>
                <w:webHidden/>
              </w:rPr>
              <w:tab/>
            </w:r>
            <w:r w:rsidR="008D512F">
              <w:rPr>
                <w:webHidden/>
              </w:rPr>
              <w:fldChar w:fldCharType="begin"/>
            </w:r>
            <w:r w:rsidR="008D512F">
              <w:rPr>
                <w:webHidden/>
              </w:rPr>
              <w:instrText xml:space="preserve"> PAGEREF _Toc500343220 \h </w:instrText>
            </w:r>
            <w:r w:rsidR="008D512F">
              <w:rPr>
                <w:webHidden/>
              </w:rPr>
            </w:r>
            <w:r w:rsidR="008D512F">
              <w:rPr>
                <w:webHidden/>
              </w:rPr>
              <w:fldChar w:fldCharType="separate"/>
            </w:r>
            <w:r w:rsidR="00943041">
              <w:rPr>
                <w:webHidden/>
              </w:rPr>
              <w:t>121</w:t>
            </w:r>
            <w:r w:rsidR="008D512F">
              <w:rPr>
                <w:webHidden/>
              </w:rPr>
              <w:fldChar w:fldCharType="end"/>
            </w:r>
          </w:hyperlink>
        </w:p>
        <w:p w:rsidR="008D512F" w:rsidRDefault="009A1C3C" w:rsidP="008D512F">
          <w:pPr>
            <w:pStyle w:val="TOC1"/>
            <w:rPr>
              <w:rFonts w:asciiTheme="minorHAnsi" w:eastAsiaTheme="minorEastAsia" w:hAnsiTheme="minorHAnsi" w:cstheme="minorBidi"/>
              <w:lang w:eastAsia="en-GB"/>
            </w:rPr>
          </w:pPr>
          <w:hyperlink w:anchor="_Toc500343221" w:history="1">
            <w:r w:rsidR="008D512F" w:rsidRPr="003B3689">
              <w:rPr>
                <w:rStyle w:val="Hyperlink"/>
                <w:rFonts w:eastAsia="Times New Roman" w:cs="Times New Roman"/>
                <w:lang w:eastAsia="en-GB"/>
              </w:rPr>
              <w:t>Template 21 - IMR</w:t>
            </w:r>
            <w:r w:rsidR="008D512F">
              <w:rPr>
                <w:webHidden/>
              </w:rPr>
              <w:tab/>
            </w:r>
            <w:r w:rsidR="008D512F">
              <w:rPr>
                <w:webHidden/>
              </w:rPr>
              <w:fldChar w:fldCharType="begin"/>
            </w:r>
            <w:r w:rsidR="008D512F">
              <w:rPr>
                <w:webHidden/>
              </w:rPr>
              <w:instrText xml:space="preserve"> PAGEREF _Toc500343221 \h </w:instrText>
            </w:r>
            <w:r w:rsidR="008D512F">
              <w:rPr>
                <w:webHidden/>
              </w:rPr>
            </w:r>
            <w:r w:rsidR="008D512F">
              <w:rPr>
                <w:webHidden/>
              </w:rPr>
              <w:fldChar w:fldCharType="separate"/>
            </w:r>
            <w:r w:rsidR="00943041">
              <w:rPr>
                <w:webHidden/>
              </w:rPr>
              <w:t>122</w:t>
            </w:r>
            <w:r w:rsidR="008D512F">
              <w:rPr>
                <w:webHidden/>
              </w:rPr>
              <w:fldChar w:fldCharType="end"/>
            </w:r>
          </w:hyperlink>
        </w:p>
        <w:p w:rsidR="008D512F" w:rsidRDefault="009A1C3C" w:rsidP="008D512F">
          <w:pPr>
            <w:pStyle w:val="TOC1"/>
            <w:rPr>
              <w:rFonts w:asciiTheme="minorHAnsi" w:eastAsiaTheme="minorEastAsia" w:hAnsiTheme="minorHAnsi" w:cstheme="minorBidi"/>
              <w:lang w:eastAsia="en-GB"/>
            </w:rPr>
          </w:pPr>
          <w:hyperlink w:anchor="_Toc500343222" w:history="1">
            <w:r w:rsidR="008D512F" w:rsidRPr="003B3689">
              <w:rPr>
                <w:rStyle w:val="Hyperlink"/>
                <w:rFonts w:eastAsia="Times New Roman" w:cs="Times New Roman"/>
                <w:lang w:eastAsia="en-GB"/>
              </w:rPr>
              <w:t>Template 22 – Checklist for an excellent IMR</w:t>
            </w:r>
            <w:r w:rsidR="008D512F">
              <w:rPr>
                <w:webHidden/>
              </w:rPr>
              <w:tab/>
            </w:r>
            <w:r w:rsidR="008D512F">
              <w:rPr>
                <w:webHidden/>
              </w:rPr>
              <w:fldChar w:fldCharType="begin"/>
            </w:r>
            <w:r w:rsidR="008D512F">
              <w:rPr>
                <w:webHidden/>
              </w:rPr>
              <w:instrText xml:space="preserve"> PAGEREF _Toc500343222 \h </w:instrText>
            </w:r>
            <w:r w:rsidR="008D512F">
              <w:rPr>
                <w:webHidden/>
              </w:rPr>
            </w:r>
            <w:r w:rsidR="008D512F">
              <w:rPr>
                <w:webHidden/>
              </w:rPr>
              <w:fldChar w:fldCharType="separate"/>
            </w:r>
            <w:r w:rsidR="00943041">
              <w:rPr>
                <w:webHidden/>
              </w:rPr>
              <w:t>129</w:t>
            </w:r>
            <w:r w:rsidR="008D512F">
              <w:rPr>
                <w:webHidden/>
              </w:rPr>
              <w:fldChar w:fldCharType="end"/>
            </w:r>
          </w:hyperlink>
        </w:p>
        <w:p w:rsidR="008D512F" w:rsidRDefault="009A1C3C" w:rsidP="008D512F">
          <w:pPr>
            <w:pStyle w:val="TOC1"/>
            <w:rPr>
              <w:rFonts w:asciiTheme="minorHAnsi" w:eastAsiaTheme="minorEastAsia" w:hAnsiTheme="minorHAnsi" w:cstheme="minorBidi"/>
              <w:lang w:eastAsia="en-GB"/>
            </w:rPr>
          </w:pPr>
          <w:hyperlink w:anchor="_Toc500343223" w:history="1">
            <w:r w:rsidR="008D512F" w:rsidRPr="003B3689">
              <w:rPr>
                <w:rStyle w:val="Hyperlink"/>
              </w:rPr>
              <w:t>Template 23 – Key IMR Guidance Notes</w:t>
            </w:r>
            <w:r w:rsidR="008D512F">
              <w:rPr>
                <w:webHidden/>
              </w:rPr>
              <w:tab/>
            </w:r>
            <w:r w:rsidR="008D512F">
              <w:rPr>
                <w:webHidden/>
              </w:rPr>
              <w:fldChar w:fldCharType="begin"/>
            </w:r>
            <w:r w:rsidR="008D512F">
              <w:rPr>
                <w:webHidden/>
              </w:rPr>
              <w:instrText xml:space="preserve"> PAGEREF _Toc500343223 \h </w:instrText>
            </w:r>
            <w:r w:rsidR="008D512F">
              <w:rPr>
                <w:webHidden/>
              </w:rPr>
            </w:r>
            <w:r w:rsidR="008D512F">
              <w:rPr>
                <w:webHidden/>
              </w:rPr>
              <w:fldChar w:fldCharType="separate"/>
            </w:r>
            <w:r w:rsidR="00943041">
              <w:rPr>
                <w:webHidden/>
              </w:rPr>
              <w:t>130</w:t>
            </w:r>
            <w:r w:rsidR="008D512F">
              <w:rPr>
                <w:webHidden/>
              </w:rPr>
              <w:fldChar w:fldCharType="end"/>
            </w:r>
          </w:hyperlink>
        </w:p>
        <w:p w:rsidR="008D512F" w:rsidRDefault="009A1C3C" w:rsidP="008D512F">
          <w:pPr>
            <w:pStyle w:val="TOC1"/>
            <w:rPr>
              <w:rFonts w:asciiTheme="minorHAnsi" w:eastAsiaTheme="minorEastAsia" w:hAnsiTheme="minorHAnsi" w:cstheme="minorBidi"/>
              <w:lang w:eastAsia="en-GB"/>
            </w:rPr>
          </w:pPr>
          <w:hyperlink w:anchor="_Toc500343224" w:history="1">
            <w:r w:rsidR="008D512F" w:rsidRPr="003B3689">
              <w:rPr>
                <w:rStyle w:val="Hyperlink"/>
              </w:rPr>
              <w:t>Template 24 – Example letter to send to staff</w:t>
            </w:r>
            <w:r w:rsidR="008D512F">
              <w:rPr>
                <w:webHidden/>
              </w:rPr>
              <w:tab/>
            </w:r>
            <w:r w:rsidR="008D512F">
              <w:rPr>
                <w:webHidden/>
              </w:rPr>
              <w:fldChar w:fldCharType="begin"/>
            </w:r>
            <w:r w:rsidR="008D512F">
              <w:rPr>
                <w:webHidden/>
              </w:rPr>
              <w:instrText xml:space="preserve"> PAGEREF _Toc500343224 \h </w:instrText>
            </w:r>
            <w:r w:rsidR="008D512F">
              <w:rPr>
                <w:webHidden/>
              </w:rPr>
            </w:r>
            <w:r w:rsidR="008D512F">
              <w:rPr>
                <w:webHidden/>
              </w:rPr>
              <w:fldChar w:fldCharType="separate"/>
            </w:r>
            <w:r w:rsidR="00943041">
              <w:rPr>
                <w:webHidden/>
              </w:rPr>
              <w:t>134</w:t>
            </w:r>
            <w:r w:rsidR="008D512F">
              <w:rPr>
                <w:webHidden/>
              </w:rPr>
              <w:fldChar w:fldCharType="end"/>
            </w:r>
          </w:hyperlink>
        </w:p>
        <w:p w:rsidR="008D512F" w:rsidRDefault="009A1C3C" w:rsidP="008D512F">
          <w:pPr>
            <w:pStyle w:val="TOC1"/>
            <w:rPr>
              <w:rFonts w:asciiTheme="minorHAnsi" w:eastAsiaTheme="minorEastAsia" w:hAnsiTheme="minorHAnsi" w:cstheme="minorBidi"/>
              <w:lang w:eastAsia="en-GB"/>
            </w:rPr>
          </w:pPr>
          <w:hyperlink w:anchor="_Toc500343225" w:history="1">
            <w:r w:rsidR="008D512F" w:rsidRPr="003B3689">
              <w:rPr>
                <w:rStyle w:val="Hyperlink"/>
              </w:rPr>
              <w:t>Template 25 - Action plan for the overview report</w:t>
            </w:r>
            <w:r w:rsidR="008D512F">
              <w:rPr>
                <w:webHidden/>
              </w:rPr>
              <w:tab/>
            </w:r>
            <w:r w:rsidR="008D512F">
              <w:rPr>
                <w:webHidden/>
              </w:rPr>
              <w:fldChar w:fldCharType="begin"/>
            </w:r>
            <w:r w:rsidR="008D512F">
              <w:rPr>
                <w:webHidden/>
              </w:rPr>
              <w:instrText xml:space="preserve"> PAGEREF _Toc500343225 \h </w:instrText>
            </w:r>
            <w:r w:rsidR="008D512F">
              <w:rPr>
                <w:webHidden/>
              </w:rPr>
            </w:r>
            <w:r w:rsidR="008D512F">
              <w:rPr>
                <w:webHidden/>
              </w:rPr>
              <w:fldChar w:fldCharType="separate"/>
            </w:r>
            <w:r w:rsidR="00943041">
              <w:rPr>
                <w:webHidden/>
              </w:rPr>
              <w:t>136</w:t>
            </w:r>
            <w:r w:rsidR="008D512F">
              <w:rPr>
                <w:webHidden/>
              </w:rPr>
              <w:fldChar w:fldCharType="end"/>
            </w:r>
          </w:hyperlink>
        </w:p>
        <w:p w:rsidR="008D512F" w:rsidRDefault="009A1C3C" w:rsidP="008D512F">
          <w:pPr>
            <w:pStyle w:val="TOC1"/>
            <w:rPr>
              <w:rFonts w:asciiTheme="minorHAnsi" w:eastAsiaTheme="minorEastAsia" w:hAnsiTheme="minorHAnsi" w:cstheme="minorBidi"/>
              <w:lang w:eastAsia="en-GB"/>
            </w:rPr>
          </w:pPr>
          <w:hyperlink w:anchor="_Toc500343226" w:history="1">
            <w:r w:rsidR="008D512F" w:rsidRPr="003B3689">
              <w:rPr>
                <w:rStyle w:val="Hyperlink"/>
              </w:rPr>
              <w:t>Template 26 - Governance structure for action reporting</w:t>
            </w:r>
            <w:r w:rsidR="008D512F">
              <w:rPr>
                <w:webHidden/>
              </w:rPr>
              <w:tab/>
            </w:r>
            <w:r w:rsidR="008D512F">
              <w:rPr>
                <w:webHidden/>
              </w:rPr>
              <w:fldChar w:fldCharType="begin"/>
            </w:r>
            <w:r w:rsidR="008D512F">
              <w:rPr>
                <w:webHidden/>
              </w:rPr>
              <w:instrText xml:space="preserve"> PAGEREF _Toc500343226 \h </w:instrText>
            </w:r>
            <w:r w:rsidR="008D512F">
              <w:rPr>
                <w:webHidden/>
              </w:rPr>
            </w:r>
            <w:r w:rsidR="008D512F">
              <w:rPr>
                <w:webHidden/>
              </w:rPr>
              <w:fldChar w:fldCharType="separate"/>
            </w:r>
            <w:r w:rsidR="00943041">
              <w:rPr>
                <w:webHidden/>
              </w:rPr>
              <w:t>137</w:t>
            </w:r>
            <w:r w:rsidR="008D512F">
              <w:rPr>
                <w:webHidden/>
              </w:rPr>
              <w:fldChar w:fldCharType="end"/>
            </w:r>
          </w:hyperlink>
        </w:p>
        <w:p w:rsidR="008D512F" w:rsidRDefault="009A1C3C" w:rsidP="008D512F">
          <w:pPr>
            <w:pStyle w:val="TOC1"/>
            <w:rPr>
              <w:rFonts w:asciiTheme="minorHAnsi" w:eastAsiaTheme="minorEastAsia" w:hAnsiTheme="minorHAnsi" w:cstheme="minorBidi"/>
              <w:lang w:eastAsia="en-GB"/>
            </w:rPr>
          </w:pPr>
          <w:hyperlink w:anchor="_Toc500343227" w:history="1">
            <w:r w:rsidR="008D512F" w:rsidRPr="003B3689">
              <w:rPr>
                <w:rStyle w:val="Hyperlink"/>
              </w:rPr>
              <w:t>Template 27 - Overview Report Template</w:t>
            </w:r>
            <w:r w:rsidR="008D512F">
              <w:rPr>
                <w:webHidden/>
              </w:rPr>
              <w:tab/>
            </w:r>
            <w:r w:rsidR="008D512F">
              <w:rPr>
                <w:webHidden/>
              </w:rPr>
              <w:fldChar w:fldCharType="begin"/>
            </w:r>
            <w:r w:rsidR="008D512F">
              <w:rPr>
                <w:webHidden/>
              </w:rPr>
              <w:instrText xml:space="preserve"> PAGEREF _Toc500343227 \h </w:instrText>
            </w:r>
            <w:r w:rsidR="008D512F">
              <w:rPr>
                <w:webHidden/>
              </w:rPr>
            </w:r>
            <w:r w:rsidR="008D512F">
              <w:rPr>
                <w:webHidden/>
              </w:rPr>
              <w:fldChar w:fldCharType="separate"/>
            </w:r>
            <w:r w:rsidR="00943041">
              <w:rPr>
                <w:webHidden/>
              </w:rPr>
              <w:t>138</w:t>
            </w:r>
            <w:r w:rsidR="008D512F">
              <w:rPr>
                <w:webHidden/>
              </w:rPr>
              <w:fldChar w:fldCharType="end"/>
            </w:r>
          </w:hyperlink>
        </w:p>
        <w:p w:rsidR="008D512F" w:rsidRDefault="009A1C3C" w:rsidP="008D512F">
          <w:pPr>
            <w:pStyle w:val="TOC1"/>
            <w:rPr>
              <w:rFonts w:asciiTheme="minorHAnsi" w:eastAsiaTheme="minorEastAsia" w:hAnsiTheme="minorHAnsi" w:cstheme="minorBidi"/>
              <w:lang w:eastAsia="en-GB"/>
            </w:rPr>
          </w:pPr>
          <w:hyperlink w:anchor="_Toc500343228" w:history="1">
            <w:r w:rsidR="008D512F" w:rsidRPr="003B3689">
              <w:rPr>
                <w:rStyle w:val="Hyperlink"/>
              </w:rPr>
              <w:t>Template 28 - Executive Summary Template</w:t>
            </w:r>
            <w:r w:rsidR="008D512F">
              <w:rPr>
                <w:webHidden/>
              </w:rPr>
              <w:tab/>
            </w:r>
            <w:r w:rsidR="008D512F">
              <w:rPr>
                <w:webHidden/>
              </w:rPr>
              <w:fldChar w:fldCharType="begin"/>
            </w:r>
            <w:r w:rsidR="008D512F">
              <w:rPr>
                <w:webHidden/>
              </w:rPr>
              <w:instrText xml:space="preserve"> PAGEREF _Toc500343228 \h </w:instrText>
            </w:r>
            <w:r w:rsidR="008D512F">
              <w:rPr>
                <w:webHidden/>
              </w:rPr>
            </w:r>
            <w:r w:rsidR="008D512F">
              <w:rPr>
                <w:webHidden/>
              </w:rPr>
              <w:fldChar w:fldCharType="separate"/>
            </w:r>
            <w:r w:rsidR="00943041">
              <w:rPr>
                <w:webHidden/>
              </w:rPr>
              <w:t>143</w:t>
            </w:r>
            <w:r w:rsidR="008D512F">
              <w:rPr>
                <w:webHidden/>
              </w:rPr>
              <w:fldChar w:fldCharType="end"/>
            </w:r>
          </w:hyperlink>
        </w:p>
        <w:p w:rsidR="008D512F" w:rsidRDefault="009A1C3C" w:rsidP="008D512F">
          <w:pPr>
            <w:pStyle w:val="TOC1"/>
            <w:rPr>
              <w:rFonts w:asciiTheme="minorHAnsi" w:eastAsiaTheme="minorEastAsia" w:hAnsiTheme="minorHAnsi" w:cstheme="minorBidi"/>
              <w:lang w:eastAsia="en-GB"/>
            </w:rPr>
          </w:pPr>
          <w:hyperlink w:anchor="_Toc500343229" w:history="1">
            <w:r w:rsidR="008D512F" w:rsidRPr="003B3689">
              <w:rPr>
                <w:rStyle w:val="Hyperlink"/>
              </w:rPr>
              <w:t>Template 29 – Home Office DHR Data Collection Form</w:t>
            </w:r>
            <w:r w:rsidR="008D512F">
              <w:rPr>
                <w:webHidden/>
              </w:rPr>
              <w:tab/>
            </w:r>
            <w:r w:rsidR="008D512F">
              <w:rPr>
                <w:webHidden/>
              </w:rPr>
              <w:fldChar w:fldCharType="begin"/>
            </w:r>
            <w:r w:rsidR="008D512F">
              <w:rPr>
                <w:webHidden/>
              </w:rPr>
              <w:instrText xml:space="preserve"> PAGEREF _Toc500343229 \h </w:instrText>
            </w:r>
            <w:r w:rsidR="008D512F">
              <w:rPr>
                <w:webHidden/>
              </w:rPr>
            </w:r>
            <w:r w:rsidR="008D512F">
              <w:rPr>
                <w:webHidden/>
              </w:rPr>
              <w:fldChar w:fldCharType="separate"/>
            </w:r>
            <w:r w:rsidR="00943041">
              <w:rPr>
                <w:webHidden/>
              </w:rPr>
              <w:t>145</w:t>
            </w:r>
            <w:r w:rsidR="008D512F">
              <w:rPr>
                <w:webHidden/>
              </w:rPr>
              <w:fldChar w:fldCharType="end"/>
            </w:r>
          </w:hyperlink>
        </w:p>
        <w:p w:rsidR="008D512F" w:rsidRDefault="009A1C3C" w:rsidP="008D512F">
          <w:pPr>
            <w:pStyle w:val="TOC1"/>
            <w:rPr>
              <w:rFonts w:asciiTheme="minorHAnsi" w:eastAsiaTheme="minorEastAsia" w:hAnsiTheme="minorHAnsi" w:cstheme="minorBidi"/>
              <w:lang w:eastAsia="en-GB"/>
            </w:rPr>
          </w:pPr>
          <w:hyperlink w:anchor="_Toc500343230" w:history="1">
            <w:r w:rsidR="008D512F" w:rsidRPr="003B3689">
              <w:rPr>
                <w:rStyle w:val="Hyperlink"/>
              </w:rPr>
              <w:t>Template 30 – Out of area letter template and information submission template</w:t>
            </w:r>
            <w:r w:rsidR="008D512F">
              <w:rPr>
                <w:webHidden/>
              </w:rPr>
              <w:tab/>
            </w:r>
            <w:r w:rsidR="008D512F">
              <w:rPr>
                <w:webHidden/>
              </w:rPr>
              <w:fldChar w:fldCharType="begin"/>
            </w:r>
            <w:r w:rsidR="008D512F">
              <w:rPr>
                <w:webHidden/>
              </w:rPr>
              <w:instrText xml:space="preserve"> PAGEREF _Toc500343230 \h </w:instrText>
            </w:r>
            <w:r w:rsidR="008D512F">
              <w:rPr>
                <w:webHidden/>
              </w:rPr>
            </w:r>
            <w:r w:rsidR="008D512F">
              <w:rPr>
                <w:webHidden/>
              </w:rPr>
              <w:fldChar w:fldCharType="separate"/>
            </w:r>
            <w:r w:rsidR="00943041">
              <w:rPr>
                <w:webHidden/>
              </w:rPr>
              <w:t>146</w:t>
            </w:r>
            <w:r w:rsidR="008D512F">
              <w:rPr>
                <w:webHidden/>
              </w:rPr>
              <w:fldChar w:fldCharType="end"/>
            </w:r>
          </w:hyperlink>
        </w:p>
        <w:p w:rsidR="008D512F" w:rsidRDefault="009A1C3C" w:rsidP="008D512F">
          <w:pPr>
            <w:pStyle w:val="TOC1"/>
            <w:rPr>
              <w:rFonts w:asciiTheme="minorHAnsi" w:eastAsiaTheme="minorEastAsia" w:hAnsiTheme="minorHAnsi" w:cstheme="minorBidi"/>
              <w:lang w:eastAsia="en-GB"/>
            </w:rPr>
          </w:pPr>
          <w:hyperlink w:anchor="_Toc500343231" w:history="1">
            <w:r w:rsidR="008D512F" w:rsidRPr="003B3689">
              <w:rPr>
                <w:rStyle w:val="Hyperlink"/>
              </w:rPr>
              <w:t>Template 31 – Email template to send the final draft report to the SSCP for sign off</w:t>
            </w:r>
            <w:r w:rsidR="008D512F">
              <w:rPr>
                <w:webHidden/>
              </w:rPr>
              <w:tab/>
            </w:r>
            <w:r w:rsidR="008D512F">
              <w:rPr>
                <w:webHidden/>
              </w:rPr>
              <w:fldChar w:fldCharType="begin"/>
            </w:r>
            <w:r w:rsidR="008D512F">
              <w:rPr>
                <w:webHidden/>
              </w:rPr>
              <w:instrText xml:space="preserve"> PAGEREF _Toc500343231 \h </w:instrText>
            </w:r>
            <w:r w:rsidR="008D512F">
              <w:rPr>
                <w:webHidden/>
              </w:rPr>
            </w:r>
            <w:r w:rsidR="008D512F">
              <w:rPr>
                <w:webHidden/>
              </w:rPr>
              <w:fldChar w:fldCharType="separate"/>
            </w:r>
            <w:r w:rsidR="00943041">
              <w:rPr>
                <w:webHidden/>
              </w:rPr>
              <w:t>148</w:t>
            </w:r>
            <w:r w:rsidR="008D512F">
              <w:rPr>
                <w:webHidden/>
              </w:rPr>
              <w:fldChar w:fldCharType="end"/>
            </w:r>
          </w:hyperlink>
        </w:p>
        <w:p w:rsidR="008D512F" w:rsidRDefault="009A1C3C" w:rsidP="008D512F">
          <w:pPr>
            <w:pStyle w:val="TOC1"/>
            <w:rPr>
              <w:rFonts w:asciiTheme="minorHAnsi" w:eastAsiaTheme="minorEastAsia" w:hAnsiTheme="minorHAnsi" w:cstheme="minorBidi"/>
              <w:lang w:eastAsia="en-GB"/>
            </w:rPr>
          </w:pPr>
          <w:hyperlink w:anchor="_Toc500343232" w:history="1">
            <w:r w:rsidR="008D512F" w:rsidRPr="003B3689">
              <w:rPr>
                <w:rStyle w:val="Hyperlink"/>
              </w:rPr>
              <w:t>Template 32 - Serious Incident Review Process</w:t>
            </w:r>
            <w:r w:rsidR="008D512F">
              <w:rPr>
                <w:webHidden/>
              </w:rPr>
              <w:tab/>
            </w:r>
            <w:r w:rsidR="008D512F">
              <w:rPr>
                <w:webHidden/>
              </w:rPr>
              <w:fldChar w:fldCharType="begin"/>
            </w:r>
            <w:r w:rsidR="008D512F">
              <w:rPr>
                <w:webHidden/>
              </w:rPr>
              <w:instrText xml:space="preserve"> PAGEREF _Toc500343232 \h </w:instrText>
            </w:r>
            <w:r w:rsidR="008D512F">
              <w:rPr>
                <w:webHidden/>
              </w:rPr>
            </w:r>
            <w:r w:rsidR="008D512F">
              <w:rPr>
                <w:webHidden/>
              </w:rPr>
              <w:fldChar w:fldCharType="separate"/>
            </w:r>
            <w:r w:rsidR="00943041">
              <w:rPr>
                <w:webHidden/>
              </w:rPr>
              <w:t>149</w:t>
            </w:r>
            <w:r w:rsidR="008D512F">
              <w:rPr>
                <w:webHidden/>
              </w:rPr>
              <w:fldChar w:fldCharType="end"/>
            </w:r>
          </w:hyperlink>
        </w:p>
        <w:p w:rsidR="008D512F" w:rsidRDefault="008D512F">
          <w:r>
            <w:rPr>
              <w:b/>
              <w:bCs/>
              <w:noProof/>
            </w:rPr>
            <w:fldChar w:fldCharType="end"/>
          </w:r>
        </w:p>
      </w:sdtContent>
    </w:sdt>
    <w:p w:rsidR="00DE046A" w:rsidRDefault="00DE046A">
      <w:pPr>
        <w:rPr>
          <w:rFonts w:ascii="Arial" w:eastAsia="Times New Roman" w:hAnsi="Arial" w:cs="Times New Roman"/>
          <w:b/>
          <w:bCs/>
          <w:color w:val="000000" w:themeColor="text1"/>
          <w:sz w:val="24"/>
          <w:szCs w:val="24"/>
          <w:u w:val="single"/>
          <w:lang w:eastAsia="en-GB"/>
        </w:rPr>
      </w:pPr>
      <w:r>
        <w:rPr>
          <w:rFonts w:ascii="Arial" w:eastAsia="Times New Roman" w:hAnsi="Arial" w:cs="Times New Roman"/>
          <w:color w:val="000000" w:themeColor="text1"/>
          <w:sz w:val="24"/>
          <w:szCs w:val="24"/>
          <w:u w:val="single"/>
          <w:lang w:eastAsia="en-GB"/>
        </w:rPr>
        <w:br w:type="page"/>
      </w:r>
    </w:p>
    <w:p w:rsidR="00961413" w:rsidRPr="00C72322" w:rsidRDefault="00251810" w:rsidP="00F06894">
      <w:pPr>
        <w:pStyle w:val="Heading1"/>
        <w:rPr>
          <w:rFonts w:ascii="Arial" w:eastAsia="Times New Roman" w:hAnsi="Arial" w:cs="Times New Roman"/>
          <w:b w:val="0"/>
          <w:color w:val="000000" w:themeColor="text1"/>
          <w:sz w:val="24"/>
          <w:szCs w:val="24"/>
          <w:u w:val="single"/>
          <w:lang w:eastAsia="en-GB"/>
        </w:rPr>
      </w:pPr>
      <w:bookmarkStart w:id="1" w:name="_Toc500343100"/>
      <w:r w:rsidRPr="00C72322">
        <w:rPr>
          <w:rFonts w:ascii="Arial" w:eastAsia="Times New Roman" w:hAnsi="Arial" w:cs="Times New Roman"/>
          <w:color w:val="000000" w:themeColor="text1"/>
          <w:sz w:val="24"/>
          <w:szCs w:val="24"/>
          <w:u w:val="single"/>
          <w:lang w:eastAsia="en-GB"/>
        </w:rPr>
        <w:lastRenderedPageBreak/>
        <w:t>A</w:t>
      </w:r>
      <w:r w:rsidR="00961413" w:rsidRPr="00C72322">
        <w:rPr>
          <w:rFonts w:ascii="Arial" w:eastAsia="Times New Roman" w:hAnsi="Arial" w:cs="Times New Roman"/>
          <w:color w:val="000000" w:themeColor="text1"/>
          <w:sz w:val="24"/>
          <w:szCs w:val="24"/>
          <w:u w:val="single"/>
          <w:lang w:eastAsia="en-GB"/>
        </w:rPr>
        <w:t>bout the Sheffield DHR Guidance</w:t>
      </w:r>
      <w:bookmarkEnd w:id="1"/>
    </w:p>
    <w:p w:rsidR="00961413" w:rsidRDefault="00961413" w:rsidP="00F06894">
      <w:pPr>
        <w:spacing w:after="0" w:line="240" w:lineRule="auto"/>
        <w:rPr>
          <w:rFonts w:ascii="Arial" w:eastAsia="Times New Roman" w:hAnsi="Arial" w:cs="Times New Roman"/>
          <w:b/>
          <w:color w:val="000080"/>
          <w:u w:val="single"/>
          <w:lang w:eastAsia="en-GB"/>
        </w:rPr>
      </w:pPr>
    </w:p>
    <w:p w:rsidR="00725531" w:rsidRDefault="00400D75"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When a known</w:t>
      </w:r>
      <w:r w:rsidRPr="0047583F">
        <w:rPr>
          <w:rFonts w:ascii="Arial" w:eastAsia="Times New Roman" w:hAnsi="Arial" w:cs="Times New Roman"/>
          <w:lang w:eastAsia="en-GB"/>
        </w:rPr>
        <w:t xml:space="preserve"> </w:t>
      </w:r>
      <w:r>
        <w:rPr>
          <w:rFonts w:ascii="Arial" w:eastAsia="Times New Roman" w:hAnsi="Arial" w:cs="Times New Roman"/>
          <w:lang w:eastAsia="en-GB"/>
        </w:rPr>
        <w:t xml:space="preserve">domestic homicide, a suspected </w:t>
      </w:r>
      <w:r w:rsidRPr="0047583F">
        <w:rPr>
          <w:rFonts w:ascii="Arial" w:eastAsia="Times New Roman" w:hAnsi="Arial" w:cs="Times New Roman"/>
          <w:lang w:eastAsia="en-GB"/>
        </w:rPr>
        <w:t xml:space="preserve">domestic homicide </w:t>
      </w:r>
      <w:r>
        <w:rPr>
          <w:rFonts w:ascii="Arial" w:eastAsia="Times New Roman" w:hAnsi="Arial" w:cs="Times New Roman"/>
          <w:lang w:eastAsia="en-GB"/>
        </w:rPr>
        <w:t xml:space="preserve">or suicides under some circumstances has happened, then the </w:t>
      </w:r>
      <w:r w:rsidR="00C5574A">
        <w:rPr>
          <w:rFonts w:ascii="Arial" w:eastAsia="Times New Roman" w:hAnsi="Arial" w:cs="Times New Roman"/>
          <w:lang w:eastAsia="en-GB"/>
        </w:rPr>
        <w:t xml:space="preserve">Community Safety Partnership in that area is required to undertake the </w:t>
      </w:r>
      <w:r>
        <w:rPr>
          <w:rFonts w:ascii="Arial" w:eastAsia="Times New Roman" w:hAnsi="Arial" w:cs="Times New Roman"/>
          <w:lang w:eastAsia="en-GB"/>
        </w:rPr>
        <w:t>statutory</w:t>
      </w:r>
      <w:r w:rsidR="00C5574A">
        <w:rPr>
          <w:rFonts w:ascii="Arial" w:eastAsia="Times New Roman" w:hAnsi="Arial" w:cs="Times New Roman"/>
          <w:lang w:eastAsia="en-GB"/>
        </w:rPr>
        <w:t xml:space="preserve"> Domestic Homicide Review (DHR). I</w:t>
      </w:r>
      <w:r>
        <w:rPr>
          <w:rFonts w:ascii="Arial" w:eastAsia="Times New Roman" w:hAnsi="Arial" w:cs="Times New Roman"/>
          <w:lang w:eastAsia="en-GB"/>
        </w:rPr>
        <w:t>ntroduced in 2011</w:t>
      </w:r>
      <w:r w:rsidR="00C5574A">
        <w:rPr>
          <w:rFonts w:ascii="Arial" w:eastAsia="Times New Roman" w:hAnsi="Arial" w:cs="Times New Roman"/>
          <w:lang w:eastAsia="en-GB"/>
        </w:rPr>
        <w:t xml:space="preserve">, the </w:t>
      </w:r>
      <w:r w:rsidR="00C13B10">
        <w:rPr>
          <w:rFonts w:ascii="Arial" w:eastAsia="Times New Roman" w:hAnsi="Arial" w:cs="Times New Roman"/>
          <w:lang w:eastAsia="en-GB"/>
        </w:rPr>
        <w:t xml:space="preserve">Home Office </w:t>
      </w:r>
      <w:r w:rsidR="00725531">
        <w:rPr>
          <w:rFonts w:ascii="Arial" w:eastAsia="Times New Roman" w:hAnsi="Arial" w:cs="Times New Roman"/>
          <w:lang w:eastAsia="en-GB"/>
        </w:rPr>
        <w:t xml:space="preserve">has </w:t>
      </w:r>
      <w:r w:rsidR="00C13B10">
        <w:rPr>
          <w:rFonts w:ascii="Arial" w:eastAsia="Times New Roman" w:hAnsi="Arial" w:cs="Times New Roman"/>
          <w:lang w:eastAsia="en-GB"/>
        </w:rPr>
        <w:t xml:space="preserve">published a DHR guide </w:t>
      </w:r>
      <w:hyperlink r:id="rId10" w:history="1">
        <w:r w:rsidRPr="002F535D">
          <w:rPr>
            <w:rStyle w:val="Hyperlink"/>
            <w:rFonts w:ascii="Arial" w:hAnsi="Arial" w:cs="Arial"/>
          </w:rPr>
          <w:t>https://www.gov.uk/government/publications/revised-statutory-guidance-for-the-conduct-of-domestic-homicide-reviews</w:t>
        </w:r>
      </w:hyperlink>
      <w:r>
        <w:rPr>
          <w:rFonts w:ascii="Arial" w:hAnsi="Arial" w:cs="Arial"/>
        </w:rPr>
        <w:t xml:space="preserve"> </w:t>
      </w:r>
      <w:r w:rsidR="00C13B10">
        <w:rPr>
          <w:rFonts w:ascii="Arial" w:eastAsia="Times New Roman" w:hAnsi="Arial" w:cs="Times New Roman"/>
          <w:lang w:eastAsia="en-GB"/>
        </w:rPr>
        <w:t xml:space="preserve">for Community Safety Partnerships to </w:t>
      </w:r>
      <w:r w:rsidR="00C5574A">
        <w:rPr>
          <w:rFonts w:ascii="Arial" w:eastAsia="Times New Roman" w:hAnsi="Arial" w:cs="Times New Roman"/>
          <w:lang w:eastAsia="en-GB"/>
        </w:rPr>
        <w:t>ensure compliance with the process</w:t>
      </w:r>
      <w:r w:rsidR="00C13B10">
        <w:rPr>
          <w:rFonts w:ascii="Arial" w:eastAsia="Times New Roman" w:hAnsi="Arial" w:cs="Times New Roman"/>
          <w:lang w:eastAsia="en-GB"/>
        </w:rPr>
        <w:t xml:space="preserve">. </w:t>
      </w:r>
    </w:p>
    <w:p w:rsidR="00725531" w:rsidRDefault="00725531" w:rsidP="00F06894">
      <w:pPr>
        <w:spacing w:after="0" w:line="240" w:lineRule="auto"/>
        <w:jc w:val="both"/>
        <w:rPr>
          <w:rFonts w:ascii="Arial" w:eastAsia="Times New Roman" w:hAnsi="Arial" w:cs="Times New Roman"/>
          <w:lang w:eastAsia="en-GB"/>
        </w:rPr>
      </w:pPr>
    </w:p>
    <w:p w:rsidR="00961413" w:rsidRDefault="00961413"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This </w:t>
      </w:r>
      <w:r w:rsidR="0047583F">
        <w:rPr>
          <w:rFonts w:ascii="Arial" w:eastAsia="Times New Roman" w:hAnsi="Arial" w:cs="Times New Roman"/>
          <w:lang w:eastAsia="en-GB"/>
        </w:rPr>
        <w:t xml:space="preserve">local </w:t>
      </w:r>
      <w:r>
        <w:rPr>
          <w:rFonts w:ascii="Arial" w:eastAsia="Times New Roman" w:hAnsi="Arial" w:cs="Times New Roman"/>
          <w:lang w:eastAsia="en-GB"/>
        </w:rPr>
        <w:t>guid</w:t>
      </w:r>
      <w:r w:rsidR="00C5574A">
        <w:rPr>
          <w:rFonts w:ascii="Arial" w:eastAsia="Times New Roman" w:hAnsi="Arial" w:cs="Times New Roman"/>
          <w:lang w:eastAsia="en-GB"/>
        </w:rPr>
        <w:t>e</w:t>
      </w:r>
      <w:r>
        <w:rPr>
          <w:rFonts w:ascii="Arial" w:eastAsia="Times New Roman" w:hAnsi="Arial" w:cs="Times New Roman"/>
          <w:lang w:eastAsia="en-GB"/>
        </w:rPr>
        <w:t xml:space="preserve"> has been prepared on behalf of the Sheffield Safer and Sustainable Communities Partnership (SSCP</w:t>
      </w:r>
      <w:r w:rsidR="0003433D">
        <w:rPr>
          <w:rStyle w:val="FootnoteReference"/>
          <w:rFonts w:ascii="Arial" w:eastAsia="Times New Roman" w:hAnsi="Arial" w:cs="Times New Roman"/>
          <w:lang w:eastAsia="en-GB"/>
        </w:rPr>
        <w:footnoteReference w:id="1"/>
      </w:r>
      <w:r>
        <w:rPr>
          <w:rFonts w:ascii="Arial" w:eastAsia="Times New Roman" w:hAnsi="Arial" w:cs="Times New Roman"/>
          <w:lang w:eastAsia="en-GB"/>
        </w:rPr>
        <w:t>)</w:t>
      </w:r>
      <w:r w:rsidR="0047583F">
        <w:rPr>
          <w:rFonts w:ascii="Arial" w:eastAsia="Times New Roman" w:hAnsi="Arial" w:cs="Times New Roman"/>
          <w:lang w:eastAsia="en-GB"/>
        </w:rPr>
        <w:t xml:space="preserve">, incorporating all requirements of the </w:t>
      </w:r>
      <w:r w:rsidR="00725531">
        <w:rPr>
          <w:rFonts w:ascii="Arial" w:eastAsia="Times New Roman" w:hAnsi="Arial" w:cs="Times New Roman"/>
          <w:lang w:eastAsia="en-GB"/>
        </w:rPr>
        <w:t xml:space="preserve">latest </w:t>
      </w:r>
      <w:r w:rsidR="00400D75">
        <w:rPr>
          <w:rFonts w:ascii="Arial" w:eastAsia="Times New Roman" w:hAnsi="Arial" w:cs="Times New Roman"/>
          <w:lang w:eastAsia="en-GB"/>
        </w:rPr>
        <w:t xml:space="preserve">DHR </w:t>
      </w:r>
      <w:r w:rsidR="00C5574A">
        <w:rPr>
          <w:rFonts w:ascii="Arial" w:eastAsia="Times New Roman" w:hAnsi="Arial" w:cs="Times New Roman"/>
          <w:lang w:eastAsia="en-GB"/>
        </w:rPr>
        <w:t xml:space="preserve">(2016) </w:t>
      </w:r>
      <w:r w:rsidR="0047583F">
        <w:rPr>
          <w:rFonts w:ascii="Arial" w:eastAsia="Times New Roman" w:hAnsi="Arial" w:cs="Times New Roman"/>
          <w:lang w:eastAsia="en-GB"/>
        </w:rPr>
        <w:t xml:space="preserve">guidance. </w:t>
      </w:r>
      <w:r w:rsidR="00C5574A">
        <w:rPr>
          <w:rFonts w:ascii="Arial" w:eastAsia="Times New Roman" w:hAnsi="Arial" w:cs="Times New Roman"/>
          <w:lang w:eastAsia="en-GB"/>
        </w:rPr>
        <w:t xml:space="preserve">The guide </w:t>
      </w:r>
      <w:r w:rsidR="00725531">
        <w:rPr>
          <w:rFonts w:ascii="Arial" w:eastAsia="Times New Roman" w:hAnsi="Arial" w:cs="Times New Roman"/>
          <w:lang w:eastAsia="en-GB"/>
        </w:rPr>
        <w:t>ensures</w:t>
      </w:r>
      <w:r w:rsidR="0047583F">
        <w:rPr>
          <w:rFonts w:ascii="Arial" w:eastAsia="Times New Roman" w:hAnsi="Arial" w:cs="Times New Roman"/>
          <w:lang w:eastAsia="en-GB"/>
        </w:rPr>
        <w:t xml:space="preserve"> that </w:t>
      </w:r>
      <w:r>
        <w:rPr>
          <w:rFonts w:ascii="Arial" w:eastAsia="Times New Roman" w:hAnsi="Arial" w:cs="Times New Roman"/>
          <w:lang w:eastAsia="en-GB"/>
        </w:rPr>
        <w:t xml:space="preserve">all </w:t>
      </w:r>
      <w:r w:rsidR="00C5574A">
        <w:rPr>
          <w:rFonts w:ascii="Arial" w:eastAsia="Times New Roman" w:hAnsi="Arial" w:cs="Times New Roman"/>
          <w:lang w:eastAsia="en-GB"/>
        </w:rPr>
        <w:t xml:space="preserve">those involved in the DHR locally, </w:t>
      </w:r>
      <w:r>
        <w:rPr>
          <w:rFonts w:ascii="Arial" w:eastAsia="Times New Roman" w:hAnsi="Arial" w:cs="Times New Roman"/>
          <w:lang w:eastAsia="en-GB"/>
        </w:rPr>
        <w:t xml:space="preserve">follow a single process when a Domestic Homicide Review (DHR) is required in the city.  </w:t>
      </w:r>
    </w:p>
    <w:p w:rsidR="00961413" w:rsidRDefault="00961413" w:rsidP="00F06894">
      <w:pPr>
        <w:spacing w:after="0" w:line="240" w:lineRule="auto"/>
        <w:jc w:val="both"/>
        <w:rPr>
          <w:rFonts w:ascii="Arial" w:eastAsia="Times New Roman" w:hAnsi="Arial" w:cs="Times New Roman"/>
          <w:lang w:eastAsia="en-GB"/>
        </w:rPr>
      </w:pPr>
    </w:p>
    <w:p w:rsidR="00C13B10" w:rsidRDefault="00C13B10" w:rsidP="00F06894">
      <w:pPr>
        <w:spacing w:after="0" w:line="240" w:lineRule="auto"/>
        <w:jc w:val="both"/>
        <w:rPr>
          <w:rFonts w:ascii="Arial" w:eastAsia="Times New Roman" w:hAnsi="Arial" w:cs="Times New Roman"/>
          <w:lang w:eastAsia="en-GB"/>
        </w:rPr>
      </w:pPr>
      <w:r>
        <w:rPr>
          <w:rFonts w:ascii="Arial" w:eastAsia="Times New Roman" w:hAnsi="Arial" w:cs="Arial"/>
          <w:lang w:eastAsia="en-GB"/>
        </w:rPr>
        <w:t>The Sheffield</w:t>
      </w:r>
      <w:r w:rsidR="00961413">
        <w:rPr>
          <w:rFonts w:ascii="Arial" w:eastAsia="Times New Roman" w:hAnsi="Arial" w:cs="Times New Roman"/>
          <w:lang w:eastAsia="en-GB"/>
        </w:rPr>
        <w:t xml:space="preserve"> guidance </w:t>
      </w:r>
    </w:p>
    <w:p w:rsidR="00C13B10" w:rsidRPr="00977F61" w:rsidRDefault="00961413" w:rsidP="00916052">
      <w:pPr>
        <w:pStyle w:val="ListParagraph"/>
        <w:numPr>
          <w:ilvl w:val="0"/>
          <w:numId w:val="75"/>
        </w:numPr>
        <w:spacing w:after="0" w:line="240" w:lineRule="auto"/>
        <w:ind w:left="360"/>
        <w:jc w:val="both"/>
        <w:rPr>
          <w:rFonts w:ascii="Arial" w:eastAsia="Times New Roman" w:hAnsi="Arial" w:cs="Times New Roman"/>
          <w:lang w:eastAsia="en-GB"/>
        </w:rPr>
      </w:pPr>
      <w:r w:rsidRPr="00977F61">
        <w:rPr>
          <w:rFonts w:ascii="Arial" w:eastAsia="Times New Roman" w:hAnsi="Arial" w:cs="Times New Roman"/>
          <w:lang w:eastAsia="en-GB"/>
        </w:rPr>
        <w:t xml:space="preserve">sets out the reasons </w:t>
      </w:r>
      <w:r w:rsidR="00C13B10" w:rsidRPr="00C13B10">
        <w:rPr>
          <w:rFonts w:ascii="Arial" w:eastAsia="Times New Roman" w:hAnsi="Arial" w:cs="Times New Roman"/>
          <w:lang w:eastAsia="en-GB"/>
        </w:rPr>
        <w:t>for carrying out a DHR</w:t>
      </w:r>
    </w:p>
    <w:p w:rsidR="00C13B10" w:rsidRPr="00C13B10" w:rsidRDefault="00C5574A" w:rsidP="00916052">
      <w:pPr>
        <w:pStyle w:val="ListParagraph"/>
        <w:numPr>
          <w:ilvl w:val="0"/>
          <w:numId w:val="74"/>
        </w:numPr>
        <w:spacing w:after="0" w:line="240" w:lineRule="auto"/>
        <w:ind w:left="360"/>
        <w:jc w:val="both"/>
        <w:rPr>
          <w:rFonts w:ascii="Arial" w:eastAsia="Times New Roman" w:hAnsi="Arial" w:cs="Times New Roman"/>
          <w:lang w:eastAsia="en-GB"/>
        </w:rPr>
      </w:pPr>
      <w:r>
        <w:rPr>
          <w:rFonts w:ascii="Arial" w:eastAsia="Times New Roman" w:hAnsi="Arial" w:cs="Times New Roman"/>
          <w:lang w:eastAsia="en-GB"/>
        </w:rPr>
        <w:t xml:space="preserve">explains </w:t>
      </w:r>
      <w:r w:rsidR="00961413" w:rsidRPr="00C13B10">
        <w:rPr>
          <w:rFonts w:ascii="Arial" w:eastAsia="Times New Roman" w:hAnsi="Arial" w:cs="Times New Roman"/>
          <w:lang w:eastAsia="en-GB"/>
        </w:rPr>
        <w:t xml:space="preserve">the criteria cases need to meet in order to qualify as a DHR, </w:t>
      </w:r>
    </w:p>
    <w:p w:rsidR="00C13B10" w:rsidRPr="00C13B10" w:rsidRDefault="00C5574A" w:rsidP="00916052">
      <w:pPr>
        <w:pStyle w:val="ListParagraph"/>
        <w:numPr>
          <w:ilvl w:val="0"/>
          <w:numId w:val="74"/>
        </w:numPr>
        <w:spacing w:after="0" w:line="240" w:lineRule="auto"/>
        <w:ind w:left="360"/>
        <w:jc w:val="both"/>
        <w:rPr>
          <w:rFonts w:ascii="Arial" w:eastAsia="Times New Roman" w:hAnsi="Arial" w:cs="Times New Roman"/>
          <w:lang w:eastAsia="en-GB"/>
        </w:rPr>
      </w:pPr>
      <w:r>
        <w:rPr>
          <w:rFonts w:ascii="Arial" w:eastAsia="Times New Roman" w:hAnsi="Arial" w:cs="Times New Roman"/>
          <w:lang w:eastAsia="en-GB"/>
        </w:rPr>
        <w:t xml:space="preserve">Explains </w:t>
      </w:r>
      <w:r w:rsidR="00961413" w:rsidRPr="00C13B10">
        <w:rPr>
          <w:rFonts w:ascii="Arial" w:eastAsia="Times New Roman" w:hAnsi="Arial" w:cs="Times New Roman"/>
          <w:lang w:eastAsia="en-GB"/>
        </w:rPr>
        <w:t xml:space="preserve">the </w:t>
      </w:r>
      <w:r w:rsidR="00D065E0" w:rsidRPr="00C13B10">
        <w:rPr>
          <w:rFonts w:ascii="Arial" w:eastAsia="Times New Roman" w:hAnsi="Arial" w:cs="Times New Roman"/>
          <w:lang w:eastAsia="en-GB"/>
        </w:rPr>
        <w:t xml:space="preserve">statutory nature of the process.  </w:t>
      </w:r>
    </w:p>
    <w:p w:rsidR="00D065E0" w:rsidRPr="00C13B10" w:rsidRDefault="00C5574A" w:rsidP="00916052">
      <w:pPr>
        <w:pStyle w:val="ListParagraph"/>
        <w:numPr>
          <w:ilvl w:val="0"/>
          <w:numId w:val="74"/>
        </w:numPr>
        <w:spacing w:after="0" w:line="240" w:lineRule="auto"/>
        <w:ind w:left="360"/>
        <w:jc w:val="both"/>
        <w:rPr>
          <w:rFonts w:ascii="Arial" w:eastAsia="Times New Roman" w:hAnsi="Arial" w:cs="Times New Roman"/>
          <w:lang w:eastAsia="en-GB"/>
        </w:rPr>
      </w:pPr>
      <w:r>
        <w:rPr>
          <w:rFonts w:ascii="Arial" w:eastAsia="Times New Roman" w:hAnsi="Arial" w:cs="Times New Roman"/>
          <w:lang w:eastAsia="en-GB"/>
        </w:rPr>
        <w:t xml:space="preserve">Provides </w:t>
      </w:r>
      <w:r w:rsidR="00D065E0" w:rsidRPr="00C13B10">
        <w:rPr>
          <w:rFonts w:ascii="Arial" w:eastAsia="Times New Roman" w:hAnsi="Arial" w:cs="Times New Roman"/>
          <w:lang w:eastAsia="en-GB"/>
        </w:rPr>
        <w:t xml:space="preserve">a brief description of the staged process </w:t>
      </w:r>
      <w:r w:rsidR="00C13B10">
        <w:rPr>
          <w:rFonts w:ascii="Arial" w:eastAsia="Times New Roman" w:hAnsi="Arial" w:cs="Times New Roman"/>
          <w:lang w:eastAsia="en-GB"/>
        </w:rPr>
        <w:t>when</w:t>
      </w:r>
      <w:r w:rsidR="00C13B10" w:rsidRPr="00C13B10">
        <w:rPr>
          <w:rFonts w:ascii="Arial" w:eastAsia="Times New Roman" w:hAnsi="Arial" w:cs="Times New Roman"/>
          <w:lang w:eastAsia="en-GB"/>
        </w:rPr>
        <w:t xml:space="preserve"> </w:t>
      </w:r>
      <w:r w:rsidR="00D065E0" w:rsidRPr="00C13B10">
        <w:rPr>
          <w:rFonts w:ascii="Arial" w:eastAsia="Times New Roman" w:hAnsi="Arial" w:cs="Times New Roman"/>
          <w:lang w:eastAsia="en-GB"/>
        </w:rPr>
        <w:t xml:space="preserve">holding a DHR.  </w:t>
      </w:r>
    </w:p>
    <w:p w:rsidR="00D065E0" w:rsidRDefault="00D065E0" w:rsidP="00F06894">
      <w:pPr>
        <w:spacing w:after="0" w:line="240" w:lineRule="auto"/>
        <w:jc w:val="both"/>
        <w:rPr>
          <w:rFonts w:ascii="Arial" w:eastAsia="Times New Roman" w:hAnsi="Arial" w:cs="Times New Roman"/>
          <w:lang w:eastAsia="en-GB"/>
        </w:rPr>
      </w:pPr>
    </w:p>
    <w:p w:rsidR="00C13B10" w:rsidRDefault="00D065E0"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The </w:t>
      </w:r>
      <w:r w:rsidR="00C13B10">
        <w:rPr>
          <w:rFonts w:ascii="Arial" w:eastAsia="Times New Roman" w:hAnsi="Arial" w:cs="Times New Roman"/>
          <w:lang w:eastAsia="en-GB"/>
        </w:rPr>
        <w:t xml:space="preserve">detailed </w:t>
      </w:r>
      <w:r>
        <w:rPr>
          <w:rFonts w:ascii="Arial" w:eastAsia="Times New Roman" w:hAnsi="Arial" w:cs="Times New Roman"/>
          <w:lang w:eastAsia="en-GB"/>
        </w:rPr>
        <w:t>appendices contain templates for use by agencies involved in the DHR process.</w:t>
      </w:r>
      <w:r w:rsidR="00CD07CD">
        <w:rPr>
          <w:rFonts w:ascii="Arial" w:eastAsia="Times New Roman" w:hAnsi="Arial" w:cs="Times New Roman"/>
          <w:lang w:eastAsia="en-GB"/>
        </w:rPr>
        <w:t xml:space="preserve"> </w:t>
      </w:r>
      <w:r w:rsidR="00C13B10">
        <w:rPr>
          <w:rFonts w:ascii="Arial" w:eastAsia="Times New Roman" w:hAnsi="Arial" w:cs="Times New Roman"/>
          <w:lang w:eastAsia="en-GB"/>
        </w:rPr>
        <w:t>Note that all have been reviewed, as part of the revision process.</w:t>
      </w:r>
    </w:p>
    <w:p w:rsidR="00400D75" w:rsidRDefault="00400D75" w:rsidP="00F06894">
      <w:pPr>
        <w:spacing w:after="0" w:line="240" w:lineRule="auto"/>
        <w:jc w:val="both"/>
        <w:rPr>
          <w:rFonts w:ascii="Arial" w:eastAsia="Times New Roman" w:hAnsi="Arial" w:cs="Times New Roman"/>
          <w:lang w:eastAsia="en-GB"/>
        </w:rPr>
      </w:pPr>
    </w:p>
    <w:p w:rsidR="00E9595D" w:rsidRPr="00A9454F" w:rsidRDefault="00E9595D" w:rsidP="00E9595D">
      <w:pPr>
        <w:spacing w:after="0" w:line="240" w:lineRule="auto"/>
        <w:jc w:val="both"/>
        <w:rPr>
          <w:rFonts w:ascii="Arial" w:eastAsia="Times New Roman" w:hAnsi="Arial" w:cs="Times New Roman"/>
          <w:b/>
          <w:sz w:val="24"/>
          <w:u w:val="single"/>
          <w:lang w:eastAsia="en-GB"/>
        </w:rPr>
      </w:pPr>
      <w:r w:rsidRPr="00A9454F">
        <w:rPr>
          <w:rFonts w:ascii="Arial" w:eastAsia="Times New Roman" w:hAnsi="Arial" w:cs="Times New Roman"/>
          <w:b/>
          <w:sz w:val="24"/>
          <w:u w:val="single"/>
          <w:lang w:eastAsia="en-GB"/>
        </w:rPr>
        <w:t xml:space="preserve">A summary of the key changes </w:t>
      </w:r>
    </w:p>
    <w:p w:rsidR="00E9595D" w:rsidRDefault="00E9595D" w:rsidP="00E9595D">
      <w:pPr>
        <w:spacing w:after="0" w:line="240" w:lineRule="auto"/>
        <w:jc w:val="both"/>
        <w:rPr>
          <w:rFonts w:ascii="Arial" w:eastAsia="Times New Roman" w:hAnsi="Arial" w:cs="Times New Roman"/>
          <w:lang w:eastAsia="en-GB"/>
        </w:rPr>
      </w:pPr>
    </w:p>
    <w:p w:rsidR="00E9595D" w:rsidRDefault="00E9595D" w:rsidP="00E9595D">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The DHR guidance was updated in December 2016. The main changes include that DHRs should now be completed for suicides (where there is known coercive control), the purposes have been expanded to ensure DHRs highlight areas of best practice and contribute to building an increased understanding of the nature of domestic abuse and violence. </w:t>
      </w:r>
      <w:r w:rsidR="005A1889">
        <w:rPr>
          <w:rFonts w:ascii="Arial" w:eastAsia="Times New Roman" w:hAnsi="Arial" w:cs="Times New Roman"/>
          <w:lang w:eastAsia="en-GB"/>
        </w:rPr>
        <w:t xml:space="preserve">The new guidance stresses that </w:t>
      </w:r>
      <w:r>
        <w:rPr>
          <w:rFonts w:ascii="Arial" w:eastAsia="Times New Roman" w:hAnsi="Arial" w:cs="Times New Roman"/>
          <w:lang w:eastAsia="en-GB"/>
        </w:rPr>
        <w:t xml:space="preserve">DHRs need to be written </w:t>
      </w:r>
      <w:r w:rsidRPr="00DC1439">
        <w:rPr>
          <w:rFonts w:ascii="Arial" w:eastAsia="Times New Roman" w:hAnsi="Arial" w:cs="Times New Roman"/>
          <w:i/>
          <w:lang w:eastAsia="en-GB"/>
        </w:rPr>
        <w:t>‘through the eyes of the victim’</w:t>
      </w:r>
      <w:r>
        <w:rPr>
          <w:rFonts w:ascii="Arial" w:eastAsia="Times New Roman" w:hAnsi="Arial" w:cs="Times New Roman"/>
          <w:lang w:eastAsia="en-GB"/>
        </w:rPr>
        <w:t xml:space="preserve">, taking a holistic approach to the review and being ‘professionally curious’. </w:t>
      </w:r>
    </w:p>
    <w:p w:rsidR="00E9595D" w:rsidRDefault="00E9595D" w:rsidP="00E9595D">
      <w:pPr>
        <w:spacing w:after="0" w:line="240" w:lineRule="auto"/>
        <w:jc w:val="both"/>
        <w:rPr>
          <w:rFonts w:ascii="Arial" w:eastAsia="Times New Roman" w:hAnsi="Arial" w:cs="Times New Roman"/>
          <w:lang w:eastAsia="en-GB"/>
        </w:rPr>
      </w:pPr>
    </w:p>
    <w:p w:rsidR="00E9595D" w:rsidRDefault="005A1889" w:rsidP="00E9595D">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It </w:t>
      </w:r>
      <w:r w:rsidR="00CF5E05">
        <w:rPr>
          <w:rFonts w:ascii="Arial" w:eastAsia="Times New Roman" w:hAnsi="Arial" w:cs="Times New Roman"/>
          <w:lang w:eastAsia="en-GB"/>
        </w:rPr>
        <w:t>emphasises</w:t>
      </w:r>
      <w:r>
        <w:rPr>
          <w:rFonts w:ascii="Arial" w:eastAsia="Times New Roman" w:hAnsi="Arial" w:cs="Times New Roman"/>
          <w:lang w:eastAsia="en-GB"/>
        </w:rPr>
        <w:t xml:space="preserve"> the</w:t>
      </w:r>
      <w:r w:rsidR="00CF5E05">
        <w:rPr>
          <w:rFonts w:ascii="Arial" w:eastAsia="Times New Roman" w:hAnsi="Arial" w:cs="Times New Roman"/>
          <w:lang w:eastAsia="en-GB"/>
        </w:rPr>
        <w:t xml:space="preserve"> </w:t>
      </w:r>
      <w:r w:rsidR="00E9595D">
        <w:rPr>
          <w:rFonts w:ascii="Arial" w:eastAsia="Times New Roman" w:hAnsi="Arial" w:cs="Times New Roman"/>
          <w:lang w:eastAsia="en-GB"/>
        </w:rPr>
        <w:t>need for the DHR Chair and Review panel to be and remain independent in the review process.</w:t>
      </w:r>
    </w:p>
    <w:p w:rsidR="00E9595D" w:rsidRDefault="00E9595D" w:rsidP="00E9595D">
      <w:pPr>
        <w:spacing w:after="0" w:line="240" w:lineRule="auto"/>
        <w:jc w:val="both"/>
        <w:rPr>
          <w:rFonts w:ascii="Arial" w:eastAsia="Times New Roman" w:hAnsi="Arial" w:cs="Times New Roman"/>
          <w:lang w:eastAsia="en-GB"/>
        </w:rPr>
      </w:pPr>
    </w:p>
    <w:p w:rsidR="00E9595D" w:rsidRDefault="00E9595D" w:rsidP="00E9595D">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The scope of the reviews has been expanded to include (where appropriate) </w:t>
      </w:r>
      <w:r w:rsidR="00AB7E2A">
        <w:rPr>
          <w:rFonts w:ascii="Arial" w:eastAsia="Times New Roman" w:hAnsi="Arial" w:cs="Times New Roman"/>
          <w:lang w:eastAsia="en-GB"/>
        </w:rPr>
        <w:t xml:space="preserve">housing association and social housing tenancies, </w:t>
      </w:r>
      <w:r>
        <w:rPr>
          <w:rFonts w:ascii="Arial" w:eastAsia="Times New Roman" w:hAnsi="Arial" w:cs="Times New Roman"/>
          <w:lang w:eastAsia="en-GB"/>
        </w:rPr>
        <w:t xml:space="preserve">consideration </w:t>
      </w:r>
      <w:r w:rsidR="005A1889">
        <w:rPr>
          <w:rFonts w:ascii="Arial" w:eastAsia="Times New Roman" w:hAnsi="Arial" w:cs="Times New Roman"/>
          <w:lang w:eastAsia="en-GB"/>
        </w:rPr>
        <w:t>of</w:t>
      </w:r>
      <w:r>
        <w:rPr>
          <w:rFonts w:ascii="Arial" w:eastAsia="Times New Roman" w:hAnsi="Arial" w:cs="Times New Roman"/>
          <w:lang w:eastAsia="en-GB"/>
        </w:rPr>
        <w:t xml:space="preserve"> the support offered</w:t>
      </w:r>
      <w:r w:rsidR="00AB7E2A">
        <w:rPr>
          <w:rFonts w:ascii="Arial" w:eastAsia="Times New Roman" w:hAnsi="Arial" w:cs="Times New Roman"/>
          <w:lang w:eastAsia="en-GB"/>
        </w:rPr>
        <w:t xml:space="preserve"> </w:t>
      </w:r>
      <w:r>
        <w:rPr>
          <w:rFonts w:ascii="Arial" w:eastAsia="Times New Roman" w:hAnsi="Arial" w:cs="Times New Roman"/>
          <w:lang w:eastAsia="en-GB"/>
        </w:rPr>
        <w:t xml:space="preserve">and received by the perpetrator, the use of police sanctions, the </w:t>
      </w:r>
      <w:r w:rsidR="005A1889">
        <w:rPr>
          <w:rFonts w:ascii="Arial" w:eastAsia="Times New Roman" w:hAnsi="Arial" w:cs="Times New Roman"/>
          <w:lang w:eastAsia="en-GB"/>
        </w:rPr>
        <w:t xml:space="preserve">situation in </w:t>
      </w:r>
      <w:r w:rsidR="00CF5E05">
        <w:rPr>
          <w:rFonts w:ascii="Arial" w:eastAsia="Times New Roman" w:hAnsi="Arial" w:cs="Times New Roman"/>
          <w:lang w:eastAsia="en-GB"/>
        </w:rPr>
        <w:t>relation</w:t>
      </w:r>
      <w:r w:rsidR="005A1889">
        <w:rPr>
          <w:rFonts w:ascii="Arial" w:eastAsia="Times New Roman" w:hAnsi="Arial" w:cs="Times New Roman"/>
          <w:lang w:eastAsia="en-GB"/>
        </w:rPr>
        <w:t xml:space="preserve"> to </w:t>
      </w:r>
      <w:r>
        <w:rPr>
          <w:rFonts w:ascii="Arial" w:eastAsia="Times New Roman" w:hAnsi="Arial" w:cs="Times New Roman"/>
          <w:lang w:eastAsia="en-GB"/>
        </w:rPr>
        <w:t>social housing, disclosures at work and immigration status.</w:t>
      </w:r>
    </w:p>
    <w:p w:rsidR="00E9595D" w:rsidRDefault="00E9595D" w:rsidP="00E9595D">
      <w:pPr>
        <w:spacing w:after="0" w:line="240" w:lineRule="auto"/>
        <w:jc w:val="both"/>
        <w:rPr>
          <w:rFonts w:ascii="Arial" w:eastAsia="Times New Roman" w:hAnsi="Arial" w:cs="Times New Roman"/>
          <w:lang w:eastAsia="en-GB"/>
        </w:rPr>
      </w:pPr>
    </w:p>
    <w:p w:rsidR="00E9595D" w:rsidRDefault="00E9595D" w:rsidP="006C386A">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The victim’s family should be considered </w:t>
      </w:r>
      <w:r w:rsidR="005A1889">
        <w:rPr>
          <w:rFonts w:ascii="Arial" w:eastAsia="Times New Roman" w:hAnsi="Arial" w:cs="Times New Roman"/>
          <w:lang w:eastAsia="en-GB"/>
        </w:rPr>
        <w:t xml:space="preserve">as </w:t>
      </w:r>
      <w:r>
        <w:rPr>
          <w:rFonts w:ascii="Arial" w:eastAsia="Times New Roman" w:hAnsi="Arial" w:cs="Times New Roman"/>
          <w:lang w:eastAsia="en-GB"/>
        </w:rPr>
        <w:t xml:space="preserve">‘key stakeholders’, with increased opportunities to be involved in the process, including contributing to the scope of the review, receiving regular updates, receiving copies of draft and final reports and offered the opportunity to </w:t>
      </w:r>
      <w:r w:rsidR="005A1889">
        <w:rPr>
          <w:rFonts w:ascii="Arial" w:eastAsia="Times New Roman" w:hAnsi="Arial" w:cs="Times New Roman"/>
          <w:lang w:eastAsia="en-GB"/>
        </w:rPr>
        <w:t>choo</w:t>
      </w:r>
      <w:r>
        <w:rPr>
          <w:rFonts w:ascii="Arial" w:eastAsia="Times New Roman" w:hAnsi="Arial" w:cs="Times New Roman"/>
          <w:lang w:eastAsia="en-GB"/>
        </w:rPr>
        <w:t>se a pseudonym. To assist the family member</w:t>
      </w:r>
      <w:r w:rsidR="005A1889">
        <w:rPr>
          <w:rFonts w:ascii="Arial" w:eastAsia="Times New Roman" w:hAnsi="Arial" w:cs="Times New Roman"/>
          <w:lang w:eastAsia="en-GB"/>
        </w:rPr>
        <w:t>/s</w:t>
      </w:r>
      <w:r>
        <w:rPr>
          <w:rFonts w:ascii="Arial" w:eastAsia="Times New Roman" w:hAnsi="Arial" w:cs="Times New Roman"/>
          <w:lang w:eastAsia="en-GB"/>
        </w:rPr>
        <w:t xml:space="preserve"> in the process, signposting to advocacy services should be offered. </w:t>
      </w:r>
    </w:p>
    <w:p w:rsidR="00E9595D" w:rsidRDefault="00E9595D" w:rsidP="006C386A">
      <w:pPr>
        <w:spacing w:after="0" w:line="240" w:lineRule="auto"/>
        <w:jc w:val="both"/>
        <w:rPr>
          <w:rFonts w:ascii="Arial" w:eastAsia="Times New Roman" w:hAnsi="Arial" w:cs="Times New Roman"/>
          <w:lang w:eastAsia="en-GB"/>
        </w:rPr>
      </w:pPr>
    </w:p>
    <w:p w:rsidR="00E9595D" w:rsidRDefault="00E9595D" w:rsidP="006C386A">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Children involved in the case should be provided with specialist help and where appropriate be offered the opportunity to contribute</w:t>
      </w:r>
      <w:r>
        <w:rPr>
          <w:rStyle w:val="FootnoteReference"/>
          <w:rFonts w:ascii="Arial" w:eastAsia="Times New Roman" w:hAnsi="Arial" w:cs="Times New Roman"/>
          <w:lang w:eastAsia="en-GB"/>
        </w:rPr>
        <w:footnoteReference w:id="2"/>
      </w:r>
      <w:r>
        <w:rPr>
          <w:rFonts w:ascii="Arial" w:eastAsia="Times New Roman" w:hAnsi="Arial" w:cs="Times New Roman"/>
          <w:lang w:eastAsia="en-GB"/>
        </w:rPr>
        <w:t xml:space="preserve">. </w:t>
      </w:r>
    </w:p>
    <w:p w:rsidR="00E9595D" w:rsidRDefault="00E9595D" w:rsidP="006C386A">
      <w:pPr>
        <w:spacing w:after="0" w:line="240" w:lineRule="auto"/>
        <w:jc w:val="both"/>
        <w:rPr>
          <w:rFonts w:ascii="Arial" w:eastAsia="Times New Roman" w:hAnsi="Arial" w:cs="Times New Roman"/>
          <w:lang w:eastAsia="en-GB"/>
        </w:rPr>
      </w:pPr>
    </w:p>
    <w:p w:rsidR="00E9595D" w:rsidRDefault="00E9595D" w:rsidP="006C386A">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The review panel should invite the </w:t>
      </w:r>
      <w:r w:rsidR="005A1889">
        <w:rPr>
          <w:rFonts w:ascii="Arial" w:eastAsia="Times New Roman" w:hAnsi="Arial" w:cs="Times New Roman"/>
          <w:lang w:eastAsia="en-GB"/>
        </w:rPr>
        <w:t>police S</w:t>
      </w:r>
      <w:r>
        <w:rPr>
          <w:rFonts w:ascii="Arial" w:eastAsia="Times New Roman" w:hAnsi="Arial" w:cs="Times New Roman"/>
          <w:lang w:eastAsia="en-GB"/>
        </w:rPr>
        <w:t xml:space="preserve">enior </w:t>
      </w:r>
      <w:r w:rsidR="005A1889">
        <w:rPr>
          <w:rFonts w:ascii="Arial" w:eastAsia="Times New Roman" w:hAnsi="Arial" w:cs="Times New Roman"/>
          <w:lang w:eastAsia="en-GB"/>
        </w:rPr>
        <w:t>I</w:t>
      </w:r>
      <w:r>
        <w:rPr>
          <w:rFonts w:ascii="Arial" w:eastAsia="Times New Roman" w:hAnsi="Arial" w:cs="Times New Roman"/>
          <w:lang w:eastAsia="en-GB"/>
        </w:rPr>
        <w:t xml:space="preserve">nvestigating </w:t>
      </w:r>
      <w:r w:rsidR="005A1889">
        <w:rPr>
          <w:rFonts w:ascii="Arial" w:eastAsia="Times New Roman" w:hAnsi="Arial" w:cs="Times New Roman"/>
          <w:lang w:eastAsia="en-GB"/>
        </w:rPr>
        <w:t>O</w:t>
      </w:r>
      <w:r>
        <w:rPr>
          <w:rFonts w:ascii="Arial" w:eastAsia="Times New Roman" w:hAnsi="Arial" w:cs="Times New Roman"/>
          <w:lang w:eastAsia="en-GB"/>
        </w:rPr>
        <w:t>fficer to be involved in the first meeting</w:t>
      </w:r>
      <w:r w:rsidR="005A1889">
        <w:rPr>
          <w:rFonts w:ascii="Arial" w:eastAsia="Times New Roman" w:hAnsi="Arial" w:cs="Times New Roman"/>
          <w:lang w:eastAsia="en-GB"/>
        </w:rPr>
        <w:t xml:space="preserve"> as</w:t>
      </w:r>
      <w:r>
        <w:rPr>
          <w:rFonts w:ascii="Arial" w:eastAsia="Times New Roman" w:hAnsi="Arial" w:cs="Times New Roman"/>
          <w:lang w:eastAsia="en-GB"/>
        </w:rPr>
        <w:t xml:space="preserve"> DHRs (where possible) should not be delayed until after the end of the criminal investigation. The aim is to drive change to local and national systems, as soon as issues are known. </w:t>
      </w:r>
    </w:p>
    <w:p w:rsidR="00E9595D" w:rsidRDefault="00E9595D" w:rsidP="006C386A">
      <w:pPr>
        <w:spacing w:after="0" w:line="240" w:lineRule="auto"/>
        <w:jc w:val="both"/>
        <w:rPr>
          <w:rFonts w:ascii="Arial" w:eastAsia="Times New Roman" w:hAnsi="Arial" w:cs="Times New Roman"/>
          <w:lang w:eastAsia="en-GB"/>
        </w:rPr>
      </w:pPr>
    </w:p>
    <w:p w:rsidR="00E9595D" w:rsidRDefault="00E9595D" w:rsidP="00E9595D">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lastRenderedPageBreak/>
        <w:t xml:space="preserve">There is a new Overview </w:t>
      </w:r>
      <w:r w:rsidR="005A1889">
        <w:rPr>
          <w:rFonts w:ascii="Arial" w:eastAsia="Times New Roman" w:hAnsi="Arial" w:cs="Times New Roman"/>
          <w:lang w:eastAsia="en-GB"/>
        </w:rPr>
        <w:t>R</w:t>
      </w:r>
      <w:r>
        <w:rPr>
          <w:rFonts w:ascii="Arial" w:eastAsia="Times New Roman" w:hAnsi="Arial" w:cs="Times New Roman"/>
          <w:lang w:eastAsia="en-GB"/>
        </w:rPr>
        <w:t xml:space="preserve">eport template and </w:t>
      </w:r>
      <w:r w:rsidR="005A1889">
        <w:rPr>
          <w:rFonts w:ascii="Arial" w:eastAsia="Times New Roman" w:hAnsi="Arial" w:cs="Times New Roman"/>
          <w:lang w:eastAsia="en-GB"/>
        </w:rPr>
        <w:t>an E</w:t>
      </w:r>
      <w:r>
        <w:rPr>
          <w:rFonts w:ascii="Arial" w:eastAsia="Times New Roman" w:hAnsi="Arial" w:cs="Times New Roman"/>
          <w:lang w:eastAsia="en-GB"/>
        </w:rPr>
        <w:t xml:space="preserve">xecutive </w:t>
      </w:r>
      <w:r w:rsidR="005A1889">
        <w:rPr>
          <w:rFonts w:ascii="Arial" w:eastAsia="Times New Roman" w:hAnsi="Arial" w:cs="Times New Roman"/>
          <w:lang w:eastAsia="en-GB"/>
        </w:rPr>
        <w:t>S</w:t>
      </w:r>
      <w:r>
        <w:rPr>
          <w:rFonts w:ascii="Arial" w:eastAsia="Times New Roman" w:hAnsi="Arial" w:cs="Times New Roman"/>
          <w:lang w:eastAsia="en-GB"/>
        </w:rPr>
        <w:t>ummary template has been introduced. All recommended actions (where possible) should be tested, prior to adding to the action list, to ensure actions are SMART</w:t>
      </w:r>
      <w:r w:rsidR="005A1889">
        <w:rPr>
          <w:rFonts w:ascii="Arial" w:eastAsia="Times New Roman" w:hAnsi="Arial" w:cs="Times New Roman"/>
          <w:lang w:eastAsia="en-GB"/>
        </w:rPr>
        <w:t>ER</w:t>
      </w:r>
      <w:r>
        <w:rPr>
          <w:rFonts w:ascii="Arial" w:eastAsia="Times New Roman" w:hAnsi="Arial" w:cs="Times New Roman"/>
          <w:lang w:eastAsia="en-GB"/>
        </w:rPr>
        <w:t xml:space="preserve"> and are reasonable</w:t>
      </w:r>
      <w:r w:rsidR="005A1889">
        <w:rPr>
          <w:rFonts w:ascii="Arial" w:eastAsia="Times New Roman" w:hAnsi="Arial" w:cs="Times New Roman"/>
          <w:lang w:eastAsia="en-GB"/>
        </w:rPr>
        <w:t xml:space="preserve">. </w:t>
      </w:r>
      <w:r w:rsidR="003B1F16">
        <w:rPr>
          <w:rFonts w:ascii="Arial" w:eastAsia="Times New Roman" w:hAnsi="Arial" w:cs="Times New Roman"/>
          <w:lang w:eastAsia="en-GB"/>
        </w:rPr>
        <w:t xml:space="preserve">A </w:t>
      </w:r>
      <w:r>
        <w:rPr>
          <w:rFonts w:ascii="Arial" w:eastAsia="Times New Roman" w:hAnsi="Arial" w:cs="Times New Roman"/>
          <w:lang w:eastAsia="en-GB"/>
        </w:rPr>
        <w:t xml:space="preserve">new data submission form for the Home Office has been introduced. </w:t>
      </w:r>
    </w:p>
    <w:p w:rsidR="003B1F16" w:rsidRDefault="003B1F16" w:rsidP="00E9595D">
      <w:pPr>
        <w:spacing w:after="0" w:line="240" w:lineRule="auto"/>
        <w:jc w:val="both"/>
        <w:rPr>
          <w:rFonts w:ascii="Arial" w:eastAsia="Times New Roman" w:hAnsi="Arial" w:cs="Times New Roman"/>
          <w:lang w:eastAsia="en-GB"/>
        </w:rPr>
      </w:pPr>
    </w:p>
    <w:p w:rsidR="005E54DF" w:rsidRDefault="003B1F16" w:rsidP="00E9595D">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The guidance for Serious Incident reviews has been revised, </w:t>
      </w:r>
      <w:r w:rsidR="005E54DF">
        <w:rPr>
          <w:rFonts w:ascii="Arial" w:eastAsia="Times New Roman" w:hAnsi="Arial" w:cs="Times New Roman"/>
          <w:lang w:eastAsia="en-GB"/>
        </w:rPr>
        <w:t xml:space="preserve">there are now four criteria, adding </w:t>
      </w:r>
      <w:r w:rsidR="005E54DF" w:rsidRPr="005E54DF">
        <w:rPr>
          <w:rFonts w:ascii="Arial" w:eastAsia="Times New Roman" w:hAnsi="Arial" w:cs="Times New Roman"/>
          <w:i/>
          <w:lang w:eastAsia="en-GB"/>
        </w:rPr>
        <w:t>‘other circumstances that partners would consider will result in significant learning by more than one agency’</w:t>
      </w:r>
      <w:r w:rsidR="005E54DF">
        <w:rPr>
          <w:rFonts w:ascii="Arial" w:eastAsia="Times New Roman" w:hAnsi="Arial" w:cs="Times New Roman"/>
          <w:lang w:eastAsia="en-GB"/>
        </w:rPr>
        <w:t xml:space="preserve">. </w:t>
      </w:r>
    </w:p>
    <w:p w:rsidR="005E54DF" w:rsidRDefault="005E54DF" w:rsidP="00E9595D">
      <w:pPr>
        <w:spacing w:after="0" w:line="240" w:lineRule="auto"/>
        <w:jc w:val="both"/>
        <w:rPr>
          <w:rFonts w:ascii="Arial" w:eastAsia="Times New Roman" w:hAnsi="Arial" w:cs="Times New Roman"/>
          <w:lang w:eastAsia="en-GB"/>
        </w:rPr>
      </w:pPr>
    </w:p>
    <w:p w:rsidR="005E54DF" w:rsidRDefault="005E54DF" w:rsidP="00E9595D">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All templates have been reviewed and some </w:t>
      </w:r>
      <w:r w:rsidR="003B1F16">
        <w:rPr>
          <w:rFonts w:ascii="Arial" w:eastAsia="Times New Roman" w:hAnsi="Arial" w:cs="Times New Roman"/>
          <w:lang w:eastAsia="en-GB"/>
        </w:rPr>
        <w:t>new templates added to reflect the new guidance and local processes</w:t>
      </w:r>
      <w:r>
        <w:rPr>
          <w:rFonts w:ascii="Arial" w:eastAsia="Times New Roman" w:hAnsi="Arial" w:cs="Times New Roman"/>
          <w:lang w:eastAsia="en-GB"/>
        </w:rPr>
        <w:t xml:space="preserve">. </w:t>
      </w:r>
    </w:p>
    <w:p w:rsidR="005E54DF" w:rsidRDefault="005E54DF" w:rsidP="00E9595D">
      <w:pPr>
        <w:spacing w:after="0" w:line="240" w:lineRule="auto"/>
        <w:jc w:val="both"/>
        <w:rPr>
          <w:rFonts w:ascii="Arial" w:eastAsia="Times New Roman" w:hAnsi="Arial" w:cs="Times New Roman"/>
          <w:lang w:eastAsia="en-GB"/>
        </w:rPr>
      </w:pPr>
    </w:p>
    <w:p w:rsidR="003B1F16" w:rsidRDefault="005E54DF" w:rsidP="00E9595D">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T</w:t>
      </w:r>
      <w:r w:rsidR="003B1F16">
        <w:rPr>
          <w:rFonts w:ascii="Arial" w:eastAsia="Times New Roman" w:hAnsi="Arial" w:cs="Times New Roman"/>
          <w:lang w:eastAsia="en-GB"/>
        </w:rPr>
        <w:t xml:space="preserve">he opportunity to introduce practitioner meetings to the process on a case by case basis is now included. </w:t>
      </w:r>
    </w:p>
    <w:p w:rsidR="00E9595D" w:rsidRDefault="00E9595D" w:rsidP="00E9595D">
      <w:pPr>
        <w:spacing w:after="0" w:line="240" w:lineRule="auto"/>
        <w:jc w:val="both"/>
        <w:rPr>
          <w:rFonts w:ascii="Arial" w:eastAsia="Times New Roman" w:hAnsi="Arial" w:cs="Times New Roman"/>
          <w:lang w:eastAsia="en-GB"/>
        </w:rPr>
      </w:pPr>
    </w:p>
    <w:p w:rsidR="00E9595D" w:rsidRDefault="00E9595D" w:rsidP="00E9595D">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There is more detailed guidance on parallel reviews, data protection and quality assurance to ensure the DHR meets the requirements of the process.  </w:t>
      </w:r>
    </w:p>
    <w:p w:rsidR="004C1F68" w:rsidRDefault="004C1F68" w:rsidP="00F06894">
      <w:pPr>
        <w:spacing w:after="0" w:line="240" w:lineRule="auto"/>
        <w:jc w:val="both"/>
        <w:rPr>
          <w:rFonts w:ascii="Arial" w:eastAsia="Times New Roman" w:hAnsi="Arial" w:cs="Times New Roman"/>
          <w:lang w:eastAsia="en-GB"/>
        </w:rPr>
      </w:pPr>
    </w:p>
    <w:p w:rsidR="00D065E0" w:rsidRDefault="00CD07CD"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In Sheffield, the Drug and Alcohol / Domestic Abuse Coordination Team (DACT) has been delegated responsibility to coordinate DHRs on behalf of the SSCP.  </w:t>
      </w:r>
    </w:p>
    <w:p w:rsidR="00D065E0" w:rsidRDefault="00D065E0" w:rsidP="00F06894">
      <w:pPr>
        <w:spacing w:after="0" w:line="240" w:lineRule="auto"/>
        <w:jc w:val="both"/>
        <w:rPr>
          <w:rFonts w:ascii="Arial" w:eastAsia="Times New Roman" w:hAnsi="Arial" w:cs="Times New Roman"/>
          <w:lang w:eastAsia="en-GB"/>
        </w:rPr>
      </w:pPr>
    </w:p>
    <w:p w:rsidR="00D065E0" w:rsidRDefault="00D065E0"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If you have any questions about the content of this guidance, please contact:</w:t>
      </w:r>
    </w:p>
    <w:p w:rsidR="00D065E0" w:rsidRDefault="00D065E0" w:rsidP="00F06894">
      <w:pPr>
        <w:spacing w:after="0" w:line="240" w:lineRule="auto"/>
        <w:jc w:val="both"/>
        <w:rPr>
          <w:rFonts w:ascii="Arial" w:eastAsia="Times New Roman" w:hAnsi="Arial" w:cs="Times New Roman"/>
          <w:lang w:eastAsia="en-GB"/>
        </w:rPr>
      </w:pPr>
    </w:p>
    <w:p w:rsidR="00D065E0" w:rsidRDefault="00D065E0"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Alison Higgins, </w:t>
      </w:r>
      <w:r w:rsidR="0047583F" w:rsidRPr="0047583F">
        <w:rPr>
          <w:rFonts w:ascii="Arial" w:eastAsia="Times New Roman" w:hAnsi="Arial" w:cs="Times New Roman"/>
          <w:lang w:eastAsia="en-GB"/>
        </w:rPr>
        <w:t>Strategic Commissioning Manager for Domestic and Sexual Abuse</w:t>
      </w:r>
      <w:r>
        <w:rPr>
          <w:rFonts w:ascii="Arial" w:eastAsia="Times New Roman" w:hAnsi="Arial" w:cs="Times New Roman"/>
          <w:lang w:eastAsia="en-GB"/>
        </w:rPr>
        <w:t xml:space="preserve">, Sheffield </w:t>
      </w:r>
      <w:r w:rsidR="00CD07CD">
        <w:rPr>
          <w:rFonts w:ascii="Arial" w:eastAsia="Times New Roman" w:hAnsi="Arial" w:cs="Times New Roman"/>
          <w:lang w:eastAsia="en-GB"/>
        </w:rPr>
        <w:t xml:space="preserve">Drug and Alcohol / </w:t>
      </w:r>
      <w:r>
        <w:rPr>
          <w:rFonts w:ascii="Arial" w:eastAsia="Times New Roman" w:hAnsi="Arial" w:cs="Times New Roman"/>
          <w:lang w:eastAsia="en-GB"/>
        </w:rPr>
        <w:t xml:space="preserve">Domestic Abuse Co-ordination Team on 0114 205 3671 or </w:t>
      </w:r>
      <w:hyperlink r:id="rId11" w:history="1">
        <w:r w:rsidRPr="009F04DD">
          <w:rPr>
            <w:rStyle w:val="Hyperlink"/>
            <w:rFonts w:ascii="Arial" w:eastAsia="Times New Roman" w:hAnsi="Arial" w:cs="Times New Roman"/>
            <w:lang w:eastAsia="en-GB"/>
          </w:rPr>
          <w:t>Alison.Higgins@sheffield.gov.uk</w:t>
        </w:r>
      </w:hyperlink>
      <w:r>
        <w:rPr>
          <w:rFonts w:ascii="Arial" w:eastAsia="Times New Roman" w:hAnsi="Arial" w:cs="Times New Roman"/>
          <w:lang w:eastAsia="en-GB"/>
        </w:rPr>
        <w:t xml:space="preserve"> </w:t>
      </w:r>
    </w:p>
    <w:p w:rsidR="00D065E0" w:rsidRDefault="00D065E0" w:rsidP="00F06894">
      <w:pPr>
        <w:spacing w:after="0" w:line="240" w:lineRule="auto"/>
        <w:rPr>
          <w:rFonts w:ascii="Arial" w:eastAsia="Times New Roman" w:hAnsi="Arial" w:cs="Times New Roman"/>
          <w:lang w:eastAsia="en-GB"/>
        </w:rPr>
      </w:pPr>
    </w:p>
    <w:p w:rsidR="00C13B10" w:rsidRDefault="00C13B10" w:rsidP="00F06894">
      <w:pPr>
        <w:rPr>
          <w:rFonts w:ascii="Arial" w:eastAsia="Times New Roman" w:hAnsi="Arial" w:cs="Times New Roman"/>
          <w:b/>
          <w:bCs/>
          <w:color w:val="000000" w:themeColor="text1"/>
          <w:sz w:val="24"/>
          <w:szCs w:val="24"/>
          <w:u w:val="single"/>
          <w:lang w:eastAsia="en-GB"/>
        </w:rPr>
      </w:pPr>
      <w:r>
        <w:rPr>
          <w:rFonts w:ascii="Arial" w:eastAsia="Times New Roman" w:hAnsi="Arial" w:cs="Times New Roman"/>
          <w:color w:val="000000" w:themeColor="text1"/>
          <w:sz w:val="24"/>
          <w:szCs w:val="24"/>
          <w:u w:val="single"/>
          <w:lang w:eastAsia="en-GB"/>
        </w:rPr>
        <w:br w:type="page"/>
      </w:r>
    </w:p>
    <w:p w:rsidR="00D065E0" w:rsidRPr="00C72322" w:rsidRDefault="00D065E0" w:rsidP="00F06894">
      <w:pPr>
        <w:pStyle w:val="Heading2"/>
        <w:rPr>
          <w:rFonts w:ascii="Arial" w:eastAsia="Times New Roman" w:hAnsi="Arial" w:cs="Times New Roman"/>
          <w:b w:val="0"/>
          <w:color w:val="000000" w:themeColor="text1"/>
          <w:sz w:val="24"/>
          <w:szCs w:val="24"/>
          <w:u w:val="single"/>
          <w:lang w:eastAsia="en-GB"/>
        </w:rPr>
      </w:pPr>
      <w:bookmarkStart w:id="2" w:name="_Toc500343101"/>
      <w:r w:rsidRPr="00C72322">
        <w:rPr>
          <w:rFonts w:ascii="Arial" w:eastAsia="Times New Roman" w:hAnsi="Arial" w:cs="Times New Roman"/>
          <w:color w:val="000000" w:themeColor="text1"/>
          <w:sz w:val="24"/>
          <w:szCs w:val="24"/>
          <w:u w:val="single"/>
          <w:lang w:eastAsia="en-GB"/>
        </w:rPr>
        <w:lastRenderedPageBreak/>
        <w:t>What is a Domestic Homicide?</w:t>
      </w:r>
      <w:bookmarkEnd w:id="2"/>
    </w:p>
    <w:p w:rsidR="00D065E0" w:rsidRDefault="00D065E0" w:rsidP="00F06894">
      <w:pPr>
        <w:spacing w:after="0" w:line="240" w:lineRule="auto"/>
        <w:rPr>
          <w:rFonts w:ascii="Arial" w:eastAsia="Times New Roman" w:hAnsi="Arial" w:cs="Times New Roman"/>
          <w:b/>
          <w:u w:val="single"/>
          <w:lang w:eastAsia="en-GB"/>
        </w:rPr>
      </w:pPr>
    </w:p>
    <w:p w:rsidR="00D065E0" w:rsidRDefault="004A376E"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In summary, a domestic homicide is when someone has died as a result of domestic violence.  This can include murder or manslaughter, causing death by neglect, </w:t>
      </w:r>
      <w:r w:rsidR="00353422">
        <w:rPr>
          <w:rFonts w:ascii="Arial" w:eastAsia="Times New Roman" w:hAnsi="Arial" w:cs="Times New Roman"/>
          <w:lang w:eastAsia="en-GB"/>
        </w:rPr>
        <w:t xml:space="preserve">and can include </w:t>
      </w:r>
      <w:r>
        <w:rPr>
          <w:rFonts w:ascii="Arial" w:eastAsia="Times New Roman" w:hAnsi="Arial" w:cs="Times New Roman"/>
          <w:lang w:eastAsia="en-GB"/>
        </w:rPr>
        <w:t>suicide</w:t>
      </w:r>
      <w:r w:rsidR="00353422">
        <w:rPr>
          <w:rFonts w:ascii="Arial" w:eastAsia="Times New Roman" w:hAnsi="Arial" w:cs="Times New Roman"/>
          <w:lang w:eastAsia="en-GB"/>
        </w:rPr>
        <w:t>s in some circumstances</w:t>
      </w:r>
      <w:r>
        <w:rPr>
          <w:rFonts w:ascii="Arial" w:eastAsia="Times New Roman" w:hAnsi="Arial" w:cs="Times New Roman"/>
          <w:lang w:eastAsia="en-GB"/>
        </w:rPr>
        <w:t>. Very often a domestic homicide will have been preceded by a history of domestic abuse – physical, psychological, sexual, financial and/or emotional abuse involving partners, ex-partners, other relatives or h</w:t>
      </w:r>
      <w:r w:rsidR="001203F4">
        <w:rPr>
          <w:rFonts w:ascii="Arial" w:eastAsia="Times New Roman" w:hAnsi="Arial" w:cs="Times New Roman"/>
          <w:lang w:eastAsia="en-GB"/>
        </w:rPr>
        <w:t xml:space="preserve">ousehold members. </w:t>
      </w:r>
      <w:r w:rsidR="00353422">
        <w:rPr>
          <w:rFonts w:ascii="Arial" w:eastAsia="Times New Roman" w:hAnsi="Arial" w:cs="Times New Roman"/>
          <w:lang w:eastAsia="en-GB"/>
        </w:rPr>
        <w:t xml:space="preserve">However this is not always the case. </w:t>
      </w:r>
    </w:p>
    <w:p w:rsidR="008417A2" w:rsidRDefault="008417A2" w:rsidP="00F06894">
      <w:pPr>
        <w:pStyle w:val="Heading2"/>
        <w:rPr>
          <w:rFonts w:ascii="Arial" w:eastAsia="Times New Roman" w:hAnsi="Arial" w:cs="Times New Roman"/>
          <w:b w:val="0"/>
          <w:bCs w:val="0"/>
          <w:color w:val="auto"/>
          <w:sz w:val="22"/>
          <w:szCs w:val="22"/>
          <w:lang w:eastAsia="en-GB"/>
        </w:rPr>
      </w:pPr>
    </w:p>
    <w:p w:rsidR="004A376E" w:rsidRPr="00C72322" w:rsidRDefault="004E2A15" w:rsidP="00F06894">
      <w:pPr>
        <w:pStyle w:val="Heading2"/>
        <w:rPr>
          <w:rFonts w:ascii="Arial" w:eastAsia="Times New Roman" w:hAnsi="Arial" w:cs="Times New Roman"/>
          <w:b w:val="0"/>
          <w:color w:val="000000" w:themeColor="text1"/>
          <w:sz w:val="24"/>
          <w:szCs w:val="24"/>
          <w:u w:val="single"/>
          <w:lang w:eastAsia="en-GB"/>
        </w:rPr>
      </w:pPr>
      <w:bookmarkStart w:id="3" w:name="_Toc500343102"/>
      <w:r>
        <w:rPr>
          <w:rFonts w:ascii="Arial" w:eastAsia="Times New Roman" w:hAnsi="Arial" w:cs="Times New Roman"/>
          <w:color w:val="000000" w:themeColor="text1"/>
          <w:sz w:val="24"/>
          <w:szCs w:val="24"/>
          <w:u w:val="single"/>
          <w:lang w:eastAsia="en-GB"/>
        </w:rPr>
        <w:t>The</w:t>
      </w:r>
      <w:r w:rsidR="004A376E" w:rsidRPr="00C72322">
        <w:rPr>
          <w:rFonts w:ascii="Arial" w:eastAsia="Times New Roman" w:hAnsi="Arial" w:cs="Times New Roman"/>
          <w:color w:val="000000" w:themeColor="text1"/>
          <w:sz w:val="24"/>
          <w:szCs w:val="24"/>
          <w:u w:val="single"/>
          <w:lang w:eastAsia="en-GB"/>
        </w:rPr>
        <w:t xml:space="preserve"> definition of Domestic Violence and Abuse</w:t>
      </w:r>
      <w:bookmarkEnd w:id="3"/>
    </w:p>
    <w:p w:rsidR="004A376E" w:rsidRDefault="004A376E" w:rsidP="00F06894">
      <w:pPr>
        <w:spacing w:after="0" w:line="240" w:lineRule="auto"/>
        <w:rPr>
          <w:rFonts w:ascii="Arial" w:eastAsia="Times New Roman" w:hAnsi="Arial" w:cs="Times New Roman"/>
          <w:b/>
          <w:u w:val="single"/>
          <w:lang w:eastAsia="en-GB"/>
        </w:rPr>
      </w:pPr>
    </w:p>
    <w:p w:rsidR="004A376E" w:rsidRDefault="004E2A15"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In April 2014</w:t>
      </w:r>
      <w:r w:rsidR="004A376E">
        <w:rPr>
          <w:rFonts w:ascii="Arial" w:eastAsia="Times New Roman" w:hAnsi="Arial" w:cs="Times New Roman"/>
          <w:lang w:eastAsia="en-GB"/>
        </w:rPr>
        <w:t xml:space="preserve"> the Government introduced a new cross-government definition of domestic violence and abuse, designed to ensure a common approach to tackling domestic abuse and violence </w:t>
      </w:r>
      <w:r>
        <w:rPr>
          <w:rFonts w:ascii="Arial" w:eastAsia="Times New Roman" w:hAnsi="Arial" w:cs="Times New Roman"/>
          <w:lang w:eastAsia="en-GB"/>
        </w:rPr>
        <w:t xml:space="preserve">by different agencies. </w:t>
      </w:r>
      <w:r w:rsidR="004A376E">
        <w:rPr>
          <w:rFonts w:ascii="Arial" w:eastAsia="Times New Roman" w:hAnsi="Arial" w:cs="Times New Roman"/>
          <w:lang w:eastAsia="en-GB"/>
        </w:rPr>
        <w:t>This definition states that domestic abuse and violence is:</w:t>
      </w:r>
    </w:p>
    <w:p w:rsidR="004A376E" w:rsidRDefault="004A376E" w:rsidP="00F06894">
      <w:pPr>
        <w:spacing w:after="0" w:line="240" w:lineRule="auto"/>
        <w:jc w:val="both"/>
        <w:rPr>
          <w:rFonts w:ascii="Arial" w:eastAsia="Times New Roman" w:hAnsi="Arial" w:cs="Times New Roman"/>
          <w:lang w:eastAsia="en-GB"/>
        </w:rPr>
      </w:pPr>
    </w:p>
    <w:p w:rsidR="004A376E" w:rsidRDefault="004A376E" w:rsidP="00F06894">
      <w:pPr>
        <w:spacing w:after="0" w:line="240" w:lineRule="auto"/>
        <w:jc w:val="both"/>
        <w:rPr>
          <w:rFonts w:ascii="Arial" w:eastAsia="Times New Roman" w:hAnsi="Arial" w:cs="Times New Roman"/>
          <w:i/>
          <w:lang w:eastAsia="en-GB"/>
        </w:rPr>
      </w:pPr>
      <w:r>
        <w:rPr>
          <w:rFonts w:ascii="Arial" w:eastAsia="Times New Roman" w:hAnsi="Arial" w:cs="Times New Roman"/>
          <w:i/>
          <w:lang w:eastAsia="en-GB"/>
        </w:rPr>
        <w:t>‘Any incident or pattern of incidents of controlling, coercive or threatening behaviour, violence or abuse between those aged 16 or over who are or have been intimate partners or family members regardless of gender or sexuality.  This can encompass, but is not limited to, the following types of abuse:</w:t>
      </w:r>
    </w:p>
    <w:p w:rsidR="004A376E" w:rsidRDefault="004A376E" w:rsidP="00F06894">
      <w:pPr>
        <w:spacing w:after="0" w:line="240" w:lineRule="auto"/>
        <w:rPr>
          <w:rFonts w:ascii="Arial" w:eastAsia="Times New Roman" w:hAnsi="Arial" w:cs="Times New Roman"/>
          <w:i/>
          <w:lang w:eastAsia="en-GB"/>
        </w:rPr>
      </w:pPr>
    </w:p>
    <w:p w:rsidR="004A376E" w:rsidRDefault="004A376E" w:rsidP="00F06894">
      <w:pPr>
        <w:pStyle w:val="ListParagraph"/>
        <w:numPr>
          <w:ilvl w:val="0"/>
          <w:numId w:val="2"/>
        </w:numPr>
        <w:spacing w:after="0" w:line="240" w:lineRule="auto"/>
        <w:ind w:left="360"/>
        <w:rPr>
          <w:rFonts w:ascii="Arial" w:eastAsia="Times New Roman" w:hAnsi="Arial" w:cs="Times New Roman"/>
          <w:i/>
          <w:lang w:eastAsia="en-GB"/>
        </w:rPr>
      </w:pPr>
      <w:r>
        <w:rPr>
          <w:rFonts w:ascii="Arial" w:eastAsia="Times New Roman" w:hAnsi="Arial" w:cs="Times New Roman"/>
          <w:i/>
          <w:lang w:eastAsia="en-GB"/>
        </w:rPr>
        <w:t>Psychological</w:t>
      </w:r>
    </w:p>
    <w:p w:rsidR="004A376E" w:rsidRDefault="004A376E" w:rsidP="00F06894">
      <w:pPr>
        <w:pStyle w:val="ListParagraph"/>
        <w:numPr>
          <w:ilvl w:val="0"/>
          <w:numId w:val="2"/>
        </w:numPr>
        <w:spacing w:after="0" w:line="240" w:lineRule="auto"/>
        <w:ind w:left="360"/>
        <w:rPr>
          <w:rFonts w:ascii="Arial" w:eastAsia="Times New Roman" w:hAnsi="Arial" w:cs="Times New Roman"/>
          <w:i/>
          <w:lang w:eastAsia="en-GB"/>
        </w:rPr>
      </w:pPr>
      <w:r>
        <w:rPr>
          <w:rFonts w:ascii="Arial" w:eastAsia="Times New Roman" w:hAnsi="Arial" w:cs="Times New Roman"/>
          <w:i/>
          <w:lang w:eastAsia="en-GB"/>
        </w:rPr>
        <w:t>Physical</w:t>
      </w:r>
    </w:p>
    <w:p w:rsidR="004A376E" w:rsidRDefault="004A376E" w:rsidP="00F06894">
      <w:pPr>
        <w:pStyle w:val="ListParagraph"/>
        <w:numPr>
          <w:ilvl w:val="0"/>
          <w:numId w:val="2"/>
        </w:numPr>
        <w:spacing w:after="0" w:line="240" w:lineRule="auto"/>
        <w:ind w:left="360"/>
        <w:rPr>
          <w:rFonts w:ascii="Arial" w:eastAsia="Times New Roman" w:hAnsi="Arial" w:cs="Times New Roman"/>
          <w:i/>
          <w:lang w:eastAsia="en-GB"/>
        </w:rPr>
      </w:pPr>
      <w:r>
        <w:rPr>
          <w:rFonts w:ascii="Arial" w:eastAsia="Times New Roman" w:hAnsi="Arial" w:cs="Times New Roman"/>
          <w:i/>
          <w:lang w:eastAsia="en-GB"/>
        </w:rPr>
        <w:t>Sexual</w:t>
      </w:r>
    </w:p>
    <w:p w:rsidR="004A376E" w:rsidRDefault="004A376E" w:rsidP="00F06894">
      <w:pPr>
        <w:pStyle w:val="ListParagraph"/>
        <w:numPr>
          <w:ilvl w:val="0"/>
          <w:numId w:val="2"/>
        </w:numPr>
        <w:spacing w:after="0" w:line="240" w:lineRule="auto"/>
        <w:ind w:left="360"/>
        <w:rPr>
          <w:rFonts w:ascii="Arial" w:eastAsia="Times New Roman" w:hAnsi="Arial" w:cs="Times New Roman"/>
          <w:i/>
          <w:lang w:eastAsia="en-GB"/>
        </w:rPr>
      </w:pPr>
      <w:r>
        <w:rPr>
          <w:rFonts w:ascii="Arial" w:eastAsia="Times New Roman" w:hAnsi="Arial" w:cs="Times New Roman"/>
          <w:i/>
          <w:lang w:eastAsia="en-GB"/>
        </w:rPr>
        <w:t>Financial</w:t>
      </w:r>
    </w:p>
    <w:p w:rsidR="004A376E" w:rsidRDefault="004A376E" w:rsidP="00F06894">
      <w:pPr>
        <w:pStyle w:val="ListParagraph"/>
        <w:numPr>
          <w:ilvl w:val="0"/>
          <w:numId w:val="2"/>
        </w:numPr>
        <w:spacing w:after="0" w:line="240" w:lineRule="auto"/>
        <w:ind w:left="360"/>
        <w:rPr>
          <w:rFonts w:ascii="Arial" w:eastAsia="Times New Roman" w:hAnsi="Arial" w:cs="Times New Roman"/>
          <w:i/>
          <w:lang w:eastAsia="en-GB"/>
        </w:rPr>
      </w:pPr>
      <w:r>
        <w:rPr>
          <w:rFonts w:ascii="Arial" w:eastAsia="Times New Roman" w:hAnsi="Arial" w:cs="Times New Roman"/>
          <w:i/>
          <w:lang w:eastAsia="en-GB"/>
        </w:rPr>
        <w:t>Emotional</w:t>
      </w:r>
    </w:p>
    <w:p w:rsidR="004A376E" w:rsidRDefault="004A376E" w:rsidP="00F06894">
      <w:pPr>
        <w:spacing w:after="0" w:line="240" w:lineRule="auto"/>
        <w:rPr>
          <w:rFonts w:ascii="Arial" w:eastAsia="Times New Roman" w:hAnsi="Arial" w:cs="Times New Roman"/>
          <w:i/>
          <w:lang w:eastAsia="en-GB"/>
        </w:rPr>
      </w:pPr>
    </w:p>
    <w:p w:rsidR="004A376E" w:rsidRDefault="004A376E" w:rsidP="00F06894">
      <w:pPr>
        <w:spacing w:after="0" w:line="240" w:lineRule="auto"/>
        <w:jc w:val="both"/>
        <w:rPr>
          <w:rFonts w:ascii="Arial" w:eastAsia="Times New Roman" w:hAnsi="Arial" w:cs="Times New Roman"/>
          <w:i/>
          <w:lang w:eastAsia="en-GB"/>
        </w:rPr>
      </w:pPr>
      <w:r>
        <w:rPr>
          <w:rFonts w:ascii="Arial" w:eastAsia="Times New Roman" w:hAnsi="Arial" w:cs="Times New Roman"/>
          <w:i/>
          <w:lang w:eastAsia="en-GB"/>
        </w:rPr>
        <w:t>Controlling behaviour is: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w:t>
      </w:r>
    </w:p>
    <w:p w:rsidR="004A376E" w:rsidRDefault="004A376E" w:rsidP="00F06894">
      <w:pPr>
        <w:spacing w:after="0" w:line="240" w:lineRule="auto"/>
        <w:jc w:val="both"/>
        <w:rPr>
          <w:rFonts w:ascii="Arial" w:eastAsia="Times New Roman" w:hAnsi="Arial" w:cs="Times New Roman"/>
          <w:i/>
          <w:lang w:eastAsia="en-GB"/>
        </w:rPr>
      </w:pPr>
    </w:p>
    <w:p w:rsidR="004A376E" w:rsidRDefault="004A376E" w:rsidP="00F06894">
      <w:pPr>
        <w:spacing w:after="0" w:line="240" w:lineRule="auto"/>
        <w:jc w:val="both"/>
        <w:rPr>
          <w:rFonts w:ascii="Arial" w:eastAsia="Times New Roman" w:hAnsi="Arial" w:cs="Times New Roman"/>
          <w:i/>
          <w:lang w:eastAsia="en-GB"/>
        </w:rPr>
      </w:pPr>
      <w:r>
        <w:rPr>
          <w:rFonts w:ascii="Arial" w:eastAsia="Times New Roman" w:hAnsi="Arial" w:cs="Times New Roman"/>
          <w:i/>
          <w:lang w:eastAsia="en-GB"/>
        </w:rPr>
        <w:t>Coercive behaviour is: an act or pattern of acts of assault, threats, humiliation and intimidation or other abuse that is used to harm, punish, or frighten their victim.’</w:t>
      </w:r>
    </w:p>
    <w:p w:rsidR="004A376E" w:rsidRDefault="004A376E" w:rsidP="00F06894">
      <w:pPr>
        <w:spacing w:after="0" w:line="240" w:lineRule="auto"/>
        <w:jc w:val="both"/>
        <w:rPr>
          <w:rFonts w:ascii="Arial" w:eastAsia="Times New Roman" w:hAnsi="Arial" w:cs="Times New Roman"/>
          <w:i/>
          <w:lang w:eastAsia="en-GB"/>
        </w:rPr>
      </w:pPr>
    </w:p>
    <w:p w:rsidR="00412A84" w:rsidRDefault="004A376E"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The definition also includes</w:t>
      </w:r>
      <w:r w:rsidR="00412A84">
        <w:rPr>
          <w:rFonts w:ascii="Arial" w:eastAsia="Times New Roman" w:hAnsi="Arial" w:cs="Times New Roman"/>
          <w:lang w:eastAsia="en-GB"/>
        </w:rPr>
        <w:t>:-</w:t>
      </w:r>
      <w:r>
        <w:rPr>
          <w:rFonts w:ascii="Arial" w:eastAsia="Times New Roman" w:hAnsi="Arial" w:cs="Times New Roman"/>
          <w:lang w:eastAsia="en-GB"/>
        </w:rPr>
        <w:t xml:space="preserve"> </w:t>
      </w:r>
    </w:p>
    <w:p w:rsidR="00412A84" w:rsidRPr="00412A84" w:rsidRDefault="004A376E" w:rsidP="00916052">
      <w:pPr>
        <w:pStyle w:val="ListParagraph"/>
        <w:numPr>
          <w:ilvl w:val="0"/>
          <w:numId w:val="52"/>
        </w:numPr>
        <w:spacing w:after="0" w:line="240" w:lineRule="auto"/>
        <w:ind w:left="360"/>
        <w:jc w:val="both"/>
        <w:rPr>
          <w:rFonts w:ascii="Arial" w:eastAsia="Times New Roman" w:hAnsi="Arial" w:cs="Times New Roman"/>
          <w:lang w:eastAsia="en-GB"/>
        </w:rPr>
      </w:pPr>
      <w:r w:rsidRPr="00412A84">
        <w:rPr>
          <w:rFonts w:ascii="Arial" w:eastAsia="Times New Roman" w:hAnsi="Arial" w:cs="Times New Roman"/>
          <w:lang w:eastAsia="en-GB"/>
        </w:rPr>
        <w:t>‘honour</w:t>
      </w:r>
      <w:r w:rsidR="006142CC" w:rsidRPr="00412A84">
        <w:rPr>
          <w:rFonts w:ascii="Arial" w:eastAsia="Times New Roman" w:hAnsi="Arial" w:cs="Times New Roman"/>
          <w:lang w:eastAsia="en-GB"/>
        </w:rPr>
        <w:t>-</w:t>
      </w:r>
      <w:r w:rsidRPr="00412A84">
        <w:rPr>
          <w:rFonts w:ascii="Arial" w:eastAsia="Times New Roman" w:hAnsi="Arial" w:cs="Times New Roman"/>
          <w:lang w:eastAsia="en-GB"/>
        </w:rPr>
        <w:t xml:space="preserve">based violence’, </w:t>
      </w:r>
    </w:p>
    <w:p w:rsidR="00412A84" w:rsidRPr="00412A84" w:rsidRDefault="004A376E" w:rsidP="00916052">
      <w:pPr>
        <w:pStyle w:val="ListParagraph"/>
        <w:numPr>
          <w:ilvl w:val="0"/>
          <w:numId w:val="52"/>
        </w:numPr>
        <w:spacing w:after="0" w:line="240" w:lineRule="auto"/>
        <w:ind w:left="360"/>
        <w:jc w:val="both"/>
        <w:rPr>
          <w:rFonts w:ascii="Arial" w:eastAsia="Times New Roman" w:hAnsi="Arial" w:cs="Times New Roman"/>
          <w:lang w:eastAsia="en-GB"/>
        </w:rPr>
      </w:pPr>
      <w:r w:rsidRPr="00412A84">
        <w:rPr>
          <w:rFonts w:ascii="Arial" w:eastAsia="Times New Roman" w:hAnsi="Arial" w:cs="Times New Roman"/>
          <w:lang w:eastAsia="en-GB"/>
        </w:rPr>
        <w:t xml:space="preserve">forced marriage </w:t>
      </w:r>
    </w:p>
    <w:p w:rsidR="00412A84" w:rsidRPr="00412A84" w:rsidRDefault="004A376E" w:rsidP="00916052">
      <w:pPr>
        <w:pStyle w:val="ListParagraph"/>
        <w:numPr>
          <w:ilvl w:val="0"/>
          <w:numId w:val="52"/>
        </w:numPr>
        <w:spacing w:after="0" w:line="240" w:lineRule="auto"/>
        <w:ind w:left="360"/>
        <w:jc w:val="both"/>
        <w:rPr>
          <w:rFonts w:ascii="Arial" w:eastAsia="Times New Roman" w:hAnsi="Arial" w:cs="Times New Roman"/>
          <w:lang w:eastAsia="en-GB"/>
        </w:rPr>
      </w:pPr>
      <w:r w:rsidRPr="00412A84">
        <w:rPr>
          <w:rFonts w:ascii="Arial" w:eastAsia="Times New Roman" w:hAnsi="Arial" w:cs="Times New Roman"/>
          <w:lang w:eastAsia="en-GB"/>
        </w:rPr>
        <w:t>female genital mutilation.</w:t>
      </w:r>
    </w:p>
    <w:p w:rsidR="00412A84" w:rsidRDefault="00412A84" w:rsidP="00F06894">
      <w:pPr>
        <w:spacing w:after="0" w:line="240" w:lineRule="auto"/>
        <w:jc w:val="both"/>
        <w:rPr>
          <w:rFonts w:ascii="Arial" w:eastAsia="Times New Roman" w:hAnsi="Arial" w:cs="Times New Roman"/>
          <w:lang w:eastAsia="en-GB"/>
        </w:rPr>
      </w:pPr>
    </w:p>
    <w:p w:rsidR="004E2A15" w:rsidRPr="00725531" w:rsidRDefault="004E2A15" w:rsidP="00F06894">
      <w:pPr>
        <w:spacing w:after="0" w:line="240" w:lineRule="auto"/>
        <w:jc w:val="both"/>
        <w:rPr>
          <w:rFonts w:ascii="Arial" w:eastAsia="Times New Roman" w:hAnsi="Arial" w:cs="Times New Roman"/>
          <w:lang w:eastAsia="en-GB"/>
        </w:rPr>
      </w:pPr>
      <w:r w:rsidRPr="00725531">
        <w:rPr>
          <w:rFonts w:ascii="Arial" w:eastAsia="Times New Roman" w:hAnsi="Arial" w:cs="Times New Roman"/>
          <w:lang w:eastAsia="en-GB"/>
        </w:rPr>
        <w:t>The domestic abuse definition should be borne in mind when assessing whether a case meets the criteria of a DHR, as well as in the process of assessing agency involvement with the individuals concerned when carrying out the DHR.</w:t>
      </w:r>
    </w:p>
    <w:p w:rsidR="004E2A15" w:rsidRPr="00BC73E4" w:rsidRDefault="004E2A15" w:rsidP="00F06894">
      <w:pPr>
        <w:spacing w:after="0" w:line="240" w:lineRule="auto"/>
        <w:jc w:val="both"/>
        <w:rPr>
          <w:rFonts w:ascii="Arial" w:eastAsia="Times New Roman" w:hAnsi="Arial" w:cs="Times New Roman"/>
          <w:lang w:eastAsia="en-GB"/>
        </w:rPr>
      </w:pPr>
    </w:p>
    <w:p w:rsidR="008417A2" w:rsidRPr="00BC73E4" w:rsidRDefault="008417A2" w:rsidP="00F06894">
      <w:pPr>
        <w:spacing w:line="240" w:lineRule="auto"/>
        <w:rPr>
          <w:rFonts w:ascii="Arial" w:eastAsia="Times New Roman" w:hAnsi="Arial" w:cs="Times New Roman"/>
          <w:b/>
          <w:u w:val="single"/>
          <w:lang w:eastAsia="en-GB"/>
        </w:rPr>
      </w:pPr>
      <w:r w:rsidRPr="00BC73E4">
        <w:rPr>
          <w:rFonts w:ascii="Arial" w:eastAsia="Times New Roman" w:hAnsi="Arial" w:cs="Times New Roman"/>
          <w:b/>
          <w:u w:val="single"/>
          <w:lang w:eastAsia="en-GB"/>
        </w:rPr>
        <w:t>Suicide</w:t>
      </w:r>
    </w:p>
    <w:p w:rsidR="004E2A15" w:rsidRPr="00BC73E4" w:rsidRDefault="008417A2" w:rsidP="00F06894">
      <w:pPr>
        <w:spacing w:line="240" w:lineRule="auto"/>
        <w:rPr>
          <w:rFonts w:ascii="Arial" w:eastAsia="Times New Roman" w:hAnsi="Arial" w:cs="Times New Roman"/>
          <w:lang w:eastAsia="en-GB"/>
        </w:rPr>
      </w:pPr>
      <w:r w:rsidRPr="00BC73E4">
        <w:rPr>
          <w:rFonts w:ascii="Arial" w:eastAsia="Times New Roman" w:hAnsi="Arial" w:cs="Times New Roman"/>
          <w:u w:val="single"/>
          <w:lang w:eastAsia="en-GB"/>
        </w:rPr>
        <w:t>I</w:t>
      </w:r>
      <w:r w:rsidR="004E2A15" w:rsidRPr="00BC73E4">
        <w:rPr>
          <w:rFonts w:ascii="Arial" w:eastAsia="Times New Roman" w:hAnsi="Arial" w:cs="Times New Roman"/>
          <w:u w:val="single"/>
          <w:lang w:eastAsia="en-GB"/>
        </w:rPr>
        <w:t>n some circumstances suicides would also meet the criteria to complete a DHR</w:t>
      </w:r>
      <w:r w:rsidR="004E2A15" w:rsidRPr="00BC73E4">
        <w:rPr>
          <w:rStyle w:val="FootnoteReference"/>
          <w:rFonts w:ascii="Arial" w:eastAsia="Times New Roman" w:hAnsi="Arial" w:cs="Times New Roman"/>
          <w:lang w:eastAsia="en-GB"/>
        </w:rPr>
        <w:footnoteReference w:id="3"/>
      </w:r>
      <w:r w:rsidR="004E2A15" w:rsidRPr="00BC73E4">
        <w:rPr>
          <w:rFonts w:ascii="Arial" w:eastAsia="Times New Roman" w:hAnsi="Arial" w:cs="Times New Roman"/>
          <w:lang w:eastAsia="en-GB"/>
        </w:rPr>
        <w:t>. Particularly in cases where a long term history of coerci</w:t>
      </w:r>
      <w:r w:rsidR="00217D7B" w:rsidRPr="00BC73E4">
        <w:rPr>
          <w:rFonts w:ascii="Arial" w:eastAsia="Times New Roman" w:hAnsi="Arial" w:cs="Times New Roman"/>
          <w:lang w:eastAsia="en-GB"/>
        </w:rPr>
        <w:t>ve</w:t>
      </w:r>
      <w:r w:rsidR="004E2A15" w:rsidRPr="00BC73E4">
        <w:rPr>
          <w:rFonts w:ascii="Arial" w:eastAsia="Times New Roman" w:hAnsi="Arial" w:cs="Times New Roman"/>
          <w:lang w:eastAsia="en-GB"/>
        </w:rPr>
        <w:t xml:space="preserve"> control is</w:t>
      </w:r>
      <w:r w:rsidRPr="00BC73E4">
        <w:rPr>
          <w:rFonts w:ascii="Arial" w:eastAsia="Times New Roman" w:hAnsi="Arial" w:cs="Times New Roman"/>
          <w:lang w:eastAsia="en-GB"/>
        </w:rPr>
        <w:t xml:space="preserve"> </w:t>
      </w:r>
      <w:r w:rsidR="00217D7B" w:rsidRPr="00BC73E4">
        <w:rPr>
          <w:rFonts w:ascii="Arial" w:eastAsia="Times New Roman" w:hAnsi="Arial" w:cs="Times New Roman"/>
          <w:lang w:eastAsia="en-GB"/>
        </w:rPr>
        <w:t>apparent</w:t>
      </w:r>
      <w:r w:rsidR="004E2A15" w:rsidRPr="00BC73E4">
        <w:rPr>
          <w:rFonts w:ascii="Arial" w:eastAsia="Times New Roman" w:hAnsi="Arial" w:cs="Times New Roman"/>
          <w:lang w:eastAsia="en-GB"/>
        </w:rPr>
        <w:t xml:space="preserve">. </w:t>
      </w:r>
      <w:r w:rsidR="0047583F" w:rsidRPr="00BC73E4">
        <w:rPr>
          <w:rFonts w:ascii="Arial" w:eastAsia="Times New Roman" w:hAnsi="Arial" w:cs="Times New Roman"/>
          <w:lang w:eastAsia="en-GB"/>
        </w:rPr>
        <w:t>A</w:t>
      </w:r>
      <w:r w:rsidR="004E2A15" w:rsidRPr="00BC73E4">
        <w:rPr>
          <w:rFonts w:ascii="Arial" w:eastAsia="Times New Roman" w:hAnsi="Arial" w:cs="Times New Roman"/>
          <w:lang w:eastAsia="en-GB"/>
        </w:rPr>
        <w:t xml:space="preserve"> </w:t>
      </w:r>
      <w:r w:rsidR="0047583F" w:rsidRPr="00BC73E4">
        <w:rPr>
          <w:rFonts w:ascii="Arial" w:eastAsia="Times New Roman" w:hAnsi="Arial" w:cs="Times New Roman"/>
          <w:lang w:eastAsia="en-GB"/>
        </w:rPr>
        <w:t xml:space="preserve">DHR </w:t>
      </w:r>
      <w:r w:rsidR="004E2A15" w:rsidRPr="00BC73E4">
        <w:rPr>
          <w:rFonts w:ascii="Arial" w:eastAsia="Times New Roman" w:hAnsi="Arial" w:cs="Times New Roman"/>
          <w:lang w:eastAsia="en-GB"/>
        </w:rPr>
        <w:t>should be undertaken</w:t>
      </w:r>
      <w:r w:rsidR="00217D7B" w:rsidRPr="00BC73E4">
        <w:rPr>
          <w:rFonts w:ascii="Arial" w:eastAsia="Times New Roman" w:hAnsi="Arial" w:cs="Times New Roman"/>
          <w:lang w:eastAsia="en-GB"/>
        </w:rPr>
        <w:t xml:space="preserve"> in such circumstances</w:t>
      </w:r>
      <w:r w:rsidR="004E2A15" w:rsidRPr="00BC73E4">
        <w:rPr>
          <w:rFonts w:ascii="Arial" w:eastAsia="Times New Roman" w:hAnsi="Arial" w:cs="Times New Roman"/>
          <w:lang w:eastAsia="en-GB"/>
        </w:rPr>
        <w:t xml:space="preserve">, even if a suspect is not charged with an offence or they are tried and acquitted. Reviews are not about who is culpable – see page </w:t>
      </w:r>
      <w:r w:rsidR="00484378">
        <w:rPr>
          <w:rFonts w:ascii="Arial" w:eastAsia="Times New Roman" w:hAnsi="Arial" w:cs="Times New Roman"/>
          <w:lang w:eastAsia="en-GB"/>
        </w:rPr>
        <w:t>17</w:t>
      </w:r>
      <w:r w:rsidR="004E2A15" w:rsidRPr="00BC73E4">
        <w:rPr>
          <w:rFonts w:ascii="Arial" w:eastAsia="Times New Roman" w:hAnsi="Arial" w:cs="Times New Roman"/>
          <w:lang w:eastAsia="en-GB"/>
        </w:rPr>
        <w:t xml:space="preserve"> for more detail on Suicide.</w:t>
      </w:r>
    </w:p>
    <w:p w:rsidR="004E0B79" w:rsidRDefault="004E0B79" w:rsidP="00F06894">
      <w:pPr>
        <w:rPr>
          <w:rFonts w:ascii="Arial" w:eastAsia="Times New Roman" w:hAnsi="Arial" w:cs="Times New Roman"/>
          <w:b/>
          <w:bCs/>
          <w:color w:val="000000" w:themeColor="text1"/>
          <w:u w:val="single"/>
          <w:lang w:eastAsia="en-GB"/>
        </w:rPr>
      </w:pPr>
      <w:r>
        <w:rPr>
          <w:rFonts w:ascii="Arial" w:eastAsia="Times New Roman" w:hAnsi="Arial" w:cs="Times New Roman"/>
          <w:color w:val="000000" w:themeColor="text1"/>
          <w:u w:val="single"/>
          <w:lang w:eastAsia="en-GB"/>
        </w:rPr>
        <w:br w:type="page"/>
      </w:r>
    </w:p>
    <w:p w:rsidR="00961413" w:rsidRDefault="000F40D6" w:rsidP="00F06894">
      <w:pPr>
        <w:pStyle w:val="Heading2"/>
        <w:rPr>
          <w:rFonts w:ascii="Arial" w:eastAsia="Times New Roman" w:hAnsi="Arial" w:cs="Times New Roman"/>
          <w:color w:val="000000" w:themeColor="text1"/>
          <w:sz w:val="24"/>
          <w:szCs w:val="24"/>
          <w:u w:val="single"/>
          <w:lang w:eastAsia="en-GB"/>
        </w:rPr>
      </w:pPr>
      <w:bookmarkStart w:id="4" w:name="_Toc500343103"/>
      <w:r w:rsidRPr="004E0B79">
        <w:rPr>
          <w:rFonts w:ascii="Arial" w:eastAsia="Times New Roman" w:hAnsi="Arial" w:cs="Times New Roman"/>
          <w:color w:val="000000" w:themeColor="text1"/>
          <w:sz w:val="24"/>
          <w:szCs w:val="24"/>
          <w:u w:val="single"/>
          <w:lang w:eastAsia="en-GB"/>
        </w:rPr>
        <w:lastRenderedPageBreak/>
        <w:t>What is the purpose of a</w:t>
      </w:r>
      <w:r w:rsidR="004A376E" w:rsidRPr="004E0B79">
        <w:rPr>
          <w:rFonts w:ascii="Arial" w:eastAsia="Times New Roman" w:hAnsi="Arial" w:cs="Times New Roman"/>
          <w:color w:val="000000" w:themeColor="text1"/>
          <w:sz w:val="24"/>
          <w:szCs w:val="24"/>
          <w:u w:val="single"/>
          <w:lang w:eastAsia="en-GB"/>
        </w:rPr>
        <w:t xml:space="preserve"> Domestic Homicide Review (DHR)?</w:t>
      </w:r>
      <w:bookmarkEnd w:id="4"/>
    </w:p>
    <w:p w:rsidR="004E0B79" w:rsidRPr="004E0B79" w:rsidRDefault="004E0B79" w:rsidP="00F06894">
      <w:pPr>
        <w:rPr>
          <w:lang w:eastAsia="en-GB"/>
        </w:rPr>
      </w:pPr>
    </w:p>
    <w:p w:rsidR="00CF0417" w:rsidRDefault="0047583F" w:rsidP="00F06894">
      <w:pPr>
        <w:autoSpaceDE w:val="0"/>
        <w:autoSpaceDN w:val="0"/>
        <w:adjustRightInd w:val="0"/>
        <w:spacing w:after="0" w:line="240" w:lineRule="auto"/>
        <w:rPr>
          <w:rFonts w:ascii="Arial" w:hAnsi="Arial" w:cs="Arial"/>
          <w:color w:val="000000"/>
        </w:rPr>
      </w:pPr>
      <w:r w:rsidRPr="00725531">
        <w:rPr>
          <w:rFonts w:ascii="Arial" w:hAnsi="Arial" w:cs="Arial"/>
          <w:color w:val="000000"/>
        </w:rPr>
        <w:t>The</w:t>
      </w:r>
      <w:r w:rsidR="00A649EC">
        <w:rPr>
          <w:rFonts w:ascii="Arial" w:hAnsi="Arial" w:cs="Arial"/>
          <w:color w:val="000000"/>
        </w:rPr>
        <w:t xml:space="preserve"> government has expanded the section on the purpose of DHRs</w:t>
      </w:r>
      <w:r w:rsidR="008417A2">
        <w:rPr>
          <w:rFonts w:ascii="Arial" w:hAnsi="Arial" w:cs="Arial"/>
          <w:color w:val="000000"/>
        </w:rPr>
        <w:t>.</w:t>
      </w:r>
      <w:r w:rsidRPr="00725531">
        <w:rPr>
          <w:rFonts w:ascii="Arial" w:hAnsi="Arial" w:cs="Arial"/>
          <w:color w:val="000000"/>
        </w:rPr>
        <w:t xml:space="preserve"> </w:t>
      </w:r>
      <w:r w:rsidR="006D52D7" w:rsidRPr="00725531">
        <w:rPr>
          <w:rFonts w:ascii="Arial" w:hAnsi="Arial" w:cs="Arial"/>
          <w:color w:val="000000"/>
        </w:rPr>
        <w:t>Point D now includes effective multi-agency working to ensure disclosure and early intervention, and e and f are both new, adding DHRS should a</w:t>
      </w:r>
      <w:r w:rsidR="00217D7B">
        <w:rPr>
          <w:rFonts w:ascii="Arial" w:hAnsi="Arial" w:cs="Arial"/>
          <w:color w:val="000000"/>
        </w:rPr>
        <w:t>i</w:t>
      </w:r>
      <w:r w:rsidR="006D52D7" w:rsidRPr="00725531">
        <w:rPr>
          <w:rFonts w:ascii="Arial" w:hAnsi="Arial" w:cs="Arial"/>
          <w:color w:val="000000"/>
        </w:rPr>
        <w:t xml:space="preserve">d a better understanding of domestic abuse and the need to identify in reviews areas of best practice. The full list </w:t>
      </w:r>
      <w:r w:rsidR="00725531">
        <w:rPr>
          <w:rFonts w:ascii="Arial" w:hAnsi="Arial" w:cs="Arial"/>
          <w:color w:val="000000"/>
        </w:rPr>
        <w:t xml:space="preserve">is </w:t>
      </w:r>
      <w:r w:rsidR="006D52D7" w:rsidRPr="00725531">
        <w:rPr>
          <w:rFonts w:ascii="Arial" w:hAnsi="Arial" w:cs="Arial"/>
          <w:color w:val="000000"/>
        </w:rPr>
        <w:t xml:space="preserve">as follows:- </w:t>
      </w:r>
    </w:p>
    <w:p w:rsidR="00725531" w:rsidRPr="00725531" w:rsidRDefault="00725531" w:rsidP="00F06894">
      <w:pPr>
        <w:autoSpaceDE w:val="0"/>
        <w:autoSpaceDN w:val="0"/>
        <w:adjustRightInd w:val="0"/>
        <w:spacing w:after="0" w:line="240" w:lineRule="auto"/>
        <w:rPr>
          <w:rFonts w:ascii="Arial" w:hAnsi="Arial" w:cs="Arial"/>
          <w:color w:val="000000"/>
        </w:rPr>
      </w:pPr>
    </w:p>
    <w:p w:rsidR="00CF0417" w:rsidRPr="00725531" w:rsidRDefault="00CF0417" w:rsidP="00F0689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rPr>
      </w:pPr>
      <w:r w:rsidRPr="00725531">
        <w:rPr>
          <w:rFonts w:ascii="Arial" w:hAnsi="Arial" w:cs="Arial"/>
          <w:color w:val="000000"/>
        </w:rPr>
        <w:t>a) Establish what lessons are to be learned from the domestic homicide regarding the way in which local professionals and organisations work individually and together to safeguard victims</w:t>
      </w:r>
      <w:r w:rsidRPr="00725531">
        <w:rPr>
          <w:rStyle w:val="FootnoteReference"/>
          <w:rFonts w:ascii="Arial" w:hAnsi="Arial" w:cs="Arial"/>
          <w:color w:val="000000"/>
        </w:rPr>
        <w:footnoteReference w:id="4"/>
      </w:r>
      <w:r w:rsidRPr="00725531">
        <w:rPr>
          <w:rFonts w:ascii="Arial" w:hAnsi="Arial" w:cs="Arial"/>
          <w:color w:val="000000"/>
        </w:rPr>
        <w:t xml:space="preserve">; </w:t>
      </w:r>
    </w:p>
    <w:p w:rsidR="00CF0417" w:rsidRPr="00725531" w:rsidRDefault="00CF0417" w:rsidP="00F0689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rPr>
      </w:pPr>
    </w:p>
    <w:p w:rsidR="00CF0417" w:rsidRPr="00725531" w:rsidRDefault="00CF0417" w:rsidP="00F0689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rPr>
      </w:pPr>
      <w:r w:rsidRPr="00725531">
        <w:rPr>
          <w:rFonts w:ascii="Arial" w:hAnsi="Arial" w:cs="Arial"/>
          <w:color w:val="000000"/>
        </w:rPr>
        <w:t xml:space="preserve">b) Identify clearly what those lessons are both within and between agencies, how and within what timescales they will be acted on, and what is expected to change as a result; </w:t>
      </w:r>
    </w:p>
    <w:p w:rsidR="00CF0417" w:rsidRPr="00725531" w:rsidRDefault="00CF0417" w:rsidP="00F0689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rPr>
      </w:pPr>
    </w:p>
    <w:p w:rsidR="00CF0417" w:rsidRPr="00725531" w:rsidRDefault="00CF0417" w:rsidP="00F0689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rPr>
      </w:pPr>
      <w:r w:rsidRPr="00725531">
        <w:rPr>
          <w:rFonts w:ascii="Arial" w:hAnsi="Arial" w:cs="Arial"/>
          <w:color w:val="000000"/>
        </w:rPr>
        <w:t xml:space="preserve">c) Apply these lessons to service responses including changes to inform national and local policies and procedures as appropriate; </w:t>
      </w:r>
    </w:p>
    <w:p w:rsidR="00CF0417" w:rsidRPr="00725531" w:rsidRDefault="00CF0417" w:rsidP="00F0689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rPr>
      </w:pPr>
    </w:p>
    <w:p w:rsidR="00CF0417" w:rsidRPr="00725531" w:rsidRDefault="00CF0417" w:rsidP="00F0689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rPr>
      </w:pPr>
      <w:r w:rsidRPr="00725531">
        <w:rPr>
          <w:rFonts w:ascii="Arial" w:hAnsi="Arial" w:cs="Arial"/>
          <w:color w:val="000000"/>
        </w:rPr>
        <w:t xml:space="preserve">d) Prevent domestic violence and homicide and improve service responses for all domestic violence and abuse victims and their children by developing a co-ordinated multi-agency approach to ensure that domestic abuse is identified and responded to effectively at the earliest opportunity; </w:t>
      </w:r>
    </w:p>
    <w:p w:rsidR="00CF0417" w:rsidRPr="00725531" w:rsidRDefault="00CF0417" w:rsidP="00F0689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rPr>
      </w:pPr>
    </w:p>
    <w:p w:rsidR="00CF0417" w:rsidRPr="00BC73E4" w:rsidRDefault="00CF0417" w:rsidP="00F0689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BC73E4">
        <w:rPr>
          <w:rFonts w:ascii="Arial" w:hAnsi="Arial" w:cs="Arial"/>
        </w:rPr>
        <w:t xml:space="preserve">e) Contribute to a better understanding of the nature of domestic violence and abuse; </w:t>
      </w:r>
    </w:p>
    <w:p w:rsidR="00CF0417" w:rsidRPr="00BC73E4" w:rsidRDefault="00CF0417" w:rsidP="00F0689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p>
    <w:p w:rsidR="00CF0417" w:rsidRPr="00BC73E4" w:rsidRDefault="00CF0417" w:rsidP="00F0689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BC73E4">
        <w:rPr>
          <w:rFonts w:ascii="Arial" w:hAnsi="Arial" w:cs="Arial"/>
        </w:rPr>
        <w:t xml:space="preserve">f) Highlight good practice. </w:t>
      </w:r>
    </w:p>
    <w:p w:rsidR="00203F5B" w:rsidRPr="00BC73E4" w:rsidRDefault="00203F5B" w:rsidP="00F06894">
      <w:pPr>
        <w:autoSpaceDE w:val="0"/>
        <w:autoSpaceDN w:val="0"/>
        <w:adjustRightInd w:val="0"/>
        <w:spacing w:after="0" w:line="240" w:lineRule="auto"/>
        <w:rPr>
          <w:rFonts w:ascii="Arial" w:hAnsi="Arial" w:cs="Arial"/>
        </w:rPr>
      </w:pPr>
    </w:p>
    <w:p w:rsidR="00203F5B" w:rsidRPr="00BC73E4" w:rsidRDefault="00203F5B" w:rsidP="00F06894">
      <w:pPr>
        <w:autoSpaceDE w:val="0"/>
        <w:autoSpaceDN w:val="0"/>
        <w:adjustRightInd w:val="0"/>
        <w:spacing w:after="0" w:line="240" w:lineRule="auto"/>
        <w:rPr>
          <w:rFonts w:ascii="Arial" w:hAnsi="Arial" w:cs="Arial"/>
          <w:sz w:val="23"/>
          <w:szCs w:val="23"/>
        </w:rPr>
      </w:pPr>
      <w:r w:rsidRPr="00BC73E4">
        <w:rPr>
          <w:rFonts w:ascii="Arial" w:hAnsi="Arial" w:cs="Arial"/>
          <w:sz w:val="23"/>
          <w:szCs w:val="23"/>
        </w:rPr>
        <w:t>The outcome of the DHR should be to have a th</w:t>
      </w:r>
      <w:r w:rsidR="00DA2689" w:rsidRPr="00BC73E4">
        <w:rPr>
          <w:rFonts w:ascii="Arial" w:hAnsi="Arial" w:cs="Arial"/>
          <w:sz w:val="23"/>
          <w:szCs w:val="23"/>
        </w:rPr>
        <w:t>o</w:t>
      </w:r>
      <w:r w:rsidRPr="00BC73E4">
        <w:rPr>
          <w:rFonts w:ascii="Arial" w:hAnsi="Arial" w:cs="Arial"/>
          <w:sz w:val="23"/>
          <w:szCs w:val="23"/>
        </w:rPr>
        <w:t xml:space="preserve">rough independent process in place, that produces an Overview report, with </w:t>
      </w:r>
      <w:r w:rsidR="00484378">
        <w:rPr>
          <w:rFonts w:ascii="Arial" w:hAnsi="Arial" w:cs="Arial"/>
          <w:sz w:val="23"/>
          <w:szCs w:val="23"/>
        </w:rPr>
        <w:t>an executive Summary</w:t>
      </w:r>
      <w:r w:rsidRPr="00BC73E4">
        <w:rPr>
          <w:rFonts w:ascii="Arial" w:hAnsi="Arial" w:cs="Arial"/>
          <w:sz w:val="23"/>
          <w:szCs w:val="23"/>
        </w:rPr>
        <w:t xml:space="preserve"> and a detailed action plan </w:t>
      </w:r>
      <w:r w:rsidR="00F346B5">
        <w:rPr>
          <w:rFonts w:ascii="Arial" w:hAnsi="Arial" w:cs="Arial"/>
          <w:sz w:val="23"/>
          <w:szCs w:val="23"/>
        </w:rPr>
        <w:t xml:space="preserve">(Step 4, page 45) </w:t>
      </w:r>
      <w:r w:rsidR="00172129">
        <w:rPr>
          <w:rFonts w:ascii="Arial" w:hAnsi="Arial" w:cs="Arial"/>
          <w:sz w:val="23"/>
          <w:szCs w:val="23"/>
        </w:rPr>
        <w:t xml:space="preserve">which has </w:t>
      </w:r>
      <w:r w:rsidRPr="00BC73E4">
        <w:rPr>
          <w:rFonts w:ascii="Arial" w:hAnsi="Arial" w:cs="Arial"/>
          <w:sz w:val="23"/>
          <w:szCs w:val="23"/>
        </w:rPr>
        <w:t>Home Office</w:t>
      </w:r>
      <w:r w:rsidR="00172129">
        <w:rPr>
          <w:rFonts w:ascii="Arial" w:hAnsi="Arial" w:cs="Arial"/>
          <w:sz w:val="23"/>
          <w:szCs w:val="23"/>
        </w:rPr>
        <w:t xml:space="preserve"> approval</w:t>
      </w:r>
      <w:r w:rsidRPr="00BC73E4">
        <w:rPr>
          <w:rFonts w:ascii="Arial" w:hAnsi="Arial" w:cs="Arial"/>
          <w:sz w:val="23"/>
          <w:szCs w:val="23"/>
        </w:rPr>
        <w:t xml:space="preserve">. </w:t>
      </w:r>
    </w:p>
    <w:p w:rsidR="000F40D6" w:rsidRPr="00BC73E4" w:rsidRDefault="000F40D6" w:rsidP="00F06894">
      <w:pPr>
        <w:autoSpaceDE w:val="0"/>
        <w:autoSpaceDN w:val="0"/>
        <w:adjustRightInd w:val="0"/>
        <w:spacing w:after="0" w:line="240" w:lineRule="auto"/>
        <w:jc w:val="both"/>
        <w:rPr>
          <w:rFonts w:ascii="Arial" w:eastAsia="Times New Roman" w:hAnsi="Arial" w:cs="Arial"/>
          <w:lang w:eastAsia="en-GB"/>
        </w:rPr>
      </w:pPr>
    </w:p>
    <w:p w:rsidR="004E0B79" w:rsidRPr="00210954" w:rsidRDefault="004E0B79" w:rsidP="00F06894">
      <w:pPr>
        <w:autoSpaceDE w:val="0"/>
        <w:autoSpaceDN w:val="0"/>
        <w:adjustRightInd w:val="0"/>
        <w:spacing w:after="0" w:line="240" w:lineRule="auto"/>
        <w:jc w:val="both"/>
        <w:rPr>
          <w:rFonts w:ascii="Arial" w:eastAsia="Times New Roman" w:hAnsi="Arial" w:cs="Arial"/>
          <w:lang w:eastAsia="en-GB"/>
        </w:rPr>
      </w:pPr>
    </w:p>
    <w:p w:rsidR="00725531" w:rsidRPr="00BC73E4" w:rsidRDefault="004E0B79" w:rsidP="00F06894">
      <w:pPr>
        <w:pStyle w:val="Heading2"/>
        <w:rPr>
          <w:rFonts w:ascii="Arial" w:eastAsia="Times New Roman" w:hAnsi="Arial" w:cs="Arial"/>
          <w:color w:val="auto"/>
          <w:sz w:val="24"/>
          <w:u w:val="single"/>
          <w:lang w:eastAsia="en-GB"/>
        </w:rPr>
      </w:pPr>
      <w:bookmarkStart w:id="5" w:name="_Toc500343104"/>
      <w:r w:rsidRPr="00BC73E4">
        <w:rPr>
          <w:rFonts w:ascii="Arial" w:eastAsia="Times New Roman" w:hAnsi="Arial" w:cs="Arial"/>
          <w:color w:val="auto"/>
          <w:sz w:val="24"/>
          <w:u w:val="single"/>
          <w:lang w:eastAsia="en-GB"/>
        </w:rPr>
        <w:t>What a DHR needs to include</w:t>
      </w:r>
      <w:r w:rsidR="00DA2689" w:rsidRPr="00BC73E4">
        <w:rPr>
          <w:rFonts w:ascii="Arial" w:eastAsia="Times New Roman" w:hAnsi="Arial" w:cs="Arial"/>
          <w:color w:val="auto"/>
          <w:sz w:val="24"/>
          <w:u w:val="single"/>
          <w:lang w:eastAsia="en-GB"/>
        </w:rPr>
        <w:t xml:space="preserve"> to satisfy the statutory guidance</w:t>
      </w:r>
      <w:bookmarkEnd w:id="5"/>
      <w:r w:rsidR="00DA2689" w:rsidRPr="00BC73E4">
        <w:rPr>
          <w:rFonts w:ascii="Arial" w:eastAsia="Times New Roman" w:hAnsi="Arial" w:cs="Arial"/>
          <w:color w:val="auto"/>
          <w:sz w:val="24"/>
          <w:u w:val="single"/>
          <w:lang w:eastAsia="en-GB"/>
        </w:rPr>
        <w:t xml:space="preserve"> </w:t>
      </w:r>
    </w:p>
    <w:p w:rsidR="00725531" w:rsidRPr="00BC73E4" w:rsidRDefault="00725531" w:rsidP="00F06894">
      <w:pPr>
        <w:autoSpaceDE w:val="0"/>
        <w:autoSpaceDN w:val="0"/>
        <w:adjustRightInd w:val="0"/>
        <w:spacing w:after="0" w:line="240" w:lineRule="auto"/>
        <w:jc w:val="both"/>
        <w:rPr>
          <w:rFonts w:ascii="Arial" w:eastAsia="Times New Roman" w:hAnsi="Arial" w:cs="Arial"/>
          <w:lang w:eastAsia="en-GB"/>
        </w:rPr>
      </w:pPr>
    </w:p>
    <w:p w:rsidR="00412A84" w:rsidRPr="00BC73E4" w:rsidRDefault="008417A2" w:rsidP="00F06894">
      <w:pPr>
        <w:autoSpaceDE w:val="0"/>
        <w:autoSpaceDN w:val="0"/>
        <w:adjustRightInd w:val="0"/>
        <w:spacing w:after="0" w:line="240" w:lineRule="auto"/>
        <w:jc w:val="both"/>
        <w:rPr>
          <w:rFonts w:ascii="Arial" w:eastAsia="Times New Roman" w:hAnsi="Arial" w:cs="Arial"/>
          <w:lang w:eastAsia="en-GB"/>
        </w:rPr>
      </w:pPr>
      <w:r w:rsidRPr="00BC73E4">
        <w:rPr>
          <w:rFonts w:ascii="Arial" w:eastAsia="Times New Roman" w:hAnsi="Arial" w:cs="Arial"/>
          <w:lang w:eastAsia="en-GB"/>
        </w:rPr>
        <w:t>T</w:t>
      </w:r>
      <w:r w:rsidR="006D52D7" w:rsidRPr="00BC73E4">
        <w:rPr>
          <w:rFonts w:ascii="Arial" w:eastAsia="Times New Roman" w:hAnsi="Arial" w:cs="Arial"/>
          <w:lang w:eastAsia="en-GB"/>
        </w:rPr>
        <w:t>o achieve the purposes the DHR process</w:t>
      </w:r>
      <w:r w:rsidR="00725531" w:rsidRPr="00BC73E4">
        <w:rPr>
          <w:rFonts w:ascii="Arial" w:eastAsia="Times New Roman" w:hAnsi="Arial" w:cs="Arial"/>
          <w:lang w:eastAsia="en-GB"/>
        </w:rPr>
        <w:t>/ report</w:t>
      </w:r>
      <w:r w:rsidR="00361D03" w:rsidRPr="00BC73E4">
        <w:rPr>
          <w:rFonts w:ascii="Arial" w:eastAsia="Times New Roman" w:hAnsi="Arial" w:cs="Arial"/>
          <w:lang w:eastAsia="en-GB"/>
        </w:rPr>
        <w:t xml:space="preserve"> needs</w:t>
      </w:r>
      <w:r w:rsidR="006D52D7" w:rsidRPr="00BC73E4">
        <w:rPr>
          <w:rFonts w:ascii="Arial" w:eastAsia="Times New Roman" w:hAnsi="Arial" w:cs="Arial"/>
          <w:lang w:eastAsia="en-GB"/>
        </w:rPr>
        <w:t xml:space="preserve"> </w:t>
      </w:r>
      <w:r w:rsidR="00725531" w:rsidRPr="00BC73E4">
        <w:rPr>
          <w:rFonts w:ascii="Arial" w:eastAsia="Times New Roman" w:hAnsi="Arial" w:cs="Arial"/>
          <w:lang w:eastAsia="en-GB"/>
        </w:rPr>
        <w:t>to:</w:t>
      </w:r>
      <w:r w:rsidR="00412A84" w:rsidRPr="00BC73E4">
        <w:rPr>
          <w:rFonts w:ascii="Arial" w:eastAsia="Times New Roman" w:hAnsi="Arial" w:cs="Arial"/>
          <w:lang w:eastAsia="en-GB"/>
        </w:rPr>
        <w:t>-</w:t>
      </w:r>
    </w:p>
    <w:p w:rsidR="00E932F1" w:rsidRPr="00BC73E4" w:rsidRDefault="00E932F1" w:rsidP="00916052">
      <w:pPr>
        <w:pStyle w:val="ListParagraph"/>
        <w:numPr>
          <w:ilvl w:val="0"/>
          <w:numId w:val="53"/>
        </w:numPr>
        <w:autoSpaceDE w:val="0"/>
        <w:autoSpaceDN w:val="0"/>
        <w:adjustRightInd w:val="0"/>
        <w:spacing w:after="0" w:line="240" w:lineRule="auto"/>
        <w:ind w:left="426" w:hanging="426"/>
        <w:rPr>
          <w:rFonts w:ascii="Arial" w:hAnsi="Arial" w:cs="Arial"/>
          <w:sz w:val="23"/>
          <w:szCs w:val="23"/>
        </w:rPr>
      </w:pPr>
      <w:r w:rsidRPr="00BC73E4">
        <w:rPr>
          <w:rFonts w:ascii="Arial" w:hAnsi="Arial" w:cs="Arial"/>
          <w:sz w:val="23"/>
          <w:szCs w:val="23"/>
        </w:rPr>
        <w:t>Be ‘professionally curious’, inquisitive and exploratory</w:t>
      </w:r>
      <w:r w:rsidR="00C35206" w:rsidRPr="00BC73E4">
        <w:rPr>
          <w:rFonts w:ascii="Arial" w:hAnsi="Arial" w:cs="Arial"/>
          <w:sz w:val="23"/>
          <w:szCs w:val="23"/>
        </w:rPr>
        <w:t xml:space="preserve"> in its nature, learning lessons and action focused.</w:t>
      </w:r>
    </w:p>
    <w:p w:rsidR="00E932F1" w:rsidRPr="00BC73E4" w:rsidRDefault="00E932F1" w:rsidP="00916052">
      <w:pPr>
        <w:pStyle w:val="ListParagraph"/>
        <w:numPr>
          <w:ilvl w:val="0"/>
          <w:numId w:val="53"/>
        </w:numPr>
        <w:autoSpaceDE w:val="0"/>
        <w:autoSpaceDN w:val="0"/>
        <w:adjustRightInd w:val="0"/>
        <w:spacing w:after="0" w:line="240" w:lineRule="auto"/>
        <w:ind w:left="426" w:hanging="426"/>
        <w:rPr>
          <w:rFonts w:ascii="Arial" w:hAnsi="Arial" w:cs="Arial"/>
          <w:sz w:val="23"/>
          <w:szCs w:val="23"/>
        </w:rPr>
      </w:pPr>
      <w:r w:rsidRPr="00BC73E4">
        <w:rPr>
          <w:rFonts w:ascii="Arial" w:hAnsi="Arial" w:cs="Arial"/>
          <w:sz w:val="23"/>
          <w:szCs w:val="23"/>
        </w:rPr>
        <w:t xml:space="preserve">have a narrative that </w:t>
      </w:r>
      <w:r w:rsidRPr="00BC73E4">
        <w:rPr>
          <w:rFonts w:ascii="Arial" w:hAnsi="Arial" w:cs="Arial"/>
          <w:sz w:val="23"/>
          <w:szCs w:val="23"/>
          <w:u w:val="single"/>
        </w:rPr>
        <w:t>articulates the life through the eyes of the victim (and their children)</w:t>
      </w:r>
      <w:r w:rsidRPr="00BC73E4">
        <w:rPr>
          <w:rFonts w:ascii="Arial" w:hAnsi="Arial" w:cs="Arial"/>
          <w:sz w:val="23"/>
          <w:szCs w:val="23"/>
        </w:rPr>
        <w:t xml:space="preserve">, is should include talking to those around the victim including family, friends, neighbours, community members and professionals, </w:t>
      </w:r>
    </w:p>
    <w:p w:rsidR="00E932F1" w:rsidRPr="00BC73E4" w:rsidRDefault="00E932F1" w:rsidP="00916052">
      <w:pPr>
        <w:pStyle w:val="ListParagraph"/>
        <w:numPr>
          <w:ilvl w:val="0"/>
          <w:numId w:val="53"/>
        </w:numPr>
        <w:autoSpaceDE w:val="0"/>
        <w:autoSpaceDN w:val="0"/>
        <w:adjustRightInd w:val="0"/>
        <w:spacing w:after="0" w:line="240" w:lineRule="auto"/>
        <w:ind w:left="426" w:hanging="426"/>
        <w:rPr>
          <w:rFonts w:ascii="Arial" w:hAnsi="Arial" w:cs="Arial"/>
          <w:sz w:val="23"/>
          <w:szCs w:val="23"/>
        </w:rPr>
      </w:pPr>
      <w:r w:rsidRPr="00BC73E4">
        <w:rPr>
          <w:rFonts w:ascii="Arial" w:hAnsi="Arial" w:cs="Arial"/>
          <w:sz w:val="23"/>
          <w:szCs w:val="23"/>
          <w:u w:val="single"/>
        </w:rPr>
        <w:t>keep an open mind</w:t>
      </w:r>
    </w:p>
    <w:p w:rsidR="00E932F1" w:rsidRPr="00BC73E4" w:rsidRDefault="00E932F1" w:rsidP="00916052">
      <w:pPr>
        <w:pStyle w:val="ListParagraph"/>
        <w:numPr>
          <w:ilvl w:val="0"/>
          <w:numId w:val="53"/>
        </w:numPr>
        <w:autoSpaceDE w:val="0"/>
        <w:autoSpaceDN w:val="0"/>
        <w:adjustRightInd w:val="0"/>
        <w:spacing w:after="0" w:line="240" w:lineRule="auto"/>
        <w:ind w:left="426" w:hanging="426"/>
        <w:rPr>
          <w:rFonts w:ascii="Arial" w:hAnsi="Arial" w:cs="Arial"/>
          <w:sz w:val="23"/>
          <w:szCs w:val="23"/>
        </w:rPr>
      </w:pPr>
      <w:r w:rsidRPr="00BC73E4">
        <w:rPr>
          <w:rFonts w:ascii="Arial" w:hAnsi="Arial" w:cs="Arial"/>
          <w:sz w:val="23"/>
          <w:szCs w:val="23"/>
          <w:u w:val="single"/>
        </w:rPr>
        <w:t>Be situated in the victim’s home</w:t>
      </w:r>
      <w:r w:rsidR="006B33EF" w:rsidRPr="00BC73E4">
        <w:rPr>
          <w:rFonts w:ascii="Arial" w:hAnsi="Arial" w:cs="Arial"/>
          <w:sz w:val="23"/>
          <w:szCs w:val="23"/>
          <w:u w:val="single"/>
        </w:rPr>
        <w:t>, the family and the community</w:t>
      </w:r>
      <w:r w:rsidRPr="00BC73E4">
        <w:rPr>
          <w:rFonts w:ascii="Arial" w:hAnsi="Arial" w:cs="Arial"/>
          <w:sz w:val="23"/>
          <w:szCs w:val="23"/>
        </w:rPr>
        <w:t xml:space="preserve">. </w:t>
      </w:r>
    </w:p>
    <w:p w:rsidR="0047583F" w:rsidRPr="00BC73E4" w:rsidRDefault="00E932F1" w:rsidP="00916052">
      <w:pPr>
        <w:pStyle w:val="ListParagraph"/>
        <w:numPr>
          <w:ilvl w:val="0"/>
          <w:numId w:val="53"/>
        </w:numPr>
        <w:spacing w:line="240" w:lineRule="auto"/>
        <w:ind w:left="426" w:hanging="426"/>
        <w:rPr>
          <w:rFonts w:ascii="Arial" w:hAnsi="Arial" w:cs="Arial"/>
          <w:sz w:val="23"/>
          <w:szCs w:val="23"/>
        </w:rPr>
      </w:pPr>
      <w:r w:rsidRPr="00BC73E4">
        <w:rPr>
          <w:rFonts w:ascii="Arial" w:hAnsi="Arial" w:cs="Arial"/>
          <w:sz w:val="23"/>
          <w:szCs w:val="23"/>
        </w:rPr>
        <w:t>Understand the history and trail of abuse</w:t>
      </w:r>
      <w:r w:rsidR="00C35206" w:rsidRPr="00BC73E4">
        <w:rPr>
          <w:rFonts w:ascii="Arial" w:hAnsi="Arial" w:cs="Arial"/>
          <w:sz w:val="23"/>
          <w:szCs w:val="23"/>
        </w:rPr>
        <w:t>, i</w:t>
      </w:r>
      <w:r w:rsidRPr="00BC73E4">
        <w:rPr>
          <w:rFonts w:ascii="Arial" w:hAnsi="Arial" w:cs="Arial"/>
          <w:sz w:val="23"/>
          <w:szCs w:val="23"/>
        </w:rPr>
        <w:t>dentify</w:t>
      </w:r>
      <w:r w:rsidR="00C35206" w:rsidRPr="00BC73E4">
        <w:rPr>
          <w:rFonts w:ascii="Arial" w:hAnsi="Arial" w:cs="Arial"/>
          <w:sz w:val="23"/>
          <w:szCs w:val="23"/>
        </w:rPr>
        <w:t>ing</w:t>
      </w:r>
      <w:r w:rsidRPr="00BC73E4">
        <w:rPr>
          <w:rFonts w:ascii="Arial" w:hAnsi="Arial" w:cs="Arial"/>
          <w:sz w:val="23"/>
          <w:szCs w:val="23"/>
        </w:rPr>
        <w:t xml:space="preserve"> which agencies had contact with the victim, perpetrator or family and which agencies were in contact with each other. </w:t>
      </w:r>
    </w:p>
    <w:p w:rsidR="0047583F" w:rsidRPr="00BC73E4" w:rsidRDefault="0047583F" w:rsidP="00916052">
      <w:pPr>
        <w:pStyle w:val="ListParagraph"/>
        <w:numPr>
          <w:ilvl w:val="0"/>
          <w:numId w:val="53"/>
        </w:numPr>
        <w:spacing w:line="240" w:lineRule="auto"/>
        <w:ind w:left="426" w:hanging="426"/>
        <w:rPr>
          <w:rFonts w:ascii="Arial" w:hAnsi="Arial" w:cs="Arial"/>
          <w:sz w:val="23"/>
          <w:szCs w:val="23"/>
        </w:rPr>
      </w:pPr>
      <w:r w:rsidRPr="00BC73E4">
        <w:rPr>
          <w:rFonts w:ascii="Arial" w:hAnsi="Arial" w:cs="Arial"/>
          <w:sz w:val="23"/>
          <w:szCs w:val="23"/>
        </w:rPr>
        <w:t xml:space="preserve">Learn lessons and identify actions </w:t>
      </w:r>
    </w:p>
    <w:p w:rsidR="00E932F1" w:rsidRPr="00BC73E4" w:rsidRDefault="00E932F1" w:rsidP="00916052">
      <w:pPr>
        <w:pStyle w:val="ListParagraph"/>
        <w:numPr>
          <w:ilvl w:val="0"/>
          <w:numId w:val="53"/>
        </w:numPr>
        <w:autoSpaceDE w:val="0"/>
        <w:autoSpaceDN w:val="0"/>
        <w:adjustRightInd w:val="0"/>
        <w:spacing w:after="0" w:line="240" w:lineRule="auto"/>
        <w:ind w:left="426" w:hanging="426"/>
        <w:rPr>
          <w:rFonts w:ascii="Arial" w:hAnsi="Arial" w:cs="Arial"/>
          <w:sz w:val="23"/>
          <w:szCs w:val="23"/>
        </w:rPr>
      </w:pPr>
      <w:r w:rsidRPr="00BC73E4">
        <w:rPr>
          <w:rFonts w:ascii="Arial" w:hAnsi="Arial" w:cs="Arial"/>
          <w:sz w:val="23"/>
          <w:szCs w:val="23"/>
        </w:rPr>
        <w:t>Understand</w:t>
      </w:r>
      <w:r w:rsidR="00FE69B6" w:rsidRPr="00BC73E4">
        <w:rPr>
          <w:rFonts w:ascii="Arial" w:hAnsi="Arial" w:cs="Arial"/>
          <w:sz w:val="23"/>
          <w:szCs w:val="23"/>
        </w:rPr>
        <w:t xml:space="preserve"> the </w:t>
      </w:r>
      <w:r w:rsidR="00CF0417" w:rsidRPr="00BC73E4">
        <w:rPr>
          <w:rFonts w:ascii="Arial" w:hAnsi="Arial" w:cs="Arial"/>
          <w:sz w:val="23"/>
          <w:szCs w:val="23"/>
        </w:rPr>
        <w:t>victim’s reality; identify any barriers the victim face</w:t>
      </w:r>
      <w:r w:rsidRPr="00BC73E4">
        <w:rPr>
          <w:rFonts w:ascii="Arial" w:hAnsi="Arial" w:cs="Arial"/>
          <w:sz w:val="23"/>
          <w:szCs w:val="23"/>
        </w:rPr>
        <w:t>d to reporting abuse and learn</w:t>
      </w:r>
      <w:r w:rsidR="00CF0417" w:rsidRPr="00BC73E4">
        <w:rPr>
          <w:rFonts w:ascii="Arial" w:hAnsi="Arial" w:cs="Arial"/>
          <w:sz w:val="23"/>
          <w:szCs w:val="23"/>
        </w:rPr>
        <w:t xml:space="preserve"> why any interventions did not work for them.</w:t>
      </w:r>
    </w:p>
    <w:p w:rsidR="00CF0417" w:rsidRPr="00BC73E4" w:rsidRDefault="00E932F1" w:rsidP="00916052">
      <w:pPr>
        <w:pStyle w:val="ListParagraph"/>
        <w:numPr>
          <w:ilvl w:val="0"/>
          <w:numId w:val="53"/>
        </w:numPr>
        <w:autoSpaceDE w:val="0"/>
        <w:autoSpaceDN w:val="0"/>
        <w:adjustRightInd w:val="0"/>
        <w:spacing w:after="0" w:line="240" w:lineRule="auto"/>
        <w:ind w:left="426" w:hanging="426"/>
        <w:rPr>
          <w:rFonts w:ascii="Arial" w:hAnsi="Arial" w:cs="Arial"/>
          <w:sz w:val="23"/>
          <w:szCs w:val="23"/>
        </w:rPr>
      </w:pPr>
      <w:r w:rsidRPr="00BC73E4">
        <w:rPr>
          <w:rFonts w:ascii="Arial" w:hAnsi="Arial" w:cs="Arial"/>
          <w:sz w:val="23"/>
          <w:szCs w:val="23"/>
        </w:rPr>
        <w:t>Understand</w:t>
      </w:r>
      <w:r w:rsidR="00CF0417" w:rsidRPr="00BC73E4">
        <w:rPr>
          <w:rFonts w:ascii="Arial" w:hAnsi="Arial" w:cs="Arial"/>
          <w:sz w:val="23"/>
          <w:szCs w:val="23"/>
        </w:rPr>
        <w:t xml:space="preserve"> the context and environment in which professionals made decisions and took (or did not take) actions. This would include, for example, the culture of the organisation, the training the professionals had, the supervision of these professio</w:t>
      </w:r>
      <w:r w:rsidR="00D34C64" w:rsidRPr="00BC73E4">
        <w:rPr>
          <w:rFonts w:ascii="Arial" w:hAnsi="Arial" w:cs="Arial"/>
          <w:sz w:val="23"/>
          <w:szCs w:val="23"/>
        </w:rPr>
        <w:t>nals, the leadership of agencies, multi-agency working</w:t>
      </w:r>
      <w:r w:rsidR="00CF0417" w:rsidRPr="00BC73E4">
        <w:rPr>
          <w:rFonts w:ascii="Arial" w:hAnsi="Arial" w:cs="Arial"/>
          <w:sz w:val="23"/>
          <w:szCs w:val="23"/>
        </w:rPr>
        <w:t xml:space="preserve">. </w:t>
      </w:r>
    </w:p>
    <w:p w:rsidR="00D34C64" w:rsidRPr="00BC73E4" w:rsidRDefault="00E932F1" w:rsidP="00916052">
      <w:pPr>
        <w:pStyle w:val="ListParagraph"/>
        <w:numPr>
          <w:ilvl w:val="0"/>
          <w:numId w:val="53"/>
        </w:numPr>
        <w:autoSpaceDE w:val="0"/>
        <w:autoSpaceDN w:val="0"/>
        <w:adjustRightInd w:val="0"/>
        <w:spacing w:after="0" w:line="240" w:lineRule="auto"/>
        <w:ind w:left="426" w:hanging="426"/>
        <w:rPr>
          <w:rFonts w:ascii="Arial" w:hAnsi="Arial" w:cs="Arial"/>
          <w:sz w:val="23"/>
          <w:szCs w:val="23"/>
        </w:rPr>
      </w:pPr>
      <w:r w:rsidRPr="00BC73E4">
        <w:rPr>
          <w:rFonts w:ascii="Arial" w:hAnsi="Arial" w:cs="Arial"/>
          <w:sz w:val="23"/>
          <w:szCs w:val="23"/>
        </w:rPr>
        <w:t xml:space="preserve">Understand the conduct of individuals and </w:t>
      </w:r>
      <w:r w:rsidR="00D34C64" w:rsidRPr="00BC73E4">
        <w:rPr>
          <w:rFonts w:ascii="Arial" w:hAnsi="Arial" w:cs="Arial"/>
          <w:sz w:val="23"/>
          <w:szCs w:val="23"/>
        </w:rPr>
        <w:t xml:space="preserve">whether </w:t>
      </w:r>
      <w:r w:rsidRPr="00BC73E4">
        <w:rPr>
          <w:rFonts w:ascii="Arial" w:hAnsi="Arial" w:cs="Arial"/>
          <w:sz w:val="23"/>
          <w:szCs w:val="23"/>
        </w:rPr>
        <w:t>procedures</w:t>
      </w:r>
      <w:r w:rsidR="00D34C64" w:rsidRPr="00BC73E4">
        <w:rPr>
          <w:rFonts w:ascii="Arial" w:hAnsi="Arial" w:cs="Arial"/>
          <w:sz w:val="23"/>
          <w:szCs w:val="23"/>
        </w:rPr>
        <w:t xml:space="preserve"> were followed</w:t>
      </w:r>
      <w:r w:rsidRPr="00BC73E4">
        <w:rPr>
          <w:rFonts w:ascii="Arial" w:hAnsi="Arial" w:cs="Arial"/>
          <w:sz w:val="23"/>
          <w:szCs w:val="23"/>
        </w:rPr>
        <w:t xml:space="preserve">. </w:t>
      </w:r>
    </w:p>
    <w:p w:rsidR="001366D9" w:rsidRPr="00BC73E4" w:rsidRDefault="00E932F1" w:rsidP="00916052">
      <w:pPr>
        <w:pStyle w:val="ListParagraph"/>
        <w:numPr>
          <w:ilvl w:val="0"/>
          <w:numId w:val="53"/>
        </w:numPr>
        <w:autoSpaceDE w:val="0"/>
        <w:autoSpaceDN w:val="0"/>
        <w:adjustRightInd w:val="0"/>
        <w:spacing w:after="0" w:line="240" w:lineRule="auto"/>
        <w:ind w:left="426" w:hanging="426"/>
        <w:rPr>
          <w:rFonts w:ascii="Arial" w:hAnsi="Arial" w:cs="Arial"/>
          <w:sz w:val="23"/>
          <w:szCs w:val="23"/>
        </w:rPr>
      </w:pPr>
      <w:r w:rsidRPr="00BC73E4">
        <w:rPr>
          <w:rFonts w:ascii="Arial" w:hAnsi="Arial" w:cs="Arial"/>
          <w:sz w:val="23"/>
          <w:szCs w:val="23"/>
        </w:rPr>
        <w:lastRenderedPageBreak/>
        <w:t>Evaluate whether the procedure / policy was sound and operated in the best interests of the victim.</w:t>
      </w:r>
    </w:p>
    <w:p w:rsidR="00CF0417" w:rsidRDefault="00CF0417" w:rsidP="00F06894">
      <w:pPr>
        <w:autoSpaceDE w:val="0"/>
        <w:autoSpaceDN w:val="0"/>
        <w:adjustRightInd w:val="0"/>
        <w:spacing w:after="0" w:line="240" w:lineRule="auto"/>
        <w:jc w:val="both"/>
        <w:rPr>
          <w:rFonts w:ascii="Arial" w:eastAsia="Times New Roman" w:hAnsi="Arial" w:cs="Arial"/>
          <w:lang w:eastAsia="en-GB"/>
        </w:rPr>
      </w:pPr>
    </w:p>
    <w:p w:rsidR="00353422" w:rsidRPr="00353422" w:rsidRDefault="000F40D6" w:rsidP="00F06894">
      <w:pPr>
        <w:pStyle w:val="Default"/>
        <w:pBdr>
          <w:top w:val="single" w:sz="4" w:space="1" w:color="auto"/>
          <w:left w:val="single" w:sz="4" w:space="4" w:color="auto"/>
          <w:bottom w:val="single" w:sz="4" w:space="1" w:color="auto"/>
          <w:right w:val="single" w:sz="4" w:space="4" w:color="auto"/>
        </w:pBdr>
        <w:rPr>
          <w:sz w:val="22"/>
          <w:szCs w:val="22"/>
        </w:rPr>
      </w:pPr>
      <w:r w:rsidRPr="00353422">
        <w:rPr>
          <w:rFonts w:eastAsia="Times New Roman"/>
          <w:sz w:val="22"/>
          <w:szCs w:val="22"/>
          <w:lang w:eastAsia="en-GB"/>
        </w:rPr>
        <w:t>DHRs are NOT inquiries into how the victim died – this is a matter purely for the Coroner</w:t>
      </w:r>
      <w:r w:rsidR="00353422" w:rsidRPr="00353422">
        <w:rPr>
          <w:sz w:val="22"/>
          <w:szCs w:val="22"/>
        </w:rPr>
        <w:t xml:space="preserve"> and criminal courts, respective</w:t>
      </w:r>
      <w:r w:rsidR="00353422">
        <w:rPr>
          <w:sz w:val="22"/>
          <w:szCs w:val="22"/>
        </w:rPr>
        <w:t xml:space="preserve">ly, to determine as appropriate. </w:t>
      </w:r>
    </w:p>
    <w:p w:rsidR="000F40D6" w:rsidRDefault="000F40D6" w:rsidP="00F0689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lang w:eastAsia="en-GB"/>
        </w:rPr>
      </w:pPr>
    </w:p>
    <w:p w:rsidR="000F40D6" w:rsidRDefault="000F40D6" w:rsidP="00F0689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lang w:eastAsia="en-GB"/>
        </w:rPr>
      </w:pPr>
      <w:r>
        <w:rPr>
          <w:rFonts w:ascii="Arial" w:eastAsia="Times New Roman" w:hAnsi="Arial" w:cs="Arial"/>
          <w:lang w:eastAsia="en-GB"/>
        </w:rPr>
        <w:t xml:space="preserve">DHRs are NOT designed to assign blame: the person or people directly responsible </w:t>
      </w:r>
      <w:r w:rsidR="006142CC">
        <w:rPr>
          <w:rFonts w:ascii="Arial" w:eastAsia="Times New Roman" w:hAnsi="Arial" w:cs="Arial"/>
          <w:lang w:eastAsia="en-GB"/>
        </w:rPr>
        <w:t xml:space="preserve">should </w:t>
      </w:r>
      <w:r>
        <w:rPr>
          <w:rFonts w:ascii="Arial" w:eastAsia="Times New Roman" w:hAnsi="Arial" w:cs="Arial"/>
          <w:lang w:eastAsia="en-GB"/>
        </w:rPr>
        <w:t>be subject to criminal investigation and prosecution, and the DHR is conducted entirely separately from</w:t>
      </w:r>
      <w:r w:rsidR="006142CC">
        <w:rPr>
          <w:rFonts w:ascii="Arial" w:eastAsia="Times New Roman" w:hAnsi="Arial" w:cs="Arial"/>
          <w:lang w:eastAsia="en-GB"/>
        </w:rPr>
        <w:t xml:space="preserve"> any</w:t>
      </w:r>
      <w:r>
        <w:rPr>
          <w:rFonts w:ascii="Arial" w:eastAsia="Times New Roman" w:hAnsi="Arial" w:cs="Arial"/>
          <w:lang w:eastAsia="en-GB"/>
        </w:rPr>
        <w:t xml:space="preserve"> criminal proceedings.  If any individual professional is found to have fallen short of the standards expected of them, this is a matter for disciplinary</w:t>
      </w:r>
      <w:r w:rsidR="006142CC">
        <w:rPr>
          <w:rFonts w:ascii="Arial" w:eastAsia="Times New Roman" w:hAnsi="Arial" w:cs="Arial"/>
          <w:lang w:eastAsia="en-GB"/>
        </w:rPr>
        <w:t xml:space="preserve"> or </w:t>
      </w:r>
      <w:r w:rsidR="00EB461D">
        <w:rPr>
          <w:rFonts w:ascii="Arial" w:eastAsia="Times New Roman" w:hAnsi="Arial" w:cs="Arial"/>
          <w:lang w:eastAsia="en-GB"/>
        </w:rPr>
        <w:t>competency</w:t>
      </w:r>
      <w:r>
        <w:rPr>
          <w:rFonts w:ascii="Arial" w:eastAsia="Times New Roman" w:hAnsi="Arial" w:cs="Arial"/>
          <w:lang w:eastAsia="en-GB"/>
        </w:rPr>
        <w:t xml:space="preserve"> procedures within their own organisation.</w:t>
      </w:r>
    </w:p>
    <w:p w:rsidR="000F40D6" w:rsidRDefault="000F40D6" w:rsidP="00F06894">
      <w:pPr>
        <w:autoSpaceDE w:val="0"/>
        <w:autoSpaceDN w:val="0"/>
        <w:adjustRightInd w:val="0"/>
        <w:spacing w:after="0" w:line="240" w:lineRule="auto"/>
        <w:jc w:val="both"/>
        <w:rPr>
          <w:rFonts w:ascii="Arial" w:eastAsia="Times New Roman" w:hAnsi="Arial" w:cs="Arial"/>
          <w:lang w:eastAsia="en-GB"/>
        </w:rPr>
      </w:pPr>
    </w:p>
    <w:p w:rsidR="00725531" w:rsidRDefault="00725531" w:rsidP="00F06894">
      <w:pPr>
        <w:autoSpaceDE w:val="0"/>
        <w:autoSpaceDN w:val="0"/>
        <w:adjustRightInd w:val="0"/>
        <w:spacing w:after="0" w:line="240" w:lineRule="auto"/>
        <w:jc w:val="both"/>
        <w:rPr>
          <w:rFonts w:ascii="Arial" w:eastAsia="Times New Roman" w:hAnsi="Arial" w:cs="Arial"/>
          <w:lang w:eastAsia="en-GB"/>
        </w:rPr>
      </w:pPr>
    </w:p>
    <w:p w:rsidR="00725531" w:rsidRDefault="00725531" w:rsidP="00F06894">
      <w:pPr>
        <w:rPr>
          <w:rFonts w:ascii="Arial" w:eastAsia="Times New Roman" w:hAnsi="Arial" w:cs="Arial"/>
          <w:b/>
          <w:bCs/>
          <w:color w:val="000000" w:themeColor="text1"/>
          <w:sz w:val="24"/>
          <w:szCs w:val="24"/>
          <w:u w:val="single"/>
          <w:lang w:eastAsia="en-GB"/>
        </w:rPr>
      </w:pPr>
      <w:r>
        <w:rPr>
          <w:rFonts w:ascii="Arial" w:eastAsia="Times New Roman" w:hAnsi="Arial" w:cs="Arial"/>
          <w:color w:val="000000" w:themeColor="text1"/>
          <w:sz w:val="24"/>
          <w:szCs w:val="24"/>
          <w:u w:val="single"/>
          <w:lang w:eastAsia="en-GB"/>
        </w:rPr>
        <w:br w:type="page"/>
      </w:r>
    </w:p>
    <w:p w:rsidR="000F40D6" w:rsidRPr="00725531" w:rsidRDefault="0003433D" w:rsidP="00F06894">
      <w:pPr>
        <w:pStyle w:val="Heading1"/>
        <w:pBdr>
          <w:top w:val="single" w:sz="4" w:space="1" w:color="auto"/>
          <w:left w:val="single" w:sz="4" w:space="4" w:color="auto"/>
          <w:bottom w:val="single" w:sz="4" w:space="1" w:color="auto"/>
          <w:right w:val="single" w:sz="4" w:space="4" w:color="auto"/>
        </w:pBdr>
        <w:jc w:val="center"/>
        <w:rPr>
          <w:rFonts w:ascii="Arial" w:eastAsia="Times New Roman" w:hAnsi="Arial" w:cs="Arial"/>
          <w:b w:val="0"/>
          <w:color w:val="000000" w:themeColor="text1"/>
          <w:szCs w:val="24"/>
          <w:lang w:eastAsia="en-GB"/>
        </w:rPr>
      </w:pPr>
      <w:bookmarkStart w:id="6" w:name="_Toc500343105"/>
      <w:r>
        <w:rPr>
          <w:rFonts w:ascii="Arial" w:eastAsia="Times New Roman" w:hAnsi="Arial" w:cs="Arial"/>
          <w:color w:val="000000" w:themeColor="text1"/>
          <w:szCs w:val="24"/>
          <w:lang w:eastAsia="en-GB"/>
        </w:rPr>
        <w:lastRenderedPageBreak/>
        <w:t xml:space="preserve">DHR </w:t>
      </w:r>
      <w:r w:rsidR="000F40D6" w:rsidRPr="00725531">
        <w:rPr>
          <w:rFonts w:ascii="Arial" w:eastAsia="Times New Roman" w:hAnsi="Arial" w:cs="Arial"/>
          <w:color w:val="000000" w:themeColor="text1"/>
          <w:szCs w:val="24"/>
          <w:lang w:eastAsia="en-GB"/>
        </w:rPr>
        <w:t>Timescales</w:t>
      </w:r>
      <w:bookmarkEnd w:id="6"/>
    </w:p>
    <w:p w:rsidR="000F40D6" w:rsidRDefault="000F40D6" w:rsidP="00F06894">
      <w:pPr>
        <w:autoSpaceDE w:val="0"/>
        <w:autoSpaceDN w:val="0"/>
        <w:adjustRightInd w:val="0"/>
        <w:spacing w:after="0" w:line="240" w:lineRule="auto"/>
        <w:rPr>
          <w:rFonts w:ascii="Arial" w:eastAsia="Times New Roman" w:hAnsi="Arial" w:cs="Arial"/>
          <w:b/>
          <w:u w:val="single"/>
          <w:lang w:eastAsia="en-GB"/>
        </w:rPr>
      </w:pPr>
    </w:p>
    <w:p w:rsidR="000F40D6" w:rsidRDefault="000F40D6" w:rsidP="00F06894">
      <w:pPr>
        <w:autoSpaceDE w:val="0"/>
        <w:autoSpaceDN w:val="0"/>
        <w:adjustRightInd w:val="0"/>
        <w:spacing w:after="0" w:line="240" w:lineRule="auto"/>
        <w:jc w:val="both"/>
        <w:rPr>
          <w:rFonts w:ascii="Arial" w:eastAsia="Times New Roman" w:hAnsi="Arial" w:cs="Arial"/>
          <w:lang w:eastAsia="en-GB"/>
        </w:rPr>
      </w:pPr>
      <w:r>
        <w:rPr>
          <w:rFonts w:ascii="Arial" w:eastAsia="Times New Roman" w:hAnsi="Arial" w:cs="Arial"/>
          <w:lang w:eastAsia="en-GB"/>
        </w:rPr>
        <w:t xml:space="preserve">The Home Office guidance provides a timetable for the DHR process in order to ensure all reviews are conducted within a set time period and </w:t>
      </w:r>
      <w:r w:rsidR="00353422">
        <w:rPr>
          <w:rFonts w:ascii="Arial" w:eastAsia="Times New Roman" w:hAnsi="Arial" w:cs="Arial"/>
          <w:lang w:eastAsia="en-GB"/>
        </w:rPr>
        <w:t xml:space="preserve">lessons to be learnt are identified and </w:t>
      </w:r>
      <w:r>
        <w:rPr>
          <w:rFonts w:ascii="Arial" w:eastAsia="Times New Roman" w:hAnsi="Arial" w:cs="Arial"/>
          <w:lang w:eastAsia="en-GB"/>
        </w:rPr>
        <w:t>address</w:t>
      </w:r>
      <w:r w:rsidR="00353422">
        <w:rPr>
          <w:rFonts w:ascii="Arial" w:eastAsia="Times New Roman" w:hAnsi="Arial" w:cs="Arial"/>
          <w:lang w:eastAsia="en-GB"/>
        </w:rPr>
        <w:t>ed</w:t>
      </w:r>
      <w:r>
        <w:rPr>
          <w:rFonts w:ascii="Arial" w:eastAsia="Times New Roman" w:hAnsi="Arial" w:cs="Arial"/>
          <w:lang w:eastAsia="en-GB"/>
        </w:rPr>
        <w:t xml:space="preserve"> in a timely manner.</w:t>
      </w:r>
    </w:p>
    <w:p w:rsidR="00651311" w:rsidRPr="00BC73E4" w:rsidRDefault="00651311" w:rsidP="00F06894">
      <w:pPr>
        <w:autoSpaceDE w:val="0"/>
        <w:autoSpaceDN w:val="0"/>
        <w:adjustRightInd w:val="0"/>
        <w:spacing w:after="0" w:line="240" w:lineRule="auto"/>
        <w:jc w:val="both"/>
        <w:rPr>
          <w:rFonts w:ascii="Arial" w:eastAsia="Times New Roman" w:hAnsi="Arial" w:cs="Arial"/>
          <w:lang w:eastAsia="en-GB"/>
        </w:rPr>
      </w:pPr>
    </w:p>
    <w:p w:rsidR="00651311" w:rsidRPr="00BC73E4" w:rsidRDefault="008417A2" w:rsidP="00F06894">
      <w:pPr>
        <w:autoSpaceDE w:val="0"/>
        <w:autoSpaceDN w:val="0"/>
        <w:adjustRightInd w:val="0"/>
        <w:spacing w:after="0" w:line="240" w:lineRule="auto"/>
        <w:jc w:val="both"/>
        <w:rPr>
          <w:rFonts w:ascii="Arial" w:eastAsia="Times New Roman" w:hAnsi="Arial" w:cs="Arial"/>
          <w:lang w:eastAsia="en-GB"/>
        </w:rPr>
      </w:pPr>
      <w:r w:rsidRPr="00BC73E4">
        <w:rPr>
          <w:rFonts w:ascii="Arial" w:eastAsia="Times New Roman" w:hAnsi="Arial" w:cs="Arial"/>
          <w:lang w:eastAsia="en-GB"/>
        </w:rPr>
        <w:t>A</w:t>
      </w:r>
      <w:r w:rsidR="00C01815" w:rsidRPr="00BC73E4">
        <w:rPr>
          <w:rFonts w:ascii="Arial" w:eastAsia="Times New Roman" w:hAnsi="Arial" w:cs="Arial"/>
          <w:lang w:eastAsia="en-GB"/>
        </w:rPr>
        <w:t xml:space="preserve"> review </w:t>
      </w:r>
      <w:r w:rsidRPr="00BC73E4">
        <w:rPr>
          <w:rFonts w:ascii="Arial" w:eastAsia="Times New Roman" w:hAnsi="Arial" w:cs="Arial"/>
          <w:lang w:eastAsia="en-GB"/>
        </w:rPr>
        <w:t xml:space="preserve">should be </w:t>
      </w:r>
      <w:r w:rsidR="00C01815" w:rsidRPr="00BC73E4">
        <w:rPr>
          <w:rFonts w:ascii="Arial" w:eastAsia="Times New Roman" w:hAnsi="Arial" w:cs="Arial"/>
          <w:lang w:eastAsia="en-GB"/>
        </w:rPr>
        <w:t>opened promptly rather than waiting for the conclusion of criminal proceedings</w:t>
      </w:r>
      <w:r w:rsidR="00C01815" w:rsidRPr="00BC73E4">
        <w:rPr>
          <w:rStyle w:val="FootnoteReference"/>
          <w:rFonts w:ascii="Arial" w:eastAsia="Times New Roman" w:hAnsi="Arial" w:cs="Arial"/>
          <w:lang w:eastAsia="en-GB"/>
        </w:rPr>
        <w:footnoteReference w:id="5"/>
      </w:r>
      <w:r w:rsidR="00C01815" w:rsidRPr="00BC73E4">
        <w:rPr>
          <w:rFonts w:ascii="Arial" w:eastAsia="Times New Roman" w:hAnsi="Arial" w:cs="Arial"/>
          <w:lang w:eastAsia="en-GB"/>
        </w:rPr>
        <w:t xml:space="preserve">. The aim is to ensure any early lessons can be identified and rapid action </w:t>
      </w:r>
      <w:r w:rsidR="00DA2689" w:rsidRPr="00BC73E4">
        <w:rPr>
          <w:rFonts w:ascii="Arial" w:eastAsia="Times New Roman" w:hAnsi="Arial" w:cs="Arial"/>
          <w:lang w:eastAsia="en-GB"/>
        </w:rPr>
        <w:t xml:space="preserve">is </w:t>
      </w:r>
      <w:r w:rsidR="00C01815" w:rsidRPr="00BC73E4">
        <w:rPr>
          <w:rFonts w:ascii="Arial" w:eastAsia="Times New Roman" w:hAnsi="Arial" w:cs="Arial"/>
          <w:lang w:eastAsia="en-GB"/>
        </w:rPr>
        <w:t xml:space="preserve">taken to address them. </w:t>
      </w:r>
    </w:p>
    <w:p w:rsidR="00F957C7" w:rsidRPr="00BC73E4" w:rsidRDefault="00F957C7" w:rsidP="00F06894">
      <w:pPr>
        <w:spacing w:after="0" w:line="240" w:lineRule="auto"/>
        <w:jc w:val="both"/>
        <w:rPr>
          <w:rFonts w:ascii="Arial" w:eastAsia="Times New Roman" w:hAnsi="Arial" w:cs="Times New Roman"/>
          <w:sz w:val="24"/>
          <w:szCs w:val="24"/>
          <w:lang w:eastAsia="en-GB"/>
        </w:rPr>
      </w:pPr>
    </w:p>
    <w:p w:rsidR="000F40D6" w:rsidRPr="008D5B9D" w:rsidRDefault="000F40D6" w:rsidP="00F06894">
      <w:pPr>
        <w:pStyle w:val="Default"/>
        <w:rPr>
          <w:sz w:val="22"/>
          <w:szCs w:val="22"/>
        </w:rPr>
      </w:pPr>
      <w:r w:rsidRPr="008D5B9D">
        <w:rPr>
          <w:rFonts w:eastAsia="Times New Roman" w:cs="Times New Roman"/>
          <w:sz w:val="22"/>
          <w:szCs w:val="22"/>
          <w:lang w:eastAsia="en-GB"/>
        </w:rPr>
        <w:t>The DACT Officers supporting the DHR process will make sure that all agencies involved in the process are made aware of expected deadlines in the early stages of the DHR.</w:t>
      </w:r>
      <w:r w:rsidR="00353422" w:rsidRPr="008D5B9D">
        <w:rPr>
          <w:rFonts w:eastAsia="Times New Roman" w:cs="Times New Roman"/>
          <w:sz w:val="22"/>
          <w:szCs w:val="22"/>
          <w:lang w:eastAsia="en-GB"/>
        </w:rPr>
        <w:t xml:space="preserve"> Timescales may however be extended due to unavoidable delays e.g.</w:t>
      </w:r>
      <w:r w:rsidR="008D5B9D" w:rsidRPr="008D5B9D">
        <w:rPr>
          <w:sz w:val="22"/>
          <w:szCs w:val="22"/>
        </w:rPr>
        <w:t xml:space="preserve"> in relation to the complex scope of the DHR or on</w:t>
      </w:r>
      <w:r w:rsidR="008D5B9D">
        <w:rPr>
          <w:sz w:val="22"/>
          <w:szCs w:val="22"/>
        </w:rPr>
        <w:t>-</w:t>
      </w:r>
      <w:r w:rsidR="008D5B9D" w:rsidRPr="008D5B9D">
        <w:rPr>
          <w:sz w:val="22"/>
          <w:szCs w:val="22"/>
        </w:rPr>
        <w:t xml:space="preserve">going </w:t>
      </w:r>
      <w:r w:rsidR="00353422" w:rsidRPr="008D5B9D">
        <w:rPr>
          <w:rFonts w:eastAsia="Times New Roman" w:cs="Times New Roman"/>
          <w:sz w:val="22"/>
          <w:szCs w:val="22"/>
          <w:lang w:eastAsia="en-GB"/>
        </w:rPr>
        <w:t xml:space="preserve">criminal </w:t>
      </w:r>
      <w:r w:rsidR="008D5B9D" w:rsidRPr="008D5B9D">
        <w:rPr>
          <w:rFonts w:eastAsia="Times New Roman" w:cs="Times New Roman"/>
          <w:sz w:val="22"/>
          <w:szCs w:val="22"/>
          <w:lang w:eastAsia="en-GB"/>
        </w:rPr>
        <w:t xml:space="preserve">proceedings. </w:t>
      </w:r>
    </w:p>
    <w:p w:rsidR="00371B50" w:rsidRDefault="00371B50" w:rsidP="00F06894">
      <w:pPr>
        <w:spacing w:after="0" w:line="240" w:lineRule="auto"/>
        <w:rPr>
          <w:rFonts w:ascii="Arial" w:eastAsia="Times New Roman" w:hAnsi="Arial" w:cs="Times New Roman"/>
          <w:lang w:eastAsia="en-GB"/>
        </w:rPr>
      </w:pPr>
    </w:p>
    <w:p w:rsidR="00F957C7" w:rsidRDefault="000F40D6" w:rsidP="00F06894">
      <w:pPr>
        <w:spacing w:after="0" w:line="240" w:lineRule="auto"/>
        <w:rPr>
          <w:rFonts w:ascii="Arial" w:eastAsia="Times New Roman" w:hAnsi="Arial" w:cs="Times New Roman"/>
          <w:b/>
          <w:lang w:eastAsia="en-GB"/>
        </w:rPr>
      </w:pPr>
      <w:r w:rsidRPr="00A27E6E">
        <w:rPr>
          <w:rFonts w:ascii="Arial" w:eastAsia="Times New Roman" w:hAnsi="Arial" w:cs="Times New Roman"/>
          <w:b/>
          <w:lang w:eastAsia="en-GB"/>
        </w:rPr>
        <w:t>Timescales are summarised below:</w:t>
      </w:r>
    </w:p>
    <w:p w:rsidR="00DA45D8" w:rsidRDefault="00DA45D8" w:rsidP="00F06894">
      <w:pPr>
        <w:spacing w:after="0" w:line="240" w:lineRule="auto"/>
        <w:rPr>
          <w:rFonts w:ascii="Arial" w:eastAsia="Times New Roman" w:hAnsi="Arial" w:cs="Times New Roman"/>
          <w:b/>
          <w:lang w:eastAsia="en-GB"/>
        </w:rPr>
      </w:pPr>
    </w:p>
    <w:tbl>
      <w:tblPr>
        <w:tblW w:w="9796" w:type="dxa"/>
        <w:tblInd w:w="93" w:type="dxa"/>
        <w:tblLook w:val="04A0" w:firstRow="1" w:lastRow="0" w:firstColumn="1" w:lastColumn="0" w:noHBand="0" w:noVBand="1"/>
      </w:tblPr>
      <w:tblGrid>
        <w:gridCol w:w="1575"/>
        <w:gridCol w:w="2025"/>
        <w:gridCol w:w="6196"/>
      </w:tblGrid>
      <w:tr w:rsidR="00DA45D8" w:rsidRPr="00DA45D8" w:rsidTr="00F06894">
        <w:trPr>
          <w:trHeight w:val="630"/>
        </w:trPr>
        <w:tc>
          <w:tcPr>
            <w:tcW w:w="1575" w:type="dxa"/>
            <w:tcBorders>
              <w:top w:val="single" w:sz="8" w:space="0" w:color="auto"/>
              <w:left w:val="single" w:sz="8" w:space="0" w:color="auto"/>
              <w:bottom w:val="single" w:sz="4" w:space="0" w:color="auto"/>
              <w:right w:val="single" w:sz="4" w:space="0" w:color="auto"/>
            </w:tcBorders>
            <w:shd w:val="clear" w:color="000000" w:fill="D9D9D9"/>
            <w:vAlign w:val="center"/>
            <w:hideMark/>
          </w:tcPr>
          <w:p w:rsidR="00DA45D8" w:rsidRPr="00DA45D8" w:rsidRDefault="00DA45D8" w:rsidP="00DA45D8">
            <w:pPr>
              <w:spacing w:after="0" w:line="240" w:lineRule="auto"/>
              <w:jc w:val="center"/>
              <w:rPr>
                <w:rFonts w:ascii="Calibri" w:eastAsia="Times New Roman" w:hAnsi="Calibri" w:cs="Calibri"/>
                <w:b/>
                <w:bCs/>
                <w:color w:val="000000"/>
                <w:sz w:val="24"/>
                <w:szCs w:val="24"/>
                <w:lang w:eastAsia="en-GB"/>
              </w:rPr>
            </w:pPr>
            <w:r w:rsidRPr="00DA45D8">
              <w:rPr>
                <w:rFonts w:ascii="Calibri" w:eastAsia="Times New Roman" w:hAnsi="Calibri" w:cs="Calibri"/>
                <w:b/>
                <w:bCs/>
                <w:color w:val="000000"/>
                <w:sz w:val="24"/>
                <w:szCs w:val="24"/>
                <w:lang w:eastAsia="en-GB"/>
              </w:rPr>
              <w:t>Steps in the process</w:t>
            </w:r>
          </w:p>
        </w:tc>
        <w:tc>
          <w:tcPr>
            <w:tcW w:w="2025" w:type="dxa"/>
            <w:tcBorders>
              <w:top w:val="single" w:sz="8" w:space="0" w:color="auto"/>
              <w:left w:val="nil"/>
              <w:bottom w:val="single" w:sz="4" w:space="0" w:color="auto"/>
              <w:right w:val="single" w:sz="4" w:space="0" w:color="auto"/>
            </w:tcBorders>
            <w:shd w:val="clear" w:color="000000" w:fill="D9D9D9"/>
            <w:vAlign w:val="center"/>
            <w:hideMark/>
          </w:tcPr>
          <w:p w:rsidR="00DA45D8" w:rsidRPr="00DA45D8" w:rsidRDefault="00DA45D8" w:rsidP="00DA45D8">
            <w:pPr>
              <w:spacing w:after="0" w:line="240" w:lineRule="auto"/>
              <w:jc w:val="center"/>
              <w:rPr>
                <w:rFonts w:ascii="Arial" w:eastAsia="Times New Roman" w:hAnsi="Arial" w:cs="Arial"/>
                <w:b/>
                <w:bCs/>
                <w:color w:val="000000"/>
                <w:lang w:eastAsia="en-GB"/>
              </w:rPr>
            </w:pPr>
            <w:r w:rsidRPr="00DA45D8">
              <w:rPr>
                <w:rFonts w:ascii="Arial" w:eastAsia="Times New Roman" w:hAnsi="Arial" w:cs="Arial"/>
                <w:b/>
                <w:bCs/>
                <w:color w:val="000000"/>
                <w:lang w:eastAsia="en-GB"/>
              </w:rPr>
              <w:t>Time from homicide</w:t>
            </w:r>
          </w:p>
        </w:tc>
        <w:tc>
          <w:tcPr>
            <w:tcW w:w="6196" w:type="dxa"/>
            <w:tcBorders>
              <w:top w:val="single" w:sz="8" w:space="0" w:color="auto"/>
              <w:left w:val="nil"/>
              <w:bottom w:val="single" w:sz="4" w:space="0" w:color="auto"/>
              <w:right w:val="single" w:sz="8" w:space="0" w:color="auto"/>
            </w:tcBorders>
            <w:shd w:val="clear" w:color="000000" w:fill="D9D9D9"/>
            <w:vAlign w:val="center"/>
            <w:hideMark/>
          </w:tcPr>
          <w:p w:rsidR="00DA45D8" w:rsidRPr="00DA45D8" w:rsidRDefault="00DA45D8" w:rsidP="00DA45D8">
            <w:pPr>
              <w:spacing w:after="0" w:line="240" w:lineRule="auto"/>
              <w:jc w:val="center"/>
              <w:rPr>
                <w:rFonts w:ascii="Arial" w:eastAsia="Times New Roman" w:hAnsi="Arial" w:cs="Arial"/>
                <w:b/>
                <w:bCs/>
                <w:color w:val="000000"/>
                <w:lang w:eastAsia="en-GB"/>
              </w:rPr>
            </w:pPr>
            <w:r w:rsidRPr="00DA45D8">
              <w:rPr>
                <w:rFonts w:ascii="Arial" w:eastAsia="Times New Roman" w:hAnsi="Arial" w:cs="Arial"/>
                <w:b/>
                <w:bCs/>
                <w:color w:val="000000"/>
                <w:lang w:eastAsia="en-GB"/>
              </w:rPr>
              <w:t>Deadline</w:t>
            </w:r>
          </w:p>
        </w:tc>
      </w:tr>
      <w:tr w:rsidR="00DA45D8" w:rsidRPr="00DA45D8" w:rsidTr="00F06894">
        <w:trPr>
          <w:trHeight w:val="300"/>
        </w:trPr>
        <w:tc>
          <w:tcPr>
            <w:tcW w:w="1575" w:type="dxa"/>
            <w:vMerge w:val="restart"/>
            <w:tcBorders>
              <w:top w:val="nil"/>
              <w:left w:val="single" w:sz="8" w:space="0" w:color="auto"/>
              <w:bottom w:val="single" w:sz="4" w:space="0" w:color="auto"/>
              <w:right w:val="single" w:sz="4" w:space="0" w:color="auto"/>
            </w:tcBorders>
            <w:shd w:val="clear" w:color="auto" w:fill="auto"/>
            <w:vAlign w:val="center"/>
            <w:hideMark/>
          </w:tcPr>
          <w:p w:rsidR="00DA45D8" w:rsidRPr="00DA45D8" w:rsidRDefault="00DA45D8" w:rsidP="00DA45D8">
            <w:pPr>
              <w:spacing w:after="0" w:line="240" w:lineRule="auto"/>
              <w:jc w:val="center"/>
              <w:rPr>
                <w:rFonts w:ascii="Calibri" w:eastAsia="Times New Roman" w:hAnsi="Calibri" w:cs="Calibri"/>
                <w:b/>
                <w:bCs/>
                <w:color w:val="000000"/>
                <w:sz w:val="24"/>
                <w:szCs w:val="24"/>
                <w:lang w:eastAsia="en-GB"/>
              </w:rPr>
            </w:pPr>
            <w:r w:rsidRPr="00DA45D8">
              <w:rPr>
                <w:rFonts w:ascii="Calibri" w:eastAsia="Times New Roman" w:hAnsi="Calibri" w:cs="Calibri"/>
                <w:b/>
                <w:bCs/>
                <w:color w:val="000000"/>
                <w:sz w:val="24"/>
                <w:szCs w:val="24"/>
                <w:lang w:eastAsia="en-GB"/>
              </w:rPr>
              <w:t>Step 1 - The decision making process</w:t>
            </w:r>
          </w:p>
        </w:tc>
        <w:tc>
          <w:tcPr>
            <w:tcW w:w="2025" w:type="dxa"/>
            <w:vMerge w:val="restart"/>
            <w:tcBorders>
              <w:top w:val="nil"/>
              <w:left w:val="single" w:sz="4" w:space="0" w:color="auto"/>
              <w:bottom w:val="single" w:sz="4" w:space="0" w:color="auto"/>
              <w:right w:val="single" w:sz="4" w:space="0" w:color="auto"/>
            </w:tcBorders>
            <w:shd w:val="clear" w:color="auto" w:fill="auto"/>
            <w:vAlign w:val="center"/>
            <w:hideMark/>
          </w:tcPr>
          <w:p w:rsidR="00DA45D8" w:rsidRPr="00DA45D8" w:rsidRDefault="00DA45D8" w:rsidP="00DA45D8">
            <w:pPr>
              <w:spacing w:after="0" w:line="240" w:lineRule="auto"/>
              <w:jc w:val="center"/>
              <w:rPr>
                <w:rFonts w:ascii="Arial" w:eastAsia="Times New Roman" w:hAnsi="Arial" w:cs="Arial"/>
                <w:color w:val="000000"/>
                <w:lang w:eastAsia="en-GB"/>
              </w:rPr>
            </w:pPr>
            <w:r w:rsidRPr="00DA45D8">
              <w:rPr>
                <w:rFonts w:ascii="Arial" w:eastAsia="Times New Roman" w:hAnsi="Arial" w:cs="Arial"/>
                <w:color w:val="000000"/>
                <w:lang w:eastAsia="en-GB"/>
              </w:rPr>
              <w:t>ASAP</w:t>
            </w:r>
          </w:p>
        </w:tc>
        <w:tc>
          <w:tcPr>
            <w:tcW w:w="6196" w:type="dxa"/>
            <w:tcBorders>
              <w:top w:val="nil"/>
              <w:left w:val="nil"/>
              <w:bottom w:val="single" w:sz="4" w:space="0" w:color="auto"/>
              <w:right w:val="single" w:sz="8" w:space="0" w:color="auto"/>
            </w:tcBorders>
            <w:shd w:val="clear" w:color="auto" w:fill="auto"/>
            <w:vAlign w:val="center"/>
            <w:hideMark/>
          </w:tcPr>
          <w:p w:rsidR="00DA45D8" w:rsidRPr="00BC73E4" w:rsidRDefault="00DA45D8" w:rsidP="00DA45D8">
            <w:pPr>
              <w:spacing w:after="0" w:line="240" w:lineRule="auto"/>
              <w:jc w:val="both"/>
              <w:rPr>
                <w:rFonts w:ascii="Arial" w:eastAsia="Times New Roman" w:hAnsi="Arial" w:cs="Arial"/>
                <w:lang w:eastAsia="en-GB"/>
              </w:rPr>
            </w:pPr>
            <w:r w:rsidRPr="00BC73E4">
              <w:rPr>
                <w:rFonts w:ascii="Arial" w:eastAsia="Times New Roman" w:hAnsi="Arial" w:cs="Arial"/>
                <w:lang w:eastAsia="en-GB"/>
              </w:rPr>
              <w:t>Notification</w:t>
            </w:r>
            <w:r w:rsidRPr="00BC73E4">
              <w:rPr>
                <w:rFonts w:ascii="Arial" w:eastAsia="Times New Roman" w:hAnsi="Arial" w:cs="Arial"/>
                <w:u w:val="single"/>
                <w:lang w:eastAsia="en-GB"/>
              </w:rPr>
              <w:t xml:space="preserve"> of DHR can be given one of two ways :-</w:t>
            </w:r>
          </w:p>
        </w:tc>
      </w:tr>
      <w:tr w:rsidR="00DA45D8" w:rsidRPr="00DA45D8" w:rsidTr="00F06894">
        <w:trPr>
          <w:trHeight w:val="855"/>
        </w:trPr>
        <w:tc>
          <w:tcPr>
            <w:tcW w:w="1575" w:type="dxa"/>
            <w:vMerge/>
            <w:tcBorders>
              <w:top w:val="nil"/>
              <w:left w:val="single" w:sz="8" w:space="0" w:color="auto"/>
              <w:bottom w:val="single" w:sz="4" w:space="0" w:color="auto"/>
              <w:right w:val="single" w:sz="4" w:space="0" w:color="auto"/>
            </w:tcBorders>
            <w:vAlign w:val="center"/>
            <w:hideMark/>
          </w:tcPr>
          <w:p w:rsidR="00DA45D8" w:rsidRPr="00DA45D8" w:rsidRDefault="00DA45D8" w:rsidP="00DA45D8">
            <w:pPr>
              <w:spacing w:after="0" w:line="240" w:lineRule="auto"/>
              <w:rPr>
                <w:rFonts w:ascii="Calibri" w:eastAsia="Times New Roman" w:hAnsi="Calibri" w:cs="Calibri"/>
                <w:b/>
                <w:bCs/>
                <w:color w:val="000000"/>
                <w:sz w:val="24"/>
                <w:szCs w:val="24"/>
                <w:lang w:eastAsia="en-GB"/>
              </w:rPr>
            </w:pPr>
          </w:p>
        </w:tc>
        <w:tc>
          <w:tcPr>
            <w:tcW w:w="2025" w:type="dxa"/>
            <w:vMerge/>
            <w:tcBorders>
              <w:top w:val="nil"/>
              <w:left w:val="single" w:sz="4" w:space="0" w:color="auto"/>
              <w:bottom w:val="single" w:sz="4" w:space="0" w:color="auto"/>
              <w:right w:val="single" w:sz="4" w:space="0" w:color="auto"/>
            </w:tcBorders>
            <w:vAlign w:val="center"/>
            <w:hideMark/>
          </w:tcPr>
          <w:p w:rsidR="00DA45D8" w:rsidRPr="00DA45D8" w:rsidRDefault="00DA45D8" w:rsidP="00DA45D8">
            <w:pPr>
              <w:spacing w:after="0" w:line="240" w:lineRule="auto"/>
              <w:rPr>
                <w:rFonts w:ascii="Arial" w:eastAsia="Times New Roman" w:hAnsi="Arial" w:cs="Arial"/>
                <w:color w:val="000000"/>
                <w:lang w:eastAsia="en-GB"/>
              </w:rPr>
            </w:pPr>
          </w:p>
        </w:tc>
        <w:tc>
          <w:tcPr>
            <w:tcW w:w="6196" w:type="dxa"/>
            <w:tcBorders>
              <w:top w:val="nil"/>
              <w:left w:val="nil"/>
              <w:bottom w:val="single" w:sz="4" w:space="0" w:color="auto"/>
              <w:right w:val="single" w:sz="8" w:space="0" w:color="auto"/>
            </w:tcBorders>
            <w:shd w:val="clear" w:color="auto" w:fill="auto"/>
            <w:vAlign w:val="center"/>
            <w:hideMark/>
          </w:tcPr>
          <w:p w:rsidR="00DA45D8" w:rsidRPr="00BC73E4" w:rsidRDefault="00DA45D8" w:rsidP="00DA45D8">
            <w:pPr>
              <w:spacing w:after="0" w:line="240" w:lineRule="auto"/>
              <w:jc w:val="both"/>
              <w:rPr>
                <w:rFonts w:ascii="Arial" w:eastAsia="Times New Roman" w:hAnsi="Arial" w:cs="Arial"/>
                <w:lang w:eastAsia="en-GB"/>
              </w:rPr>
            </w:pPr>
            <w:r w:rsidRPr="00BC73E4">
              <w:rPr>
                <w:rFonts w:ascii="Arial" w:eastAsia="Times New Roman" w:hAnsi="Arial" w:cs="Arial"/>
                <w:lang w:eastAsia="en-GB"/>
              </w:rPr>
              <w:t>1.</w:t>
            </w:r>
            <w:r w:rsidRPr="00BC73E4">
              <w:rPr>
                <w:rFonts w:ascii="Times New Roman" w:eastAsia="Times New Roman" w:hAnsi="Times New Roman" w:cs="Times New Roman"/>
                <w:sz w:val="14"/>
                <w:szCs w:val="14"/>
                <w:lang w:eastAsia="en-GB"/>
              </w:rPr>
              <w:t xml:space="preserve">    </w:t>
            </w:r>
            <w:r w:rsidRPr="00BC73E4">
              <w:rPr>
                <w:rFonts w:ascii="Arial" w:eastAsia="Times New Roman" w:hAnsi="Arial" w:cs="Arial"/>
                <w:lang w:eastAsia="en-GB"/>
              </w:rPr>
              <w:t>Police notify the Safer and Sustainable Communities Partnership (via the DACT) of a possible Domestic Homicide, verbally and confirmed in writing.</w:t>
            </w:r>
          </w:p>
        </w:tc>
      </w:tr>
      <w:tr w:rsidR="00DA45D8" w:rsidRPr="00DA45D8" w:rsidTr="00F06894">
        <w:trPr>
          <w:trHeight w:val="300"/>
        </w:trPr>
        <w:tc>
          <w:tcPr>
            <w:tcW w:w="1575" w:type="dxa"/>
            <w:vMerge/>
            <w:tcBorders>
              <w:top w:val="nil"/>
              <w:left w:val="single" w:sz="8" w:space="0" w:color="auto"/>
              <w:bottom w:val="single" w:sz="4" w:space="0" w:color="auto"/>
              <w:right w:val="single" w:sz="4" w:space="0" w:color="auto"/>
            </w:tcBorders>
            <w:vAlign w:val="center"/>
            <w:hideMark/>
          </w:tcPr>
          <w:p w:rsidR="00DA45D8" w:rsidRPr="00DA45D8" w:rsidRDefault="00DA45D8" w:rsidP="00DA45D8">
            <w:pPr>
              <w:spacing w:after="0" w:line="240" w:lineRule="auto"/>
              <w:rPr>
                <w:rFonts w:ascii="Calibri" w:eastAsia="Times New Roman" w:hAnsi="Calibri" w:cs="Calibri"/>
                <w:b/>
                <w:bCs/>
                <w:color w:val="000000"/>
                <w:sz w:val="24"/>
                <w:szCs w:val="24"/>
                <w:lang w:eastAsia="en-GB"/>
              </w:rPr>
            </w:pPr>
          </w:p>
        </w:tc>
        <w:tc>
          <w:tcPr>
            <w:tcW w:w="2025" w:type="dxa"/>
            <w:vMerge/>
            <w:tcBorders>
              <w:top w:val="nil"/>
              <w:left w:val="single" w:sz="4" w:space="0" w:color="auto"/>
              <w:bottom w:val="single" w:sz="4" w:space="0" w:color="auto"/>
              <w:right w:val="single" w:sz="4" w:space="0" w:color="auto"/>
            </w:tcBorders>
            <w:vAlign w:val="center"/>
            <w:hideMark/>
          </w:tcPr>
          <w:p w:rsidR="00DA45D8" w:rsidRPr="00DA45D8" w:rsidRDefault="00DA45D8" w:rsidP="00DA45D8">
            <w:pPr>
              <w:spacing w:after="0" w:line="240" w:lineRule="auto"/>
              <w:rPr>
                <w:rFonts w:ascii="Arial" w:eastAsia="Times New Roman" w:hAnsi="Arial" w:cs="Arial"/>
                <w:color w:val="000000"/>
                <w:lang w:eastAsia="en-GB"/>
              </w:rPr>
            </w:pPr>
          </w:p>
        </w:tc>
        <w:tc>
          <w:tcPr>
            <w:tcW w:w="6196" w:type="dxa"/>
            <w:tcBorders>
              <w:top w:val="nil"/>
              <w:left w:val="nil"/>
              <w:bottom w:val="single" w:sz="4" w:space="0" w:color="auto"/>
              <w:right w:val="single" w:sz="8" w:space="0" w:color="auto"/>
            </w:tcBorders>
            <w:shd w:val="clear" w:color="auto" w:fill="auto"/>
            <w:vAlign w:val="center"/>
            <w:hideMark/>
          </w:tcPr>
          <w:p w:rsidR="00DA45D8" w:rsidRPr="00BC73E4" w:rsidRDefault="00DA45D8" w:rsidP="00DA45D8">
            <w:pPr>
              <w:spacing w:after="0" w:line="240" w:lineRule="auto"/>
              <w:jc w:val="both"/>
              <w:rPr>
                <w:rFonts w:ascii="Arial" w:eastAsia="Times New Roman" w:hAnsi="Arial" w:cs="Arial"/>
                <w:lang w:eastAsia="en-GB"/>
              </w:rPr>
            </w:pPr>
            <w:r w:rsidRPr="00BC73E4">
              <w:rPr>
                <w:rFonts w:ascii="Arial" w:eastAsia="Times New Roman" w:hAnsi="Arial" w:cs="Arial"/>
                <w:lang w:eastAsia="en-GB"/>
              </w:rPr>
              <w:t>2.</w:t>
            </w:r>
            <w:r w:rsidRPr="00BC73E4">
              <w:rPr>
                <w:rFonts w:ascii="Times New Roman" w:eastAsia="Times New Roman" w:hAnsi="Times New Roman" w:cs="Times New Roman"/>
                <w:sz w:val="14"/>
                <w:szCs w:val="14"/>
                <w:lang w:eastAsia="en-GB"/>
              </w:rPr>
              <w:t xml:space="preserve">    </w:t>
            </w:r>
            <w:r w:rsidRPr="00BC73E4">
              <w:rPr>
                <w:rFonts w:ascii="Arial" w:eastAsia="Times New Roman" w:hAnsi="Arial" w:cs="Arial"/>
                <w:lang w:eastAsia="en-GB"/>
              </w:rPr>
              <w:t>A professional or agency refers a homicide to the CSP in writing</w:t>
            </w:r>
            <w:r w:rsidRPr="00BC73E4">
              <w:rPr>
                <w:rFonts w:ascii="Arial" w:eastAsia="Times New Roman" w:hAnsi="Arial" w:cs="Arial"/>
                <w:u w:val="single"/>
                <w:lang w:eastAsia="en-GB"/>
              </w:rPr>
              <w:t>.</w:t>
            </w:r>
          </w:p>
        </w:tc>
      </w:tr>
      <w:tr w:rsidR="00DA45D8" w:rsidRPr="00DA45D8" w:rsidTr="00F06894">
        <w:trPr>
          <w:trHeight w:val="855"/>
        </w:trPr>
        <w:tc>
          <w:tcPr>
            <w:tcW w:w="1575" w:type="dxa"/>
            <w:vMerge/>
            <w:tcBorders>
              <w:top w:val="nil"/>
              <w:left w:val="single" w:sz="8" w:space="0" w:color="auto"/>
              <w:bottom w:val="single" w:sz="4" w:space="0" w:color="auto"/>
              <w:right w:val="single" w:sz="4" w:space="0" w:color="auto"/>
            </w:tcBorders>
            <w:vAlign w:val="center"/>
            <w:hideMark/>
          </w:tcPr>
          <w:p w:rsidR="00DA45D8" w:rsidRPr="00DA45D8" w:rsidRDefault="00DA45D8" w:rsidP="00DA45D8">
            <w:pPr>
              <w:spacing w:after="0" w:line="240" w:lineRule="auto"/>
              <w:rPr>
                <w:rFonts w:ascii="Calibri" w:eastAsia="Times New Roman" w:hAnsi="Calibri" w:cs="Calibri"/>
                <w:b/>
                <w:bCs/>
                <w:color w:val="000000"/>
                <w:sz w:val="24"/>
                <w:szCs w:val="24"/>
                <w:lang w:eastAsia="en-GB"/>
              </w:rPr>
            </w:pPr>
          </w:p>
        </w:tc>
        <w:tc>
          <w:tcPr>
            <w:tcW w:w="2025" w:type="dxa"/>
            <w:tcBorders>
              <w:top w:val="nil"/>
              <w:left w:val="nil"/>
              <w:bottom w:val="single" w:sz="4" w:space="0" w:color="auto"/>
              <w:right w:val="single" w:sz="4" w:space="0" w:color="auto"/>
            </w:tcBorders>
            <w:shd w:val="clear" w:color="auto" w:fill="auto"/>
            <w:vAlign w:val="center"/>
            <w:hideMark/>
          </w:tcPr>
          <w:p w:rsidR="00DA45D8" w:rsidRPr="00DA45D8" w:rsidRDefault="00DA45D8" w:rsidP="00DA45D8">
            <w:pPr>
              <w:spacing w:after="0" w:line="240" w:lineRule="auto"/>
              <w:jc w:val="center"/>
              <w:rPr>
                <w:rFonts w:ascii="Arial" w:eastAsia="Times New Roman" w:hAnsi="Arial" w:cs="Arial"/>
                <w:color w:val="000000"/>
                <w:lang w:eastAsia="en-GB"/>
              </w:rPr>
            </w:pPr>
            <w:r w:rsidRPr="00DA45D8">
              <w:rPr>
                <w:rFonts w:ascii="Arial" w:eastAsia="Times New Roman" w:hAnsi="Arial" w:cs="Arial"/>
                <w:color w:val="000000"/>
                <w:lang w:eastAsia="en-GB"/>
              </w:rPr>
              <w:t>ASAP</w:t>
            </w:r>
          </w:p>
        </w:tc>
        <w:tc>
          <w:tcPr>
            <w:tcW w:w="6196" w:type="dxa"/>
            <w:tcBorders>
              <w:top w:val="nil"/>
              <w:left w:val="nil"/>
              <w:bottom w:val="single" w:sz="4" w:space="0" w:color="auto"/>
              <w:right w:val="single" w:sz="8" w:space="0" w:color="auto"/>
            </w:tcBorders>
            <w:shd w:val="clear" w:color="auto" w:fill="auto"/>
            <w:vAlign w:val="center"/>
            <w:hideMark/>
          </w:tcPr>
          <w:p w:rsidR="00DA45D8" w:rsidRPr="00BC73E4" w:rsidRDefault="00DA45D8" w:rsidP="00DA45D8">
            <w:pPr>
              <w:spacing w:after="0" w:line="240" w:lineRule="auto"/>
              <w:jc w:val="both"/>
              <w:rPr>
                <w:rFonts w:ascii="Arial" w:eastAsia="Times New Roman" w:hAnsi="Arial" w:cs="Arial"/>
                <w:lang w:eastAsia="en-GB"/>
              </w:rPr>
            </w:pPr>
            <w:r w:rsidRPr="00BC73E4">
              <w:rPr>
                <w:rFonts w:ascii="Arial" w:eastAsia="Times New Roman" w:hAnsi="Arial" w:cs="Arial"/>
                <w:lang w:eastAsia="en-GB"/>
              </w:rPr>
              <w:t>The DACT issues a notification to all agencies (via a list of agency DHR leads) instructing them to secure their files, and fill out and return the SSCP template for initial information.</w:t>
            </w:r>
          </w:p>
        </w:tc>
      </w:tr>
      <w:tr w:rsidR="00DA45D8" w:rsidRPr="00DA45D8" w:rsidTr="00F06894">
        <w:trPr>
          <w:trHeight w:val="1425"/>
        </w:trPr>
        <w:tc>
          <w:tcPr>
            <w:tcW w:w="1575" w:type="dxa"/>
            <w:vMerge/>
            <w:tcBorders>
              <w:top w:val="nil"/>
              <w:left w:val="single" w:sz="8" w:space="0" w:color="auto"/>
              <w:bottom w:val="single" w:sz="4" w:space="0" w:color="auto"/>
              <w:right w:val="single" w:sz="4" w:space="0" w:color="auto"/>
            </w:tcBorders>
            <w:vAlign w:val="center"/>
            <w:hideMark/>
          </w:tcPr>
          <w:p w:rsidR="00DA45D8" w:rsidRPr="00DA45D8" w:rsidRDefault="00DA45D8" w:rsidP="00DA45D8">
            <w:pPr>
              <w:spacing w:after="0" w:line="240" w:lineRule="auto"/>
              <w:rPr>
                <w:rFonts w:ascii="Calibri" w:eastAsia="Times New Roman" w:hAnsi="Calibri" w:cs="Calibri"/>
                <w:b/>
                <w:bCs/>
                <w:color w:val="000000"/>
                <w:sz w:val="24"/>
                <w:szCs w:val="24"/>
                <w:lang w:eastAsia="en-GB"/>
              </w:rPr>
            </w:pPr>
          </w:p>
        </w:tc>
        <w:tc>
          <w:tcPr>
            <w:tcW w:w="2025" w:type="dxa"/>
            <w:tcBorders>
              <w:top w:val="nil"/>
              <w:left w:val="nil"/>
              <w:bottom w:val="single" w:sz="4" w:space="0" w:color="auto"/>
              <w:right w:val="single" w:sz="4" w:space="0" w:color="auto"/>
            </w:tcBorders>
            <w:shd w:val="clear" w:color="auto" w:fill="auto"/>
            <w:vAlign w:val="center"/>
            <w:hideMark/>
          </w:tcPr>
          <w:p w:rsidR="00DA45D8" w:rsidRPr="00DA45D8" w:rsidRDefault="00DA45D8" w:rsidP="00DA45D8">
            <w:pPr>
              <w:spacing w:after="0" w:line="240" w:lineRule="auto"/>
              <w:jc w:val="center"/>
              <w:rPr>
                <w:rFonts w:ascii="Arial" w:eastAsia="Times New Roman" w:hAnsi="Arial" w:cs="Arial"/>
                <w:color w:val="000000"/>
                <w:lang w:eastAsia="en-GB"/>
              </w:rPr>
            </w:pPr>
            <w:r w:rsidRPr="00DA45D8">
              <w:rPr>
                <w:rFonts w:ascii="Arial" w:eastAsia="Times New Roman" w:hAnsi="Arial" w:cs="Arial"/>
                <w:color w:val="000000"/>
                <w:lang w:eastAsia="en-GB"/>
              </w:rPr>
              <w:t xml:space="preserve">ASAP – no later than 5 working days after receiving notification </w:t>
            </w:r>
          </w:p>
        </w:tc>
        <w:tc>
          <w:tcPr>
            <w:tcW w:w="6196" w:type="dxa"/>
            <w:tcBorders>
              <w:top w:val="nil"/>
              <w:left w:val="nil"/>
              <w:bottom w:val="single" w:sz="4" w:space="0" w:color="auto"/>
              <w:right w:val="single" w:sz="8" w:space="0" w:color="auto"/>
            </w:tcBorders>
            <w:shd w:val="clear" w:color="auto" w:fill="auto"/>
            <w:vAlign w:val="center"/>
            <w:hideMark/>
          </w:tcPr>
          <w:p w:rsidR="00DA45D8" w:rsidRPr="00BC73E4" w:rsidRDefault="00DA45D8" w:rsidP="00DA45D8">
            <w:pPr>
              <w:spacing w:after="0" w:line="240" w:lineRule="auto"/>
              <w:jc w:val="both"/>
              <w:rPr>
                <w:rFonts w:ascii="Arial" w:eastAsia="Times New Roman" w:hAnsi="Arial" w:cs="Arial"/>
                <w:lang w:eastAsia="en-GB"/>
              </w:rPr>
            </w:pPr>
            <w:r w:rsidRPr="00BC73E4">
              <w:rPr>
                <w:rFonts w:ascii="Arial" w:eastAsia="Times New Roman" w:hAnsi="Arial" w:cs="Arial"/>
                <w:lang w:eastAsia="en-GB"/>
              </w:rPr>
              <w:t xml:space="preserve">Agencies submit initial information about any contact with the subjects to the DACT in order that a Decision Report is prepared. </w:t>
            </w:r>
          </w:p>
        </w:tc>
      </w:tr>
      <w:tr w:rsidR="00DA45D8" w:rsidRPr="00DA45D8" w:rsidTr="00F06894">
        <w:trPr>
          <w:trHeight w:val="300"/>
        </w:trPr>
        <w:tc>
          <w:tcPr>
            <w:tcW w:w="1575" w:type="dxa"/>
            <w:vMerge/>
            <w:tcBorders>
              <w:top w:val="nil"/>
              <w:left w:val="single" w:sz="8" w:space="0" w:color="auto"/>
              <w:bottom w:val="single" w:sz="4" w:space="0" w:color="auto"/>
              <w:right w:val="single" w:sz="4" w:space="0" w:color="auto"/>
            </w:tcBorders>
            <w:vAlign w:val="center"/>
            <w:hideMark/>
          </w:tcPr>
          <w:p w:rsidR="00DA45D8" w:rsidRPr="00DA45D8" w:rsidRDefault="00DA45D8" w:rsidP="00DA45D8">
            <w:pPr>
              <w:spacing w:after="0" w:line="240" w:lineRule="auto"/>
              <w:rPr>
                <w:rFonts w:ascii="Calibri" w:eastAsia="Times New Roman" w:hAnsi="Calibri" w:cs="Calibri"/>
                <w:b/>
                <w:bCs/>
                <w:color w:val="000000"/>
                <w:sz w:val="24"/>
                <w:szCs w:val="24"/>
                <w:lang w:eastAsia="en-GB"/>
              </w:rPr>
            </w:pPr>
          </w:p>
        </w:tc>
        <w:tc>
          <w:tcPr>
            <w:tcW w:w="2025" w:type="dxa"/>
            <w:vMerge w:val="restart"/>
            <w:tcBorders>
              <w:top w:val="nil"/>
              <w:left w:val="single" w:sz="4" w:space="0" w:color="auto"/>
              <w:bottom w:val="single" w:sz="4" w:space="0" w:color="auto"/>
              <w:right w:val="single" w:sz="4" w:space="0" w:color="auto"/>
            </w:tcBorders>
            <w:shd w:val="clear" w:color="auto" w:fill="auto"/>
            <w:vAlign w:val="center"/>
            <w:hideMark/>
          </w:tcPr>
          <w:p w:rsidR="00DA45D8" w:rsidRPr="00DA45D8" w:rsidRDefault="00DA45D8" w:rsidP="00DA45D8">
            <w:pPr>
              <w:spacing w:after="0" w:line="240" w:lineRule="auto"/>
              <w:jc w:val="center"/>
              <w:rPr>
                <w:rFonts w:ascii="Arial" w:eastAsia="Times New Roman" w:hAnsi="Arial" w:cs="Arial"/>
                <w:color w:val="000000"/>
                <w:lang w:eastAsia="en-GB"/>
              </w:rPr>
            </w:pPr>
            <w:r w:rsidRPr="00DA45D8">
              <w:rPr>
                <w:rFonts w:ascii="Arial" w:eastAsia="Times New Roman" w:hAnsi="Arial" w:cs="Arial"/>
                <w:color w:val="000000"/>
                <w:lang w:eastAsia="en-GB"/>
              </w:rPr>
              <w:t xml:space="preserve">10 working days </w:t>
            </w:r>
          </w:p>
        </w:tc>
        <w:tc>
          <w:tcPr>
            <w:tcW w:w="6196" w:type="dxa"/>
            <w:tcBorders>
              <w:top w:val="nil"/>
              <w:left w:val="nil"/>
              <w:bottom w:val="single" w:sz="4" w:space="0" w:color="auto"/>
              <w:right w:val="single" w:sz="8" w:space="0" w:color="auto"/>
            </w:tcBorders>
            <w:shd w:val="clear" w:color="auto" w:fill="auto"/>
            <w:vAlign w:val="center"/>
            <w:hideMark/>
          </w:tcPr>
          <w:p w:rsidR="00DA45D8" w:rsidRPr="00BC73E4" w:rsidRDefault="00DA45D8" w:rsidP="00DA45D8">
            <w:pPr>
              <w:spacing w:after="0" w:line="240" w:lineRule="auto"/>
              <w:jc w:val="both"/>
              <w:rPr>
                <w:rFonts w:ascii="Arial" w:eastAsia="Times New Roman" w:hAnsi="Arial" w:cs="Arial"/>
                <w:lang w:eastAsia="en-GB"/>
              </w:rPr>
            </w:pPr>
            <w:r w:rsidRPr="00BC73E4">
              <w:rPr>
                <w:rFonts w:ascii="Arial" w:eastAsia="Times New Roman" w:hAnsi="Arial" w:cs="Arial"/>
                <w:lang w:eastAsia="en-GB"/>
              </w:rPr>
              <w:t xml:space="preserve">Decision Report circulated to DHR Consideration Panel. </w:t>
            </w:r>
          </w:p>
        </w:tc>
      </w:tr>
      <w:tr w:rsidR="00DA45D8" w:rsidRPr="00DA45D8" w:rsidTr="00F06894">
        <w:trPr>
          <w:trHeight w:val="855"/>
        </w:trPr>
        <w:tc>
          <w:tcPr>
            <w:tcW w:w="1575" w:type="dxa"/>
            <w:vMerge/>
            <w:tcBorders>
              <w:top w:val="nil"/>
              <w:left w:val="single" w:sz="8" w:space="0" w:color="auto"/>
              <w:bottom w:val="single" w:sz="4" w:space="0" w:color="auto"/>
              <w:right w:val="single" w:sz="4" w:space="0" w:color="auto"/>
            </w:tcBorders>
            <w:vAlign w:val="center"/>
            <w:hideMark/>
          </w:tcPr>
          <w:p w:rsidR="00DA45D8" w:rsidRPr="00DA45D8" w:rsidRDefault="00DA45D8" w:rsidP="00DA45D8">
            <w:pPr>
              <w:spacing w:after="0" w:line="240" w:lineRule="auto"/>
              <w:rPr>
                <w:rFonts w:ascii="Calibri" w:eastAsia="Times New Roman" w:hAnsi="Calibri" w:cs="Calibri"/>
                <w:b/>
                <w:bCs/>
                <w:color w:val="000000"/>
                <w:sz w:val="24"/>
                <w:szCs w:val="24"/>
                <w:lang w:eastAsia="en-GB"/>
              </w:rPr>
            </w:pPr>
          </w:p>
        </w:tc>
        <w:tc>
          <w:tcPr>
            <w:tcW w:w="2025" w:type="dxa"/>
            <w:vMerge/>
            <w:tcBorders>
              <w:top w:val="nil"/>
              <w:left w:val="single" w:sz="4" w:space="0" w:color="auto"/>
              <w:bottom w:val="single" w:sz="4" w:space="0" w:color="auto"/>
              <w:right w:val="single" w:sz="4" w:space="0" w:color="auto"/>
            </w:tcBorders>
            <w:vAlign w:val="center"/>
            <w:hideMark/>
          </w:tcPr>
          <w:p w:rsidR="00DA45D8" w:rsidRPr="00DA45D8" w:rsidRDefault="00DA45D8" w:rsidP="00DA45D8">
            <w:pPr>
              <w:spacing w:after="0" w:line="240" w:lineRule="auto"/>
              <w:rPr>
                <w:rFonts w:ascii="Arial" w:eastAsia="Times New Roman" w:hAnsi="Arial" w:cs="Arial"/>
                <w:color w:val="000000"/>
                <w:lang w:eastAsia="en-GB"/>
              </w:rPr>
            </w:pPr>
          </w:p>
        </w:tc>
        <w:tc>
          <w:tcPr>
            <w:tcW w:w="6196" w:type="dxa"/>
            <w:tcBorders>
              <w:top w:val="nil"/>
              <w:left w:val="nil"/>
              <w:bottom w:val="single" w:sz="4" w:space="0" w:color="auto"/>
              <w:right w:val="single" w:sz="8" w:space="0" w:color="auto"/>
            </w:tcBorders>
            <w:shd w:val="clear" w:color="auto" w:fill="auto"/>
            <w:vAlign w:val="center"/>
            <w:hideMark/>
          </w:tcPr>
          <w:p w:rsidR="00DA45D8" w:rsidRPr="00BC73E4" w:rsidRDefault="00DA45D8" w:rsidP="00DA45D8">
            <w:pPr>
              <w:spacing w:after="0" w:line="240" w:lineRule="auto"/>
              <w:jc w:val="both"/>
              <w:rPr>
                <w:rFonts w:ascii="Arial" w:eastAsia="Times New Roman" w:hAnsi="Arial" w:cs="Arial"/>
                <w:lang w:eastAsia="en-GB"/>
              </w:rPr>
            </w:pPr>
            <w:r w:rsidRPr="00BC73E4">
              <w:rPr>
                <w:rFonts w:ascii="Arial" w:eastAsia="Times New Roman" w:hAnsi="Arial" w:cs="Arial"/>
                <w:lang w:eastAsia="en-GB"/>
              </w:rPr>
              <w:t>This summarises the case, considers the eligibility in relation to the DHR criteria and makes a recommendation as to whether a DHR is undertaken or not.</w:t>
            </w:r>
          </w:p>
        </w:tc>
      </w:tr>
      <w:tr w:rsidR="00DA45D8" w:rsidRPr="00DA45D8" w:rsidTr="00F06894">
        <w:trPr>
          <w:trHeight w:val="570"/>
        </w:trPr>
        <w:tc>
          <w:tcPr>
            <w:tcW w:w="1575" w:type="dxa"/>
            <w:vMerge/>
            <w:tcBorders>
              <w:top w:val="nil"/>
              <w:left w:val="single" w:sz="8" w:space="0" w:color="auto"/>
              <w:bottom w:val="single" w:sz="4" w:space="0" w:color="auto"/>
              <w:right w:val="single" w:sz="4" w:space="0" w:color="auto"/>
            </w:tcBorders>
            <w:vAlign w:val="center"/>
            <w:hideMark/>
          </w:tcPr>
          <w:p w:rsidR="00DA45D8" w:rsidRPr="00DA45D8" w:rsidRDefault="00DA45D8" w:rsidP="00DA45D8">
            <w:pPr>
              <w:spacing w:after="0" w:line="240" w:lineRule="auto"/>
              <w:rPr>
                <w:rFonts w:ascii="Calibri" w:eastAsia="Times New Roman" w:hAnsi="Calibri" w:cs="Calibri"/>
                <w:b/>
                <w:bCs/>
                <w:color w:val="000000"/>
                <w:sz w:val="24"/>
                <w:szCs w:val="24"/>
                <w:lang w:eastAsia="en-GB"/>
              </w:rPr>
            </w:pPr>
          </w:p>
        </w:tc>
        <w:tc>
          <w:tcPr>
            <w:tcW w:w="2025" w:type="dxa"/>
            <w:tcBorders>
              <w:top w:val="nil"/>
              <w:left w:val="nil"/>
              <w:bottom w:val="single" w:sz="4" w:space="0" w:color="auto"/>
              <w:right w:val="single" w:sz="4" w:space="0" w:color="auto"/>
            </w:tcBorders>
            <w:shd w:val="clear" w:color="auto" w:fill="auto"/>
            <w:vAlign w:val="center"/>
            <w:hideMark/>
          </w:tcPr>
          <w:p w:rsidR="00DA45D8" w:rsidRPr="00DA45D8" w:rsidRDefault="00DA45D8" w:rsidP="00DA45D8">
            <w:pPr>
              <w:spacing w:after="0" w:line="240" w:lineRule="auto"/>
              <w:jc w:val="center"/>
              <w:rPr>
                <w:rFonts w:ascii="Arial" w:eastAsia="Times New Roman" w:hAnsi="Arial" w:cs="Arial"/>
                <w:color w:val="000000"/>
                <w:lang w:eastAsia="en-GB"/>
              </w:rPr>
            </w:pPr>
            <w:r w:rsidRPr="00DA45D8">
              <w:rPr>
                <w:rFonts w:ascii="Arial" w:eastAsia="Times New Roman" w:hAnsi="Arial" w:cs="Arial"/>
                <w:color w:val="000000"/>
                <w:lang w:eastAsia="en-GB"/>
              </w:rPr>
              <w:t xml:space="preserve">Within 3 weeks </w:t>
            </w:r>
          </w:p>
        </w:tc>
        <w:tc>
          <w:tcPr>
            <w:tcW w:w="6196" w:type="dxa"/>
            <w:tcBorders>
              <w:top w:val="nil"/>
              <w:left w:val="nil"/>
              <w:bottom w:val="single" w:sz="4" w:space="0" w:color="auto"/>
              <w:right w:val="single" w:sz="8" w:space="0" w:color="auto"/>
            </w:tcBorders>
            <w:shd w:val="clear" w:color="auto" w:fill="auto"/>
            <w:vAlign w:val="center"/>
            <w:hideMark/>
          </w:tcPr>
          <w:p w:rsidR="00DA45D8" w:rsidRPr="00BC73E4" w:rsidRDefault="00DA45D8" w:rsidP="00DA45D8">
            <w:pPr>
              <w:spacing w:after="0" w:line="240" w:lineRule="auto"/>
              <w:jc w:val="both"/>
              <w:rPr>
                <w:rFonts w:ascii="Arial" w:eastAsia="Times New Roman" w:hAnsi="Arial" w:cs="Arial"/>
                <w:lang w:eastAsia="en-GB"/>
              </w:rPr>
            </w:pPr>
            <w:r w:rsidRPr="00BC73E4">
              <w:rPr>
                <w:rFonts w:ascii="Arial" w:eastAsia="Times New Roman" w:hAnsi="Arial" w:cs="Arial"/>
                <w:lang w:eastAsia="en-GB"/>
              </w:rPr>
              <w:t xml:space="preserve">All DHR Consideration Panel Members to have received the Decision Report </w:t>
            </w:r>
          </w:p>
        </w:tc>
      </w:tr>
      <w:tr w:rsidR="00DA45D8" w:rsidRPr="00DA45D8" w:rsidTr="00F06894">
        <w:trPr>
          <w:trHeight w:val="300"/>
        </w:trPr>
        <w:tc>
          <w:tcPr>
            <w:tcW w:w="1575" w:type="dxa"/>
            <w:vMerge w:val="restart"/>
            <w:tcBorders>
              <w:top w:val="nil"/>
              <w:left w:val="single" w:sz="8" w:space="0" w:color="auto"/>
              <w:bottom w:val="single" w:sz="4" w:space="0" w:color="auto"/>
              <w:right w:val="single" w:sz="4" w:space="0" w:color="auto"/>
            </w:tcBorders>
            <w:shd w:val="clear" w:color="auto" w:fill="auto"/>
            <w:vAlign w:val="center"/>
            <w:hideMark/>
          </w:tcPr>
          <w:p w:rsidR="00DA45D8" w:rsidRPr="00DA45D8" w:rsidRDefault="00DA45D8" w:rsidP="00DA45D8">
            <w:pPr>
              <w:spacing w:after="0" w:line="240" w:lineRule="auto"/>
              <w:jc w:val="center"/>
              <w:rPr>
                <w:rFonts w:ascii="Calibri" w:eastAsia="Times New Roman" w:hAnsi="Calibri" w:cs="Calibri"/>
                <w:b/>
                <w:bCs/>
                <w:color w:val="000000"/>
                <w:sz w:val="24"/>
                <w:szCs w:val="24"/>
                <w:lang w:eastAsia="en-GB"/>
              </w:rPr>
            </w:pPr>
            <w:r w:rsidRPr="00DA45D8">
              <w:rPr>
                <w:rFonts w:ascii="Calibri" w:eastAsia="Times New Roman" w:hAnsi="Calibri" w:cs="Calibri"/>
                <w:b/>
                <w:bCs/>
                <w:color w:val="000000"/>
                <w:sz w:val="24"/>
                <w:szCs w:val="24"/>
                <w:lang w:eastAsia="en-GB"/>
              </w:rPr>
              <w:t>Step 2 - DHR required. TOR &amp; panel mtg</w:t>
            </w:r>
          </w:p>
        </w:tc>
        <w:tc>
          <w:tcPr>
            <w:tcW w:w="2025" w:type="dxa"/>
            <w:vMerge w:val="restart"/>
            <w:tcBorders>
              <w:top w:val="nil"/>
              <w:left w:val="single" w:sz="4" w:space="0" w:color="auto"/>
              <w:bottom w:val="single" w:sz="4" w:space="0" w:color="auto"/>
              <w:right w:val="single" w:sz="4" w:space="0" w:color="auto"/>
            </w:tcBorders>
            <w:shd w:val="clear" w:color="auto" w:fill="auto"/>
            <w:vAlign w:val="center"/>
            <w:hideMark/>
          </w:tcPr>
          <w:p w:rsidR="00DA45D8" w:rsidRPr="00DA45D8" w:rsidRDefault="00DA45D8" w:rsidP="00DA45D8">
            <w:pPr>
              <w:spacing w:after="0" w:line="240" w:lineRule="auto"/>
              <w:jc w:val="center"/>
              <w:rPr>
                <w:rFonts w:ascii="Arial" w:eastAsia="Times New Roman" w:hAnsi="Arial" w:cs="Arial"/>
                <w:color w:val="000000"/>
                <w:lang w:eastAsia="en-GB"/>
              </w:rPr>
            </w:pPr>
            <w:r w:rsidRPr="00DA45D8">
              <w:rPr>
                <w:rFonts w:ascii="Arial" w:eastAsia="Times New Roman" w:hAnsi="Arial" w:cs="Arial"/>
                <w:color w:val="000000"/>
                <w:lang w:eastAsia="en-GB"/>
              </w:rPr>
              <w:t>1 month</w:t>
            </w:r>
          </w:p>
        </w:tc>
        <w:tc>
          <w:tcPr>
            <w:tcW w:w="6196" w:type="dxa"/>
            <w:tcBorders>
              <w:top w:val="nil"/>
              <w:left w:val="nil"/>
              <w:bottom w:val="single" w:sz="4" w:space="0" w:color="auto"/>
              <w:right w:val="single" w:sz="8" w:space="0" w:color="auto"/>
            </w:tcBorders>
            <w:shd w:val="clear" w:color="auto" w:fill="auto"/>
            <w:vAlign w:val="center"/>
            <w:hideMark/>
          </w:tcPr>
          <w:p w:rsidR="00DA45D8" w:rsidRPr="00BC73E4" w:rsidRDefault="00DA45D8" w:rsidP="00DA45D8">
            <w:pPr>
              <w:spacing w:after="0" w:line="240" w:lineRule="auto"/>
              <w:jc w:val="both"/>
              <w:rPr>
                <w:rFonts w:ascii="Arial" w:eastAsia="Times New Roman" w:hAnsi="Arial" w:cs="Arial"/>
                <w:lang w:eastAsia="en-GB"/>
              </w:rPr>
            </w:pPr>
            <w:r w:rsidRPr="00BC73E4">
              <w:rPr>
                <w:rFonts w:ascii="Arial" w:eastAsia="Times New Roman" w:hAnsi="Arial" w:cs="Arial"/>
                <w:lang w:eastAsia="en-GB"/>
              </w:rPr>
              <w:t>DACT lead officer to inform Home Office of intention regarding DHR.</w:t>
            </w:r>
          </w:p>
        </w:tc>
      </w:tr>
      <w:tr w:rsidR="00DA45D8" w:rsidRPr="00DA45D8" w:rsidTr="00F06894">
        <w:trPr>
          <w:trHeight w:val="300"/>
        </w:trPr>
        <w:tc>
          <w:tcPr>
            <w:tcW w:w="1575" w:type="dxa"/>
            <w:vMerge/>
            <w:tcBorders>
              <w:top w:val="nil"/>
              <w:left w:val="single" w:sz="8" w:space="0" w:color="auto"/>
              <w:bottom w:val="single" w:sz="4" w:space="0" w:color="auto"/>
              <w:right w:val="single" w:sz="4" w:space="0" w:color="auto"/>
            </w:tcBorders>
            <w:vAlign w:val="center"/>
            <w:hideMark/>
          </w:tcPr>
          <w:p w:rsidR="00DA45D8" w:rsidRPr="00DA45D8" w:rsidRDefault="00DA45D8" w:rsidP="00DA45D8">
            <w:pPr>
              <w:spacing w:after="0" w:line="240" w:lineRule="auto"/>
              <w:rPr>
                <w:rFonts w:ascii="Calibri" w:eastAsia="Times New Roman" w:hAnsi="Calibri" w:cs="Calibri"/>
                <w:b/>
                <w:bCs/>
                <w:color w:val="000000"/>
                <w:sz w:val="24"/>
                <w:szCs w:val="24"/>
                <w:lang w:eastAsia="en-GB"/>
              </w:rPr>
            </w:pPr>
          </w:p>
        </w:tc>
        <w:tc>
          <w:tcPr>
            <w:tcW w:w="2025" w:type="dxa"/>
            <w:vMerge/>
            <w:tcBorders>
              <w:top w:val="nil"/>
              <w:left w:val="single" w:sz="4" w:space="0" w:color="auto"/>
              <w:bottom w:val="single" w:sz="4" w:space="0" w:color="auto"/>
              <w:right w:val="single" w:sz="4" w:space="0" w:color="auto"/>
            </w:tcBorders>
            <w:vAlign w:val="center"/>
            <w:hideMark/>
          </w:tcPr>
          <w:p w:rsidR="00DA45D8" w:rsidRPr="00DA45D8" w:rsidRDefault="00DA45D8" w:rsidP="00DA45D8">
            <w:pPr>
              <w:spacing w:after="0" w:line="240" w:lineRule="auto"/>
              <w:rPr>
                <w:rFonts w:ascii="Arial" w:eastAsia="Times New Roman" w:hAnsi="Arial" w:cs="Arial"/>
                <w:color w:val="000000"/>
                <w:lang w:eastAsia="en-GB"/>
              </w:rPr>
            </w:pPr>
          </w:p>
        </w:tc>
        <w:tc>
          <w:tcPr>
            <w:tcW w:w="6196" w:type="dxa"/>
            <w:tcBorders>
              <w:top w:val="nil"/>
              <w:left w:val="nil"/>
              <w:bottom w:val="single" w:sz="4" w:space="0" w:color="auto"/>
              <w:right w:val="single" w:sz="8" w:space="0" w:color="auto"/>
            </w:tcBorders>
            <w:shd w:val="clear" w:color="auto" w:fill="auto"/>
            <w:vAlign w:val="center"/>
            <w:hideMark/>
          </w:tcPr>
          <w:p w:rsidR="00DA45D8" w:rsidRPr="00BC73E4" w:rsidRDefault="00DA45D8" w:rsidP="00DA45D8">
            <w:pPr>
              <w:spacing w:after="0" w:line="240" w:lineRule="auto"/>
              <w:jc w:val="both"/>
              <w:rPr>
                <w:rFonts w:ascii="Arial" w:eastAsia="Times New Roman" w:hAnsi="Arial" w:cs="Arial"/>
                <w:lang w:eastAsia="en-GB"/>
              </w:rPr>
            </w:pPr>
            <w:r w:rsidRPr="00BC73E4">
              <w:rPr>
                <w:rFonts w:ascii="Arial" w:eastAsia="Times New Roman" w:hAnsi="Arial" w:cs="Arial"/>
                <w:lang w:eastAsia="en-GB"/>
              </w:rPr>
              <w:t>Make contact with victim’s family</w:t>
            </w:r>
          </w:p>
        </w:tc>
      </w:tr>
      <w:tr w:rsidR="00DA45D8" w:rsidRPr="00DA45D8" w:rsidTr="00F06894">
        <w:trPr>
          <w:trHeight w:val="300"/>
        </w:trPr>
        <w:tc>
          <w:tcPr>
            <w:tcW w:w="1575" w:type="dxa"/>
            <w:vMerge/>
            <w:tcBorders>
              <w:top w:val="nil"/>
              <w:left w:val="single" w:sz="8" w:space="0" w:color="auto"/>
              <w:bottom w:val="single" w:sz="4" w:space="0" w:color="auto"/>
              <w:right w:val="single" w:sz="4" w:space="0" w:color="auto"/>
            </w:tcBorders>
            <w:vAlign w:val="center"/>
            <w:hideMark/>
          </w:tcPr>
          <w:p w:rsidR="00DA45D8" w:rsidRPr="00DA45D8" w:rsidRDefault="00DA45D8" w:rsidP="00DA45D8">
            <w:pPr>
              <w:spacing w:after="0" w:line="240" w:lineRule="auto"/>
              <w:rPr>
                <w:rFonts w:ascii="Calibri" w:eastAsia="Times New Roman" w:hAnsi="Calibri" w:cs="Calibri"/>
                <w:b/>
                <w:bCs/>
                <w:color w:val="000000"/>
                <w:sz w:val="24"/>
                <w:szCs w:val="24"/>
                <w:lang w:eastAsia="en-GB"/>
              </w:rPr>
            </w:pPr>
          </w:p>
        </w:tc>
        <w:tc>
          <w:tcPr>
            <w:tcW w:w="2025" w:type="dxa"/>
            <w:vMerge/>
            <w:tcBorders>
              <w:top w:val="nil"/>
              <w:left w:val="single" w:sz="4" w:space="0" w:color="auto"/>
              <w:bottom w:val="single" w:sz="4" w:space="0" w:color="auto"/>
              <w:right w:val="single" w:sz="4" w:space="0" w:color="auto"/>
            </w:tcBorders>
            <w:vAlign w:val="center"/>
            <w:hideMark/>
          </w:tcPr>
          <w:p w:rsidR="00DA45D8" w:rsidRPr="00DA45D8" w:rsidRDefault="00DA45D8" w:rsidP="00DA45D8">
            <w:pPr>
              <w:spacing w:after="0" w:line="240" w:lineRule="auto"/>
              <w:rPr>
                <w:rFonts w:ascii="Arial" w:eastAsia="Times New Roman" w:hAnsi="Arial" w:cs="Arial"/>
                <w:color w:val="000000"/>
                <w:lang w:eastAsia="en-GB"/>
              </w:rPr>
            </w:pPr>
          </w:p>
        </w:tc>
        <w:tc>
          <w:tcPr>
            <w:tcW w:w="6196" w:type="dxa"/>
            <w:tcBorders>
              <w:top w:val="nil"/>
              <w:left w:val="nil"/>
              <w:bottom w:val="single" w:sz="4" w:space="0" w:color="auto"/>
              <w:right w:val="single" w:sz="8" w:space="0" w:color="auto"/>
            </w:tcBorders>
            <w:shd w:val="clear" w:color="auto" w:fill="auto"/>
            <w:vAlign w:val="center"/>
            <w:hideMark/>
          </w:tcPr>
          <w:p w:rsidR="00DA45D8" w:rsidRPr="00BC73E4" w:rsidRDefault="00DA45D8" w:rsidP="00DA45D8">
            <w:pPr>
              <w:spacing w:after="0" w:line="240" w:lineRule="auto"/>
              <w:jc w:val="both"/>
              <w:rPr>
                <w:rFonts w:ascii="Arial" w:eastAsia="Times New Roman" w:hAnsi="Arial" w:cs="Arial"/>
                <w:lang w:eastAsia="en-GB"/>
              </w:rPr>
            </w:pPr>
            <w:r w:rsidRPr="00BC73E4">
              <w:rPr>
                <w:rFonts w:ascii="Arial" w:eastAsia="Times New Roman" w:hAnsi="Arial" w:cs="Arial"/>
                <w:lang w:eastAsia="en-GB"/>
              </w:rPr>
              <w:t>Invite the SIO to attend the first panel meeting.</w:t>
            </w:r>
          </w:p>
        </w:tc>
      </w:tr>
      <w:tr w:rsidR="00DA45D8" w:rsidRPr="00DA45D8" w:rsidTr="00F06894">
        <w:trPr>
          <w:trHeight w:val="300"/>
        </w:trPr>
        <w:tc>
          <w:tcPr>
            <w:tcW w:w="1575" w:type="dxa"/>
            <w:vMerge/>
            <w:tcBorders>
              <w:top w:val="nil"/>
              <w:left w:val="single" w:sz="8" w:space="0" w:color="auto"/>
              <w:bottom w:val="single" w:sz="4" w:space="0" w:color="auto"/>
              <w:right w:val="single" w:sz="4" w:space="0" w:color="auto"/>
            </w:tcBorders>
            <w:vAlign w:val="center"/>
            <w:hideMark/>
          </w:tcPr>
          <w:p w:rsidR="00DA45D8" w:rsidRPr="00DA45D8" w:rsidRDefault="00DA45D8" w:rsidP="00DA45D8">
            <w:pPr>
              <w:spacing w:after="0" w:line="240" w:lineRule="auto"/>
              <w:rPr>
                <w:rFonts w:ascii="Calibri" w:eastAsia="Times New Roman" w:hAnsi="Calibri" w:cs="Calibri"/>
                <w:b/>
                <w:bCs/>
                <w:color w:val="000000"/>
                <w:sz w:val="24"/>
                <w:szCs w:val="24"/>
                <w:lang w:eastAsia="en-GB"/>
              </w:rPr>
            </w:pPr>
          </w:p>
        </w:tc>
        <w:tc>
          <w:tcPr>
            <w:tcW w:w="2025" w:type="dxa"/>
            <w:vMerge/>
            <w:tcBorders>
              <w:top w:val="nil"/>
              <w:left w:val="single" w:sz="4" w:space="0" w:color="auto"/>
              <w:bottom w:val="single" w:sz="4" w:space="0" w:color="auto"/>
              <w:right w:val="single" w:sz="4" w:space="0" w:color="auto"/>
            </w:tcBorders>
            <w:vAlign w:val="center"/>
            <w:hideMark/>
          </w:tcPr>
          <w:p w:rsidR="00DA45D8" w:rsidRPr="00DA45D8" w:rsidRDefault="00DA45D8" w:rsidP="00DA45D8">
            <w:pPr>
              <w:spacing w:after="0" w:line="240" w:lineRule="auto"/>
              <w:rPr>
                <w:rFonts w:ascii="Arial" w:eastAsia="Times New Roman" w:hAnsi="Arial" w:cs="Arial"/>
                <w:color w:val="000000"/>
                <w:lang w:eastAsia="en-GB"/>
              </w:rPr>
            </w:pPr>
          </w:p>
        </w:tc>
        <w:tc>
          <w:tcPr>
            <w:tcW w:w="6196" w:type="dxa"/>
            <w:tcBorders>
              <w:top w:val="nil"/>
              <w:left w:val="nil"/>
              <w:bottom w:val="single" w:sz="4" w:space="0" w:color="auto"/>
              <w:right w:val="single" w:sz="8" w:space="0" w:color="auto"/>
            </w:tcBorders>
            <w:shd w:val="clear" w:color="auto" w:fill="auto"/>
            <w:vAlign w:val="center"/>
            <w:hideMark/>
          </w:tcPr>
          <w:p w:rsidR="00DA45D8" w:rsidRPr="00DA45D8" w:rsidRDefault="00DA45D8" w:rsidP="00DA45D8">
            <w:pPr>
              <w:spacing w:after="0" w:line="240" w:lineRule="auto"/>
              <w:jc w:val="both"/>
              <w:rPr>
                <w:rFonts w:ascii="Arial" w:eastAsia="Times New Roman" w:hAnsi="Arial" w:cs="Arial"/>
                <w:color w:val="000000"/>
                <w:lang w:eastAsia="en-GB"/>
              </w:rPr>
            </w:pPr>
            <w:r w:rsidRPr="00DA45D8">
              <w:rPr>
                <w:rFonts w:ascii="Arial" w:eastAsia="Times New Roman" w:hAnsi="Arial" w:cs="Arial"/>
                <w:color w:val="000000"/>
                <w:lang w:eastAsia="en-GB"/>
              </w:rPr>
              <w:t xml:space="preserve">Initial Terms of Reference drafted and circulated to panel members. </w:t>
            </w:r>
          </w:p>
        </w:tc>
      </w:tr>
      <w:tr w:rsidR="00DA45D8" w:rsidRPr="00DA45D8" w:rsidTr="00F06894">
        <w:trPr>
          <w:trHeight w:val="300"/>
        </w:trPr>
        <w:tc>
          <w:tcPr>
            <w:tcW w:w="1575" w:type="dxa"/>
            <w:vMerge/>
            <w:tcBorders>
              <w:top w:val="nil"/>
              <w:left w:val="single" w:sz="8" w:space="0" w:color="auto"/>
              <w:bottom w:val="single" w:sz="4" w:space="0" w:color="auto"/>
              <w:right w:val="single" w:sz="4" w:space="0" w:color="auto"/>
            </w:tcBorders>
            <w:vAlign w:val="center"/>
            <w:hideMark/>
          </w:tcPr>
          <w:p w:rsidR="00DA45D8" w:rsidRPr="00DA45D8" w:rsidRDefault="00DA45D8" w:rsidP="00DA45D8">
            <w:pPr>
              <w:spacing w:after="0" w:line="240" w:lineRule="auto"/>
              <w:rPr>
                <w:rFonts w:ascii="Calibri" w:eastAsia="Times New Roman" w:hAnsi="Calibri" w:cs="Calibri"/>
                <w:b/>
                <w:bCs/>
                <w:color w:val="000000"/>
                <w:sz w:val="24"/>
                <w:szCs w:val="24"/>
                <w:lang w:eastAsia="en-GB"/>
              </w:rPr>
            </w:pPr>
          </w:p>
        </w:tc>
        <w:tc>
          <w:tcPr>
            <w:tcW w:w="2025" w:type="dxa"/>
            <w:vMerge/>
            <w:tcBorders>
              <w:top w:val="nil"/>
              <w:left w:val="single" w:sz="4" w:space="0" w:color="auto"/>
              <w:bottom w:val="single" w:sz="4" w:space="0" w:color="auto"/>
              <w:right w:val="single" w:sz="4" w:space="0" w:color="auto"/>
            </w:tcBorders>
            <w:vAlign w:val="center"/>
            <w:hideMark/>
          </w:tcPr>
          <w:p w:rsidR="00DA45D8" w:rsidRPr="00DA45D8" w:rsidRDefault="00DA45D8" w:rsidP="00DA45D8">
            <w:pPr>
              <w:spacing w:after="0" w:line="240" w:lineRule="auto"/>
              <w:rPr>
                <w:rFonts w:ascii="Arial" w:eastAsia="Times New Roman" w:hAnsi="Arial" w:cs="Arial"/>
                <w:color w:val="000000"/>
                <w:lang w:eastAsia="en-GB"/>
              </w:rPr>
            </w:pPr>
          </w:p>
        </w:tc>
        <w:tc>
          <w:tcPr>
            <w:tcW w:w="6196" w:type="dxa"/>
            <w:tcBorders>
              <w:top w:val="nil"/>
              <w:left w:val="nil"/>
              <w:bottom w:val="single" w:sz="4" w:space="0" w:color="auto"/>
              <w:right w:val="single" w:sz="8" w:space="0" w:color="auto"/>
            </w:tcBorders>
            <w:shd w:val="clear" w:color="auto" w:fill="auto"/>
            <w:vAlign w:val="center"/>
            <w:hideMark/>
          </w:tcPr>
          <w:p w:rsidR="00DA45D8" w:rsidRPr="00DA45D8" w:rsidRDefault="00DA45D8" w:rsidP="00DA45D8">
            <w:pPr>
              <w:spacing w:after="0" w:line="240" w:lineRule="auto"/>
              <w:jc w:val="both"/>
              <w:rPr>
                <w:rFonts w:ascii="Arial" w:eastAsia="Times New Roman" w:hAnsi="Arial" w:cs="Arial"/>
                <w:color w:val="000000"/>
                <w:lang w:eastAsia="en-GB"/>
              </w:rPr>
            </w:pPr>
            <w:r w:rsidRPr="00DA45D8">
              <w:rPr>
                <w:rFonts w:ascii="Arial" w:eastAsia="Times New Roman" w:hAnsi="Arial" w:cs="Arial"/>
                <w:color w:val="000000"/>
                <w:lang w:eastAsia="en-GB"/>
              </w:rPr>
              <w:t>First meeting of the Review Panel to have been held.</w:t>
            </w:r>
          </w:p>
        </w:tc>
      </w:tr>
      <w:tr w:rsidR="00DA45D8" w:rsidRPr="00DA45D8" w:rsidTr="00F06894">
        <w:trPr>
          <w:trHeight w:val="300"/>
        </w:trPr>
        <w:tc>
          <w:tcPr>
            <w:tcW w:w="1575" w:type="dxa"/>
            <w:vMerge/>
            <w:tcBorders>
              <w:top w:val="nil"/>
              <w:left w:val="single" w:sz="8" w:space="0" w:color="auto"/>
              <w:bottom w:val="single" w:sz="4" w:space="0" w:color="auto"/>
              <w:right w:val="single" w:sz="4" w:space="0" w:color="auto"/>
            </w:tcBorders>
            <w:vAlign w:val="center"/>
            <w:hideMark/>
          </w:tcPr>
          <w:p w:rsidR="00DA45D8" w:rsidRPr="00DA45D8" w:rsidRDefault="00DA45D8" w:rsidP="00DA45D8">
            <w:pPr>
              <w:spacing w:after="0" w:line="240" w:lineRule="auto"/>
              <w:rPr>
                <w:rFonts w:ascii="Calibri" w:eastAsia="Times New Roman" w:hAnsi="Calibri" w:cs="Calibri"/>
                <w:b/>
                <w:bCs/>
                <w:color w:val="000000"/>
                <w:sz w:val="24"/>
                <w:szCs w:val="24"/>
                <w:lang w:eastAsia="en-GB"/>
              </w:rPr>
            </w:pPr>
          </w:p>
        </w:tc>
        <w:tc>
          <w:tcPr>
            <w:tcW w:w="2025" w:type="dxa"/>
            <w:vMerge/>
            <w:tcBorders>
              <w:top w:val="nil"/>
              <w:left w:val="single" w:sz="4" w:space="0" w:color="auto"/>
              <w:bottom w:val="single" w:sz="4" w:space="0" w:color="auto"/>
              <w:right w:val="single" w:sz="4" w:space="0" w:color="auto"/>
            </w:tcBorders>
            <w:vAlign w:val="center"/>
            <w:hideMark/>
          </w:tcPr>
          <w:p w:rsidR="00DA45D8" w:rsidRPr="00DA45D8" w:rsidRDefault="00DA45D8" w:rsidP="00DA45D8">
            <w:pPr>
              <w:spacing w:after="0" w:line="240" w:lineRule="auto"/>
              <w:rPr>
                <w:rFonts w:ascii="Arial" w:eastAsia="Times New Roman" w:hAnsi="Arial" w:cs="Arial"/>
                <w:color w:val="000000"/>
                <w:lang w:eastAsia="en-GB"/>
              </w:rPr>
            </w:pPr>
          </w:p>
        </w:tc>
        <w:tc>
          <w:tcPr>
            <w:tcW w:w="6196" w:type="dxa"/>
            <w:tcBorders>
              <w:top w:val="nil"/>
              <w:left w:val="nil"/>
              <w:bottom w:val="single" w:sz="4" w:space="0" w:color="auto"/>
              <w:right w:val="single" w:sz="8" w:space="0" w:color="auto"/>
            </w:tcBorders>
            <w:shd w:val="clear" w:color="auto" w:fill="auto"/>
            <w:vAlign w:val="center"/>
            <w:hideMark/>
          </w:tcPr>
          <w:p w:rsidR="00DA45D8" w:rsidRPr="00DA45D8" w:rsidRDefault="00DA45D8" w:rsidP="00DA45D8">
            <w:pPr>
              <w:spacing w:after="0" w:line="240" w:lineRule="auto"/>
              <w:jc w:val="both"/>
              <w:rPr>
                <w:rFonts w:ascii="Arial" w:eastAsia="Times New Roman" w:hAnsi="Arial" w:cs="Arial"/>
                <w:color w:val="000000"/>
                <w:lang w:eastAsia="en-GB"/>
              </w:rPr>
            </w:pPr>
            <w:r w:rsidRPr="00DA45D8">
              <w:rPr>
                <w:rFonts w:ascii="Arial" w:eastAsia="Times New Roman" w:hAnsi="Arial" w:cs="Arial"/>
                <w:color w:val="000000"/>
                <w:lang w:eastAsia="en-GB"/>
              </w:rPr>
              <w:t>Initial Terms of Reference agreed.</w:t>
            </w:r>
          </w:p>
        </w:tc>
      </w:tr>
      <w:tr w:rsidR="00DA45D8" w:rsidRPr="00DA45D8" w:rsidTr="00F06894">
        <w:trPr>
          <w:trHeight w:val="300"/>
        </w:trPr>
        <w:tc>
          <w:tcPr>
            <w:tcW w:w="1575" w:type="dxa"/>
            <w:vMerge/>
            <w:tcBorders>
              <w:top w:val="nil"/>
              <w:left w:val="single" w:sz="8" w:space="0" w:color="auto"/>
              <w:bottom w:val="single" w:sz="4" w:space="0" w:color="auto"/>
              <w:right w:val="single" w:sz="4" w:space="0" w:color="auto"/>
            </w:tcBorders>
            <w:vAlign w:val="center"/>
            <w:hideMark/>
          </w:tcPr>
          <w:p w:rsidR="00DA45D8" w:rsidRPr="00DA45D8" w:rsidRDefault="00DA45D8" w:rsidP="00DA45D8">
            <w:pPr>
              <w:spacing w:after="0" w:line="240" w:lineRule="auto"/>
              <w:rPr>
                <w:rFonts w:ascii="Calibri" w:eastAsia="Times New Roman" w:hAnsi="Calibri" w:cs="Calibri"/>
                <w:b/>
                <w:bCs/>
                <w:color w:val="000000"/>
                <w:sz w:val="24"/>
                <w:szCs w:val="24"/>
                <w:lang w:eastAsia="en-GB"/>
              </w:rPr>
            </w:pPr>
          </w:p>
        </w:tc>
        <w:tc>
          <w:tcPr>
            <w:tcW w:w="2025" w:type="dxa"/>
            <w:vMerge/>
            <w:tcBorders>
              <w:top w:val="nil"/>
              <w:left w:val="single" w:sz="4" w:space="0" w:color="auto"/>
              <w:bottom w:val="single" w:sz="4" w:space="0" w:color="auto"/>
              <w:right w:val="single" w:sz="4" w:space="0" w:color="auto"/>
            </w:tcBorders>
            <w:vAlign w:val="center"/>
            <w:hideMark/>
          </w:tcPr>
          <w:p w:rsidR="00DA45D8" w:rsidRPr="00DA45D8" w:rsidRDefault="00DA45D8" w:rsidP="00DA45D8">
            <w:pPr>
              <w:spacing w:after="0" w:line="240" w:lineRule="auto"/>
              <w:rPr>
                <w:rFonts w:ascii="Arial" w:eastAsia="Times New Roman" w:hAnsi="Arial" w:cs="Arial"/>
                <w:color w:val="000000"/>
                <w:lang w:eastAsia="en-GB"/>
              </w:rPr>
            </w:pPr>
          </w:p>
        </w:tc>
        <w:tc>
          <w:tcPr>
            <w:tcW w:w="6196" w:type="dxa"/>
            <w:tcBorders>
              <w:top w:val="nil"/>
              <w:left w:val="nil"/>
              <w:bottom w:val="single" w:sz="4" w:space="0" w:color="auto"/>
              <w:right w:val="single" w:sz="8" w:space="0" w:color="auto"/>
            </w:tcBorders>
            <w:shd w:val="clear" w:color="auto" w:fill="auto"/>
            <w:vAlign w:val="center"/>
            <w:hideMark/>
          </w:tcPr>
          <w:p w:rsidR="00DA45D8" w:rsidRPr="00DA45D8" w:rsidRDefault="00DA45D8" w:rsidP="00DA45D8">
            <w:pPr>
              <w:spacing w:after="0" w:line="240" w:lineRule="auto"/>
              <w:jc w:val="both"/>
              <w:rPr>
                <w:rFonts w:ascii="Arial" w:eastAsia="Times New Roman" w:hAnsi="Arial" w:cs="Arial"/>
                <w:color w:val="000000"/>
                <w:lang w:eastAsia="en-GB"/>
              </w:rPr>
            </w:pPr>
            <w:r w:rsidRPr="00DA45D8">
              <w:rPr>
                <w:rFonts w:ascii="Arial" w:eastAsia="Times New Roman" w:hAnsi="Arial" w:cs="Arial"/>
                <w:color w:val="000000"/>
                <w:lang w:eastAsia="en-GB"/>
              </w:rPr>
              <w:t xml:space="preserve">Independent Chair to have been appointed and notified. </w:t>
            </w:r>
          </w:p>
        </w:tc>
      </w:tr>
      <w:tr w:rsidR="00DA45D8" w:rsidRPr="00DA45D8" w:rsidTr="00F06894">
        <w:trPr>
          <w:trHeight w:val="300"/>
        </w:trPr>
        <w:tc>
          <w:tcPr>
            <w:tcW w:w="1575" w:type="dxa"/>
            <w:vMerge/>
            <w:tcBorders>
              <w:top w:val="nil"/>
              <w:left w:val="single" w:sz="8" w:space="0" w:color="auto"/>
              <w:bottom w:val="single" w:sz="4" w:space="0" w:color="auto"/>
              <w:right w:val="single" w:sz="4" w:space="0" w:color="auto"/>
            </w:tcBorders>
            <w:vAlign w:val="center"/>
            <w:hideMark/>
          </w:tcPr>
          <w:p w:rsidR="00DA45D8" w:rsidRPr="00DA45D8" w:rsidRDefault="00DA45D8" w:rsidP="00DA45D8">
            <w:pPr>
              <w:spacing w:after="0" w:line="240" w:lineRule="auto"/>
              <w:rPr>
                <w:rFonts w:ascii="Calibri" w:eastAsia="Times New Roman" w:hAnsi="Calibri" w:cs="Calibri"/>
                <w:b/>
                <w:bCs/>
                <w:color w:val="000000"/>
                <w:sz w:val="24"/>
                <w:szCs w:val="24"/>
                <w:lang w:eastAsia="en-GB"/>
              </w:rPr>
            </w:pPr>
          </w:p>
        </w:tc>
        <w:tc>
          <w:tcPr>
            <w:tcW w:w="2025" w:type="dxa"/>
            <w:vMerge w:val="restart"/>
            <w:tcBorders>
              <w:top w:val="nil"/>
              <w:left w:val="single" w:sz="4" w:space="0" w:color="auto"/>
              <w:bottom w:val="single" w:sz="4" w:space="0" w:color="auto"/>
              <w:right w:val="single" w:sz="4" w:space="0" w:color="auto"/>
            </w:tcBorders>
            <w:shd w:val="clear" w:color="auto" w:fill="auto"/>
            <w:vAlign w:val="center"/>
            <w:hideMark/>
          </w:tcPr>
          <w:p w:rsidR="00DA45D8" w:rsidRPr="00DA45D8" w:rsidRDefault="00DA45D8" w:rsidP="00DA45D8">
            <w:pPr>
              <w:spacing w:after="0" w:line="240" w:lineRule="auto"/>
              <w:jc w:val="center"/>
              <w:rPr>
                <w:rFonts w:ascii="Arial" w:eastAsia="Times New Roman" w:hAnsi="Arial" w:cs="Arial"/>
                <w:color w:val="000000"/>
                <w:lang w:eastAsia="en-GB"/>
              </w:rPr>
            </w:pPr>
            <w:r w:rsidRPr="00DA45D8">
              <w:rPr>
                <w:rFonts w:ascii="Arial" w:eastAsia="Times New Roman" w:hAnsi="Arial" w:cs="Arial"/>
                <w:color w:val="000000"/>
                <w:lang w:eastAsia="en-GB"/>
              </w:rPr>
              <w:t xml:space="preserve">6 weeks </w:t>
            </w:r>
          </w:p>
        </w:tc>
        <w:tc>
          <w:tcPr>
            <w:tcW w:w="6196" w:type="dxa"/>
            <w:tcBorders>
              <w:top w:val="nil"/>
              <w:left w:val="nil"/>
              <w:bottom w:val="single" w:sz="4" w:space="0" w:color="auto"/>
              <w:right w:val="single" w:sz="8" w:space="0" w:color="auto"/>
            </w:tcBorders>
            <w:shd w:val="clear" w:color="auto" w:fill="auto"/>
            <w:vAlign w:val="center"/>
            <w:hideMark/>
          </w:tcPr>
          <w:p w:rsidR="00DA45D8" w:rsidRPr="00DA45D8" w:rsidRDefault="00DA45D8" w:rsidP="00DA45D8">
            <w:pPr>
              <w:spacing w:after="0" w:line="240" w:lineRule="auto"/>
              <w:jc w:val="both"/>
              <w:rPr>
                <w:rFonts w:ascii="Arial" w:eastAsia="Times New Roman" w:hAnsi="Arial" w:cs="Arial"/>
                <w:color w:val="000000"/>
                <w:lang w:eastAsia="en-GB"/>
              </w:rPr>
            </w:pPr>
            <w:r w:rsidRPr="00DA45D8">
              <w:rPr>
                <w:rFonts w:ascii="Arial" w:eastAsia="Times New Roman" w:hAnsi="Arial" w:cs="Arial"/>
                <w:color w:val="000000"/>
                <w:lang w:eastAsia="en-GB"/>
              </w:rPr>
              <w:t>Independent Chair finalises the Terms of Reference.</w:t>
            </w:r>
          </w:p>
        </w:tc>
      </w:tr>
      <w:tr w:rsidR="00DA45D8" w:rsidRPr="00DA45D8" w:rsidTr="00F06894">
        <w:trPr>
          <w:trHeight w:val="300"/>
        </w:trPr>
        <w:tc>
          <w:tcPr>
            <w:tcW w:w="1575" w:type="dxa"/>
            <w:vMerge/>
            <w:tcBorders>
              <w:top w:val="nil"/>
              <w:left w:val="single" w:sz="8" w:space="0" w:color="auto"/>
              <w:bottom w:val="single" w:sz="4" w:space="0" w:color="auto"/>
              <w:right w:val="single" w:sz="4" w:space="0" w:color="auto"/>
            </w:tcBorders>
            <w:vAlign w:val="center"/>
            <w:hideMark/>
          </w:tcPr>
          <w:p w:rsidR="00DA45D8" w:rsidRPr="00DA45D8" w:rsidRDefault="00DA45D8" w:rsidP="00DA45D8">
            <w:pPr>
              <w:spacing w:after="0" w:line="240" w:lineRule="auto"/>
              <w:rPr>
                <w:rFonts w:ascii="Calibri" w:eastAsia="Times New Roman" w:hAnsi="Calibri" w:cs="Calibri"/>
                <w:b/>
                <w:bCs/>
                <w:color w:val="000000"/>
                <w:sz w:val="24"/>
                <w:szCs w:val="24"/>
                <w:lang w:eastAsia="en-GB"/>
              </w:rPr>
            </w:pPr>
          </w:p>
        </w:tc>
        <w:tc>
          <w:tcPr>
            <w:tcW w:w="2025" w:type="dxa"/>
            <w:vMerge/>
            <w:tcBorders>
              <w:top w:val="nil"/>
              <w:left w:val="single" w:sz="4" w:space="0" w:color="auto"/>
              <w:bottom w:val="single" w:sz="4" w:space="0" w:color="auto"/>
              <w:right w:val="single" w:sz="4" w:space="0" w:color="auto"/>
            </w:tcBorders>
            <w:vAlign w:val="center"/>
            <w:hideMark/>
          </w:tcPr>
          <w:p w:rsidR="00DA45D8" w:rsidRPr="00DA45D8" w:rsidRDefault="00DA45D8" w:rsidP="00DA45D8">
            <w:pPr>
              <w:spacing w:after="0" w:line="240" w:lineRule="auto"/>
              <w:rPr>
                <w:rFonts w:ascii="Arial" w:eastAsia="Times New Roman" w:hAnsi="Arial" w:cs="Arial"/>
                <w:color w:val="000000"/>
                <w:lang w:eastAsia="en-GB"/>
              </w:rPr>
            </w:pPr>
          </w:p>
        </w:tc>
        <w:tc>
          <w:tcPr>
            <w:tcW w:w="6196" w:type="dxa"/>
            <w:tcBorders>
              <w:top w:val="nil"/>
              <w:left w:val="nil"/>
              <w:bottom w:val="single" w:sz="4" w:space="0" w:color="auto"/>
              <w:right w:val="single" w:sz="8" w:space="0" w:color="auto"/>
            </w:tcBorders>
            <w:shd w:val="clear" w:color="auto" w:fill="auto"/>
            <w:vAlign w:val="center"/>
            <w:hideMark/>
          </w:tcPr>
          <w:p w:rsidR="00DA45D8" w:rsidRPr="00DA45D8" w:rsidRDefault="00DA45D8" w:rsidP="00DA45D8">
            <w:pPr>
              <w:spacing w:after="0" w:line="240" w:lineRule="auto"/>
              <w:jc w:val="both"/>
              <w:rPr>
                <w:rFonts w:ascii="Arial" w:eastAsia="Times New Roman" w:hAnsi="Arial" w:cs="Arial"/>
                <w:color w:val="000000"/>
                <w:lang w:eastAsia="en-GB"/>
              </w:rPr>
            </w:pPr>
            <w:r w:rsidRPr="00DA45D8">
              <w:rPr>
                <w:rFonts w:ascii="Arial" w:eastAsia="Times New Roman" w:hAnsi="Arial" w:cs="Arial"/>
                <w:color w:val="000000"/>
                <w:lang w:eastAsia="en-GB"/>
              </w:rPr>
              <w:t>Dates issued to agencies of schedule for DHR process.</w:t>
            </w:r>
          </w:p>
        </w:tc>
      </w:tr>
      <w:tr w:rsidR="00DA45D8" w:rsidRPr="00DA45D8" w:rsidTr="00F06894">
        <w:trPr>
          <w:trHeight w:val="300"/>
        </w:trPr>
        <w:tc>
          <w:tcPr>
            <w:tcW w:w="1575" w:type="dxa"/>
            <w:vMerge/>
            <w:tcBorders>
              <w:top w:val="nil"/>
              <w:left w:val="single" w:sz="8" w:space="0" w:color="auto"/>
              <w:bottom w:val="single" w:sz="4" w:space="0" w:color="auto"/>
              <w:right w:val="single" w:sz="4" w:space="0" w:color="auto"/>
            </w:tcBorders>
            <w:vAlign w:val="center"/>
            <w:hideMark/>
          </w:tcPr>
          <w:p w:rsidR="00DA45D8" w:rsidRPr="00DA45D8" w:rsidRDefault="00DA45D8" w:rsidP="00DA45D8">
            <w:pPr>
              <w:spacing w:after="0" w:line="240" w:lineRule="auto"/>
              <w:rPr>
                <w:rFonts w:ascii="Calibri" w:eastAsia="Times New Roman" w:hAnsi="Calibri" w:cs="Calibri"/>
                <w:b/>
                <w:bCs/>
                <w:color w:val="000000"/>
                <w:sz w:val="24"/>
                <w:szCs w:val="24"/>
                <w:lang w:eastAsia="en-GB"/>
              </w:rPr>
            </w:pPr>
          </w:p>
        </w:tc>
        <w:tc>
          <w:tcPr>
            <w:tcW w:w="2025" w:type="dxa"/>
            <w:vMerge/>
            <w:tcBorders>
              <w:top w:val="nil"/>
              <w:left w:val="single" w:sz="4" w:space="0" w:color="auto"/>
              <w:bottom w:val="single" w:sz="4" w:space="0" w:color="auto"/>
              <w:right w:val="single" w:sz="4" w:space="0" w:color="auto"/>
            </w:tcBorders>
            <w:vAlign w:val="center"/>
            <w:hideMark/>
          </w:tcPr>
          <w:p w:rsidR="00DA45D8" w:rsidRPr="00DA45D8" w:rsidRDefault="00DA45D8" w:rsidP="00DA45D8">
            <w:pPr>
              <w:spacing w:after="0" w:line="240" w:lineRule="auto"/>
              <w:rPr>
                <w:rFonts w:ascii="Arial" w:eastAsia="Times New Roman" w:hAnsi="Arial" w:cs="Arial"/>
                <w:color w:val="000000"/>
                <w:lang w:eastAsia="en-GB"/>
              </w:rPr>
            </w:pPr>
          </w:p>
        </w:tc>
        <w:tc>
          <w:tcPr>
            <w:tcW w:w="6196" w:type="dxa"/>
            <w:tcBorders>
              <w:top w:val="nil"/>
              <w:left w:val="nil"/>
              <w:bottom w:val="single" w:sz="4" w:space="0" w:color="auto"/>
              <w:right w:val="single" w:sz="8" w:space="0" w:color="auto"/>
            </w:tcBorders>
            <w:shd w:val="clear" w:color="auto" w:fill="auto"/>
            <w:vAlign w:val="center"/>
            <w:hideMark/>
          </w:tcPr>
          <w:p w:rsidR="00DA45D8" w:rsidRPr="00DA45D8" w:rsidRDefault="00DA45D8" w:rsidP="00DA45D8">
            <w:pPr>
              <w:spacing w:after="0" w:line="240" w:lineRule="auto"/>
              <w:jc w:val="both"/>
              <w:rPr>
                <w:rFonts w:ascii="Arial" w:eastAsia="Times New Roman" w:hAnsi="Arial" w:cs="Arial"/>
                <w:color w:val="000000"/>
                <w:lang w:eastAsia="en-GB"/>
              </w:rPr>
            </w:pPr>
            <w:r w:rsidRPr="00DA45D8">
              <w:rPr>
                <w:rFonts w:ascii="Arial" w:eastAsia="Times New Roman" w:hAnsi="Arial" w:cs="Arial"/>
                <w:color w:val="000000"/>
                <w:lang w:eastAsia="en-GB"/>
              </w:rPr>
              <w:t>Agencies submit their chronologies.</w:t>
            </w:r>
          </w:p>
        </w:tc>
      </w:tr>
      <w:tr w:rsidR="00DA45D8" w:rsidRPr="00DA45D8" w:rsidTr="00F06894">
        <w:trPr>
          <w:trHeight w:val="300"/>
        </w:trPr>
        <w:tc>
          <w:tcPr>
            <w:tcW w:w="1575"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DA45D8" w:rsidRPr="00DA45D8" w:rsidRDefault="00DA45D8" w:rsidP="00DA45D8">
            <w:pPr>
              <w:spacing w:after="0" w:line="240" w:lineRule="auto"/>
              <w:jc w:val="center"/>
              <w:rPr>
                <w:rFonts w:ascii="Calibri" w:eastAsia="Times New Roman" w:hAnsi="Calibri" w:cs="Calibri"/>
                <w:b/>
                <w:bCs/>
                <w:color w:val="000000"/>
                <w:sz w:val="24"/>
                <w:szCs w:val="24"/>
                <w:lang w:eastAsia="en-GB"/>
              </w:rPr>
            </w:pPr>
            <w:r w:rsidRPr="00DA45D8">
              <w:rPr>
                <w:rFonts w:ascii="Calibri" w:eastAsia="Times New Roman" w:hAnsi="Calibri" w:cs="Calibri"/>
                <w:b/>
                <w:bCs/>
                <w:color w:val="000000"/>
                <w:sz w:val="24"/>
                <w:szCs w:val="24"/>
                <w:lang w:eastAsia="en-GB"/>
              </w:rPr>
              <w:t>Step 3 - IMR</w:t>
            </w:r>
          </w:p>
        </w:tc>
        <w:tc>
          <w:tcPr>
            <w:tcW w:w="2025" w:type="dxa"/>
            <w:tcBorders>
              <w:top w:val="nil"/>
              <w:left w:val="nil"/>
              <w:bottom w:val="single" w:sz="4" w:space="0" w:color="auto"/>
              <w:right w:val="single" w:sz="4" w:space="0" w:color="auto"/>
            </w:tcBorders>
            <w:shd w:val="clear" w:color="auto" w:fill="auto"/>
            <w:vAlign w:val="center"/>
            <w:hideMark/>
          </w:tcPr>
          <w:p w:rsidR="00DA45D8" w:rsidRPr="00DA45D8" w:rsidRDefault="00DA45D8" w:rsidP="00DA45D8">
            <w:pPr>
              <w:spacing w:after="0" w:line="240" w:lineRule="auto"/>
              <w:jc w:val="center"/>
              <w:rPr>
                <w:rFonts w:ascii="Arial" w:eastAsia="Times New Roman" w:hAnsi="Arial" w:cs="Arial"/>
                <w:color w:val="000000"/>
                <w:lang w:eastAsia="en-GB"/>
              </w:rPr>
            </w:pPr>
            <w:r w:rsidRPr="00DA45D8">
              <w:rPr>
                <w:rFonts w:ascii="Arial" w:eastAsia="Times New Roman" w:hAnsi="Arial" w:cs="Arial"/>
                <w:color w:val="000000"/>
                <w:lang w:eastAsia="en-GB"/>
              </w:rPr>
              <w:t>8 weeks</w:t>
            </w:r>
          </w:p>
        </w:tc>
        <w:tc>
          <w:tcPr>
            <w:tcW w:w="6196" w:type="dxa"/>
            <w:tcBorders>
              <w:top w:val="nil"/>
              <w:left w:val="nil"/>
              <w:bottom w:val="single" w:sz="4" w:space="0" w:color="auto"/>
              <w:right w:val="single" w:sz="8" w:space="0" w:color="auto"/>
            </w:tcBorders>
            <w:shd w:val="clear" w:color="auto" w:fill="auto"/>
            <w:vAlign w:val="center"/>
            <w:hideMark/>
          </w:tcPr>
          <w:p w:rsidR="00DA45D8" w:rsidRPr="00DA45D8" w:rsidRDefault="00DA45D8" w:rsidP="00DA45D8">
            <w:pPr>
              <w:spacing w:after="0" w:line="240" w:lineRule="auto"/>
              <w:jc w:val="both"/>
              <w:rPr>
                <w:rFonts w:ascii="Arial" w:eastAsia="Times New Roman" w:hAnsi="Arial" w:cs="Arial"/>
                <w:color w:val="000000"/>
                <w:lang w:eastAsia="en-GB"/>
              </w:rPr>
            </w:pPr>
            <w:r w:rsidRPr="00DA45D8">
              <w:rPr>
                <w:rFonts w:ascii="Arial" w:eastAsia="Times New Roman" w:hAnsi="Arial" w:cs="Arial"/>
                <w:color w:val="000000"/>
                <w:lang w:eastAsia="en-GB"/>
              </w:rPr>
              <w:t>IMR authors briefing meeting held</w:t>
            </w:r>
          </w:p>
        </w:tc>
      </w:tr>
      <w:tr w:rsidR="00DA45D8" w:rsidRPr="00DA45D8" w:rsidTr="00F06894">
        <w:trPr>
          <w:trHeight w:val="570"/>
        </w:trPr>
        <w:tc>
          <w:tcPr>
            <w:tcW w:w="1575" w:type="dxa"/>
            <w:vMerge/>
            <w:tcBorders>
              <w:top w:val="nil"/>
              <w:left w:val="single" w:sz="8" w:space="0" w:color="auto"/>
              <w:bottom w:val="single" w:sz="4" w:space="0" w:color="auto"/>
              <w:right w:val="single" w:sz="4" w:space="0" w:color="auto"/>
            </w:tcBorders>
            <w:vAlign w:val="center"/>
            <w:hideMark/>
          </w:tcPr>
          <w:p w:rsidR="00DA45D8" w:rsidRPr="00DA45D8" w:rsidRDefault="00DA45D8" w:rsidP="00DA45D8">
            <w:pPr>
              <w:spacing w:after="0" w:line="240" w:lineRule="auto"/>
              <w:rPr>
                <w:rFonts w:ascii="Calibri" w:eastAsia="Times New Roman" w:hAnsi="Calibri" w:cs="Calibri"/>
                <w:b/>
                <w:bCs/>
                <w:color w:val="000000"/>
                <w:sz w:val="24"/>
                <w:szCs w:val="24"/>
                <w:lang w:eastAsia="en-GB"/>
              </w:rPr>
            </w:pPr>
          </w:p>
        </w:tc>
        <w:tc>
          <w:tcPr>
            <w:tcW w:w="2025" w:type="dxa"/>
            <w:tcBorders>
              <w:top w:val="nil"/>
              <w:left w:val="nil"/>
              <w:bottom w:val="single" w:sz="4" w:space="0" w:color="auto"/>
              <w:right w:val="single" w:sz="4" w:space="0" w:color="auto"/>
            </w:tcBorders>
            <w:shd w:val="clear" w:color="auto" w:fill="auto"/>
            <w:vAlign w:val="center"/>
            <w:hideMark/>
          </w:tcPr>
          <w:p w:rsidR="00DA45D8" w:rsidRPr="00DA45D8" w:rsidRDefault="00DA45D8" w:rsidP="00DA45D8">
            <w:pPr>
              <w:spacing w:after="0" w:line="240" w:lineRule="auto"/>
              <w:jc w:val="center"/>
              <w:rPr>
                <w:rFonts w:ascii="Arial" w:eastAsia="Times New Roman" w:hAnsi="Arial" w:cs="Arial"/>
                <w:color w:val="000000"/>
                <w:lang w:eastAsia="en-GB"/>
              </w:rPr>
            </w:pPr>
            <w:r w:rsidRPr="00DA45D8">
              <w:rPr>
                <w:rFonts w:ascii="Arial" w:eastAsia="Times New Roman" w:hAnsi="Arial" w:cs="Arial"/>
                <w:color w:val="000000"/>
                <w:lang w:eastAsia="en-GB"/>
              </w:rPr>
              <w:t>3 months</w:t>
            </w:r>
          </w:p>
        </w:tc>
        <w:tc>
          <w:tcPr>
            <w:tcW w:w="6196" w:type="dxa"/>
            <w:tcBorders>
              <w:top w:val="nil"/>
              <w:left w:val="nil"/>
              <w:bottom w:val="single" w:sz="4" w:space="0" w:color="auto"/>
              <w:right w:val="single" w:sz="8" w:space="0" w:color="auto"/>
            </w:tcBorders>
            <w:shd w:val="clear" w:color="auto" w:fill="auto"/>
            <w:vAlign w:val="center"/>
            <w:hideMark/>
          </w:tcPr>
          <w:p w:rsidR="00DA45D8" w:rsidRPr="00DA45D8" w:rsidRDefault="00DA45D8" w:rsidP="00DA45D8">
            <w:pPr>
              <w:spacing w:after="0" w:line="240" w:lineRule="auto"/>
              <w:jc w:val="both"/>
              <w:rPr>
                <w:rFonts w:ascii="Arial" w:eastAsia="Times New Roman" w:hAnsi="Arial" w:cs="Arial"/>
                <w:color w:val="000000"/>
                <w:lang w:eastAsia="en-GB"/>
              </w:rPr>
            </w:pPr>
            <w:r w:rsidRPr="00DA45D8">
              <w:rPr>
                <w:rFonts w:ascii="Arial" w:eastAsia="Times New Roman" w:hAnsi="Arial" w:cs="Arial"/>
                <w:color w:val="000000"/>
                <w:lang w:eastAsia="en-GB"/>
              </w:rPr>
              <w:t xml:space="preserve">Agencies submit their Individual Management Reviews (IMRs) N.B. these must be signed off by senior managers.  </w:t>
            </w:r>
          </w:p>
        </w:tc>
      </w:tr>
      <w:tr w:rsidR="00573805" w:rsidRPr="00DA45D8" w:rsidTr="00F06894">
        <w:trPr>
          <w:trHeight w:val="570"/>
        </w:trPr>
        <w:tc>
          <w:tcPr>
            <w:tcW w:w="1575" w:type="dxa"/>
            <w:vMerge/>
            <w:tcBorders>
              <w:top w:val="nil"/>
              <w:left w:val="single" w:sz="8" w:space="0" w:color="auto"/>
              <w:bottom w:val="single" w:sz="4" w:space="0" w:color="auto"/>
              <w:right w:val="single" w:sz="4" w:space="0" w:color="auto"/>
            </w:tcBorders>
            <w:vAlign w:val="center"/>
          </w:tcPr>
          <w:p w:rsidR="00573805" w:rsidRPr="00DA45D8" w:rsidRDefault="00573805" w:rsidP="00DA45D8">
            <w:pPr>
              <w:spacing w:after="0" w:line="240" w:lineRule="auto"/>
              <w:rPr>
                <w:rFonts w:ascii="Calibri" w:eastAsia="Times New Roman" w:hAnsi="Calibri" w:cs="Calibri"/>
                <w:b/>
                <w:bCs/>
                <w:color w:val="000000"/>
                <w:sz w:val="24"/>
                <w:szCs w:val="24"/>
                <w:lang w:eastAsia="en-GB"/>
              </w:rPr>
            </w:pPr>
          </w:p>
        </w:tc>
        <w:tc>
          <w:tcPr>
            <w:tcW w:w="2025" w:type="dxa"/>
            <w:tcBorders>
              <w:top w:val="nil"/>
              <w:left w:val="nil"/>
              <w:bottom w:val="single" w:sz="4" w:space="0" w:color="auto"/>
              <w:right w:val="single" w:sz="4" w:space="0" w:color="auto"/>
            </w:tcBorders>
            <w:shd w:val="clear" w:color="auto" w:fill="auto"/>
            <w:vAlign w:val="center"/>
          </w:tcPr>
          <w:p w:rsidR="00573805" w:rsidRPr="00DA45D8" w:rsidRDefault="00573805" w:rsidP="00DA45D8">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3 months</w:t>
            </w:r>
          </w:p>
        </w:tc>
        <w:tc>
          <w:tcPr>
            <w:tcW w:w="6196" w:type="dxa"/>
            <w:tcBorders>
              <w:top w:val="nil"/>
              <w:left w:val="nil"/>
              <w:bottom w:val="single" w:sz="4" w:space="0" w:color="auto"/>
              <w:right w:val="single" w:sz="8" w:space="0" w:color="auto"/>
            </w:tcBorders>
            <w:shd w:val="clear" w:color="auto" w:fill="auto"/>
            <w:vAlign w:val="center"/>
          </w:tcPr>
          <w:p w:rsidR="00573805" w:rsidRPr="00573805" w:rsidRDefault="009903F1" w:rsidP="009903F1">
            <w:pPr>
              <w:spacing w:after="0" w:line="240" w:lineRule="auto"/>
              <w:jc w:val="both"/>
              <w:rPr>
                <w:rFonts w:ascii="Arial" w:eastAsia="Times New Roman" w:hAnsi="Arial" w:cs="Arial"/>
                <w:color w:val="000000"/>
                <w:lang w:eastAsia="en-GB"/>
              </w:rPr>
            </w:pPr>
            <w:r w:rsidRPr="00755044">
              <w:rPr>
                <w:rFonts w:ascii="Arial" w:eastAsia="Times New Roman" w:hAnsi="Arial" w:cs="Arial"/>
                <w:lang w:eastAsia="en-GB"/>
              </w:rPr>
              <w:t>Consider h</w:t>
            </w:r>
            <w:r w:rsidR="00573805" w:rsidRPr="00755044">
              <w:rPr>
                <w:rFonts w:ascii="Arial" w:eastAsia="Times New Roman" w:hAnsi="Arial" w:cs="Arial"/>
                <w:lang w:eastAsia="en-GB"/>
              </w:rPr>
              <w:t>old</w:t>
            </w:r>
            <w:r w:rsidRPr="00755044">
              <w:rPr>
                <w:rFonts w:ascii="Arial" w:eastAsia="Times New Roman" w:hAnsi="Arial" w:cs="Arial"/>
                <w:lang w:eastAsia="en-GB"/>
              </w:rPr>
              <w:t>ing</w:t>
            </w:r>
            <w:r w:rsidR="00573805" w:rsidRPr="00755044">
              <w:rPr>
                <w:rFonts w:ascii="Arial" w:eastAsia="Times New Roman" w:hAnsi="Arial" w:cs="Arial"/>
                <w:lang w:eastAsia="en-GB"/>
              </w:rPr>
              <w:t xml:space="preserve"> </w:t>
            </w:r>
            <w:r w:rsidRPr="00755044">
              <w:rPr>
                <w:rFonts w:ascii="Arial" w:eastAsia="Times New Roman" w:hAnsi="Arial" w:cs="Arial"/>
                <w:lang w:eastAsia="en-GB"/>
              </w:rPr>
              <w:t>f</w:t>
            </w:r>
            <w:r w:rsidR="00573805" w:rsidRPr="00755044">
              <w:rPr>
                <w:rFonts w:ascii="Arial" w:hAnsi="Arial" w:cs="Arial"/>
                <w:iCs/>
              </w:rPr>
              <w:t>ocus groups with practitioners</w:t>
            </w:r>
          </w:p>
        </w:tc>
      </w:tr>
      <w:tr w:rsidR="00DA45D8" w:rsidRPr="00DA45D8" w:rsidTr="00F06894">
        <w:trPr>
          <w:trHeight w:val="855"/>
        </w:trPr>
        <w:tc>
          <w:tcPr>
            <w:tcW w:w="1575" w:type="dxa"/>
            <w:vMerge/>
            <w:tcBorders>
              <w:top w:val="nil"/>
              <w:left w:val="single" w:sz="8" w:space="0" w:color="auto"/>
              <w:bottom w:val="single" w:sz="4" w:space="0" w:color="auto"/>
              <w:right w:val="single" w:sz="4" w:space="0" w:color="auto"/>
            </w:tcBorders>
            <w:vAlign w:val="center"/>
            <w:hideMark/>
          </w:tcPr>
          <w:p w:rsidR="00DA45D8" w:rsidRPr="00DA45D8" w:rsidRDefault="00DA45D8" w:rsidP="00DA45D8">
            <w:pPr>
              <w:spacing w:after="0" w:line="240" w:lineRule="auto"/>
              <w:rPr>
                <w:rFonts w:ascii="Calibri" w:eastAsia="Times New Roman" w:hAnsi="Calibri" w:cs="Calibri"/>
                <w:b/>
                <w:bCs/>
                <w:color w:val="000000"/>
                <w:sz w:val="24"/>
                <w:szCs w:val="24"/>
                <w:lang w:eastAsia="en-GB"/>
              </w:rPr>
            </w:pPr>
          </w:p>
        </w:tc>
        <w:tc>
          <w:tcPr>
            <w:tcW w:w="2025" w:type="dxa"/>
            <w:tcBorders>
              <w:top w:val="nil"/>
              <w:left w:val="nil"/>
              <w:bottom w:val="single" w:sz="4" w:space="0" w:color="auto"/>
              <w:right w:val="single" w:sz="4" w:space="0" w:color="auto"/>
            </w:tcBorders>
            <w:shd w:val="clear" w:color="auto" w:fill="auto"/>
            <w:vAlign w:val="center"/>
            <w:hideMark/>
          </w:tcPr>
          <w:p w:rsidR="00DA45D8" w:rsidRPr="00DA45D8" w:rsidRDefault="00DA45D8" w:rsidP="00DA45D8">
            <w:pPr>
              <w:spacing w:after="0" w:line="240" w:lineRule="auto"/>
              <w:jc w:val="center"/>
              <w:rPr>
                <w:rFonts w:ascii="Arial" w:eastAsia="Times New Roman" w:hAnsi="Arial" w:cs="Arial"/>
                <w:color w:val="000000"/>
                <w:lang w:eastAsia="en-GB"/>
              </w:rPr>
            </w:pPr>
            <w:r w:rsidRPr="00DA45D8">
              <w:rPr>
                <w:rFonts w:ascii="Arial" w:eastAsia="Times New Roman" w:hAnsi="Arial" w:cs="Arial"/>
                <w:color w:val="000000"/>
                <w:lang w:eastAsia="en-GB"/>
              </w:rPr>
              <w:t>4 months</w:t>
            </w:r>
          </w:p>
        </w:tc>
        <w:tc>
          <w:tcPr>
            <w:tcW w:w="6196" w:type="dxa"/>
            <w:tcBorders>
              <w:top w:val="nil"/>
              <w:left w:val="nil"/>
              <w:bottom w:val="single" w:sz="4" w:space="0" w:color="auto"/>
              <w:right w:val="single" w:sz="8" w:space="0" w:color="auto"/>
            </w:tcBorders>
            <w:shd w:val="clear" w:color="auto" w:fill="auto"/>
            <w:vAlign w:val="center"/>
            <w:hideMark/>
          </w:tcPr>
          <w:p w:rsidR="00DA45D8" w:rsidRPr="00DA45D8" w:rsidRDefault="00DA45D8" w:rsidP="00DA45D8">
            <w:pPr>
              <w:spacing w:after="0" w:line="240" w:lineRule="auto"/>
              <w:jc w:val="both"/>
              <w:rPr>
                <w:rFonts w:ascii="Arial" w:eastAsia="Times New Roman" w:hAnsi="Arial" w:cs="Arial"/>
                <w:color w:val="000000"/>
                <w:lang w:eastAsia="en-GB"/>
              </w:rPr>
            </w:pPr>
            <w:r w:rsidRPr="00DA45D8">
              <w:rPr>
                <w:rFonts w:ascii="Arial" w:eastAsia="Times New Roman" w:hAnsi="Arial" w:cs="Arial"/>
                <w:color w:val="000000"/>
                <w:lang w:eastAsia="en-GB"/>
              </w:rPr>
              <w:t>IMR authors meet to consider the IMRs and other evidence and discuss issues arising from them – DACT provide a date for submission of second drafts.</w:t>
            </w:r>
          </w:p>
        </w:tc>
      </w:tr>
      <w:tr w:rsidR="00DA45D8" w:rsidRPr="00DA45D8" w:rsidTr="00F06894">
        <w:trPr>
          <w:trHeight w:val="570"/>
        </w:trPr>
        <w:tc>
          <w:tcPr>
            <w:tcW w:w="1575" w:type="dxa"/>
            <w:vMerge w:val="restart"/>
            <w:tcBorders>
              <w:top w:val="nil"/>
              <w:left w:val="single" w:sz="8" w:space="0" w:color="auto"/>
              <w:bottom w:val="single" w:sz="4" w:space="0" w:color="auto"/>
              <w:right w:val="single" w:sz="4" w:space="0" w:color="auto"/>
            </w:tcBorders>
            <w:shd w:val="clear" w:color="auto" w:fill="auto"/>
            <w:vAlign w:val="center"/>
            <w:hideMark/>
          </w:tcPr>
          <w:p w:rsidR="00DA45D8" w:rsidRPr="00DA45D8" w:rsidRDefault="00DA45D8" w:rsidP="00DA45D8">
            <w:pPr>
              <w:spacing w:after="0" w:line="240" w:lineRule="auto"/>
              <w:jc w:val="center"/>
              <w:rPr>
                <w:rFonts w:ascii="Calibri" w:eastAsia="Times New Roman" w:hAnsi="Calibri" w:cs="Calibri"/>
                <w:b/>
                <w:bCs/>
                <w:color w:val="000000"/>
                <w:sz w:val="24"/>
                <w:szCs w:val="24"/>
                <w:lang w:eastAsia="en-GB"/>
              </w:rPr>
            </w:pPr>
            <w:r w:rsidRPr="00DA45D8">
              <w:rPr>
                <w:rFonts w:ascii="Calibri" w:eastAsia="Times New Roman" w:hAnsi="Calibri" w:cs="Calibri"/>
                <w:b/>
                <w:bCs/>
                <w:color w:val="000000"/>
                <w:sz w:val="24"/>
                <w:szCs w:val="24"/>
                <w:lang w:eastAsia="en-GB"/>
              </w:rPr>
              <w:t>Step 4 - Overview report</w:t>
            </w:r>
          </w:p>
        </w:tc>
        <w:tc>
          <w:tcPr>
            <w:tcW w:w="2025" w:type="dxa"/>
            <w:vMerge w:val="restart"/>
            <w:tcBorders>
              <w:top w:val="nil"/>
              <w:left w:val="single" w:sz="4" w:space="0" w:color="auto"/>
              <w:bottom w:val="single" w:sz="4" w:space="0" w:color="auto"/>
              <w:right w:val="single" w:sz="4" w:space="0" w:color="auto"/>
            </w:tcBorders>
            <w:shd w:val="clear" w:color="auto" w:fill="auto"/>
            <w:vAlign w:val="center"/>
            <w:hideMark/>
          </w:tcPr>
          <w:p w:rsidR="00DA45D8" w:rsidRPr="00DA45D8" w:rsidRDefault="00DA45D8" w:rsidP="00DA45D8">
            <w:pPr>
              <w:spacing w:after="0" w:line="240" w:lineRule="auto"/>
              <w:jc w:val="center"/>
              <w:rPr>
                <w:rFonts w:ascii="Arial" w:eastAsia="Times New Roman" w:hAnsi="Arial" w:cs="Arial"/>
                <w:color w:val="000000"/>
                <w:lang w:eastAsia="en-GB"/>
              </w:rPr>
            </w:pPr>
            <w:r w:rsidRPr="00DA45D8">
              <w:rPr>
                <w:rFonts w:ascii="Arial" w:eastAsia="Times New Roman" w:hAnsi="Arial" w:cs="Arial"/>
                <w:color w:val="000000"/>
                <w:lang w:eastAsia="en-GB"/>
              </w:rPr>
              <w:t>5 - 6 months</w:t>
            </w:r>
          </w:p>
        </w:tc>
        <w:tc>
          <w:tcPr>
            <w:tcW w:w="6196" w:type="dxa"/>
            <w:tcBorders>
              <w:top w:val="nil"/>
              <w:left w:val="nil"/>
              <w:bottom w:val="single" w:sz="4" w:space="0" w:color="auto"/>
              <w:right w:val="single" w:sz="8" w:space="0" w:color="auto"/>
            </w:tcBorders>
            <w:shd w:val="clear" w:color="auto" w:fill="auto"/>
            <w:vAlign w:val="center"/>
            <w:hideMark/>
          </w:tcPr>
          <w:p w:rsidR="00DA45D8" w:rsidRPr="00DA45D8" w:rsidRDefault="00DA45D8" w:rsidP="00DA45D8">
            <w:pPr>
              <w:spacing w:after="0" w:line="240" w:lineRule="auto"/>
              <w:jc w:val="both"/>
              <w:rPr>
                <w:rFonts w:ascii="Arial" w:eastAsia="Times New Roman" w:hAnsi="Arial" w:cs="Arial"/>
                <w:color w:val="000000"/>
                <w:lang w:eastAsia="en-GB"/>
              </w:rPr>
            </w:pPr>
            <w:r w:rsidRPr="00DA45D8">
              <w:rPr>
                <w:rFonts w:ascii="Arial" w:eastAsia="Times New Roman" w:hAnsi="Arial" w:cs="Arial"/>
                <w:color w:val="000000"/>
                <w:lang w:eastAsia="en-GB"/>
              </w:rPr>
              <w:t>Review panel meets to discuss the first draft of overview report and its recommendations and agree any alterations.</w:t>
            </w:r>
          </w:p>
        </w:tc>
      </w:tr>
      <w:tr w:rsidR="008417A2" w:rsidRPr="008417A2" w:rsidTr="00F06894">
        <w:trPr>
          <w:trHeight w:val="570"/>
        </w:trPr>
        <w:tc>
          <w:tcPr>
            <w:tcW w:w="1575" w:type="dxa"/>
            <w:vMerge/>
            <w:tcBorders>
              <w:top w:val="nil"/>
              <w:left w:val="single" w:sz="8" w:space="0" w:color="auto"/>
              <w:bottom w:val="single" w:sz="4" w:space="0" w:color="auto"/>
              <w:right w:val="single" w:sz="4" w:space="0" w:color="auto"/>
            </w:tcBorders>
            <w:vAlign w:val="center"/>
            <w:hideMark/>
          </w:tcPr>
          <w:p w:rsidR="00DA45D8" w:rsidRPr="00BC73E4" w:rsidRDefault="00DA45D8" w:rsidP="00DA45D8">
            <w:pPr>
              <w:spacing w:after="0" w:line="240" w:lineRule="auto"/>
              <w:rPr>
                <w:rFonts w:ascii="Calibri" w:eastAsia="Times New Roman" w:hAnsi="Calibri" w:cs="Calibri"/>
                <w:b/>
                <w:bCs/>
                <w:sz w:val="24"/>
                <w:szCs w:val="24"/>
                <w:lang w:eastAsia="en-GB"/>
              </w:rPr>
            </w:pPr>
          </w:p>
        </w:tc>
        <w:tc>
          <w:tcPr>
            <w:tcW w:w="2025" w:type="dxa"/>
            <w:vMerge/>
            <w:tcBorders>
              <w:top w:val="nil"/>
              <w:left w:val="single" w:sz="4" w:space="0" w:color="auto"/>
              <w:bottom w:val="single" w:sz="4" w:space="0" w:color="auto"/>
              <w:right w:val="single" w:sz="4" w:space="0" w:color="auto"/>
            </w:tcBorders>
            <w:vAlign w:val="center"/>
            <w:hideMark/>
          </w:tcPr>
          <w:p w:rsidR="00DA45D8" w:rsidRPr="00BC73E4" w:rsidRDefault="00DA45D8" w:rsidP="00DA45D8">
            <w:pPr>
              <w:spacing w:after="0" w:line="240" w:lineRule="auto"/>
              <w:rPr>
                <w:rFonts w:ascii="Arial" w:eastAsia="Times New Roman" w:hAnsi="Arial" w:cs="Arial"/>
                <w:lang w:eastAsia="en-GB"/>
              </w:rPr>
            </w:pPr>
          </w:p>
        </w:tc>
        <w:tc>
          <w:tcPr>
            <w:tcW w:w="6196" w:type="dxa"/>
            <w:tcBorders>
              <w:top w:val="nil"/>
              <w:left w:val="nil"/>
              <w:bottom w:val="single" w:sz="4" w:space="0" w:color="auto"/>
              <w:right w:val="single" w:sz="8" w:space="0" w:color="auto"/>
            </w:tcBorders>
            <w:shd w:val="clear" w:color="auto" w:fill="auto"/>
            <w:vAlign w:val="center"/>
            <w:hideMark/>
          </w:tcPr>
          <w:p w:rsidR="00DA45D8" w:rsidRPr="00BC73E4" w:rsidRDefault="00DA45D8" w:rsidP="00DA45D8">
            <w:pPr>
              <w:spacing w:after="0" w:line="240" w:lineRule="auto"/>
              <w:jc w:val="both"/>
              <w:rPr>
                <w:rFonts w:ascii="Arial" w:eastAsia="Times New Roman" w:hAnsi="Arial" w:cs="Arial"/>
                <w:lang w:eastAsia="en-GB"/>
              </w:rPr>
            </w:pPr>
            <w:r w:rsidRPr="00BC73E4">
              <w:rPr>
                <w:rFonts w:ascii="Arial" w:eastAsia="Times New Roman" w:hAnsi="Arial" w:cs="Arial"/>
                <w:lang w:eastAsia="en-GB"/>
              </w:rPr>
              <w:t>Chair meets with the family and advocate to discuss the first draft of overview report and its recommendations and agree any alterations.</w:t>
            </w:r>
          </w:p>
        </w:tc>
      </w:tr>
      <w:tr w:rsidR="00DA45D8" w:rsidRPr="00DA45D8" w:rsidTr="00F06894">
        <w:trPr>
          <w:trHeight w:val="300"/>
        </w:trPr>
        <w:tc>
          <w:tcPr>
            <w:tcW w:w="1575" w:type="dxa"/>
            <w:vMerge w:val="restart"/>
            <w:tcBorders>
              <w:top w:val="nil"/>
              <w:left w:val="single" w:sz="8" w:space="0" w:color="auto"/>
              <w:bottom w:val="single" w:sz="4" w:space="0" w:color="auto"/>
              <w:right w:val="single" w:sz="4" w:space="0" w:color="auto"/>
            </w:tcBorders>
            <w:shd w:val="clear" w:color="auto" w:fill="auto"/>
            <w:vAlign w:val="center"/>
            <w:hideMark/>
          </w:tcPr>
          <w:p w:rsidR="00DA45D8" w:rsidRPr="00DA45D8" w:rsidRDefault="00DA45D8" w:rsidP="00DA45D8">
            <w:pPr>
              <w:spacing w:after="0" w:line="240" w:lineRule="auto"/>
              <w:jc w:val="center"/>
              <w:rPr>
                <w:rFonts w:ascii="Calibri" w:eastAsia="Times New Roman" w:hAnsi="Calibri" w:cs="Calibri"/>
                <w:b/>
                <w:bCs/>
                <w:color w:val="000000"/>
                <w:sz w:val="24"/>
                <w:szCs w:val="24"/>
                <w:lang w:eastAsia="en-GB"/>
              </w:rPr>
            </w:pPr>
            <w:r w:rsidRPr="00DA45D8">
              <w:rPr>
                <w:rFonts w:ascii="Calibri" w:eastAsia="Times New Roman" w:hAnsi="Calibri" w:cs="Calibri"/>
                <w:b/>
                <w:bCs/>
                <w:color w:val="000000"/>
                <w:sz w:val="24"/>
                <w:szCs w:val="24"/>
                <w:lang w:eastAsia="en-GB"/>
              </w:rPr>
              <w:t>Step 5 - Approval process</w:t>
            </w:r>
          </w:p>
        </w:tc>
        <w:tc>
          <w:tcPr>
            <w:tcW w:w="2025" w:type="dxa"/>
            <w:vMerge w:val="restart"/>
            <w:tcBorders>
              <w:top w:val="nil"/>
              <w:left w:val="single" w:sz="4" w:space="0" w:color="auto"/>
              <w:bottom w:val="single" w:sz="4" w:space="0" w:color="auto"/>
              <w:right w:val="single" w:sz="4" w:space="0" w:color="auto"/>
            </w:tcBorders>
            <w:shd w:val="clear" w:color="auto" w:fill="auto"/>
            <w:vAlign w:val="center"/>
            <w:hideMark/>
          </w:tcPr>
          <w:p w:rsidR="00DA45D8" w:rsidRPr="00DA45D8" w:rsidRDefault="00DA45D8" w:rsidP="00DA45D8">
            <w:pPr>
              <w:spacing w:after="0" w:line="240" w:lineRule="auto"/>
              <w:jc w:val="center"/>
              <w:rPr>
                <w:rFonts w:ascii="Arial" w:eastAsia="Times New Roman" w:hAnsi="Arial" w:cs="Arial"/>
                <w:color w:val="000000"/>
                <w:lang w:eastAsia="en-GB"/>
              </w:rPr>
            </w:pPr>
            <w:r w:rsidRPr="00DA45D8">
              <w:rPr>
                <w:rFonts w:ascii="Arial" w:eastAsia="Times New Roman" w:hAnsi="Arial" w:cs="Arial"/>
                <w:color w:val="000000"/>
                <w:lang w:eastAsia="en-GB"/>
              </w:rPr>
              <w:t>6 – 7 months</w:t>
            </w:r>
          </w:p>
        </w:tc>
        <w:tc>
          <w:tcPr>
            <w:tcW w:w="6196" w:type="dxa"/>
            <w:tcBorders>
              <w:top w:val="nil"/>
              <w:left w:val="nil"/>
              <w:bottom w:val="single" w:sz="4" w:space="0" w:color="auto"/>
              <w:right w:val="single" w:sz="8" w:space="0" w:color="auto"/>
            </w:tcBorders>
            <w:shd w:val="clear" w:color="auto" w:fill="auto"/>
            <w:vAlign w:val="center"/>
            <w:hideMark/>
          </w:tcPr>
          <w:p w:rsidR="00DA45D8" w:rsidRPr="00DA45D8" w:rsidRDefault="00DA45D8" w:rsidP="00DA45D8">
            <w:pPr>
              <w:spacing w:after="0" w:line="240" w:lineRule="auto"/>
              <w:jc w:val="both"/>
              <w:rPr>
                <w:rFonts w:ascii="Arial" w:eastAsia="Times New Roman" w:hAnsi="Arial" w:cs="Arial"/>
                <w:color w:val="000000"/>
                <w:lang w:eastAsia="en-GB"/>
              </w:rPr>
            </w:pPr>
            <w:r w:rsidRPr="00DA45D8">
              <w:rPr>
                <w:rFonts w:ascii="Arial" w:eastAsia="Times New Roman" w:hAnsi="Arial" w:cs="Arial"/>
                <w:color w:val="000000"/>
                <w:lang w:eastAsia="en-GB"/>
              </w:rPr>
              <w:t xml:space="preserve">Further drafts of the overview report. </w:t>
            </w:r>
          </w:p>
        </w:tc>
      </w:tr>
      <w:tr w:rsidR="00DA45D8" w:rsidRPr="00DA45D8" w:rsidTr="00F06894">
        <w:trPr>
          <w:trHeight w:val="570"/>
        </w:trPr>
        <w:tc>
          <w:tcPr>
            <w:tcW w:w="1575" w:type="dxa"/>
            <w:vMerge/>
            <w:tcBorders>
              <w:top w:val="nil"/>
              <w:left w:val="single" w:sz="8" w:space="0" w:color="auto"/>
              <w:bottom w:val="single" w:sz="4" w:space="0" w:color="auto"/>
              <w:right w:val="single" w:sz="4" w:space="0" w:color="auto"/>
            </w:tcBorders>
            <w:vAlign w:val="center"/>
            <w:hideMark/>
          </w:tcPr>
          <w:p w:rsidR="00DA45D8" w:rsidRPr="00DA45D8" w:rsidRDefault="00DA45D8" w:rsidP="00DA45D8">
            <w:pPr>
              <w:spacing w:after="0" w:line="240" w:lineRule="auto"/>
              <w:rPr>
                <w:rFonts w:ascii="Calibri" w:eastAsia="Times New Roman" w:hAnsi="Calibri" w:cs="Calibri"/>
                <w:b/>
                <w:bCs/>
                <w:color w:val="000000"/>
                <w:sz w:val="24"/>
                <w:szCs w:val="24"/>
                <w:lang w:eastAsia="en-GB"/>
              </w:rPr>
            </w:pPr>
          </w:p>
        </w:tc>
        <w:tc>
          <w:tcPr>
            <w:tcW w:w="2025" w:type="dxa"/>
            <w:vMerge/>
            <w:tcBorders>
              <w:top w:val="nil"/>
              <w:left w:val="single" w:sz="4" w:space="0" w:color="auto"/>
              <w:bottom w:val="single" w:sz="4" w:space="0" w:color="auto"/>
              <w:right w:val="single" w:sz="4" w:space="0" w:color="auto"/>
            </w:tcBorders>
            <w:vAlign w:val="center"/>
            <w:hideMark/>
          </w:tcPr>
          <w:p w:rsidR="00DA45D8" w:rsidRPr="00DA45D8" w:rsidRDefault="00DA45D8" w:rsidP="00DA45D8">
            <w:pPr>
              <w:spacing w:after="0" w:line="240" w:lineRule="auto"/>
              <w:rPr>
                <w:rFonts w:ascii="Arial" w:eastAsia="Times New Roman" w:hAnsi="Arial" w:cs="Arial"/>
                <w:color w:val="000000"/>
                <w:lang w:eastAsia="en-GB"/>
              </w:rPr>
            </w:pPr>
          </w:p>
        </w:tc>
        <w:tc>
          <w:tcPr>
            <w:tcW w:w="6196" w:type="dxa"/>
            <w:tcBorders>
              <w:top w:val="nil"/>
              <w:left w:val="nil"/>
              <w:bottom w:val="single" w:sz="4" w:space="0" w:color="auto"/>
              <w:right w:val="single" w:sz="8" w:space="0" w:color="auto"/>
            </w:tcBorders>
            <w:shd w:val="clear" w:color="auto" w:fill="auto"/>
            <w:vAlign w:val="center"/>
            <w:hideMark/>
          </w:tcPr>
          <w:p w:rsidR="00DA45D8" w:rsidRPr="00DA45D8" w:rsidRDefault="00DA45D8" w:rsidP="00DA45D8">
            <w:pPr>
              <w:spacing w:after="0" w:line="240" w:lineRule="auto"/>
              <w:jc w:val="both"/>
              <w:rPr>
                <w:rFonts w:ascii="Arial" w:eastAsia="Times New Roman" w:hAnsi="Arial" w:cs="Arial"/>
                <w:color w:val="000000"/>
                <w:lang w:eastAsia="en-GB"/>
              </w:rPr>
            </w:pPr>
            <w:r w:rsidRPr="00DA45D8">
              <w:rPr>
                <w:rFonts w:ascii="Arial" w:eastAsia="Times New Roman" w:hAnsi="Arial" w:cs="Arial"/>
                <w:color w:val="000000"/>
                <w:lang w:eastAsia="en-GB"/>
              </w:rPr>
              <w:t>Review panel meets to sign off the final version of the overview report and finalise the Action Plan.</w:t>
            </w:r>
          </w:p>
        </w:tc>
      </w:tr>
      <w:tr w:rsidR="00DA45D8" w:rsidRPr="00DA45D8" w:rsidTr="00F06894">
        <w:trPr>
          <w:trHeight w:val="300"/>
        </w:trPr>
        <w:tc>
          <w:tcPr>
            <w:tcW w:w="1575" w:type="dxa"/>
            <w:vMerge/>
            <w:tcBorders>
              <w:top w:val="nil"/>
              <w:left w:val="single" w:sz="8" w:space="0" w:color="auto"/>
              <w:bottom w:val="single" w:sz="4" w:space="0" w:color="auto"/>
              <w:right w:val="single" w:sz="4" w:space="0" w:color="auto"/>
            </w:tcBorders>
            <w:vAlign w:val="center"/>
            <w:hideMark/>
          </w:tcPr>
          <w:p w:rsidR="00DA45D8" w:rsidRPr="00DA45D8" w:rsidRDefault="00DA45D8" w:rsidP="00DA45D8">
            <w:pPr>
              <w:spacing w:after="0" w:line="240" w:lineRule="auto"/>
              <w:rPr>
                <w:rFonts w:ascii="Calibri" w:eastAsia="Times New Roman" w:hAnsi="Calibri" w:cs="Calibri"/>
                <w:b/>
                <w:bCs/>
                <w:color w:val="000000"/>
                <w:sz w:val="24"/>
                <w:szCs w:val="24"/>
                <w:lang w:eastAsia="en-GB"/>
              </w:rPr>
            </w:pPr>
          </w:p>
        </w:tc>
        <w:tc>
          <w:tcPr>
            <w:tcW w:w="2025" w:type="dxa"/>
            <w:vMerge/>
            <w:tcBorders>
              <w:top w:val="nil"/>
              <w:left w:val="single" w:sz="4" w:space="0" w:color="auto"/>
              <w:bottom w:val="single" w:sz="4" w:space="0" w:color="auto"/>
              <w:right w:val="single" w:sz="4" w:space="0" w:color="auto"/>
            </w:tcBorders>
            <w:vAlign w:val="center"/>
            <w:hideMark/>
          </w:tcPr>
          <w:p w:rsidR="00DA45D8" w:rsidRPr="00DA45D8" w:rsidRDefault="00DA45D8" w:rsidP="00DA45D8">
            <w:pPr>
              <w:spacing w:after="0" w:line="240" w:lineRule="auto"/>
              <w:rPr>
                <w:rFonts w:ascii="Arial" w:eastAsia="Times New Roman" w:hAnsi="Arial" w:cs="Arial"/>
                <w:color w:val="000000"/>
                <w:lang w:eastAsia="en-GB"/>
              </w:rPr>
            </w:pPr>
          </w:p>
        </w:tc>
        <w:tc>
          <w:tcPr>
            <w:tcW w:w="6196" w:type="dxa"/>
            <w:tcBorders>
              <w:top w:val="nil"/>
              <w:left w:val="nil"/>
              <w:bottom w:val="single" w:sz="4" w:space="0" w:color="auto"/>
              <w:right w:val="single" w:sz="8" w:space="0" w:color="auto"/>
            </w:tcBorders>
            <w:shd w:val="clear" w:color="auto" w:fill="auto"/>
            <w:vAlign w:val="center"/>
            <w:hideMark/>
          </w:tcPr>
          <w:p w:rsidR="00DA45D8" w:rsidRPr="00DA45D8" w:rsidRDefault="00DA45D8" w:rsidP="00DA45D8">
            <w:pPr>
              <w:spacing w:after="0" w:line="240" w:lineRule="auto"/>
              <w:jc w:val="both"/>
              <w:rPr>
                <w:rFonts w:ascii="Arial" w:eastAsia="Times New Roman" w:hAnsi="Arial" w:cs="Arial"/>
                <w:color w:val="000000"/>
                <w:lang w:eastAsia="en-GB"/>
              </w:rPr>
            </w:pPr>
            <w:r w:rsidRPr="00DA45D8">
              <w:rPr>
                <w:rFonts w:ascii="Arial" w:eastAsia="Times New Roman" w:hAnsi="Arial" w:cs="Arial"/>
                <w:color w:val="000000"/>
                <w:lang w:eastAsia="en-GB"/>
              </w:rPr>
              <w:t>Final version signed off by SSCP Board.</w:t>
            </w:r>
          </w:p>
        </w:tc>
      </w:tr>
      <w:tr w:rsidR="00DA45D8" w:rsidRPr="00DA45D8" w:rsidTr="00F06894">
        <w:trPr>
          <w:trHeight w:val="585"/>
        </w:trPr>
        <w:tc>
          <w:tcPr>
            <w:tcW w:w="1575" w:type="dxa"/>
            <w:vMerge/>
            <w:tcBorders>
              <w:top w:val="nil"/>
              <w:left w:val="single" w:sz="8" w:space="0" w:color="auto"/>
              <w:bottom w:val="single" w:sz="4" w:space="0" w:color="auto"/>
              <w:right w:val="single" w:sz="4" w:space="0" w:color="auto"/>
            </w:tcBorders>
            <w:vAlign w:val="center"/>
            <w:hideMark/>
          </w:tcPr>
          <w:p w:rsidR="00DA45D8" w:rsidRPr="00DA45D8" w:rsidRDefault="00DA45D8" w:rsidP="00DA45D8">
            <w:pPr>
              <w:spacing w:after="0" w:line="240" w:lineRule="auto"/>
              <w:rPr>
                <w:rFonts w:ascii="Calibri" w:eastAsia="Times New Roman" w:hAnsi="Calibri" w:cs="Calibri"/>
                <w:b/>
                <w:bCs/>
                <w:color w:val="000000"/>
                <w:sz w:val="24"/>
                <w:szCs w:val="24"/>
                <w:lang w:eastAsia="en-GB"/>
              </w:rPr>
            </w:pPr>
          </w:p>
        </w:tc>
        <w:tc>
          <w:tcPr>
            <w:tcW w:w="2025" w:type="dxa"/>
            <w:tcBorders>
              <w:top w:val="nil"/>
              <w:left w:val="nil"/>
              <w:bottom w:val="single" w:sz="4" w:space="0" w:color="auto"/>
              <w:right w:val="single" w:sz="4" w:space="0" w:color="auto"/>
            </w:tcBorders>
            <w:shd w:val="clear" w:color="auto" w:fill="auto"/>
            <w:vAlign w:val="center"/>
            <w:hideMark/>
          </w:tcPr>
          <w:p w:rsidR="00DA45D8" w:rsidRPr="00DA45D8" w:rsidRDefault="00DA45D8" w:rsidP="00DA45D8">
            <w:pPr>
              <w:spacing w:after="0" w:line="240" w:lineRule="auto"/>
              <w:jc w:val="center"/>
              <w:rPr>
                <w:rFonts w:ascii="Arial" w:eastAsia="Times New Roman" w:hAnsi="Arial" w:cs="Arial"/>
                <w:color w:val="000000"/>
                <w:lang w:eastAsia="en-GB"/>
              </w:rPr>
            </w:pPr>
            <w:r w:rsidRPr="00DA45D8">
              <w:rPr>
                <w:rFonts w:ascii="Arial" w:eastAsia="Times New Roman" w:hAnsi="Arial" w:cs="Arial"/>
                <w:color w:val="000000"/>
                <w:lang w:eastAsia="en-GB"/>
              </w:rPr>
              <w:t>7 months</w:t>
            </w:r>
          </w:p>
        </w:tc>
        <w:tc>
          <w:tcPr>
            <w:tcW w:w="6196" w:type="dxa"/>
            <w:tcBorders>
              <w:top w:val="nil"/>
              <w:left w:val="nil"/>
              <w:bottom w:val="single" w:sz="4" w:space="0" w:color="auto"/>
              <w:right w:val="single" w:sz="8" w:space="0" w:color="auto"/>
            </w:tcBorders>
            <w:shd w:val="clear" w:color="auto" w:fill="auto"/>
            <w:vAlign w:val="center"/>
            <w:hideMark/>
          </w:tcPr>
          <w:p w:rsidR="00DA45D8" w:rsidRPr="00DA45D8" w:rsidRDefault="00DA45D8" w:rsidP="00DA45D8">
            <w:pPr>
              <w:spacing w:after="0" w:line="240" w:lineRule="auto"/>
              <w:jc w:val="both"/>
              <w:rPr>
                <w:rFonts w:ascii="Arial" w:eastAsia="Times New Roman" w:hAnsi="Arial" w:cs="Arial"/>
                <w:color w:val="000000"/>
                <w:lang w:eastAsia="en-GB"/>
              </w:rPr>
            </w:pPr>
            <w:r w:rsidRPr="00DA45D8">
              <w:rPr>
                <w:rFonts w:ascii="Arial" w:eastAsia="Times New Roman" w:hAnsi="Arial" w:cs="Arial"/>
                <w:color w:val="000000"/>
                <w:lang w:eastAsia="en-GB"/>
              </w:rPr>
              <w:t>Final version of the overview report sent to Home Office.*</w:t>
            </w:r>
          </w:p>
        </w:tc>
      </w:tr>
      <w:tr w:rsidR="00DA45D8" w:rsidRPr="00DA45D8" w:rsidTr="00F06894">
        <w:trPr>
          <w:trHeight w:val="870"/>
        </w:trPr>
        <w:tc>
          <w:tcPr>
            <w:tcW w:w="1575" w:type="dxa"/>
            <w:tcBorders>
              <w:top w:val="nil"/>
              <w:left w:val="single" w:sz="8" w:space="0" w:color="auto"/>
              <w:bottom w:val="single" w:sz="4" w:space="0" w:color="auto"/>
              <w:right w:val="single" w:sz="4" w:space="0" w:color="auto"/>
            </w:tcBorders>
            <w:shd w:val="clear" w:color="auto" w:fill="auto"/>
            <w:vAlign w:val="center"/>
            <w:hideMark/>
          </w:tcPr>
          <w:p w:rsidR="00DA45D8" w:rsidRPr="00DA45D8" w:rsidRDefault="00DA45D8" w:rsidP="00DA45D8">
            <w:pPr>
              <w:spacing w:after="0" w:line="240" w:lineRule="auto"/>
              <w:jc w:val="center"/>
              <w:rPr>
                <w:rFonts w:ascii="Calibri" w:eastAsia="Times New Roman" w:hAnsi="Calibri" w:cs="Calibri"/>
                <w:b/>
                <w:bCs/>
                <w:color w:val="000000"/>
                <w:sz w:val="24"/>
                <w:szCs w:val="24"/>
                <w:lang w:eastAsia="en-GB"/>
              </w:rPr>
            </w:pPr>
            <w:r w:rsidRPr="00DA45D8">
              <w:rPr>
                <w:rFonts w:ascii="Calibri" w:eastAsia="Times New Roman" w:hAnsi="Calibri" w:cs="Calibri"/>
                <w:b/>
                <w:bCs/>
                <w:color w:val="000000"/>
                <w:sz w:val="24"/>
                <w:szCs w:val="24"/>
                <w:lang w:eastAsia="en-GB"/>
              </w:rPr>
              <w:t>Step 6 - Publication</w:t>
            </w:r>
          </w:p>
        </w:tc>
        <w:tc>
          <w:tcPr>
            <w:tcW w:w="8221" w:type="dxa"/>
            <w:gridSpan w:val="2"/>
            <w:tcBorders>
              <w:top w:val="single" w:sz="4" w:space="0" w:color="auto"/>
              <w:left w:val="nil"/>
              <w:bottom w:val="single" w:sz="4" w:space="0" w:color="auto"/>
              <w:right w:val="single" w:sz="8" w:space="0" w:color="000000"/>
            </w:tcBorders>
            <w:shd w:val="clear" w:color="000000" w:fill="BFBFBF"/>
            <w:vAlign w:val="center"/>
            <w:hideMark/>
          </w:tcPr>
          <w:p w:rsidR="00DA45D8" w:rsidRPr="00DA45D8" w:rsidRDefault="00DA45D8" w:rsidP="00DA45D8">
            <w:pPr>
              <w:spacing w:after="0" w:line="240" w:lineRule="auto"/>
              <w:jc w:val="both"/>
              <w:rPr>
                <w:rFonts w:ascii="Arial" w:eastAsia="Times New Roman" w:hAnsi="Arial" w:cs="Arial"/>
                <w:color w:val="000000"/>
                <w:lang w:eastAsia="en-GB"/>
              </w:rPr>
            </w:pPr>
            <w:r w:rsidRPr="00DA45D8">
              <w:rPr>
                <w:rFonts w:ascii="Arial" w:eastAsia="Times New Roman" w:hAnsi="Arial" w:cs="Arial"/>
                <w:color w:val="000000"/>
                <w:lang w:eastAsia="en-GB"/>
              </w:rPr>
              <w:t>Overview Report, and / or Executive Summary of report published after approval from the Home Office (how much is published depends on the wishes of family members or any other issues of sensitivity).</w:t>
            </w:r>
          </w:p>
        </w:tc>
      </w:tr>
      <w:tr w:rsidR="00DA45D8" w:rsidRPr="00DA45D8" w:rsidTr="00F06894">
        <w:trPr>
          <w:trHeight w:val="870"/>
        </w:trPr>
        <w:tc>
          <w:tcPr>
            <w:tcW w:w="1575" w:type="dxa"/>
            <w:tcBorders>
              <w:top w:val="nil"/>
              <w:left w:val="single" w:sz="8" w:space="0" w:color="auto"/>
              <w:bottom w:val="single" w:sz="8" w:space="0" w:color="auto"/>
              <w:right w:val="single" w:sz="4" w:space="0" w:color="auto"/>
            </w:tcBorders>
            <w:shd w:val="clear" w:color="auto" w:fill="auto"/>
            <w:vAlign w:val="center"/>
            <w:hideMark/>
          </w:tcPr>
          <w:p w:rsidR="00DA45D8" w:rsidRPr="00DA45D8" w:rsidRDefault="00DA45D8" w:rsidP="00DA45D8">
            <w:pPr>
              <w:spacing w:after="0" w:line="240" w:lineRule="auto"/>
              <w:jc w:val="center"/>
              <w:rPr>
                <w:rFonts w:ascii="Calibri" w:eastAsia="Times New Roman" w:hAnsi="Calibri" w:cs="Calibri"/>
                <w:b/>
                <w:bCs/>
                <w:color w:val="000000"/>
                <w:sz w:val="24"/>
                <w:szCs w:val="24"/>
                <w:lang w:eastAsia="en-GB"/>
              </w:rPr>
            </w:pPr>
            <w:r w:rsidRPr="00DA45D8">
              <w:rPr>
                <w:rFonts w:ascii="Calibri" w:eastAsia="Times New Roman" w:hAnsi="Calibri" w:cs="Calibri"/>
                <w:b/>
                <w:bCs/>
                <w:color w:val="000000"/>
                <w:sz w:val="24"/>
                <w:szCs w:val="24"/>
                <w:lang w:eastAsia="en-GB"/>
              </w:rPr>
              <w:t>Step 7 - Actions audited</w:t>
            </w:r>
          </w:p>
        </w:tc>
        <w:tc>
          <w:tcPr>
            <w:tcW w:w="2025" w:type="dxa"/>
            <w:tcBorders>
              <w:top w:val="nil"/>
              <w:left w:val="nil"/>
              <w:bottom w:val="single" w:sz="8" w:space="0" w:color="auto"/>
              <w:right w:val="single" w:sz="4" w:space="0" w:color="auto"/>
            </w:tcBorders>
            <w:shd w:val="clear" w:color="auto" w:fill="auto"/>
            <w:vAlign w:val="center"/>
            <w:hideMark/>
          </w:tcPr>
          <w:p w:rsidR="00DA45D8" w:rsidRPr="00DA45D8" w:rsidRDefault="00DA45D8" w:rsidP="00DA45D8">
            <w:pPr>
              <w:spacing w:after="0" w:line="240" w:lineRule="auto"/>
              <w:jc w:val="center"/>
              <w:rPr>
                <w:rFonts w:ascii="Arial" w:eastAsia="Times New Roman" w:hAnsi="Arial" w:cs="Arial"/>
                <w:color w:val="000000"/>
                <w:lang w:eastAsia="en-GB"/>
              </w:rPr>
            </w:pPr>
            <w:r w:rsidRPr="00DA45D8">
              <w:rPr>
                <w:rFonts w:ascii="Arial" w:eastAsia="Times New Roman" w:hAnsi="Arial" w:cs="Arial"/>
                <w:color w:val="000000"/>
                <w:lang w:eastAsia="en-GB"/>
              </w:rPr>
              <w:t>Quarterly from submission date until completion</w:t>
            </w:r>
          </w:p>
        </w:tc>
        <w:tc>
          <w:tcPr>
            <w:tcW w:w="6196" w:type="dxa"/>
            <w:tcBorders>
              <w:top w:val="nil"/>
              <w:left w:val="nil"/>
              <w:bottom w:val="single" w:sz="8" w:space="0" w:color="auto"/>
              <w:right w:val="single" w:sz="8" w:space="0" w:color="auto"/>
            </w:tcBorders>
            <w:shd w:val="clear" w:color="auto" w:fill="auto"/>
            <w:vAlign w:val="center"/>
            <w:hideMark/>
          </w:tcPr>
          <w:p w:rsidR="00DA45D8" w:rsidRPr="00DA45D8" w:rsidRDefault="00DA45D8" w:rsidP="00DA45D8">
            <w:pPr>
              <w:spacing w:after="0" w:line="240" w:lineRule="auto"/>
              <w:rPr>
                <w:rFonts w:ascii="Arial" w:eastAsia="Times New Roman" w:hAnsi="Arial" w:cs="Arial"/>
                <w:color w:val="000000"/>
                <w:lang w:eastAsia="en-GB"/>
              </w:rPr>
            </w:pPr>
            <w:r w:rsidRPr="00DA45D8">
              <w:rPr>
                <w:rFonts w:ascii="Arial" w:eastAsia="Times New Roman" w:hAnsi="Arial" w:cs="Arial"/>
                <w:color w:val="000000"/>
                <w:lang w:eastAsia="en-GB"/>
              </w:rPr>
              <w:t>Audit progress on action plans.</w:t>
            </w:r>
          </w:p>
        </w:tc>
      </w:tr>
    </w:tbl>
    <w:p w:rsidR="00DA45D8" w:rsidRDefault="00DA45D8" w:rsidP="00F06894">
      <w:pPr>
        <w:spacing w:after="0" w:line="240" w:lineRule="auto"/>
        <w:rPr>
          <w:rFonts w:ascii="Arial" w:eastAsia="Times New Roman" w:hAnsi="Arial" w:cs="Times New Roman"/>
          <w:b/>
          <w:lang w:eastAsia="en-GB"/>
        </w:rPr>
      </w:pPr>
    </w:p>
    <w:p w:rsidR="00725531" w:rsidRPr="00A27E6E" w:rsidRDefault="00725531" w:rsidP="00F06894">
      <w:pPr>
        <w:spacing w:after="0" w:line="240" w:lineRule="auto"/>
        <w:rPr>
          <w:rFonts w:ascii="Arial" w:eastAsia="Times New Roman" w:hAnsi="Arial" w:cs="Times New Roman"/>
          <w:b/>
          <w:lang w:eastAsia="en-GB"/>
        </w:rPr>
      </w:pPr>
    </w:p>
    <w:p w:rsidR="00D42728" w:rsidRPr="004F63A1" w:rsidRDefault="00B165BC"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*If the process is delayed for any reason, permission must be obtained for the delay from the Home Office and evidence of this included as an </w:t>
      </w:r>
      <w:r w:rsidR="000B4721">
        <w:rPr>
          <w:rFonts w:ascii="Arial" w:eastAsia="Times New Roman" w:hAnsi="Arial" w:cs="Times New Roman"/>
          <w:lang w:eastAsia="en-GB"/>
        </w:rPr>
        <w:t>Template</w:t>
      </w:r>
      <w:r>
        <w:rPr>
          <w:rFonts w:ascii="Arial" w:eastAsia="Times New Roman" w:hAnsi="Arial" w:cs="Times New Roman"/>
          <w:lang w:eastAsia="en-GB"/>
        </w:rPr>
        <w:t xml:space="preserve"> to the </w:t>
      </w:r>
      <w:r w:rsidR="008417A2">
        <w:rPr>
          <w:rFonts w:ascii="Arial" w:eastAsia="Times New Roman" w:hAnsi="Arial" w:cs="Times New Roman"/>
          <w:lang w:eastAsia="en-GB"/>
        </w:rPr>
        <w:t>Overview R</w:t>
      </w:r>
      <w:r>
        <w:rPr>
          <w:rFonts w:ascii="Arial" w:eastAsia="Times New Roman" w:hAnsi="Arial" w:cs="Times New Roman"/>
          <w:lang w:eastAsia="en-GB"/>
        </w:rPr>
        <w:t>eport.</w:t>
      </w:r>
    </w:p>
    <w:p w:rsidR="00C72322" w:rsidRDefault="00C72322" w:rsidP="00F06894">
      <w:pPr>
        <w:pStyle w:val="NoSpacing"/>
      </w:pPr>
    </w:p>
    <w:p w:rsidR="004F63A1" w:rsidRDefault="004F63A1" w:rsidP="00F06894">
      <w:pPr>
        <w:pStyle w:val="NoSpacing"/>
      </w:pPr>
    </w:p>
    <w:p w:rsidR="00102125" w:rsidRDefault="00102125" w:rsidP="00F06894">
      <w:pPr>
        <w:rPr>
          <w:rFonts w:ascii="Arial" w:eastAsiaTheme="majorEastAsia" w:hAnsi="Arial" w:cs="Arial"/>
          <w:b/>
          <w:bCs/>
          <w:color w:val="000000" w:themeColor="text1"/>
          <w:sz w:val="24"/>
          <w:szCs w:val="24"/>
          <w:u w:val="single"/>
        </w:rPr>
      </w:pPr>
      <w:r>
        <w:rPr>
          <w:rFonts w:ascii="Arial" w:hAnsi="Arial" w:cs="Arial"/>
          <w:color w:val="000000" w:themeColor="text1"/>
          <w:sz w:val="24"/>
          <w:szCs w:val="24"/>
          <w:u w:val="single"/>
        </w:rPr>
        <w:br w:type="page"/>
      </w:r>
    </w:p>
    <w:p w:rsidR="00102125" w:rsidRPr="00BC73E4" w:rsidRDefault="00102125" w:rsidP="00F06894">
      <w:pPr>
        <w:pStyle w:val="Heading1"/>
        <w:pBdr>
          <w:top w:val="single" w:sz="4" w:space="1" w:color="auto"/>
          <w:left w:val="single" w:sz="4" w:space="4" w:color="auto"/>
          <w:bottom w:val="single" w:sz="4" w:space="1" w:color="auto"/>
          <w:right w:val="single" w:sz="4" w:space="4" w:color="auto"/>
        </w:pBdr>
        <w:jc w:val="center"/>
        <w:rPr>
          <w:rFonts w:ascii="Arial" w:hAnsi="Arial" w:cs="Arial"/>
          <w:color w:val="auto"/>
          <w:sz w:val="36"/>
          <w:szCs w:val="24"/>
        </w:rPr>
      </w:pPr>
      <w:bookmarkStart w:id="7" w:name="_Toc500343106"/>
      <w:r w:rsidRPr="00BC73E4">
        <w:rPr>
          <w:rFonts w:ascii="Arial" w:hAnsi="Arial" w:cs="Arial"/>
          <w:color w:val="auto"/>
          <w:sz w:val="36"/>
          <w:szCs w:val="24"/>
        </w:rPr>
        <w:lastRenderedPageBreak/>
        <w:t xml:space="preserve">STEP 1 – </w:t>
      </w:r>
      <w:r w:rsidR="004E0B79" w:rsidRPr="00BC73E4">
        <w:rPr>
          <w:rFonts w:ascii="Arial" w:hAnsi="Arial" w:cs="Arial"/>
          <w:color w:val="auto"/>
          <w:sz w:val="36"/>
          <w:szCs w:val="24"/>
        </w:rPr>
        <w:t>Decision process for determining if a DHR is required</w:t>
      </w:r>
      <w:bookmarkEnd w:id="7"/>
    </w:p>
    <w:p w:rsidR="00A27E6E" w:rsidRPr="00651243" w:rsidRDefault="00A27E6E" w:rsidP="00651243">
      <w:pPr>
        <w:pStyle w:val="Heading3"/>
        <w:rPr>
          <w:rFonts w:ascii="Arial" w:hAnsi="Arial" w:cs="Arial"/>
          <w:color w:val="auto"/>
          <w:sz w:val="24"/>
          <w:u w:val="single"/>
        </w:rPr>
      </w:pPr>
      <w:bookmarkStart w:id="8" w:name="_Toc500343107"/>
      <w:r w:rsidRPr="00651243">
        <w:rPr>
          <w:rFonts w:ascii="Arial" w:hAnsi="Arial" w:cs="Arial"/>
          <w:color w:val="auto"/>
          <w:sz w:val="24"/>
          <w:u w:val="single"/>
        </w:rPr>
        <w:t>Action after notification of a DHR</w:t>
      </w:r>
      <w:bookmarkEnd w:id="8"/>
    </w:p>
    <w:p w:rsidR="00C72322" w:rsidRPr="00C72322" w:rsidRDefault="00C72322" w:rsidP="00F06894">
      <w:pPr>
        <w:pStyle w:val="NoSpacing"/>
      </w:pPr>
    </w:p>
    <w:p w:rsidR="00C21441" w:rsidRDefault="00C21441" w:rsidP="00F06894">
      <w:pPr>
        <w:pStyle w:val="NoSpacing"/>
        <w:jc w:val="both"/>
        <w:rPr>
          <w:rFonts w:ascii="Arial" w:hAnsi="Arial" w:cs="Arial"/>
          <w:u w:val="single"/>
        </w:rPr>
      </w:pPr>
      <w:r>
        <w:rPr>
          <w:rFonts w:ascii="Arial" w:hAnsi="Arial" w:cs="Arial"/>
          <w:u w:val="single"/>
        </w:rPr>
        <w:t>The police or a</w:t>
      </w:r>
      <w:r w:rsidRPr="00C21441">
        <w:rPr>
          <w:rFonts w:ascii="Arial" w:hAnsi="Arial" w:cs="Arial"/>
          <w:u w:val="single"/>
        </w:rPr>
        <w:t>ny professional or agency may refer such a homicide to the CSP in writing if it is believed that there are important lessons for inter-agency working to be learned</w:t>
      </w:r>
      <w:r>
        <w:rPr>
          <w:rStyle w:val="FootnoteReference"/>
          <w:rFonts w:ascii="Arial" w:hAnsi="Arial" w:cs="Arial"/>
          <w:u w:val="single"/>
        </w:rPr>
        <w:footnoteReference w:id="6"/>
      </w:r>
      <w:r w:rsidRPr="00C21441">
        <w:rPr>
          <w:rFonts w:ascii="Arial" w:hAnsi="Arial" w:cs="Arial"/>
          <w:u w:val="single"/>
        </w:rPr>
        <w:t>.</w:t>
      </w:r>
    </w:p>
    <w:p w:rsidR="00C21441" w:rsidRDefault="00C21441" w:rsidP="00F06894">
      <w:pPr>
        <w:pStyle w:val="NoSpacing"/>
        <w:jc w:val="both"/>
        <w:rPr>
          <w:rFonts w:ascii="Arial" w:hAnsi="Arial" w:cs="Arial"/>
          <w:u w:val="single"/>
        </w:rPr>
      </w:pPr>
    </w:p>
    <w:p w:rsidR="00A27E6E" w:rsidRPr="00BC73E4" w:rsidRDefault="00A27E6E" w:rsidP="00F06894">
      <w:pPr>
        <w:pStyle w:val="NoSpacing"/>
        <w:jc w:val="both"/>
        <w:rPr>
          <w:rFonts w:ascii="Arial" w:hAnsi="Arial" w:cs="Arial"/>
        </w:rPr>
      </w:pPr>
      <w:r w:rsidRPr="00CF0417">
        <w:rPr>
          <w:rFonts w:ascii="Arial" w:hAnsi="Arial" w:cs="Arial"/>
          <w:u w:val="single"/>
        </w:rPr>
        <w:t>As soon as</w:t>
      </w:r>
      <w:r>
        <w:rPr>
          <w:rFonts w:ascii="Arial" w:hAnsi="Arial" w:cs="Arial"/>
        </w:rPr>
        <w:t xml:space="preserve"> a suspected domestic homicide occurs, the </w:t>
      </w:r>
      <w:r w:rsidR="00B6712B">
        <w:rPr>
          <w:rFonts w:ascii="Arial" w:hAnsi="Arial" w:cs="Arial"/>
        </w:rPr>
        <w:t>South Yorkshire P</w:t>
      </w:r>
      <w:r>
        <w:rPr>
          <w:rFonts w:ascii="Arial" w:hAnsi="Arial" w:cs="Arial"/>
        </w:rPr>
        <w:t xml:space="preserve">olice force will notify </w:t>
      </w:r>
      <w:r w:rsidR="00B6712B">
        <w:rPr>
          <w:rFonts w:ascii="Arial" w:hAnsi="Arial" w:cs="Arial"/>
        </w:rPr>
        <w:t xml:space="preserve">the Safer and Sustainable Communities Partnership </w:t>
      </w:r>
      <w:r>
        <w:rPr>
          <w:rFonts w:ascii="Arial" w:hAnsi="Arial" w:cs="Arial"/>
        </w:rPr>
        <w:t xml:space="preserve">(through the Domestic Abuse Strategy Manager based within the DACT Team), </w:t>
      </w:r>
      <w:r w:rsidR="00B6712B">
        <w:rPr>
          <w:rFonts w:ascii="Arial" w:hAnsi="Arial" w:cs="Arial"/>
        </w:rPr>
        <w:t xml:space="preserve">in order that the DACT can </w:t>
      </w:r>
      <w:r>
        <w:rPr>
          <w:rFonts w:ascii="Arial" w:hAnsi="Arial" w:cs="Arial"/>
        </w:rPr>
        <w:t>begi</w:t>
      </w:r>
      <w:r w:rsidR="006557A1">
        <w:rPr>
          <w:rFonts w:ascii="Arial" w:hAnsi="Arial" w:cs="Arial"/>
        </w:rPr>
        <w:t>n co-ordinating the DHR process.</w:t>
      </w:r>
      <w:r w:rsidR="00CF0417">
        <w:rPr>
          <w:rFonts w:ascii="Arial" w:hAnsi="Arial" w:cs="Arial"/>
        </w:rPr>
        <w:t xml:space="preserve"> </w:t>
      </w:r>
      <w:r w:rsidR="00CF0417" w:rsidRPr="00BC73E4">
        <w:rPr>
          <w:rFonts w:ascii="Arial" w:hAnsi="Arial" w:cs="Arial"/>
        </w:rPr>
        <w:t xml:space="preserve">The police should notify DACT as soon as possible, and confirm any details in a formal written notification. </w:t>
      </w:r>
    </w:p>
    <w:p w:rsidR="00C21441" w:rsidRPr="00BC73E4" w:rsidRDefault="00C21441" w:rsidP="00F06894">
      <w:pPr>
        <w:pStyle w:val="NoSpacing"/>
        <w:jc w:val="both"/>
        <w:rPr>
          <w:rFonts w:ascii="Arial" w:hAnsi="Arial" w:cs="Arial"/>
        </w:rPr>
      </w:pPr>
    </w:p>
    <w:p w:rsidR="006557A1" w:rsidRDefault="006557A1" w:rsidP="00F06894">
      <w:pPr>
        <w:pStyle w:val="NoSpacing"/>
        <w:jc w:val="both"/>
        <w:rPr>
          <w:rFonts w:ascii="Arial" w:hAnsi="Arial" w:cs="Arial"/>
        </w:rPr>
      </w:pPr>
      <w:r w:rsidRPr="00BC73E4">
        <w:rPr>
          <w:rFonts w:ascii="Arial" w:hAnsi="Arial" w:cs="Arial"/>
        </w:rPr>
        <w:t xml:space="preserve">Ideally, </w:t>
      </w:r>
      <w:r w:rsidRPr="00BC73E4">
        <w:rPr>
          <w:rFonts w:ascii="Arial" w:hAnsi="Arial" w:cs="Arial"/>
          <w:u w:val="single"/>
        </w:rPr>
        <w:t xml:space="preserve">within </w:t>
      </w:r>
      <w:r w:rsidR="00700D91" w:rsidRPr="00BC73E4">
        <w:rPr>
          <w:rFonts w:ascii="Arial" w:hAnsi="Arial" w:cs="Arial"/>
          <w:u w:val="single"/>
        </w:rPr>
        <w:t>five</w:t>
      </w:r>
      <w:r w:rsidR="00B6712B" w:rsidRPr="00BC73E4">
        <w:rPr>
          <w:rFonts w:ascii="Arial" w:hAnsi="Arial" w:cs="Arial"/>
          <w:u w:val="single"/>
        </w:rPr>
        <w:t xml:space="preserve"> working days</w:t>
      </w:r>
      <w:r w:rsidR="00B6712B" w:rsidRPr="00BC73E4">
        <w:rPr>
          <w:rFonts w:ascii="Arial" w:hAnsi="Arial" w:cs="Arial"/>
        </w:rPr>
        <w:t xml:space="preserve"> </w:t>
      </w:r>
      <w:r w:rsidRPr="00BC73E4">
        <w:rPr>
          <w:rFonts w:ascii="Arial" w:hAnsi="Arial" w:cs="Arial"/>
        </w:rPr>
        <w:t xml:space="preserve">of the </w:t>
      </w:r>
      <w:r w:rsidR="00B6712B" w:rsidRPr="00BC73E4">
        <w:rPr>
          <w:rFonts w:ascii="Arial" w:hAnsi="Arial" w:cs="Arial"/>
        </w:rPr>
        <w:t xml:space="preserve">notification of the death </w:t>
      </w:r>
      <w:r w:rsidR="00C21441" w:rsidRPr="00BC73E4">
        <w:rPr>
          <w:rFonts w:ascii="Arial" w:hAnsi="Arial" w:cs="Arial"/>
        </w:rPr>
        <w:t xml:space="preserve">(either from the police or professional or agency) </w:t>
      </w:r>
      <w:r>
        <w:rPr>
          <w:rFonts w:ascii="Arial" w:hAnsi="Arial" w:cs="Arial"/>
        </w:rPr>
        <w:t xml:space="preserve">the DHR Co-ordinator should be aware of/have </w:t>
      </w:r>
      <w:r w:rsidR="00B6712B">
        <w:rPr>
          <w:rFonts w:ascii="Arial" w:hAnsi="Arial" w:cs="Arial"/>
        </w:rPr>
        <w:t xml:space="preserve">ascertained the following:  </w:t>
      </w:r>
    </w:p>
    <w:p w:rsidR="00B6712B" w:rsidRDefault="006557A1" w:rsidP="00F06894">
      <w:pPr>
        <w:pStyle w:val="NoSpacing"/>
        <w:numPr>
          <w:ilvl w:val="0"/>
          <w:numId w:val="1"/>
        </w:numPr>
        <w:tabs>
          <w:tab w:val="clear" w:pos="720"/>
          <w:tab w:val="num" w:pos="360"/>
        </w:tabs>
        <w:ind w:left="360"/>
        <w:jc w:val="both"/>
        <w:rPr>
          <w:rFonts w:ascii="Arial" w:hAnsi="Arial" w:cs="Arial"/>
        </w:rPr>
      </w:pPr>
      <w:r>
        <w:rPr>
          <w:rFonts w:ascii="Arial" w:hAnsi="Arial" w:cs="Arial"/>
        </w:rPr>
        <w:t>Cause of death of the victim</w:t>
      </w:r>
    </w:p>
    <w:p w:rsidR="006557A1" w:rsidRPr="00B6712B" w:rsidRDefault="00B6712B" w:rsidP="00F06894">
      <w:pPr>
        <w:pStyle w:val="NoSpacing"/>
        <w:numPr>
          <w:ilvl w:val="0"/>
          <w:numId w:val="1"/>
        </w:numPr>
        <w:tabs>
          <w:tab w:val="clear" w:pos="720"/>
          <w:tab w:val="num" w:pos="360"/>
        </w:tabs>
        <w:ind w:left="360"/>
        <w:jc w:val="both"/>
        <w:rPr>
          <w:rFonts w:ascii="Arial" w:hAnsi="Arial" w:cs="Arial"/>
        </w:rPr>
      </w:pPr>
      <w:r>
        <w:rPr>
          <w:rFonts w:ascii="Arial" w:hAnsi="Arial" w:cs="Arial"/>
        </w:rPr>
        <w:t>If an alleged perpetrator has been identified and wh</w:t>
      </w:r>
      <w:r w:rsidR="006557A1" w:rsidRPr="00B6712B">
        <w:rPr>
          <w:rFonts w:ascii="Arial" w:hAnsi="Arial" w:cs="Arial"/>
        </w:rPr>
        <w:t xml:space="preserve">at charges are being brought against </w:t>
      </w:r>
      <w:r>
        <w:rPr>
          <w:rFonts w:ascii="Arial" w:hAnsi="Arial" w:cs="Arial"/>
        </w:rPr>
        <w:t xml:space="preserve">them </w:t>
      </w:r>
      <w:r w:rsidR="006557A1" w:rsidRPr="00B6712B">
        <w:rPr>
          <w:rFonts w:ascii="Arial" w:hAnsi="Arial" w:cs="Arial"/>
        </w:rPr>
        <w:t>(if they are living)</w:t>
      </w:r>
    </w:p>
    <w:p w:rsidR="006557A1" w:rsidRDefault="006557A1" w:rsidP="00F06894">
      <w:pPr>
        <w:pStyle w:val="NoSpacing"/>
        <w:numPr>
          <w:ilvl w:val="1"/>
          <w:numId w:val="1"/>
        </w:numPr>
        <w:tabs>
          <w:tab w:val="clear" w:pos="1440"/>
          <w:tab w:val="num" w:pos="1080"/>
        </w:tabs>
        <w:ind w:left="1080"/>
        <w:jc w:val="both"/>
        <w:rPr>
          <w:rFonts w:ascii="Arial" w:hAnsi="Arial" w:cs="Arial"/>
        </w:rPr>
      </w:pPr>
      <w:r>
        <w:rPr>
          <w:rFonts w:ascii="Arial" w:hAnsi="Arial" w:cs="Arial"/>
        </w:rPr>
        <w:t>Dates of any planned court appearances</w:t>
      </w:r>
    </w:p>
    <w:p w:rsidR="006557A1" w:rsidRDefault="006557A1" w:rsidP="00F06894">
      <w:pPr>
        <w:pStyle w:val="NoSpacing"/>
        <w:numPr>
          <w:ilvl w:val="1"/>
          <w:numId w:val="1"/>
        </w:numPr>
        <w:tabs>
          <w:tab w:val="clear" w:pos="1440"/>
          <w:tab w:val="num" w:pos="1080"/>
        </w:tabs>
        <w:ind w:left="1080"/>
        <w:jc w:val="both"/>
        <w:rPr>
          <w:rFonts w:ascii="Arial" w:hAnsi="Arial" w:cs="Arial"/>
        </w:rPr>
      </w:pPr>
      <w:r>
        <w:rPr>
          <w:rFonts w:ascii="Arial" w:hAnsi="Arial" w:cs="Arial"/>
        </w:rPr>
        <w:t>Remand status/location</w:t>
      </w:r>
    </w:p>
    <w:p w:rsidR="006557A1" w:rsidRDefault="006557A1" w:rsidP="00F06894">
      <w:pPr>
        <w:pStyle w:val="NoSpacing"/>
        <w:numPr>
          <w:ilvl w:val="0"/>
          <w:numId w:val="1"/>
        </w:numPr>
        <w:tabs>
          <w:tab w:val="clear" w:pos="720"/>
          <w:tab w:val="num" w:pos="360"/>
        </w:tabs>
        <w:ind w:left="360"/>
        <w:jc w:val="both"/>
        <w:rPr>
          <w:rFonts w:ascii="Arial" w:hAnsi="Arial" w:cs="Arial"/>
        </w:rPr>
      </w:pPr>
      <w:r>
        <w:rPr>
          <w:rFonts w:ascii="Arial" w:hAnsi="Arial" w:cs="Arial"/>
        </w:rPr>
        <w:t>Status of the Coroner’s proceedings</w:t>
      </w:r>
    </w:p>
    <w:p w:rsidR="006557A1" w:rsidRDefault="006557A1" w:rsidP="00F06894">
      <w:pPr>
        <w:pStyle w:val="NoSpacing"/>
        <w:numPr>
          <w:ilvl w:val="0"/>
          <w:numId w:val="1"/>
        </w:numPr>
        <w:tabs>
          <w:tab w:val="clear" w:pos="720"/>
          <w:tab w:val="num" w:pos="360"/>
        </w:tabs>
        <w:ind w:left="360"/>
        <w:jc w:val="both"/>
        <w:rPr>
          <w:rFonts w:ascii="Arial" w:hAnsi="Arial" w:cs="Arial"/>
        </w:rPr>
      </w:pPr>
      <w:r>
        <w:rPr>
          <w:rFonts w:ascii="Arial" w:hAnsi="Arial" w:cs="Arial"/>
        </w:rPr>
        <w:t>Details of the Senior Investigating Officer, Officer in Charge and Family Liaison Officer</w:t>
      </w:r>
    </w:p>
    <w:p w:rsidR="006557A1" w:rsidRDefault="006557A1" w:rsidP="00F06894">
      <w:pPr>
        <w:pStyle w:val="NoSpacing"/>
        <w:numPr>
          <w:ilvl w:val="0"/>
          <w:numId w:val="1"/>
        </w:numPr>
        <w:tabs>
          <w:tab w:val="clear" w:pos="720"/>
          <w:tab w:val="num" w:pos="360"/>
        </w:tabs>
        <w:ind w:left="360"/>
        <w:jc w:val="both"/>
        <w:rPr>
          <w:rFonts w:ascii="Arial" w:hAnsi="Arial" w:cs="Arial"/>
        </w:rPr>
      </w:pPr>
      <w:r>
        <w:rPr>
          <w:rFonts w:ascii="Arial" w:hAnsi="Arial" w:cs="Arial"/>
        </w:rPr>
        <w:t>Information about any other significant family members/friends who may want to access in the course of the DHR.</w:t>
      </w:r>
    </w:p>
    <w:p w:rsidR="006557A1" w:rsidRDefault="006557A1" w:rsidP="00F06894">
      <w:pPr>
        <w:pStyle w:val="NoSpacing"/>
        <w:ind w:left="360"/>
        <w:jc w:val="both"/>
        <w:rPr>
          <w:rFonts w:ascii="Arial" w:hAnsi="Arial" w:cs="Arial"/>
        </w:rPr>
      </w:pPr>
    </w:p>
    <w:p w:rsidR="00B6712B" w:rsidRDefault="00A27E6E" w:rsidP="00F06894">
      <w:pPr>
        <w:pStyle w:val="NoSpacing"/>
        <w:jc w:val="both"/>
        <w:rPr>
          <w:rFonts w:ascii="Arial" w:hAnsi="Arial" w:cs="Arial"/>
        </w:rPr>
      </w:pPr>
      <w:r>
        <w:rPr>
          <w:rFonts w:ascii="Arial" w:hAnsi="Arial" w:cs="Arial"/>
        </w:rPr>
        <w:t xml:space="preserve">The DHR Co-ordinator should circulate </w:t>
      </w:r>
      <w:r w:rsidRPr="002F3AEC">
        <w:rPr>
          <w:rFonts w:ascii="Arial" w:hAnsi="Arial" w:cs="Arial"/>
          <w:b/>
        </w:rPr>
        <w:t>an urgent notification</w:t>
      </w:r>
      <w:r>
        <w:rPr>
          <w:rFonts w:ascii="Arial" w:hAnsi="Arial" w:cs="Arial"/>
        </w:rPr>
        <w:t xml:space="preserve"> </w:t>
      </w:r>
      <w:r w:rsidRPr="000C233C">
        <w:rPr>
          <w:rFonts w:ascii="Arial" w:hAnsi="Arial" w:cs="Arial"/>
          <w:b/>
        </w:rPr>
        <w:t xml:space="preserve">letter </w:t>
      </w:r>
      <w:r w:rsidR="002F3AEC">
        <w:rPr>
          <w:rFonts w:ascii="Arial" w:hAnsi="Arial" w:cs="Arial"/>
          <w:b/>
        </w:rPr>
        <w:t xml:space="preserve">to the full list of agencies </w:t>
      </w:r>
      <w:r w:rsidRPr="000C233C">
        <w:rPr>
          <w:rFonts w:ascii="Arial" w:hAnsi="Arial" w:cs="Arial"/>
          <w:b/>
        </w:rPr>
        <w:t>(</w:t>
      </w:r>
      <w:r w:rsidR="000B4721">
        <w:rPr>
          <w:rFonts w:ascii="Arial" w:hAnsi="Arial" w:cs="Arial"/>
          <w:b/>
        </w:rPr>
        <w:t>Template</w:t>
      </w:r>
      <w:r w:rsidRPr="000C233C">
        <w:rPr>
          <w:rFonts w:ascii="Arial" w:hAnsi="Arial" w:cs="Arial"/>
          <w:b/>
        </w:rPr>
        <w:t xml:space="preserve"> 1)</w:t>
      </w:r>
      <w:r>
        <w:rPr>
          <w:rFonts w:ascii="Arial" w:hAnsi="Arial" w:cs="Arial"/>
        </w:rPr>
        <w:t xml:space="preserve"> </w:t>
      </w:r>
      <w:r w:rsidR="004F75A1" w:rsidRPr="004F75A1">
        <w:rPr>
          <w:rFonts w:ascii="Arial" w:hAnsi="Arial" w:cs="Arial"/>
          <w:u w:val="single"/>
        </w:rPr>
        <w:t xml:space="preserve">as soon as possible </w:t>
      </w:r>
      <w:r>
        <w:rPr>
          <w:rFonts w:ascii="Arial" w:hAnsi="Arial" w:cs="Arial"/>
        </w:rPr>
        <w:t xml:space="preserve">advising them to secure any records relating to the individuals involved in the </w:t>
      </w:r>
      <w:r w:rsidR="00B6712B">
        <w:rPr>
          <w:rFonts w:ascii="Arial" w:hAnsi="Arial" w:cs="Arial"/>
        </w:rPr>
        <w:t xml:space="preserve">suspected </w:t>
      </w:r>
      <w:r>
        <w:rPr>
          <w:rFonts w:ascii="Arial" w:hAnsi="Arial" w:cs="Arial"/>
        </w:rPr>
        <w:t>homicide, and to ensure any staff involved are aware of the death and can access support</w:t>
      </w:r>
      <w:r w:rsidR="00B6712B">
        <w:rPr>
          <w:rFonts w:ascii="Arial" w:hAnsi="Arial" w:cs="Arial"/>
        </w:rPr>
        <w:t xml:space="preserve"> as appropriate</w:t>
      </w:r>
      <w:r w:rsidR="00E322AE">
        <w:rPr>
          <w:rFonts w:ascii="Arial" w:hAnsi="Arial" w:cs="Arial"/>
        </w:rPr>
        <w:t>.</w:t>
      </w:r>
    </w:p>
    <w:p w:rsidR="00A27E6E" w:rsidRDefault="00A27E6E" w:rsidP="00F06894">
      <w:pPr>
        <w:pStyle w:val="NoSpacing"/>
        <w:rPr>
          <w:rFonts w:ascii="Arial" w:hAnsi="Arial" w:cs="Arial"/>
        </w:rPr>
      </w:pPr>
    </w:p>
    <w:p w:rsidR="000C233C" w:rsidRDefault="000C233C" w:rsidP="00F06894">
      <w:pPr>
        <w:pStyle w:val="NoSpacing"/>
        <w:jc w:val="both"/>
        <w:rPr>
          <w:rFonts w:ascii="Arial" w:hAnsi="Arial" w:cs="Arial"/>
        </w:rPr>
      </w:pPr>
      <w:r>
        <w:rPr>
          <w:rFonts w:ascii="Arial" w:hAnsi="Arial" w:cs="Arial"/>
        </w:rPr>
        <w:t xml:space="preserve">The agencies should be asked to submit </w:t>
      </w:r>
      <w:r w:rsidRPr="002F3AEC">
        <w:rPr>
          <w:rFonts w:ascii="Arial" w:hAnsi="Arial" w:cs="Arial"/>
          <w:b/>
        </w:rPr>
        <w:t>initial information</w:t>
      </w:r>
      <w:r>
        <w:rPr>
          <w:rFonts w:ascii="Arial" w:hAnsi="Arial" w:cs="Arial"/>
        </w:rPr>
        <w:t xml:space="preserve"> </w:t>
      </w:r>
      <w:r w:rsidR="002F3AEC" w:rsidRPr="000C233C">
        <w:rPr>
          <w:rFonts w:ascii="Arial" w:hAnsi="Arial" w:cs="Arial"/>
          <w:b/>
        </w:rPr>
        <w:t>(</w:t>
      </w:r>
      <w:r w:rsidR="002F3AEC">
        <w:rPr>
          <w:rFonts w:ascii="Arial" w:hAnsi="Arial" w:cs="Arial"/>
          <w:b/>
        </w:rPr>
        <w:t>Template</w:t>
      </w:r>
      <w:r w:rsidR="002F3AEC" w:rsidRPr="000C233C">
        <w:rPr>
          <w:rFonts w:ascii="Arial" w:hAnsi="Arial" w:cs="Arial"/>
          <w:b/>
        </w:rPr>
        <w:t xml:space="preserve"> 2)</w:t>
      </w:r>
      <w:r w:rsidR="002F3AEC">
        <w:rPr>
          <w:rFonts w:ascii="Arial" w:hAnsi="Arial" w:cs="Arial"/>
        </w:rPr>
        <w:t xml:space="preserve"> </w:t>
      </w:r>
      <w:r>
        <w:rPr>
          <w:rFonts w:ascii="Arial" w:hAnsi="Arial" w:cs="Arial"/>
        </w:rPr>
        <w:t>about their involvement with the individuals</w:t>
      </w:r>
      <w:r w:rsidR="002F3AEC">
        <w:rPr>
          <w:rFonts w:ascii="Arial" w:hAnsi="Arial" w:cs="Arial"/>
        </w:rPr>
        <w:t>. This is</w:t>
      </w:r>
      <w:r w:rsidR="00700D91">
        <w:rPr>
          <w:rFonts w:ascii="Arial" w:hAnsi="Arial" w:cs="Arial"/>
        </w:rPr>
        <w:t xml:space="preserve"> </w:t>
      </w:r>
      <w:r>
        <w:rPr>
          <w:rFonts w:ascii="Arial" w:hAnsi="Arial" w:cs="Arial"/>
        </w:rPr>
        <w:t xml:space="preserve">so that the DHR Co-ordinator can begin compiling a list of agencies </w:t>
      </w:r>
      <w:r w:rsidR="004B0298">
        <w:rPr>
          <w:rFonts w:ascii="Arial" w:hAnsi="Arial" w:cs="Arial"/>
        </w:rPr>
        <w:t>that</w:t>
      </w:r>
      <w:r>
        <w:rPr>
          <w:rFonts w:ascii="Arial" w:hAnsi="Arial" w:cs="Arial"/>
        </w:rPr>
        <w:t xml:space="preserve"> need to partake in the review process should it go ahead</w:t>
      </w:r>
      <w:r w:rsidRPr="000C233C">
        <w:rPr>
          <w:rFonts w:ascii="Arial" w:hAnsi="Arial" w:cs="Arial"/>
          <w:b/>
        </w:rPr>
        <w:t>.</w:t>
      </w:r>
      <w:r w:rsidR="002F3AEC">
        <w:rPr>
          <w:rFonts w:ascii="Arial" w:hAnsi="Arial" w:cs="Arial"/>
        </w:rPr>
        <w:t xml:space="preserve"> </w:t>
      </w:r>
      <w:r>
        <w:rPr>
          <w:rFonts w:ascii="Arial" w:hAnsi="Arial" w:cs="Arial"/>
        </w:rPr>
        <w:t xml:space="preserve">All agencies will be sent this template and are required to submit information ONLY on this template to ensure that the information can be stored safely and </w:t>
      </w:r>
      <w:r w:rsidR="00B6712B">
        <w:rPr>
          <w:rFonts w:ascii="Arial" w:hAnsi="Arial" w:cs="Arial"/>
        </w:rPr>
        <w:t xml:space="preserve">that information is shared </w:t>
      </w:r>
      <w:r>
        <w:rPr>
          <w:rFonts w:ascii="Arial" w:hAnsi="Arial" w:cs="Arial"/>
        </w:rPr>
        <w:t>consistently.</w:t>
      </w:r>
    </w:p>
    <w:p w:rsidR="000C233C" w:rsidRDefault="000C233C" w:rsidP="00F06894">
      <w:pPr>
        <w:pStyle w:val="NoSpacing"/>
        <w:jc w:val="both"/>
        <w:rPr>
          <w:rFonts w:ascii="Arial" w:hAnsi="Arial" w:cs="Arial"/>
        </w:rPr>
      </w:pPr>
    </w:p>
    <w:p w:rsidR="005073EB" w:rsidRDefault="000C233C" w:rsidP="00F06894">
      <w:pPr>
        <w:pStyle w:val="NoSpacing"/>
        <w:jc w:val="both"/>
        <w:rPr>
          <w:rFonts w:ascii="Arial" w:hAnsi="Arial" w:cs="Arial"/>
        </w:rPr>
      </w:pPr>
      <w:r>
        <w:rPr>
          <w:rFonts w:ascii="Arial" w:hAnsi="Arial" w:cs="Arial"/>
        </w:rPr>
        <w:t xml:space="preserve">A deadline </w:t>
      </w:r>
      <w:r w:rsidR="00D42728">
        <w:rPr>
          <w:rFonts w:ascii="Arial" w:hAnsi="Arial" w:cs="Arial"/>
        </w:rPr>
        <w:t xml:space="preserve">will </w:t>
      </w:r>
      <w:r>
        <w:rPr>
          <w:rFonts w:ascii="Arial" w:hAnsi="Arial" w:cs="Arial"/>
        </w:rPr>
        <w:t xml:space="preserve">be set for </w:t>
      </w:r>
      <w:r w:rsidR="004F75A1" w:rsidRPr="002733EB">
        <w:rPr>
          <w:rFonts w:ascii="Arial" w:hAnsi="Arial" w:cs="Arial"/>
        </w:rPr>
        <w:t xml:space="preserve">agencies to return initial </w:t>
      </w:r>
      <w:r>
        <w:rPr>
          <w:rFonts w:ascii="Arial" w:hAnsi="Arial" w:cs="Arial"/>
        </w:rPr>
        <w:t xml:space="preserve">information, </w:t>
      </w:r>
      <w:r w:rsidR="00D42728">
        <w:rPr>
          <w:rFonts w:ascii="Arial" w:hAnsi="Arial" w:cs="Arial"/>
          <w:b/>
        </w:rPr>
        <w:t xml:space="preserve">of </w:t>
      </w:r>
      <w:r w:rsidR="00700D91">
        <w:rPr>
          <w:rFonts w:ascii="Arial" w:hAnsi="Arial" w:cs="Arial"/>
          <w:b/>
        </w:rPr>
        <w:t>five</w:t>
      </w:r>
      <w:r w:rsidR="00D42728">
        <w:rPr>
          <w:rFonts w:ascii="Arial" w:hAnsi="Arial" w:cs="Arial"/>
          <w:b/>
        </w:rPr>
        <w:t xml:space="preserve"> working days </w:t>
      </w:r>
      <w:r w:rsidR="00D42728">
        <w:rPr>
          <w:rFonts w:ascii="Arial" w:hAnsi="Arial" w:cs="Arial"/>
        </w:rPr>
        <w:t xml:space="preserve">as a standard to allow another </w:t>
      </w:r>
      <w:r w:rsidR="00EE4807">
        <w:rPr>
          <w:rFonts w:ascii="Arial" w:hAnsi="Arial" w:cs="Arial"/>
        </w:rPr>
        <w:t xml:space="preserve">one (1) </w:t>
      </w:r>
      <w:r w:rsidR="00D42728">
        <w:rPr>
          <w:rFonts w:ascii="Arial" w:hAnsi="Arial" w:cs="Arial"/>
        </w:rPr>
        <w:t>week</w:t>
      </w:r>
      <w:r>
        <w:rPr>
          <w:rFonts w:ascii="Arial" w:hAnsi="Arial" w:cs="Arial"/>
        </w:rPr>
        <w:t xml:space="preserve"> to </w:t>
      </w:r>
      <w:r w:rsidR="00D42728">
        <w:rPr>
          <w:rFonts w:ascii="Arial" w:hAnsi="Arial" w:cs="Arial"/>
        </w:rPr>
        <w:t xml:space="preserve">prepare and </w:t>
      </w:r>
      <w:r>
        <w:rPr>
          <w:rFonts w:ascii="Arial" w:hAnsi="Arial" w:cs="Arial"/>
        </w:rPr>
        <w:t xml:space="preserve">circulate the </w:t>
      </w:r>
      <w:r w:rsidR="00735C75">
        <w:rPr>
          <w:rFonts w:ascii="Arial" w:hAnsi="Arial" w:cs="Arial"/>
        </w:rPr>
        <w:t xml:space="preserve">Decision </w:t>
      </w:r>
      <w:r w:rsidR="00700D91">
        <w:rPr>
          <w:rFonts w:ascii="Arial" w:hAnsi="Arial" w:cs="Arial"/>
        </w:rPr>
        <w:t>R</w:t>
      </w:r>
      <w:r>
        <w:rPr>
          <w:rFonts w:ascii="Arial" w:hAnsi="Arial" w:cs="Arial"/>
        </w:rPr>
        <w:t xml:space="preserve">eport to the </w:t>
      </w:r>
      <w:r w:rsidR="00735C75">
        <w:rPr>
          <w:rFonts w:ascii="Arial" w:hAnsi="Arial" w:cs="Arial"/>
        </w:rPr>
        <w:t xml:space="preserve">DHR </w:t>
      </w:r>
      <w:r>
        <w:rPr>
          <w:rFonts w:ascii="Arial" w:hAnsi="Arial" w:cs="Arial"/>
        </w:rPr>
        <w:t xml:space="preserve">Consideration Panel </w:t>
      </w:r>
      <w:r w:rsidR="000B760A">
        <w:rPr>
          <w:rFonts w:ascii="Arial" w:hAnsi="Arial" w:cs="Arial"/>
        </w:rPr>
        <w:t>(see below),</w:t>
      </w:r>
      <w:r w:rsidR="00D42728">
        <w:rPr>
          <w:rFonts w:ascii="Arial" w:hAnsi="Arial" w:cs="Arial"/>
        </w:rPr>
        <w:t xml:space="preserve"> in order to </w:t>
      </w:r>
      <w:r>
        <w:rPr>
          <w:rFonts w:ascii="Arial" w:hAnsi="Arial" w:cs="Arial"/>
        </w:rPr>
        <w:t xml:space="preserve">notify the Home Office within </w:t>
      </w:r>
      <w:r w:rsidR="00700D91">
        <w:rPr>
          <w:rFonts w:ascii="Arial" w:hAnsi="Arial" w:cs="Arial"/>
        </w:rPr>
        <w:t>one</w:t>
      </w:r>
      <w:r>
        <w:rPr>
          <w:rFonts w:ascii="Arial" w:hAnsi="Arial" w:cs="Arial"/>
        </w:rPr>
        <w:t xml:space="preserve"> month of the death of the decision to conduct a DHR or not.</w:t>
      </w:r>
    </w:p>
    <w:p w:rsidR="00651311" w:rsidRPr="00BC73E4" w:rsidRDefault="00651311" w:rsidP="00F06894">
      <w:pPr>
        <w:pStyle w:val="NoSpacing"/>
        <w:jc w:val="both"/>
        <w:rPr>
          <w:rFonts w:ascii="Arial" w:hAnsi="Arial" w:cs="Arial"/>
        </w:rPr>
      </w:pPr>
    </w:p>
    <w:p w:rsidR="0053127A" w:rsidRPr="00651243" w:rsidRDefault="004F75A1" w:rsidP="00651243">
      <w:pPr>
        <w:pStyle w:val="Heading3"/>
        <w:rPr>
          <w:rFonts w:ascii="Arial" w:hAnsi="Arial" w:cs="Arial"/>
          <w:color w:val="auto"/>
          <w:sz w:val="24"/>
          <w:u w:val="single"/>
        </w:rPr>
      </w:pPr>
      <w:bookmarkStart w:id="9" w:name="_Toc500343108"/>
      <w:r w:rsidRPr="00651243">
        <w:rPr>
          <w:rFonts w:ascii="Arial" w:hAnsi="Arial" w:cs="Arial"/>
          <w:color w:val="auto"/>
          <w:sz w:val="24"/>
          <w:u w:val="single"/>
        </w:rPr>
        <w:t>Secure Email correspondence, p</w:t>
      </w:r>
      <w:r w:rsidR="0053127A" w:rsidRPr="00651243">
        <w:rPr>
          <w:rFonts w:ascii="Arial" w:hAnsi="Arial" w:cs="Arial"/>
          <w:color w:val="auto"/>
          <w:sz w:val="24"/>
          <w:u w:val="single"/>
        </w:rPr>
        <w:t>asswords for notification and all case documents</w:t>
      </w:r>
      <w:bookmarkEnd w:id="9"/>
    </w:p>
    <w:p w:rsidR="0053127A" w:rsidRPr="00BC73E4" w:rsidRDefault="0053127A" w:rsidP="00F06894">
      <w:pPr>
        <w:pStyle w:val="NoSpacing"/>
        <w:rPr>
          <w:rFonts w:ascii="Arial" w:hAnsi="Arial" w:cs="Arial"/>
          <w:b/>
          <w:u w:val="single"/>
        </w:rPr>
      </w:pPr>
    </w:p>
    <w:p w:rsidR="0053127A" w:rsidRPr="00BC73E4" w:rsidRDefault="004F75A1" w:rsidP="00F06894">
      <w:pPr>
        <w:pStyle w:val="NoSpacing"/>
        <w:jc w:val="both"/>
        <w:rPr>
          <w:rFonts w:ascii="Arial" w:hAnsi="Arial" w:cs="Arial"/>
        </w:rPr>
      </w:pPr>
      <w:r w:rsidRPr="00BC73E4">
        <w:rPr>
          <w:rFonts w:ascii="Arial" w:hAnsi="Arial" w:cs="Arial"/>
        </w:rPr>
        <w:t xml:space="preserve">Email - </w:t>
      </w:r>
      <w:r w:rsidR="00D42728" w:rsidRPr="00BC73E4">
        <w:rPr>
          <w:rFonts w:ascii="Arial" w:hAnsi="Arial" w:cs="Arial"/>
        </w:rPr>
        <w:t xml:space="preserve">All electronic correspondence must be sent from and to </w:t>
      </w:r>
      <w:r w:rsidRPr="00BC73E4">
        <w:rPr>
          <w:rFonts w:ascii="Arial" w:hAnsi="Arial" w:cs="Arial"/>
        </w:rPr>
        <w:t xml:space="preserve">a </w:t>
      </w:r>
      <w:r w:rsidR="00D42728" w:rsidRPr="00BC73E4">
        <w:rPr>
          <w:rFonts w:ascii="Arial" w:hAnsi="Arial" w:cs="Arial"/>
        </w:rPr>
        <w:t>secure e</w:t>
      </w:r>
      <w:r w:rsidR="001E2A92" w:rsidRPr="00BC73E4">
        <w:rPr>
          <w:rFonts w:ascii="Arial" w:hAnsi="Arial" w:cs="Arial"/>
        </w:rPr>
        <w:t xml:space="preserve">mail </w:t>
      </w:r>
      <w:r w:rsidR="00D42728" w:rsidRPr="00BC73E4">
        <w:rPr>
          <w:rFonts w:ascii="Arial" w:hAnsi="Arial" w:cs="Arial"/>
        </w:rPr>
        <w:t xml:space="preserve">addresses </w:t>
      </w:r>
      <w:r w:rsidR="001E2A92" w:rsidRPr="00BC73E4">
        <w:rPr>
          <w:rFonts w:ascii="Arial" w:hAnsi="Arial" w:cs="Arial"/>
          <w:u w:val="single"/>
        </w:rPr>
        <w:t>OR</w:t>
      </w:r>
      <w:r w:rsidR="001E2A92" w:rsidRPr="00BC73E4">
        <w:rPr>
          <w:rFonts w:ascii="Arial" w:hAnsi="Arial" w:cs="Arial"/>
        </w:rPr>
        <w:t xml:space="preserve"> sent as a </w:t>
      </w:r>
      <w:r w:rsidR="00D42728" w:rsidRPr="00BC73E4">
        <w:rPr>
          <w:rFonts w:ascii="Arial" w:hAnsi="Arial" w:cs="Arial"/>
        </w:rPr>
        <w:t>password protected</w:t>
      </w:r>
      <w:r w:rsidR="001E2A92" w:rsidRPr="00BC73E4">
        <w:rPr>
          <w:rFonts w:ascii="Arial" w:hAnsi="Arial" w:cs="Arial"/>
        </w:rPr>
        <w:t xml:space="preserve"> document.</w:t>
      </w:r>
    </w:p>
    <w:p w:rsidR="00D42728" w:rsidRPr="00BC73E4" w:rsidRDefault="00D42728" w:rsidP="00F06894">
      <w:pPr>
        <w:pStyle w:val="NoSpacing"/>
        <w:jc w:val="both"/>
        <w:rPr>
          <w:rFonts w:ascii="Arial" w:hAnsi="Arial" w:cs="Arial"/>
        </w:rPr>
      </w:pPr>
    </w:p>
    <w:p w:rsidR="001E2A92" w:rsidRPr="00BC73E4" w:rsidRDefault="004F75A1" w:rsidP="00F06894">
      <w:pPr>
        <w:pStyle w:val="NoSpacing"/>
        <w:jc w:val="both"/>
        <w:rPr>
          <w:rFonts w:ascii="Arial" w:hAnsi="Arial" w:cs="Arial"/>
        </w:rPr>
      </w:pPr>
      <w:r w:rsidRPr="00BC73E4">
        <w:rPr>
          <w:rFonts w:ascii="Arial" w:hAnsi="Arial" w:cs="Arial"/>
        </w:rPr>
        <w:t xml:space="preserve">Password protection - </w:t>
      </w:r>
      <w:r w:rsidR="001E2A92" w:rsidRPr="00BC73E4">
        <w:rPr>
          <w:rFonts w:ascii="Arial" w:hAnsi="Arial" w:cs="Arial"/>
        </w:rPr>
        <w:t xml:space="preserve">The DHR Co-ordinator should select two </w:t>
      </w:r>
      <w:r w:rsidR="00D42728" w:rsidRPr="00BC73E4">
        <w:rPr>
          <w:rFonts w:ascii="Arial" w:hAnsi="Arial" w:cs="Arial"/>
        </w:rPr>
        <w:t xml:space="preserve">appropriately neutral and respectful </w:t>
      </w:r>
      <w:r w:rsidR="001E2A92" w:rsidRPr="00BC73E4">
        <w:rPr>
          <w:rFonts w:ascii="Arial" w:hAnsi="Arial" w:cs="Arial"/>
        </w:rPr>
        <w:t>passwords for the case – one for opening documents, and one for</w:t>
      </w:r>
      <w:r w:rsidR="00D42728" w:rsidRPr="00BC73E4">
        <w:rPr>
          <w:rFonts w:ascii="Arial" w:hAnsi="Arial" w:cs="Arial"/>
        </w:rPr>
        <w:t xml:space="preserve"> modifying</w:t>
      </w:r>
      <w:r w:rsidR="001E2A92" w:rsidRPr="00BC73E4">
        <w:rPr>
          <w:rFonts w:ascii="Arial" w:hAnsi="Arial" w:cs="Arial"/>
        </w:rPr>
        <w:t>.</w:t>
      </w:r>
    </w:p>
    <w:p w:rsidR="001E2A92" w:rsidRDefault="001E2A92" w:rsidP="00F06894">
      <w:pPr>
        <w:pStyle w:val="NoSpacing"/>
        <w:jc w:val="both"/>
        <w:rPr>
          <w:rFonts w:ascii="Arial" w:hAnsi="Arial" w:cs="Arial"/>
        </w:rPr>
      </w:pPr>
    </w:p>
    <w:p w:rsidR="001E2A92" w:rsidRDefault="001E2A92" w:rsidP="00F06894">
      <w:pPr>
        <w:pStyle w:val="NoSpacing"/>
        <w:jc w:val="both"/>
        <w:rPr>
          <w:rFonts w:ascii="Arial" w:hAnsi="Arial" w:cs="Arial"/>
        </w:rPr>
      </w:pPr>
      <w:r>
        <w:rPr>
          <w:rFonts w:ascii="Arial" w:hAnsi="Arial" w:cs="Arial"/>
        </w:rPr>
        <w:lastRenderedPageBreak/>
        <w:t xml:space="preserve">When notifying agencies with </w:t>
      </w:r>
      <w:r w:rsidR="00D42728">
        <w:rPr>
          <w:rFonts w:ascii="Arial" w:hAnsi="Arial" w:cs="Arial"/>
        </w:rPr>
        <w:t>pass</w:t>
      </w:r>
      <w:r w:rsidR="00695938">
        <w:rPr>
          <w:rFonts w:ascii="Arial" w:hAnsi="Arial" w:cs="Arial"/>
        </w:rPr>
        <w:t>word</w:t>
      </w:r>
      <w:r w:rsidR="00D42728">
        <w:rPr>
          <w:rFonts w:ascii="Arial" w:hAnsi="Arial" w:cs="Arial"/>
        </w:rPr>
        <w:t xml:space="preserve"> protect</w:t>
      </w:r>
      <w:r w:rsidR="00695938">
        <w:rPr>
          <w:rFonts w:ascii="Arial" w:hAnsi="Arial" w:cs="Arial"/>
        </w:rPr>
        <w:t>ed</w:t>
      </w:r>
      <w:r>
        <w:rPr>
          <w:rFonts w:ascii="Arial" w:hAnsi="Arial" w:cs="Arial"/>
        </w:rPr>
        <w:t xml:space="preserve"> documents, the recipients of the information should be asked to phone the DHR Co-ordinator for the password – it is not accepta</w:t>
      </w:r>
      <w:r w:rsidR="00D42728">
        <w:rPr>
          <w:rFonts w:ascii="Arial" w:hAnsi="Arial" w:cs="Arial"/>
        </w:rPr>
        <w:t>ble to send this in a further e</w:t>
      </w:r>
      <w:r>
        <w:rPr>
          <w:rFonts w:ascii="Arial" w:hAnsi="Arial" w:cs="Arial"/>
        </w:rPr>
        <w:t>mail due to information governance issues.</w:t>
      </w:r>
    </w:p>
    <w:p w:rsidR="00D42728" w:rsidRDefault="00D42728" w:rsidP="00F06894">
      <w:pPr>
        <w:pStyle w:val="NoSpacing"/>
        <w:jc w:val="both"/>
        <w:rPr>
          <w:rFonts w:ascii="Arial" w:hAnsi="Arial" w:cs="Arial"/>
        </w:rPr>
      </w:pPr>
    </w:p>
    <w:p w:rsidR="00A27E6E" w:rsidRPr="00C72322" w:rsidRDefault="001E2A92" w:rsidP="00F06894">
      <w:pPr>
        <w:pStyle w:val="NoSpacing"/>
        <w:jc w:val="both"/>
        <w:rPr>
          <w:rFonts w:ascii="Arial" w:hAnsi="Arial" w:cs="Arial"/>
        </w:rPr>
      </w:pPr>
      <w:r>
        <w:rPr>
          <w:rFonts w:ascii="Arial" w:hAnsi="Arial" w:cs="Arial"/>
        </w:rPr>
        <w:t xml:space="preserve">The DHR Co-ordinator should inform all of the Review Panel members of the passwords at the first </w:t>
      </w:r>
      <w:r w:rsidR="00D42728">
        <w:rPr>
          <w:rFonts w:ascii="Arial" w:hAnsi="Arial" w:cs="Arial"/>
        </w:rPr>
        <w:t xml:space="preserve">panel </w:t>
      </w:r>
      <w:r>
        <w:rPr>
          <w:rFonts w:ascii="Arial" w:hAnsi="Arial" w:cs="Arial"/>
        </w:rPr>
        <w:t xml:space="preserve">meeting, and make them aware </w:t>
      </w:r>
      <w:r w:rsidR="00D42728">
        <w:rPr>
          <w:rFonts w:ascii="Arial" w:hAnsi="Arial" w:cs="Arial"/>
        </w:rPr>
        <w:t xml:space="preserve">that </w:t>
      </w:r>
      <w:r>
        <w:rPr>
          <w:rFonts w:ascii="Arial" w:hAnsi="Arial" w:cs="Arial"/>
        </w:rPr>
        <w:t>they must phone to ask for reconfir</w:t>
      </w:r>
      <w:r w:rsidR="00D42728">
        <w:rPr>
          <w:rFonts w:ascii="Arial" w:hAnsi="Arial" w:cs="Arial"/>
        </w:rPr>
        <w:t xml:space="preserve">mation if they have forgotten them, and </w:t>
      </w:r>
      <w:r w:rsidR="00700D91">
        <w:rPr>
          <w:rFonts w:ascii="Arial" w:hAnsi="Arial" w:cs="Arial"/>
        </w:rPr>
        <w:t xml:space="preserve">that </w:t>
      </w:r>
      <w:r w:rsidR="00D42728">
        <w:rPr>
          <w:rFonts w:ascii="Arial" w:hAnsi="Arial" w:cs="Arial"/>
        </w:rPr>
        <w:t>they</w:t>
      </w:r>
      <w:r>
        <w:rPr>
          <w:rFonts w:ascii="Arial" w:hAnsi="Arial" w:cs="Arial"/>
        </w:rPr>
        <w:t xml:space="preserve"> will not be sent via e mail.</w:t>
      </w:r>
    </w:p>
    <w:p w:rsidR="00C72322" w:rsidRDefault="00C72322" w:rsidP="00F06894">
      <w:pPr>
        <w:jc w:val="both"/>
        <w:rPr>
          <w:rFonts w:ascii="Arial" w:hAnsi="Arial" w:cs="Arial"/>
          <w:sz w:val="24"/>
          <w:szCs w:val="24"/>
        </w:rPr>
      </w:pPr>
    </w:p>
    <w:p w:rsidR="00022D16" w:rsidRPr="00651243" w:rsidRDefault="00D42728" w:rsidP="00651243">
      <w:pPr>
        <w:pStyle w:val="Heading3"/>
        <w:rPr>
          <w:rFonts w:ascii="Arial" w:hAnsi="Arial" w:cs="Arial"/>
          <w:color w:val="auto"/>
          <w:sz w:val="28"/>
          <w:szCs w:val="28"/>
          <w:u w:val="single"/>
        </w:rPr>
      </w:pPr>
      <w:bookmarkStart w:id="10" w:name="_Toc500343109"/>
      <w:r w:rsidRPr="00651243">
        <w:rPr>
          <w:rFonts w:ascii="Arial" w:hAnsi="Arial" w:cs="Arial"/>
          <w:color w:val="auto"/>
          <w:sz w:val="28"/>
          <w:szCs w:val="28"/>
          <w:u w:val="single"/>
        </w:rPr>
        <w:t xml:space="preserve">Making </w:t>
      </w:r>
      <w:r w:rsidR="008C4C02" w:rsidRPr="00651243">
        <w:rPr>
          <w:rFonts w:ascii="Arial" w:hAnsi="Arial" w:cs="Arial"/>
          <w:color w:val="auto"/>
          <w:sz w:val="28"/>
          <w:szCs w:val="28"/>
          <w:u w:val="single"/>
        </w:rPr>
        <w:t>the</w:t>
      </w:r>
      <w:r w:rsidR="000C233C" w:rsidRPr="00651243">
        <w:rPr>
          <w:rFonts w:ascii="Arial" w:hAnsi="Arial" w:cs="Arial"/>
          <w:color w:val="auto"/>
          <w:sz w:val="28"/>
          <w:szCs w:val="28"/>
          <w:u w:val="single"/>
        </w:rPr>
        <w:t xml:space="preserve"> Decision</w:t>
      </w:r>
      <w:bookmarkEnd w:id="10"/>
    </w:p>
    <w:p w:rsidR="008C4C02" w:rsidRPr="008C4C02" w:rsidRDefault="008C4C02" w:rsidP="00F06894">
      <w:pPr>
        <w:pStyle w:val="NoSpacing"/>
        <w:rPr>
          <w:rFonts w:ascii="Arial" w:hAnsi="Arial" w:cs="Arial"/>
        </w:rPr>
      </w:pPr>
    </w:p>
    <w:p w:rsidR="000C233C" w:rsidRPr="008C4C02" w:rsidRDefault="000C233C" w:rsidP="00F06894">
      <w:pPr>
        <w:pStyle w:val="NoSpacing"/>
        <w:jc w:val="both"/>
        <w:rPr>
          <w:rFonts w:ascii="Arial" w:hAnsi="Arial" w:cs="Arial"/>
        </w:rPr>
      </w:pPr>
      <w:r w:rsidRPr="008C4C02">
        <w:rPr>
          <w:rFonts w:ascii="Arial" w:hAnsi="Arial" w:cs="Arial"/>
        </w:rPr>
        <w:t>If the following definition of the death is applicable, then a DHR MUST be conducted</w:t>
      </w:r>
      <w:r w:rsidR="00D42728" w:rsidRPr="008C4C02">
        <w:rPr>
          <w:rStyle w:val="FootnoteReference"/>
          <w:rFonts w:ascii="Arial" w:hAnsi="Arial" w:cs="Arial"/>
        </w:rPr>
        <w:footnoteReference w:id="7"/>
      </w:r>
      <w:r w:rsidRPr="008C4C02">
        <w:rPr>
          <w:rFonts w:ascii="Arial" w:hAnsi="Arial" w:cs="Arial"/>
        </w:rPr>
        <w:t>:</w:t>
      </w:r>
    </w:p>
    <w:p w:rsidR="000C233C" w:rsidRDefault="000C233C" w:rsidP="00F06894">
      <w:pPr>
        <w:pStyle w:val="NoSpacing"/>
        <w:jc w:val="both"/>
        <w:rPr>
          <w:rFonts w:ascii="Arial" w:hAnsi="Arial" w:cs="Arial"/>
        </w:rPr>
      </w:pPr>
    </w:p>
    <w:p w:rsidR="000C233C" w:rsidRDefault="000C233C" w:rsidP="00F06894">
      <w:pPr>
        <w:pStyle w:val="NoSpacing"/>
        <w:jc w:val="both"/>
        <w:rPr>
          <w:rFonts w:ascii="Arial" w:hAnsi="Arial" w:cs="Arial"/>
          <w:i/>
        </w:rPr>
      </w:pPr>
      <w:r>
        <w:rPr>
          <w:rFonts w:ascii="Arial" w:hAnsi="Arial" w:cs="Arial"/>
          <w:i/>
        </w:rPr>
        <w:t>Domestic homicide review means a review of the circumstances in which the death of a person aged 16 or over has, or appears to have, resulted from violence, abuse or neglect by-</w:t>
      </w:r>
    </w:p>
    <w:p w:rsidR="000C233C" w:rsidRDefault="000C233C" w:rsidP="00F06894">
      <w:pPr>
        <w:pStyle w:val="NoSpacing"/>
        <w:jc w:val="both"/>
        <w:rPr>
          <w:rFonts w:ascii="Arial" w:hAnsi="Arial" w:cs="Arial"/>
          <w:i/>
        </w:rPr>
      </w:pPr>
    </w:p>
    <w:p w:rsidR="000C233C" w:rsidRDefault="000C233C" w:rsidP="00F06894">
      <w:pPr>
        <w:pStyle w:val="NoSpacing"/>
        <w:numPr>
          <w:ilvl w:val="0"/>
          <w:numId w:val="11"/>
        </w:numPr>
        <w:ind w:left="360"/>
        <w:jc w:val="both"/>
        <w:rPr>
          <w:rFonts w:ascii="Arial" w:hAnsi="Arial" w:cs="Arial"/>
          <w:i/>
        </w:rPr>
      </w:pPr>
      <w:r>
        <w:rPr>
          <w:rFonts w:ascii="Arial" w:hAnsi="Arial" w:cs="Arial"/>
          <w:i/>
        </w:rPr>
        <w:t>A person to whom he was related or with whom he was or had been in an intimate personal relationship, or</w:t>
      </w:r>
    </w:p>
    <w:p w:rsidR="004F75A1" w:rsidRDefault="000C233C" w:rsidP="00F06894">
      <w:pPr>
        <w:pStyle w:val="NoSpacing"/>
        <w:numPr>
          <w:ilvl w:val="0"/>
          <w:numId w:val="11"/>
        </w:numPr>
        <w:ind w:left="360"/>
        <w:jc w:val="both"/>
        <w:rPr>
          <w:rFonts w:ascii="Arial" w:hAnsi="Arial" w:cs="Arial"/>
          <w:i/>
        </w:rPr>
      </w:pPr>
      <w:r>
        <w:rPr>
          <w:rFonts w:ascii="Arial" w:hAnsi="Arial" w:cs="Arial"/>
          <w:i/>
        </w:rPr>
        <w:t xml:space="preserve">A member of the same household as himself, </w:t>
      </w:r>
    </w:p>
    <w:p w:rsidR="004F75A1" w:rsidRDefault="004F75A1" w:rsidP="00F06894">
      <w:pPr>
        <w:pStyle w:val="NoSpacing"/>
        <w:jc w:val="both"/>
        <w:rPr>
          <w:rFonts w:ascii="Arial" w:hAnsi="Arial" w:cs="Arial"/>
          <w:i/>
        </w:rPr>
      </w:pPr>
    </w:p>
    <w:p w:rsidR="000C233C" w:rsidRDefault="000C233C" w:rsidP="00F06894">
      <w:pPr>
        <w:pStyle w:val="NoSpacing"/>
        <w:jc w:val="both"/>
        <w:rPr>
          <w:rFonts w:ascii="Arial" w:hAnsi="Arial" w:cs="Arial"/>
          <w:i/>
        </w:rPr>
      </w:pPr>
      <w:r>
        <w:rPr>
          <w:rFonts w:ascii="Arial" w:hAnsi="Arial" w:cs="Arial"/>
          <w:i/>
        </w:rPr>
        <w:t>held with a view to identifying the lessons to be learnt from the death.</w:t>
      </w:r>
    </w:p>
    <w:p w:rsidR="00AC02AD" w:rsidRDefault="00AC02AD" w:rsidP="00F06894">
      <w:pPr>
        <w:pStyle w:val="NoSpacing"/>
        <w:ind w:left="360"/>
        <w:jc w:val="both"/>
        <w:rPr>
          <w:rFonts w:ascii="Arial" w:hAnsi="Arial" w:cs="Arial"/>
          <w:i/>
        </w:rPr>
      </w:pPr>
    </w:p>
    <w:p w:rsidR="00AC02AD" w:rsidRPr="00BC73E4" w:rsidRDefault="00AC02AD" w:rsidP="00F06894">
      <w:pPr>
        <w:autoSpaceDE w:val="0"/>
        <w:autoSpaceDN w:val="0"/>
        <w:adjustRightInd w:val="0"/>
        <w:spacing w:after="0" w:line="240" w:lineRule="auto"/>
        <w:jc w:val="both"/>
        <w:rPr>
          <w:rFonts w:ascii="Arial" w:eastAsia="Times New Roman" w:hAnsi="Arial" w:cs="Arial"/>
          <w:lang w:eastAsia="en-GB"/>
        </w:rPr>
      </w:pPr>
      <w:r w:rsidRPr="00A27E6E">
        <w:rPr>
          <w:rFonts w:ascii="Arial" w:eastAsia="Times New Roman" w:hAnsi="Arial" w:cs="Arial"/>
          <w:lang w:eastAsia="en-GB"/>
        </w:rPr>
        <w:t>‘Intimate personal relationship’ includes relationships between adults who are or have been intimate partners or family members, regardless of gender or sexual</w:t>
      </w:r>
      <w:r w:rsidR="004F75A1">
        <w:rPr>
          <w:rFonts w:ascii="Arial" w:eastAsia="Times New Roman" w:hAnsi="Arial" w:cs="Arial"/>
          <w:lang w:eastAsia="en-GB"/>
        </w:rPr>
        <w:t xml:space="preserve"> </w:t>
      </w:r>
      <w:r w:rsidR="004F75A1" w:rsidRPr="00BC73E4">
        <w:rPr>
          <w:rFonts w:ascii="Arial" w:eastAsia="Times New Roman" w:hAnsi="Arial" w:cs="Arial"/>
          <w:lang w:eastAsia="en-GB"/>
        </w:rPr>
        <w:t>orientation</w:t>
      </w:r>
      <w:r w:rsidRPr="00BC73E4">
        <w:rPr>
          <w:rFonts w:ascii="Arial" w:eastAsia="Times New Roman" w:hAnsi="Arial" w:cs="Arial"/>
          <w:lang w:eastAsia="en-GB"/>
        </w:rPr>
        <w:t>.</w:t>
      </w:r>
    </w:p>
    <w:p w:rsidR="00AC02AD" w:rsidRPr="00BC73E4" w:rsidRDefault="00AC02AD" w:rsidP="00F06894">
      <w:pPr>
        <w:autoSpaceDE w:val="0"/>
        <w:autoSpaceDN w:val="0"/>
        <w:adjustRightInd w:val="0"/>
        <w:spacing w:after="0" w:line="240" w:lineRule="auto"/>
        <w:jc w:val="both"/>
        <w:rPr>
          <w:rFonts w:ascii="Arial" w:eastAsia="Times New Roman" w:hAnsi="Arial" w:cs="Arial"/>
          <w:lang w:eastAsia="en-GB"/>
        </w:rPr>
      </w:pPr>
    </w:p>
    <w:p w:rsidR="00AC02AD" w:rsidRPr="00BC73E4" w:rsidRDefault="00AC02AD" w:rsidP="00F06894">
      <w:pPr>
        <w:autoSpaceDE w:val="0"/>
        <w:autoSpaceDN w:val="0"/>
        <w:adjustRightInd w:val="0"/>
        <w:spacing w:after="0" w:line="240" w:lineRule="auto"/>
        <w:jc w:val="both"/>
        <w:rPr>
          <w:rFonts w:ascii="Arial" w:eastAsia="Times New Roman" w:hAnsi="Arial" w:cs="Arial"/>
          <w:lang w:eastAsia="en-GB"/>
        </w:rPr>
      </w:pPr>
      <w:r w:rsidRPr="00BC73E4">
        <w:rPr>
          <w:rFonts w:ascii="Arial" w:eastAsia="Times New Roman" w:hAnsi="Arial" w:cs="Arial"/>
          <w:lang w:eastAsia="en-GB"/>
        </w:rPr>
        <w:t>A member of the same household is defined as:</w:t>
      </w:r>
    </w:p>
    <w:p w:rsidR="00AC02AD" w:rsidRPr="00BC73E4" w:rsidRDefault="00AC02AD" w:rsidP="00F06894">
      <w:pPr>
        <w:autoSpaceDE w:val="0"/>
        <w:autoSpaceDN w:val="0"/>
        <w:adjustRightInd w:val="0"/>
        <w:spacing w:after="0" w:line="240" w:lineRule="auto"/>
        <w:jc w:val="both"/>
        <w:rPr>
          <w:rFonts w:ascii="Arial" w:eastAsia="Times New Roman" w:hAnsi="Arial" w:cs="Arial"/>
          <w:lang w:eastAsia="en-GB"/>
        </w:rPr>
      </w:pPr>
    </w:p>
    <w:p w:rsidR="00AC02AD" w:rsidRPr="00BC73E4" w:rsidRDefault="00AC02AD" w:rsidP="00F06894">
      <w:pPr>
        <w:numPr>
          <w:ilvl w:val="0"/>
          <w:numId w:val="6"/>
        </w:numPr>
        <w:spacing w:after="0" w:line="240" w:lineRule="auto"/>
        <w:ind w:left="360"/>
        <w:contextualSpacing/>
        <w:jc w:val="both"/>
        <w:rPr>
          <w:rFonts w:ascii="Arial" w:eastAsia="Times New Roman" w:hAnsi="Arial" w:cs="Arial"/>
          <w:lang w:eastAsia="en-GB"/>
        </w:rPr>
      </w:pPr>
      <w:r w:rsidRPr="00BC73E4">
        <w:rPr>
          <w:rFonts w:ascii="Arial" w:eastAsia="Times New Roman" w:hAnsi="Arial" w:cs="Arial"/>
          <w:lang w:eastAsia="en-GB"/>
        </w:rPr>
        <w:t>a person is to be regarded as a “member” of a particular household, even if s/he does not live in that household, if s/he visits it so often and for such periods of time that it is reasonable to regard him/her as a member of it;</w:t>
      </w:r>
    </w:p>
    <w:p w:rsidR="00AC02AD" w:rsidRPr="00BC73E4" w:rsidRDefault="00AC02AD" w:rsidP="00F06894">
      <w:pPr>
        <w:numPr>
          <w:ilvl w:val="0"/>
          <w:numId w:val="6"/>
        </w:numPr>
        <w:spacing w:after="0" w:line="240" w:lineRule="auto"/>
        <w:ind w:left="360"/>
        <w:contextualSpacing/>
        <w:jc w:val="both"/>
        <w:rPr>
          <w:rFonts w:ascii="Arial" w:eastAsia="Times New Roman" w:hAnsi="Arial" w:cs="Arial"/>
          <w:lang w:eastAsia="en-GB"/>
        </w:rPr>
      </w:pPr>
      <w:r w:rsidRPr="00BC73E4">
        <w:rPr>
          <w:rFonts w:ascii="Arial" w:eastAsia="Times New Roman" w:hAnsi="Arial" w:cs="Arial"/>
          <w:lang w:eastAsia="en-GB"/>
        </w:rPr>
        <w:t>where a victim lived in different households at different times, “the same household” refers to the household in which the victim was living at the time of the act that caused his/her death.</w:t>
      </w:r>
    </w:p>
    <w:p w:rsidR="00AC02AD" w:rsidRPr="00BC73E4" w:rsidRDefault="00AC02AD" w:rsidP="00F06894">
      <w:pPr>
        <w:pStyle w:val="NoSpacing"/>
        <w:jc w:val="both"/>
        <w:rPr>
          <w:rFonts w:ascii="Arial" w:hAnsi="Arial" w:cs="Arial"/>
          <w:i/>
        </w:rPr>
      </w:pPr>
    </w:p>
    <w:p w:rsidR="000C233C" w:rsidRPr="00BC73E4" w:rsidRDefault="000C233C" w:rsidP="00F06894">
      <w:pPr>
        <w:pStyle w:val="NoSpacing"/>
        <w:jc w:val="both"/>
        <w:rPr>
          <w:rFonts w:ascii="Arial" w:hAnsi="Arial" w:cs="Arial"/>
        </w:rPr>
      </w:pPr>
      <w:r w:rsidRPr="00BC73E4">
        <w:rPr>
          <w:rFonts w:ascii="Arial" w:hAnsi="Arial" w:cs="Arial"/>
        </w:rPr>
        <w:t xml:space="preserve">If the death can reasonably be judged to fit into the definition above, then there is no decision to be taken per se, rather, a </w:t>
      </w:r>
      <w:r w:rsidR="00735C75" w:rsidRPr="00BC73E4">
        <w:rPr>
          <w:rFonts w:ascii="Arial" w:hAnsi="Arial" w:cs="Arial"/>
        </w:rPr>
        <w:t xml:space="preserve">Decision </w:t>
      </w:r>
      <w:r w:rsidR="00700D91" w:rsidRPr="00BC73E4">
        <w:rPr>
          <w:rFonts w:ascii="Arial" w:hAnsi="Arial" w:cs="Arial"/>
        </w:rPr>
        <w:t>R</w:t>
      </w:r>
      <w:r w:rsidRPr="00BC73E4">
        <w:rPr>
          <w:rFonts w:ascii="Arial" w:hAnsi="Arial" w:cs="Arial"/>
        </w:rPr>
        <w:t xml:space="preserve">eport </w:t>
      </w:r>
      <w:r w:rsidR="00644F60" w:rsidRPr="00BC73E4">
        <w:rPr>
          <w:rFonts w:ascii="Arial" w:hAnsi="Arial" w:cs="Arial"/>
        </w:rPr>
        <w:t>(</w:t>
      </w:r>
      <w:r w:rsidR="00644F60">
        <w:rPr>
          <w:rFonts w:ascii="Arial" w:hAnsi="Arial" w:cs="Arial"/>
          <w:b/>
        </w:rPr>
        <w:t>Template</w:t>
      </w:r>
      <w:r w:rsidR="00644F60" w:rsidRPr="00BC73E4">
        <w:rPr>
          <w:rFonts w:ascii="Arial" w:hAnsi="Arial" w:cs="Arial"/>
          <w:b/>
        </w:rPr>
        <w:t xml:space="preserve"> 3</w:t>
      </w:r>
      <w:r w:rsidR="00644F60" w:rsidRPr="00BC73E4">
        <w:rPr>
          <w:rFonts w:ascii="Arial" w:hAnsi="Arial" w:cs="Arial"/>
        </w:rPr>
        <w:t xml:space="preserve">) </w:t>
      </w:r>
      <w:r w:rsidRPr="00BC73E4">
        <w:rPr>
          <w:rFonts w:ascii="Arial" w:hAnsi="Arial" w:cs="Arial"/>
        </w:rPr>
        <w:t xml:space="preserve">should be prepared by the </w:t>
      </w:r>
      <w:r w:rsidR="00D411EB">
        <w:rPr>
          <w:rFonts w:ascii="Arial" w:hAnsi="Arial" w:cs="Arial"/>
        </w:rPr>
        <w:t>DHR</w:t>
      </w:r>
      <w:r w:rsidR="00735C75" w:rsidRPr="00BC73E4">
        <w:rPr>
          <w:rFonts w:ascii="Arial" w:hAnsi="Arial" w:cs="Arial"/>
        </w:rPr>
        <w:t xml:space="preserve"> </w:t>
      </w:r>
      <w:r w:rsidR="004F75A1" w:rsidRPr="00BC73E4">
        <w:rPr>
          <w:rFonts w:ascii="Arial" w:hAnsi="Arial" w:cs="Arial"/>
        </w:rPr>
        <w:t xml:space="preserve">Co-ordinator </w:t>
      </w:r>
      <w:r w:rsidR="008D245B" w:rsidRPr="00BC73E4">
        <w:rPr>
          <w:rFonts w:ascii="Arial" w:hAnsi="Arial" w:cs="Arial"/>
        </w:rPr>
        <w:t xml:space="preserve">to circulate to the </w:t>
      </w:r>
      <w:r w:rsidR="00735C75" w:rsidRPr="00BC73E4">
        <w:rPr>
          <w:rFonts w:ascii="Arial" w:hAnsi="Arial" w:cs="Arial"/>
        </w:rPr>
        <w:t xml:space="preserve">DHR </w:t>
      </w:r>
      <w:r w:rsidR="008D245B" w:rsidRPr="00BC73E4">
        <w:rPr>
          <w:rFonts w:ascii="Arial" w:hAnsi="Arial" w:cs="Arial"/>
        </w:rPr>
        <w:t>Consideration P</w:t>
      </w:r>
      <w:r w:rsidRPr="00BC73E4">
        <w:rPr>
          <w:rFonts w:ascii="Arial" w:hAnsi="Arial" w:cs="Arial"/>
        </w:rPr>
        <w:t xml:space="preserve">anel setting out the circumstances surrounding the death, how it meets the criteria for a DHR, and the intention to conduct a DHR </w:t>
      </w:r>
      <w:r w:rsidR="008D245B" w:rsidRPr="00BC73E4">
        <w:rPr>
          <w:rFonts w:ascii="Arial" w:hAnsi="Arial" w:cs="Arial"/>
        </w:rPr>
        <w:t xml:space="preserve">However where circumstances are more complicated and it is not clear that the death meets the criteria or it appears to have been a suicide the </w:t>
      </w:r>
      <w:r w:rsidR="00D411EB">
        <w:rPr>
          <w:rFonts w:ascii="Arial" w:hAnsi="Arial" w:cs="Arial"/>
        </w:rPr>
        <w:t>DHR</w:t>
      </w:r>
      <w:r w:rsidR="004F75A1" w:rsidRPr="00BC73E4">
        <w:rPr>
          <w:rFonts w:ascii="Arial" w:hAnsi="Arial" w:cs="Arial"/>
        </w:rPr>
        <w:t xml:space="preserve"> Co-ordinator </w:t>
      </w:r>
      <w:r w:rsidR="00735C75" w:rsidRPr="00BC73E4">
        <w:rPr>
          <w:rFonts w:ascii="Arial" w:hAnsi="Arial" w:cs="Arial"/>
        </w:rPr>
        <w:t xml:space="preserve">will prepare a briefing for the DHR </w:t>
      </w:r>
      <w:r w:rsidR="00B8476D" w:rsidRPr="00BC73E4">
        <w:rPr>
          <w:rFonts w:ascii="Arial" w:hAnsi="Arial" w:cs="Arial"/>
        </w:rPr>
        <w:t>Consideration</w:t>
      </w:r>
      <w:r w:rsidR="008D245B" w:rsidRPr="00BC73E4">
        <w:rPr>
          <w:rFonts w:ascii="Arial" w:hAnsi="Arial" w:cs="Arial"/>
        </w:rPr>
        <w:t xml:space="preserve"> Panel </w:t>
      </w:r>
      <w:r w:rsidR="00735C75" w:rsidRPr="00BC73E4">
        <w:rPr>
          <w:rFonts w:ascii="Arial" w:hAnsi="Arial" w:cs="Arial"/>
        </w:rPr>
        <w:t xml:space="preserve">who </w:t>
      </w:r>
      <w:r w:rsidR="008D245B" w:rsidRPr="00BC73E4">
        <w:rPr>
          <w:rFonts w:ascii="Arial" w:hAnsi="Arial" w:cs="Arial"/>
        </w:rPr>
        <w:t xml:space="preserve">will </w:t>
      </w:r>
      <w:r w:rsidR="00735C75" w:rsidRPr="00BC73E4">
        <w:rPr>
          <w:rFonts w:ascii="Arial" w:hAnsi="Arial" w:cs="Arial"/>
        </w:rPr>
        <w:t xml:space="preserve">then </w:t>
      </w:r>
      <w:r w:rsidR="008D245B" w:rsidRPr="00BC73E4">
        <w:rPr>
          <w:rFonts w:ascii="Arial" w:hAnsi="Arial" w:cs="Arial"/>
        </w:rPr>
        <w:t xml:space="preserve">consider and accept or reject the recommendation. NB </w:t>
      </w:r>
      <w:r w:rsidR="00B8476D" w:rsidRPr="00BC73E4">
        <w:rPr>
          <w:rFonts w:ascii="Arial" w:hAnsi="Arial" w:cs="Arial"/>
        </w:rPr>
        <w:t xml:space="preserve">in such circumstances </w:t>
      </w:r>
      <w:r w:rsidR="008D245B" w:rsidRPr="00BC73E4">
        <w:rPr>
          <w:rFonts w:ascii="Arial" w:hAnsi="Arial" w:cs="Arial"/>
        </w:rPr>
        <w:t>the recommendation could be to conduct a Serious Incident Review</w:t>
      </w:r>
      <w:r w:rsidR="00B729C3" w:rsidRPr="00BC73E4">
        <w:rPr>
          <w:rStyle w:val="FootnoteReference"/>
          <w:rFonts w:ascii="Arial" w:hAnsi="Arial" w:cs="Arial"/>
        </w:rPr>
        <w:footnoteReference w:id="8"/>
      </w:r>
      <w:r w:rsidR="008D245B" w:rsidRPr="00BC73E4">
        <w:rPr>
          <w:rFonts w:ascii="Arial" w:hAnsi="Arial" w:cs="Arial"/>
        </w:rPr>
        <w:t xml:space="preserve"> instead. </w:t>
      </w:r>
    </w:p>
    <w:p w:rsidR="00B165BC" w:rsidRPr="00BC73E4" w:rsidRDefault="00B165BC" w:rsidP="00F06894">
      <w:pPr>
        <w:pStyle w:val="NoSpacing"/>
        <w:jc w:val="both"/>
        <w:rPr>
          <w:rFonts w:ascii="Arial" w:hAnsi="Arial" w:cs="Arial"/>
        </w:rPr>
      </w:pPr>
    </w:p>
    <w:p w:rsidR="00AC02AD" w:rsidRPr="00B729C3" w:rsidRDefault="00B165BC" w:rsidP="00F06894">
      <w:pPr>
        <w:pStyle w:val="NoSpacing"/>
        <w:jc w:val="both"/>
        <w:rPr>
          <w:rFonts w:ascii="Arial" w:hAnsi="Arial" w:cs="Arial"/>
        </w:rPr>
      </w:pPr>
      <w:r>
        <w:rPr>
          <w:rFonts w:ascii="Arial" w:hAnsi="Arial" w:cs="Arial"/>
        </w:rPr>
        <w:t xml:space="preserve">The level of DHR conducted </w:t>
      </w:r>
      <w:r w:rsidR="002733EB">
        <w:rPr>
          <w:rFonts w:ascii="Arial" w:hAnsi="Arial" w:cs="Arial"/>
        </w:rPr>
        <w:t xml:space="preserve">should be </w:t>
      </w:r>
      <w:r>
        <w:rPr>
          <w:rFonts w:ascii="Arial" w:hAnsi="Arial" w:cs="Arial"/>
        </w:rPr>
        <w:t>‘proportionate’ to the case itself.  This can be set out in the Terms of Reference at the inaugural Review Panel Meeting and will depend on the number of agencies that have been involved with the victim/perpetrator/other significant family.</w:t>
      </w:r>
    </w:p>
    <w:p w:rsidR="00B8476D" w:rsidRDefault="00B8476D" w:rsidP="00F06894">
      <w:pPr>
        <w:spacing w:after="0" w:line="240" w:lineRule="auto"/>
        <w:jc w:val="both"/>
        <w:rPr>
          <w:rFonts w:ascii="Arial" w:eastAsia="Times New Roman" w:hAnsi="Arial" w:cs="Times New Roman"/>
          <w:sz w:val="24"/>
          <w:szCs w:val="24"/>
          <w:lang w:eastAsia="en-GB"/>
        </w:rPr>
      </w:pPr>
    </w:p>
    <w:p w:rsidR="00B8476D" w:rsidRDefault="00B8476D" w:rsidP="00F06894">
      <w:pPr>
        <w:spacing w:after="0" w:line="240" w:lineRule="auto"/>
        <w:rPr>
          <w:rFonts w:ascii="Arial" w:eastAsia="Times New Roman" w:hAnsi="Arial" w:cs="Times New Roman"/>
          <w:sz w:val="24"/>
          <w:szCs w:val="24"/>
          <w:lang w:eastAsia="en-GB"/>
        </w:rPr>
      </w:pPr>
    </w:p>
    <w:p w:rsidR="00A27E6E" w:rsidRPr="00651243" w:rsidRDefault="00A27E6E" w:rsidP="00651243">
      <w:pPr>
        <w:pStyle w:val="Heading3"/>
        <w:rPr>
          <w:rFonts w:ascii="Arial" w:eastAsia="Times New Roman" w:hAnsi="Arial" w:cs="Arial"/>
          <w:color w:val="auto"/>
          <w:sz w:val="24"/>
          <w:u w:val="single"/>
          <w:lang w:eastAsia="en-GB"/>
        </w:rPr>
      </w:pPr>
      <w:bookmarkStart w:id="11" w:name="_Toc500343110"/>
      <w:r w:rsidRPr="00651243">
        <w:rPr>
          <w:rFonts w:ascii="Arial" w:eastAsia="Times New Roman" w:hAnsi="Arial" w:cs="Arial"/>
          <w:color w:val="auto"/>
          <w:sz w:val="24"/>
          <w:u w:val="single"/>
          <w:lang w:eastAsia="en-GB"/>
        </w:rPr>
        <w:lastRenderedPageBreak/>
        <w:t>Membership</w:t>
      </w:r>
      <w:r w:rsidR="00AC02AD" w:rsidRPr="00651243">
        <w:rPr>
          <w:rFonts w:ascii="Arial" w:eastAsia="Times New Roman" w:hAnsi="Arial" w:cs="Arial"/>
          <w:color w:val="auto"/>
          <w:sz w:val="24"/>
          <w:u w:val="single"/>
          <w:lang w:eastAsia="en-GB"/>
        </w:rPr>
        <w:t xml:space="preserve"> of the </w:t>
      </w:r>
      <w:r w:rsidR="00735C75" w:rsidRPr="00651243">
        <w:rPr>
          <w:rFonts w:ascii="Arial" w:eastAsia="Times New Roman" w:hAnsi="Arial" w:cs="Arial"/>
          <w:color w:val="auto"/>
          <w:sz w:val="24"/>
          <w:u w:val="single"/>
          <w:lang w:eastAsia="en-GB"/>
        </w:rPr>
        <w:t xml:space="preserve">DHR </w:t>
      </w:r>
      <w:r w:rsidR="00AC02AD" w:rsidRPr="00651243">
        <w:rPr>
          <w:rFonts w:ascii="Arial" w:eastAsia="Times New Roman" w:hAnsi="Arial" w:cs="Arial"/>
          <w:color w:val="auto"/>
          <w:sz w:val="24"/>
          <w:u w:val="single"/>
          <w:lang w:eastAsia="en-GB"/>
        </w:rPr>
        <w:t>Consideration Panel</w:t>
      </w:r>
      <w:bookmarkEnd w:id="11"/>
    </w:p>
    <w:p w:rsidR="00A27E6E" w:rsidRPr="00A27E6E" w:rsidRDefault="00A27E6E" w:rsidP="00F06894">
      <w:pPr>
        <w:spacing w:after="0" w:line="240" w:lineRule="auto"/>
        <w:rPr>
          <w:rFonts w:ascii="Arial" w:eastAsia="Times New Roman" w:hAnsi="Arial" w:cs="Times New Roman"/>
          <w:lang w:eastAsia="en-GB"/>
        </w:rPr>
      </w:pPr>
    </w:p>
    <w:p w:rsidR="00AC02AD" w:rsidRDefault="00A27E6E" w:rsidP="00F06894">
      <w:pPr>
        <w:spacing w:after="0" w:line="240" w:lineRule="auto"/>
        <w:jc w:val="both"/>
        <w:rPr>
          <w:rFonts w:ascii="Arial" w:eastAsia="Times New Roman" w:hAnsi="Arial" w:cs="Times New Roman"/>
          <w:lang w:eastAsia="en-GB"/>
        </w:rPr>
      </w:pPr>
      <w:r w:rsidRPr="00A27E6E">
        <w:rPr>
          <w:rFonts w:ascii="Arial" w:eastAsia="Times New Roman" w:hAnsi="Arial" w:cs="Times New Roman"/>
          <w:lang w:eastAsia="en-GB"/>
        </w:rPr>
        <w:t>Ther</w:t>
      </w:r>
      <w:r w:rsidR="00B729C3">
        <w:rPr>
          <w:rFonts w:ascii="Arial" w:eastAsia="Times New Roman" w:hAnsi="Arial" w:cs="Times New Roman"/>
          <w:lang w:eastAsia="en-GB"/>
        </w:rPr>
        <w:t xml:space="preserve">e is a standing membership for </w:t>
      </w:r>
      <w:r w:rsidR="00735C75">
        <w:rPr>
          <w:rFonts w:ascii="Arial" w:eastAsia="Times New Roman" w:hAnsi="Arial" w:cs="Times New Roman"/>
          <w:lang w:eastAsia="en-GB"/>
        </w:rPr>
        <w:t xml:space="preserve">DHR </w:t>
      </w:r>
      <w:r w:rsidR="00B729C3">
        <w:rPr>
          <w:rFonts w:ascii="Arial" w:eastAsia="Times New Roman" w:hAnsi="Arial" w:cs="Times New Roman"/>
          <w:lang w:eastAsia="en-GB"/>
        </w:rPr>
        <w:t>Consideration P</w:t>
      </w:r>
      <w:r w:rsidRPr="00A27E6E">
        <w:rPr>
          <w:rFonts w:ascii="Arial" w:eastAsia="Times New Roman" w:hAnsi="Arial" w:cs="Times New Roman"/>
          <w:lang w:eastAsia="en-GB"/>
        </w:rPr>
        <w:t xml:space="preserve">anels. </w:t>
      </w:r>
      <w:r w:rsidR="00AC02AD">
        <w:rPr>
          <w:rFonts w:ascii="Arial" w:eastAsia="Times New Roman" w:hAnsi="Arial" w:cs="Times New Roman"/>
          <w:lang w:eastAsia="en-GB"/>
        </w:rPr>
        <w:t xml:space="preserve">See below. (For a table of </w:t>
      </w:r>
      <w:r w:rsidR="00B8476D">
        <w:rPr>
          <w:rFonts w:ascii="Arial" w:eastAsia="Times New Roman" w:hAnsi="Arial" w:cs="Times New Roman"/>
          <w:lang w:eastAsia="en-GB"/>
        </w:rPr>
        <w:t xml:space="preserve">current </w:t>
      </w:r>
      <w:r w:rsidR="007727E8">
        <w:rPr>
          <w:rFonts w:ascii="Arial" w:eastAsia="Times New Roman" w:hAnsi="Arial" w:cs="Times New Roman"/>
          <w:lang w:eastAsia="en-GB"/>
        </w:rPr>
        <w:t>C</w:t>
      </w:r>
      <w:r w:rsidR="00AC02AD">
        <w:rPr>
          <w:rFonts w:ascii="Arial" w:eastAsia="Times New Roman" w:hAnsi="Arial" w:cs="Times New Roman"/>
          <w:lang w:eastAsia="en-GB"/>
        </w:rPr>
        <w:t xml:space="preserve">onsideration panel members, see </w:t>
      </w:r>
      <w:r w:rsidR="000B4721">
        <w:rPr>
          <w:rFonts w:ascii="Arial" w:eastAsia="Times New Roman" w:hAnsi="Arial" w:cs="Times New Roman"/>
          <w:b/>
          <w:lang w:eastAsia="en-GB"/>
        </w:rPr>
        <w:t>Template</w:t>
      </w:r>
      <w:r w:rsidR="00AC02AD" w:rsidRPr="00AC02AD">
        <w:rPr>
          <w:rFonts w:ascii="Arial" w:eastAsia="Times New Roman" w:hAnsi="Arial" w:cs="Times New Roman"/>
          <w:b/>
          <w:lang w:eastAsia="en-GB"/>
        </w:rPr>
        <w:t xml:space="preserve"> 4</w:t>
      </w:r>
      <w:r w:rsidR="00AC02AD">
        <w:rPr>
          <w:rFonts w:ascii="Arial" w:eastAsia="Times New Roman" w:hAnsi="Arial" w:cs="Times New Roman"/>
          <w:lang w:eastAsia="en-GB"/>
        </w:rPr>
        <w:t>)</w:t>
      </w:r>
    </w:p>
    <w:p w:rsidR="00A27E6E" w:rsidRPr="00A27E6E" w:rsidRDefault="00A27E6E" w:rsidP="00F06894">
      <w:pPr>
        <w:spacing w:after="0" w:line="240" w:lineRule="auto"/>
        <w:rPr>
          <w:rFonts w:ascii="Arial" w:eastAsia="Times New Roman" w:hAnsi="Arial" w:cs="Times New Roman"/>
          <w:sz w:val="24"/>
          <w:szCs w:val="24"/>
          <w:lang w:eastAsia="en-GB"/>
        </w:rPr>
      </w:pPr>
    </w:p>
    <w:tbl>
      <w:tblPr>
        <w:tblW w:w="94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394"/>
      </w:tblGrid>
      <w:tr w:rsidR="00AC02AD" w:rsidRPr="00A27E6E" w:rsidTr="00F346B5">
        <w:tc>
          <w:tcPr>
            <w:tcW w:w="5070" w:type="dxa"/>
            <w:shd w:val="clear" w:color="auto" w:fill="CCCCCC"/>
            <w:vAlign w:val="center"/>
          </w:tcPr>
          <w:p w:rsidR="00AC02AD" w:rsidRPr="00A27E6E" w:rsidRDefault="00AC02AD" w:rsidP="00F346B5">
            <w:pPr>
              <w:ind w:left="567" w:hanging="567"/>
              <w:jc w:val="center"/>
              <w:rPr>
                <w:rFonts w:ascii="Arial" w:hAnsi="Arial"/>
                <w:b/>
              </w:rPr>
            </w:pPr>
            <w:r w:rsidRPr="00A27E6E">
              <w:rPr>
                <w:rFonts w:ascii="Arial" w:hAnsi="Arial"/>
                <w:b/>
              </w:rPr>
              <w:t>Organisation</w:t>
            </w:r>
          </w:p>
        </w:tc>
        <w:tc>
          <w:tcPr>
            <w:tcW w:w="4394" w:type="dxa"/>
            <w:shd w:val="clear" w:color="auto" w:fill="CCCCCC"/>
            <w:vAlign w:val="center"/>
          </w:tcPr>
          <w:p w:rsidR="00AC02AD" w:rsidRPr="00A27E6E" w:rsidRDefault="00AC02AD" w:rsidP="002733EB">
            <w:pPr>
              <w:jc w:val="center"/>
              <w:rPr>
                <w:rFonts w:ascii="Arial" w:hAnsi="Arial"/>
                <w:b/>
              </w:rPr>
            </w:pPr>
            <w:r w:rsidRPr="00A27E6E">
              <w:rPr>
                <w:rFonts w:ascii="Arial" w:hAnsi="Arial"/>
                <w:b/>
              </w:rPr>
              <w:t>Post</w:t>
            </w:r>
          </w:p>
        </w:tc>
      </w:tr>
      <w:tr w:rsidR="00AC02AD" w:rsidRPr="00A27E6E" w:rsidTr="00F346B5">
        <w:tc>
          <w:tcPr>
            <w:tcW w:w="5070" w:type="dxa"/>
            <w:vAlign w:val="center"/>
          </w:tcPr>
          <w:p w:rsidR="00AC02AD" w:rsidRPr="00A27E6E" w:rsidRDefault="00AC02AD" w:rsidP="002733EB">
            <w:pPr>
              <w:rPr>
                <w:rFonts w:ascii="Arial" w:hAnsi="Arial"/>
              </w:rPr>
            </w:pPr>
            <w:r w:rsidRPr="00AC02AD">
              <w:rPr>
                <w:rFonts w:ascii="Arial" w:hAnsi="Arial"/>
              </w:rPr>
              <w:t>South Yorkshire Police</w:t>
            </w:r>
          </w:p>
        </w:tc>
        <w:tc>
          <w:tcPr>
            <w:tcW w:w="4394" w:type="dxa"/>
            <w:vAlign w:val="center"/>
          </w:tcPr>
          <w:p w:rsidR="00AC02AD" w:rsidRPr="00A27E6E" w:rsidRDefault="00AC02AD" w:rsidP="00400D75">
            <w:pPr>
              <w:rPr>
                <w:rFonts w:ascii="Arial" w:hAnsi="Arial"/>
              </w:rPr>
            </w:pPr>
            <w:r w:rsidRPr="00A27E6E">
              <w:rPr>
                <w:rFonts w:ascii="Arial" w:hAnsi="Arial"/>
              </w:rPr>
              <w:t>District Commander</w:t>
            </w:r>
          </w:p>
        </w:tc>
      </w:tr>
      <w:tr w:rsidR="00AC02AD" w:rsidRPr="00A27E6E" w:rsidTr="00F346B5">
        <w:trPr>
          <w:trHeight w:val="460"/>
        </w:trPr>
        <w:tc>
          <w:tcPr>
            <w:tcW w:w="5070" w:type="dxa"/>
            <w:vAlign w:val="center"/>
          </w:tcPr>
          <w:p w:rsidR="00AC02AD" w:rsidRPr="00A27E6E" w:rsidRDefault="00AC02AD" w:rsidP="002733EB">
            <w:pPr>
              <w:rPr>
                <w:rFonts w:ascii="Arial" w:hAnsi="Arial"/>
              </w:rPr>
            </w:pPr>
            <w:r w:rsidRPr="00AC02AD">
              <w:rPr>
                <w:rFonts w:ascii="Arial" w:hAnsi="Arial"/>
              </w:rPr>
              <w:t>Sheffield City Council (Local Authority)</w:t>
            </w:r>
          </w:p>
        </w:tc>
        <w:tc>
          <w:tcPr>
            <w:tcW w:w="4394" w:type="dxa"/>
            <w:vAlign w:val="center"/>
          </w:tcPr>
          <w:p w:rsidR="00AC02AD" w:rsidRPr="00A27E6E" w:rsidRDefault="00AC02AD" w:rsidP="00400D75">
            <w:pPr>
              <w:rPr>
                <w:rFonts w:ascii="Arial" w:hAnsi="Arial"/>
              </w:rPr>
            </w:pPr>
            <w:r w:rsidRPr="00A27E6E">
              <w:rPr>
                <w:rFonts w:ascii="Arial" w:hAnsi="Arial"/>
              </w:rPr>
              <w:t xml:space="preserve">Executive Director, </w:t>
            </w:r>
            <w:r w:rsidR="00DA2689">
              <w:rPr>
                <w:rFonts w:ascii="Arial" w:hAnsi="Arial"/>
              </w:rPr>
              <w:t>People’s Portfolio</w:t>
            </w:r>
          </w:p>
        </w:tc>
      </w:tr>
      <w:tr w:rsidR="00AC02AD" w:rsidRPr="00A27E6E" w:rsidTr="00F346B5">
        <w:tc>
          <w:tcPr>
            <w:tcW w:w="5070" w:type="dxa"/>
            <w:vAlign w:val="center"/>
          </w:tcPr>
          <w:p w:rsidR="00350121" w:rsidRPr="00A27E6E" w:rsidRDefault="00350121" w:rsidP="002733EB">
            <w:pPr>
              <w:rPr>
                <w:rFonts w:ascii="Arial" w:hAnsi="Arial"/>
              </w:rPr>
            </w:pPr>
            <w:r>
              <w:rPr>
                <w:rFonts w:ascii="Arial" w:hAnsi="Arial"/>
              </w:rPr>
              <w:t>National Probation Service</w:t>
            </w:r>
          </w:p>
        </w:tc>
        <w:tc>
          <w:tcPr>
            <w:tcW w:w="4394" w:type="dxa"/>
            <w:vAlign w:val="center"/>
          </w:tcPr>
          <w:p w:rsidR="00B729C3" w:rsidRPr="00A27E6E" w:rsidRDefault="00B729C3" w:rsidP="00400D75">
            <w:pPr>
              <w:rPr>
                <w:rFonts w:ascii="Arial" w:hAnsi="Arial"/>
              </w:rPr>
            </w:pPr>
            <w:r>
              <w:rPr>
                <w:rFonts w:ascii="Arial" w:hAnsi="Arial"/>
              </w:rPr>
              <w:t>Head of Sheffield Probation</w:t>
            </w:r>
          </w:p>
        </w:tc>
      </w:tr>
      <w:tr w:rsidR="00AC02AD" w:rsidRPr="00A27E6E" w:rsidTr="00F346B5">
        <w:trPr>
          <w:trHeight w:val="570"/>
        </w:trPr>
        <w:tc>
          <w:tcPr>
            <w:tcW w:w="5070" w:type="dxa"/>
            <w:vAlign w:val="center"/>
          </w:tcPr>
          <w:p w:rsidR="00AC02AD" w:rsidRPr="002733EB" w:rsidRDefault="00B729C3" w:rsidP="002733EB">
            <w:pPr>
              <w:rPr>
                <w:rFonts w:ascii="Arial" w:hAnsi="Arial"/>
              </w:rPr>
            </w:pPr>
            <w:r w:rsidRPr="002733EB">
              <w:rPr>
                <w:rFonts w:ascii="Arial" w:hAnsi="Arial"/>
              </w:rPr>
              <w:t>Clinical Commissioning Group</w:t>
            </w:r>
          </w:p>
        </w:tc>
        <w:tc>
          <w:tcPr>
            <w:tcW w:w="4394" w:type="dxa"/>
            <w:vAlign w:val="center"/>
          </w:tcPr>
          <w:p w:rsidR="00AC02AD" w:rsidRPr="00A27E6E" w:rsidRDefault="00B729C3" w:rsidP="00400D75">
            <w:pPr>
              <w:rPr>
                <w:rFonts w:ascii="Arial" w:hAnsi="Arial"/>
              </w:rPr>
            </w:pPr>
            <w:r>
              <w:rPr>
                <w:rFonts w:ascii="Arial" w:hAnsi="Arial"/>
              </w:rPr>
              <w:t>Chief Nurse</w:t>
            </w:r>
          </w:p>
        </w:tc>
      </w:tr>
    </w:tbl>
    <w:p w:rsidR="00B729C3" w:rsidRDefault="00B729C3" w:rsidP="00F06894">
      <w:pPr>
        <w:spacing w:after="0" w:line="240" w:lineRule="auto"/>
        <w:rPr>
          <w:rFonts w:ascii="Arial" w:eastAsia="Times New Roman" w:hAnsi="Arial" w:cs="Times New Roman"/>
          <w:b/>
          <w:u w:val="single"/>
          <w:lang w:eastAsia="en-GB"/>
        </w:rPr>
      </w:pPr>
    </w:p>
    <w:p w:rsidR="00A27E6E" w:rsidRPr="00651243" w:rsidRDefault="00A27E6E" w:rsidP="00651243">
      <w:pPr>
        <w:pStyle w:val="Heading3"/>
        <w:rPr>
          <w:rFonts w:ascii="Arial" w:eastAsia="Times New Roman" w:hAnsi="Arial" w:cs="Arial"/>
          <w:color w:val="auto"/>
          <w:sz w:val="24"/>
          <w:u w:val="single"/>
          <w:lang w:eastAsia="en-GB"/>
        </w:rPr>
      </w:pPr>
      <w:bookmarkStart w:id="12" w:name="_Toc500343111"/>
      <w:r w:rsidRPr="00651243">
        <w:rPr>
          <w:rFonts w:ascii="Arial" w:eastAsia="Times New Roman" w:hAnsi="Arial" w:cs="Arial"/>
          <w:color w:val="auto"/>
          <w:sz w:val="24"/>
          <w:u w:val="single"/>
          <w:lang w:eastAsia="en-GB"/>
        </w:rPr>
        <w:t>Terms of reference</w:t>
      </w:r>
      <w:r w:rsidR="00AC02AD" w:rsidRPr="00651243">
        <w:rPr>
          <w:rFonts w:ascii="Arial" w:eastAsia="Times New Roman" w:hAnsi="Arial" w:cs="Arial"/>
          <w:color w:val="auto"/>
          <w:sz w:val="24"/>
          <w:u w:val="single"/>
          <w:lang w:eastAsia="en-GB"/>
        </w:rPr>
        <w:t xml:space="preserve"> for the </w:t>
      </w:r>
      <w:r w:rsidR="00735C75" w:rsidRPr="00651243">
        <w:rPr>
          <w:rFonts w:ascii="Arial" w:eastAsia="Times New Roman" w:hAnsi="Arial" w:cs="Arial"/>
          <w:color w:val="auto"/>
          <w:sz w:val="24"/>
          <w:u w:val="single"/>
          <w:lang w:eastAsia="en-GB"/>
        </w:rPr>
        <w:t xml:space="preserve">DHR </w:t>
      </w:r>
      <w:r w:rsidR="00AC02AD" w:rsidRPr="00651243">
        <w:rPr>
          <w:rFonts w:ascii="Arial" w:eastAsia="Times New Roman" w:hAnsi="Arial" w:cs="Arial"/>
          <w:color w:val="auto"/>
          <w:sz w:val="24"/>
          <w:u w:val="single"/>
          <w:lang w:eastAsia="en-GB"/>
        </w:rPr>
        <w:t>Consideration Panel</w:t>
      </w:r>
      <w:bookmarkEnd w:id="12"/>
    </w:p>
    <w:p w:rsidR="00A27E6E" w:rsidRPr="00A27E6E" w:rsidRDefault="00A27E6E" w:rsidP="00F06894">
      <w:pPr>
        <w:spacing w:after="0" w:line="240" w:lineRule="auto"/>
        <w:jc w:val="both"/>
        <w:rPr>
          <w:rFonts w:ascii="Arial" w:eastAsia="Times New Roman" w:hAnsi="Arial" w:cs="Times New Roman"/>
          <w:sz w:val="24"/>
          <w:szCs w:val="24"/>
          <w:lang w:eastAsia="en-GB"/>
        </w:rPr>
      </w:pPr>
    </w:p>
    <w:p w:rsidR="00A27E6E" w:rsidRPr="00A27E6E" w:rsidRDefault="00735C75"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The aim of the C</w:t>
      </w:r>
      <w:r w:rsidR="00A27E6E" w:rsidRPr="00A27E6E">
        <w:rPr>
          <w:rFonts w:ascii="Arial" w:eastAsia="Times New Roman" w:hAnsi="Arial" w:cs="Times New Roman"/>
          <w:lang w:eastAsia="en-GB"/>
        </w:rPr>
        <w:t>onsideration panel is to:</w:t>
      </w:r>
    </w:p>
    <w:p w:rsidR="00A27E6E" w:rsidRPr="00A27E6E" w:rsidRDefault="00A27E6E" w:rsidP="00F06894">
      <w:pPr>
        <w:spacing w:after="0" w:line="240" w:lineRule="auto"/>
        <w:jc w:val="both"/>
        <w:rPr>
          <w:rFonts w:ascii="Arial" w:eastAsia="Times New Roman" w:hAnsi="Arial" w:cs="Times New Roman"/>
          <w:lang w:eastAsia="en-GB"/>
        </w:rPr>
      </w:pPr>
    </w:p>
    <w:p w:rsidR="00735C75" w:rsidRDefault="00735C75" w:rsidP="001E6C10">
      <w:pPr>
        <w:numPr>
          <w:ilvl w:val="0"/>
          <w:numId w:val="4"/>
        </w:numPr>
        <w:tabs>
          <w:tab w:val="clear" w:pos="780"/>
          <w:tab w:val="num" w:pos="426"/>
        </w:tabs>
        <w:spacing w:after="0" w:line="240" w:lineRule="auto"/>
        <w:ind w:left="60" w:hanging="60"/>
        <w:jc w:val="both"/>
        <w:rPr>
          <w:rFonts w:ascii="Arial" w:eastAsia="Times New Roman" w:hAnsi="Arial" w:cs="Times New Roman"/>
          <w:lang w:eastAsia="en-GB"/>
        </w:rPr>
      </w:pPr>
      <w:r>
        <w:rPr>
          <w:rFonts w:ascii="Arial" w:eastAsia="Times New Roman" w:hAnsi="Arial" w:cs="Times New Roman"/>
          <w:lang w:eastAsia="en-GB"/>
        </w:rPr>
        <w:t>Receive Decision Reports where the death meets the criteria for a DHR</w:t>
      </w:r>
    </w:p>
    <w:p w:rsidR="00735C75" w:rsidRDefault="00735C75" w:rsidP="001E6C10">
      <w:pPr>
        <w:numPr>
          <w:ilvl w:val="0"/>
          <w:numId w:val="4"/>
        </w:numPr>
        <w:tabs>
          <w:tab w:val="clear" w:pos="780"/>
          <w:tab w:val="num" w:pos="426"/>
        </w:tabs>
        <w:spacing w:after="0" w:line="240" w:lineRule="auto"/>
        <w:ind w:left="60" w:hanging="60"/>
        <w:jc w:val="both"/>
        <w:rPr>
          <w:rFonts w:ascii="Arial" w:eastAsia="Times New Roman" w:hAnsi="Arial" w:cs="Times New Roman"/>
          <w:lang w:eastAsia="en-GB"/>
        </w:rPr>
      </w:pPr>
      <w:r>
        <w:rPr>
          <w:rFonts w:ascii="Arial" w:eastAsia="Times New Roman" w:hAnsi="Arial" w:cs="Times New Roman"/>
          <w:lang w:eastAsia="en-GB"/>
        </w:rPr>
        <w:t xml:space="preserve">Receive briefings where a death or near miss may warrant a Serious Incident Review </w:t>
      </w:r>
    </w:p>
    <w:p w:rsidR="00735C75" w:rsidRDefault="00B729C3" w:rsidP="001E6C10">
      <w:pPr>
        <w:numPr>
          <w:ilvl w:val="0"/>
          <w:numId w:val="4"/>
        </w:numPr>
        <w:tabs>
          <w:tab w:val="clear" w:pos="780"/>
          <w:tab w:val="num" w:pos="426"/>
        </w:tabs>
        <w:spacing w:after="0" w:line="240" w:lineRule="auto"/>
        <w:ind w:left="60" w:hanging="60"/>
        <w:jc w:val="both"/>
        <w:rPr>
          <w:rFonts w:ascii="Arial" w:eastAsia="Times New Roman" w:hAnsi="Arial" w:cs="Times New Roman"/>
          <w:lang w:eastAsia="en-GB"/>
        </w:rPr>
      </w:pPr>
      <w:r w:rsidRPr="00735C75">
        <w:rPr>
          <w:rFonts w:ascii="Arial" w:eastAsia="Times New Roman" w:hAnsi="Arial" w:cs="Times New Roman"/>
          <w:lang w:eastAsia="en-GB"/>
        </w:rPr>
        <w:t xml:space="preserve">Consider </w:t>
      </w:r>
      <w:r w:rsidR="00A27E6E" w:rsidRPr="00735C75">
        <w:rPr>
          <w:rFonts w:ascii="Arial" w:eastAsia="Times New Roman" w:hAnsi="Arial" w:cs="Times New Roman"/>
          <w:lang w:eastAsia="en-GB"/>
        </w:rPr>
        <w:t xml:space="preserve">all information that is currently known about the people involved in the </w:t>
      </w:r>
      <w:r w:rsidR="00735C75">
        <w:rPr>
          <w:rFonts w:ascii="Arial" w:eastAsia="Times New Roman" w:hAnsi="Arial" w:cs="Times New Roman"/>
          <w:lang w:eastAsia="en-GB"/>
        </w:rPr>
        <w:t xml:space="preserve">death / near miss </w:t>
      </w:r>
    </w:p>
    <w:p w:rsidR="00A27E6E" w:rsidRPr="00735C75" w:rsidRDefault="00A27E6E" w:rsidP="001E6C10">
      <w:pPr>
        <w:numPr>
          <w:ilvl w:val="0"/>
          <w:numId w:val="4"/>
        </w:numPr>
        <w:tabs>
          <w:tab w:val="clear" w:pos="780"/>
          <w:tab w:val="num" w:pos="426"/>
        </w:tabs>
        <w:spacing w:after="0" w:line="240" w:lineRule="auto"/>
        <w:ind w:left="60" w:hanging="60"/>
        <w:jc w:val="both"/>
        <w:rPr>
          <w:rFonts w:ascii="Arial" w:eastAsia="Times New Roman" w:hAnsi="Arial" w:cs="Times New Roman"/>
          <w:lang w:eastAsia="en-GB"/>
        </w:rPr>
      </w:pPr>
      <w:r w:rsidRPr="00735C75">
        <w:rPr>
          <w:rFonts w:ascii="Arial" w:eastAsia="Times New Roman" w:hAnsi="Arial" w:cs="Times New Roman"/>
          <w:lang w:eastAsia="en-GB"/>
        </w:rPr>
        <w:t>Consider any special circumstances</w:t>
      </w:r>
    </w:p>
    <w:p w:rsidR="00A27E6E" w:rsidRDefault="00B729C3" w:rsidP="001E6C10">
      <w:pPr>
        <w:numPr>
          <w:ilvl w:val="0"/>
          <w:numId w:val="4"/>
        </w:numPr>
        <w:tabs>
          <w:tab w:val="clear" w:pos="780"/>
          <w:tab w:val="num" w:pos="426"/>
        </w:tabs>
        <w:spacing w:after="0" w:line="240" w:lineRule="auto"/>
        <w:ind w:left="426" w:hanging="426"/>
        <w:jc w:val="both"/>
        <w:rPr>
          <w:rFonts w:ascii="Arial" w:eastAsia="Times New Roman" w:hAnsi="Arial" w:cs="Times New Roman"/>
          <w:lang w:eastAsia="en-GB"/>
        </w:rPr>
      </w:pPr>
      <w:r>
        <w:rPr>
          <w:rFonts w:ascii="Arial" w:eastAsia="Times New Roman" w:hAnsi="Arial" w:cs="Times New Roman"/>
          <w:lang w:eastAsia="en-GB"/>
        </w:rPr>
        <w:t xml:space="preserve">Agree </w:t>
      </w:r>
      <w:r w:rsidR="007727E8">
        <w:rPr>
          <w:rFonts w:ascii="Arial" w:eastAsia="Times New Roman" w:hAnsi="Arial" w:cs="Times New Roman"/>
          <w:lang w:eastAsia="en-GB"/>
        </w:rPr>
        <w:t xml:space="preserve">/ disagree that the case presented </w:t>
      </w:r>
      <w:r w:rsidR="00AC02AD" w:rsidRPr="00AC02AD">
        <w:rPr>
          <w:rFonts w:ascii="Arial" w:eastAsia="Times New Roman" w:hAnsi="Arial" w:cs="Times New Roman"/>
          <w:lang w:eastAsia="en-GB"/>
        </w:rPr>
        <w:t>reasonably meets the criteria</w:t>
      </w:r>
      <w:r w:rsidR="007727E8" w:rsidRPr="007727E8">
        <w:rPr>
          <w:rFonts w:ascii="Arial" w:eastAsia="Times New Roman" w:hAnsi="Arial" w:cs="Times New Roman"/>
          <w:lang w:eastAsia="en-GB"/>
        </w:rPr>
        <w:t xml:space="preserve"> </w:t>
      </w:r>
      <w:r w:rsidR="007727E8">
        <w:rPr>
          <w:rFonts w:ascii="Arial" w:eastAsia="Times New Roman" w:hAnsi="Arial" w:cs="Times New Roman"/>
          <w:lang w:eastAsia="en-GB"/>
        </w:rPr>
        <w:t xml:space="preserve">for </w:t>
      </w:r>
      <w:r w:rsidR="007727E8" w:rsidRPr="00AC02AD">
        <w:rPr>
          <w:rFonts w:ascii="Arial" w:eastAsia="Times New Roman" w:hAnsi="Arial" w:cs="Times New Roman"/>
          <w:lang w:eastAsia="en-GB"/>
        </w:rPr>
        <w:t xml:space="preserve">a </w:t>
      </w:r>
      <w:r w:rsidR="00735C75">
        <w:rPr>
          <w:rFonts w:ascii="Arial" w:eastAsia="Times New Roman" w:hAnsi="Arial" w:cs="Times New Roman"/>
          <w:lang w:eastAsia="en-GB"/>
        </w:rPr>
        <w:t xml:space="preserve">Serious Incident </w:t>
      </w:r>
      <w:r w:rsidR="007727E8" w:rsidRPr="00AC02AD">
        <w:rPr>
          <w:rFonts w:ascii="Arial" w:eastAsia="Times New Roman" w:hAnsi="Arial" w:cs="Times New Roman"/>
          <w:lang w:eastAsia="en-GB"/>
        </w:rPr>
        <w:t>R</w:t>
      </w:r>
      <w:r w:rsidR="00735C75">
        <w:rPr>
          <w:rFonts w:ascii="Arial" w:eastAsia="Times New Roman" w:hAnsi="Arial" w:cs="Times New Roman"/>
          <w:lang w:eastAsia="en-GB"/>
        </w:rPr>
        <w:t>eview</w:t>
      </w:r>
      <w:r w:rsidR="007727E8" w:rsidRPr="00AC02AD">
        <w:rPr>
          <w:rFonts w:ascii="Arial" w:eastAsia="Times New Roman" w:hAnsi="Arial" w:cs="Times New Roman"/>
          <w:lang w:eastAsia="en-GB"/>
        </w:rPr>
        <w:t xml:space="preserve"> being conducted</w:t>
      </w:r>
      <w:r w:rsidR="00AC02AD" w:rsidRPr="00AC02AD">
        <w:rPr>
          <w:rFonts w:ascii="Arial" w:eastAsia="Times New Roman" w:hAnsi="Arial" w:cs="Times New Roman"/>
          <w:lang w:eastAsia="en-GB"/>
        </w:rPr>
        <w:t xml:space="preserve">.  </w:t>
      </w:r>
    </w:p>
    <w:p w:rsidR="00A27E6E" w:rsidRPr="00A27E6E" w:rsidRDefault="00A27E6E" w:rsidP="00F06894">
      <w:pPr>
        <w:spacing w:after="0" w:line="240" w:lineRule="auto"/>
        <w:jc w:val="both"/>
        <w:rPr>
          <w:rFonts w:ascii="Arial" w:eastAsia="Times New Roman" w:hAnsi="Arial" w:cs="Times New Roman"/>
          <w:sz w:val="24"/>
          <w:szCs w:val="24"/>
          <w:lang w:eastAsia="en-GB"/>
        </w:rPr>
      </w:pPr>
    </w:p>
    <w:p w:rsidR="00A27E6E" w:rsidRPr="00A27E6E" w:rsidRDefault="00735C75"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T</w:t>
      </w:r>
      <w:r w:rsidR="00AC02AD">
        <w:rPr>
          <w:rFonts w:ascii="Arial" w:eastAsia="Times New Roman" w:hAnsi="Arial" w:cs="Times New Roman"/>
          <w:lang w:eastAsia="en-GB"/>
        </w:rPr>
        <w:t>he business of the group may be conducted by conference call or secure e mail to achieve the outcome within timescales.</w:t>
      </w:r>
    </w:p>
    <w:p w:rsidR="00A27E6E" w:rsidRPr="00BC73E4" w:rsidRDefault="00A27E6E" w:rsidP="00F06894">
      <w:pPr>
        <w:pStyle w:val="NoSpacing"/>
        <w:rPr>
          <w:lang w:eastAsia="en-GB"/>
        </w:rPr>
      </w:pPr>
    </w:p>
    <w:p w:rsidR="00494752" w:rsidRPr="00651243" w:rsidRDefault="00494752" w:rsidP="00651243">
      <w:pPr>
        <w:pStyle w:val="Heading3"/>
        <w:rPr>
          <w:rFonts w:ascii="Arial" w:eastAsia="Times New Roman" w:hAnsi="Arial" w:cs="Arial"/>
          <w:color w:val="auto"/>
          <w:sz w:val="24"/>
          <w:u w:val="single"/>
          <w:lang w:eastAsia="en-GB"/>
        </w:rPr>
      </w:pPr>
      <w:bookmarkStart w:id="13" w:name="_Toc500343112"/>
      <w:r w:rsidRPr="00651243">
        <w:rPr>
          <w:rFonts w:ascii="Arial" w:eastAsia="Times New Roman" w:hAnsi="Arial" w:cs="Arial"/>
          <w:color w:val="auto"/>
          <w:sz w:val="24"/>
          <w:u w:val="single"/>
          <w:lang w:eastAsia="en-GB"/>
        </w:rPr>
        <w:t>Overlap with other statutory duties</w:t>
      </w:r>
      <w:bookmarkEnd w:id="13"/>
    </w:p>
    <w:p w:rsidR="004E0B79" w:rsidRPr="00BC73E4" w:rsidRDefault="004E0B79" w:rsidP="00F06894">
      <w:pPr>
        <w:rPr>
          <w:lang w:eastAsia="en-GB"/>
        </w:rPr>
      </w:pPr>
    </w:p>
    <w:p w:rsidR="001D1B5E" w:rsidRPr="00BC73E4" w:rsidRDefault="001D1B5E" w:rsidP="00F06894">
      <w:pPr>
        <w:autoSpaceDE w:val="0"/>
        <w:autoSpaceDN w:val="0"/>
        <w:adjustRightInd w:val="0"/>
        <w:spacing w:after="0" w:line="240" w:lineRule="auto"/>
        <w:jc w:val="both"/>
        <w:rPr>
          <w:rFonts w:ascii="Arial" w:eastAsia="Times New Roman" w:hAnsi="Arial" w:cs="Times New Roman"/>
          <w:lang w:eastAsia="en-GB"/>
        </w:rPr>
      </w:pPr>
      <w:r w:rsidRPr="00BC73E4">
        <w:rPr>
          <w:rFonts w:ascii="Arial" w:eastAsia="Times New Roman" w:hAnsi="Arial" w:cs="Times New Roman"/>
          <w:lang w:eastAsia="en-GB"/>
        </w:rPr>
        <w:t xml:space="preserve">In some domestic homicide cases there may statutory </w:t>
      </w:r>
      <w:r w:rsidR="00494752" w:rsidRPr="00BC73E4">
        <w:rPr>
          <w:rFonts w:ascii="Arial" w:eastAsia="Times New Roman" w:hAnsi="Arial" w:cs="Times New Roman"/>
          <w:lang w:eastAsia="en-GB"/>
        </w:rPr>
        <w:t xml:space="preserve">requirements </w:t>
      </w:r>
      <w:r w:rsidRPr="00BC73E4">
        <w:rPr>
          <w:rFonts w:ascii="Arial" w:eastAsia="Times New Roman" w:hAnsi="Arial" w:cs="Times New Roman"/>
          <w:lang w:eastAsia="en-GB"/>
        </w:rPr>
        <w:t xml:space="preserve">to hold another review, for example, </w:t>
      </w:r>
      <w:r w:rsidR="00494752" w:rsidRPr="00BC73E4">
        <w:rPr>
          <w:rFonts w:ascii="Arial" w:eastAsia="Times New Roman" w:hAnsi="Arial" w:cs="Times New Roman"/>
          <w:lang w:eastAsia="en-GB"/>
        </w:rPr>
        <w:t xml:space="preserve">a </w:t>
      </w:r>
      <w:r w:rsidRPr="00BC73E4">
        <w:rPr>
          <w:rFonts w:ascii="Arial" w:eastAsia="Times New Roman" w:hAnsi="Arial" w:cs="Times New Roman"/>
          <w:lang w:eastAsia="en-GB"/>
        </w:rPr>
        <w:t xml:space="preserve">Safeguarding Adult Review or Mental Health </w:t>
      </w:r>
      <w:r w:rsidR="00DA2689" w:rsidRPr="00BC73E4">
        <w:rPr>
          <w:rFonts w:ascii="Arial" w:eastAsia="Times New Roman" w:hAnsi="Arial" w:cs="Times New Roman"/>
          <w:lang w:eastAsia="en-GB"/>
        </w:rPr>
        <w:t>I</w:t>
      </w:r>
      <w:r w:rsidRPr="00BC73E4">
        <w:rPr>
          <w:rFonts w:ascii="Arial" w:eastAsia="Times New Roman" w:hAnsi="Arial" w:cs="Times New Roman"/>
          <w:lang w:eastAsia="en-GB"/>
        </w:rPr>
        <w:t>nvestigation</w:t>
      </w:r>
      <w:r w:rsidR="00494752" w:rsidRPr="00BC73E4">
        <w:rPr>
          <w:rFonts w:ascii="Arial" w:eastAsia="Times New Roman" w:hAnsi="Arial" w:cs="Times New Roman"/>
          <w:lang w:eastAsia="en-GB"/>
        </w:rPr>
        <w:t xml:space="preserve">. The new guidance </w:t>
      </w:r>
      <w:r w:rsidRPr="00BC73E4">
        <w:rPr>
          <w:rFonts w:ascii="Arial" w:eastAsia="Times New Roman" w:hAnsi="Arial" w:cs="Times New Roman"/>
          <w:lang w:eastAsia="en-GB"/>
        </w:rPr>
        <w:t>in 40.c. explains what needs to be considered in such cases, recognising that the statutory requirements of a DHR overlap with these processes and that there are potential opportunities to remove duplication.</w:t>
      </w:r>
    </w:p>
    <w:p w:rsidR="001D1B5E" w:rsidRPr="00BC73E4" w:rsidRDefault="001D1B5E" w:rsidP="00F06894">
      <w:pPr>
        <w:autoSpaceDE w:val="0"/>
        <w:autoSpaceDN w:val="0"/>
        <w:adjustRightInd w:val="0"/>
        <w:spacing w:after="0" w:line="240" w:lineRule="auto"/>
        <w:jc w:val="both"/>
        <w:rPr>
          <w:rFonts w:ascii="Arial" w:eastAsia="Times New Roman" w:hAnsi="Arial" w:cs="Times New Roman"/>
          <w:lang w:eastAsia="en-GB"/>
        </w:rPr>
      </w:pPr>
    </w:p>
    <w:p w:rsidR="001D1B5E" w:rsidRPr="00BC73E4" w:rsidRDefault="001D1B5E" w:rsidP="00F06894">
      <w:pPr>
        <w:spacing w:line="240" w:lineRule="auto"/>
        <w:rPr>
          <w:rFonts w:ascii="Arial" w:hAnsi="Arial" w:cs="Arial"/>
          <w:i/>
        </w:rPr>
      </w:pPr>
      <w:r w:rsidRPr="00BC73E4">
        <w:rPr>
          <w:rFonts w:ascii="Arial" w:hAnsi="Arial" w:cs="Arial"/>
          <w:i/>
        </w:rPr>
        <w:t>40</w:t>
      </w:r>
      <w:r w:rsidR="00067620" w:rsidRPr="00BC73E4">
        <w:rPr>
          <w:rStyle w:val="FootnoteReference"/>
          <w:rFonts w:ascii="Arial" w:hAnsi="Arial" w:cs="Arial"/>
          <w:i/>
        </w:rPr>
        <w:footnoteReference w:id="9"/>
      </w:r>
      <w:r w:rsidRPr="00BC73E4">
        <w:rPr>
          <w:rFonts w:ascii="Arial" w:hAnsi="Arial" w:cs="Arial"/>
          <w:i/>
        </w:rPr>
        <w:t xml:space="preserve">. The chair and review panel should consider in each homicide the scope of the review process and draw up clear </w:t>
      </w:r>
      <w:r w:rsidR="00087D76" w:rsidRPr="00BC73E4">
        <w:rPr>
          <w:rFonts w:ascii="Arial" w:hAnsi="Arial" w:cs="Arial"/>
          <w:i/>
        </w:rPr>
        <w:t xml:space="preserve">Terms of Reference </w:t>
      </w:r>
      <w:r w:rsidRPr="00BC73E4">
        <w:rPr>
          <w:rFonts w:ascii="Arial" w:hAnsi="Arial" w:cs="Arial"/>
          <w:i/>
        </w:rPr>
        <w:t>which are proportionate to the nature of the homicide. Relevant issues to consider include the following:</w:t>
      </w:r>
    </w:p>
    <w:p w:rsidR="001D1B5E" w:rsidRPr="00BC73E4" w:rsidRDefault="001D1B5E" w:rsidP="00F06894">
      <w:pPr>
        <w:spacing w:line="240" w:lineRule="auto"/>
        <w:rPr>
          <w:rFonts w:ascii="Arial" w:hAnsi="Arial" w:cs="Arial"/>
          <w:i/>
          <w:iCs/>
        </w:rPr>
      </w:pPr>
      <w:r w:rsidRPr="00BC73E4">
        <w:rPr>
          <w:rFonts w:ascii="Arial" w:hAnsi="Arial" w:cs="Arial"/>
          <w:i/>
          <w:iCs/>
        </w:rPr>
        <w:t>c. How will the DHR process dovetail with other investigations that are running in parallel, such as an NHS investigation, a criminal investigatio</w:t>
      </w:r>
      <w:r w:rsidR="001E6C10">
        <w:rPr>
          <w:rFonts w:ascii="Arial" w:hAnsi="Arial" w:cs="Arial"/>
          <w:i/>
          <w:iCs/>
        </w:rPr>
        <w:t>2704</w:t>
      </w:r>
      <w:r w:rsidRPr="00BC73E4">
        <w:rPr>
          <w:rFonts w:ascii="Arial" w:hAnsi="Arial" w:cs="Arial"/>
          <w:i/>
          <w:iCs/>
        </w:rPr>
        <w:t xml:space="preserve">n or an inquest? </w:t>
      </w:r>
    </w:p>
    <w:p w:rsidR="001D1B5E" w:rsidRPr="00BC73E4" w:rsidRDefault="001D1B5E" w:rsidP="00F06894">
      <w:pPr>
        <w:spacing w:line="240" w:lineRule="auto"/>
        <w:rPr>
          <w:rFonts w:ascii="Arial" w:hAnsi="Arial" w:cs="Arial"/>
          <w:i/>
          <w:iCs/>
        </w:rPr>
      </w:pPr>
      <w:r w:rsidRPr="00BC73E4">
        <w:rPr>
          <w:rFonts w:ascii="Arial" w:hAnsi="Arial" w:cs="Arial"/>
        </w:rPr>
        <w:t xml:space="preserve">For example, </w:t>
      </w:r>
      <w:r w:rsidRPr="00BC73E4">
        <w:rPr>
          <w:rFonts w:ascii="Arial" w:hAnsi="Arial" w:cs="Arial"/>
          <w:i/>
          <w:iCs/>
        </w:rPr>
        <w:t xml:space="preserve">would running a DHR and Mental Health Investigation or Safeguarding Adults Review in parallel be more effective in addressing all the relevant questions that need to be asked, ensuring staff are not interviewed twice and that there are individuals who sit on both panels to ensure good cross communication? </w:t>
      </w:r>
    </w:p>
    <w:p w:rsidR="001D1B5E" w:rsidRPr="00BC73E4" w:rsidRDefault="001D1B5E" w:rsidP="00F06894">
      <w:pPr>
        <w:spacing w:line="240" w:lineRule="auto"/>
        <w:rPr>
          <w:rFonts w:ascii="Arial" w:hAnsi="Arial" w:cs="Arial"/>
          <w:i/>
          <w:iCs/>
        </w:rPr>
      </w:pPr>
      <w:r w:rsidRPr="00BC73E4">
        <w:rPr>
          <w:rFonts w:ascii="Arial" w:hAnsi="Arial" w:cs="Arial"/>
          <w:i/>
          <w:iCs/>
        </w:rPr>
        <w:lastRenderedPageBreak/>
        <w:t xml:space="preserve">It will be the </w:t>
      </w:r>
      <w:r w:rsidR="00067620" w:rsidRPr="00BC73E4">
        <w:rPr>
          <w:rFonts w:ascii="Arial" w:hAnsi="Arial" w:cs="Arial"/>
          <w:i/>
          <w:iCs/>
        </w:rPr>
        <w:t xml:space="preserve">initial </w:t>
      </w:r>
      <w:r w:rsidRPr="00BC73E4">
        <w:rPr>
          <w:rFonts w:ascii="Arial" w:hAnsi="Arial" w:cs="Arial"/>
          <w:i/>
          <w:iCs/>
        </w:rPr>
        <w:t xml:space="preserve">responsibility of the </w:t>
      </w:r>
      <w:r w:rsidR="00067620" w:rsidRPr="00BC73E4">
        <w:rPr>
          <w:rFonts w:ascii="Arial" w:hAnsi="Arial" w:cs="Arial"/>
          <w:i/>
          <w:iCs/>
        </w:rPr>
        <w:t>D</w:t>
      </w:r>
      <w:r w:rsidR="00DA2689" w:rsidRPr="00BC73E4">
        <w:rPr>
          <w:rFonts w:ascii="Arial" w:hAnsi="Arial" w:cs="Arial"/>
          <w:i/>
          <w:iCs/>
        </w:rPr>
        <w:t xml:space="preserve">HR </w:t>
      </w:r>
      <w:r w:rsidR="00067620" w:rsidRPr="00BC73E4">
        <w:rPr>
          <w:rFonts w:ascii="Arial" w:hAnsi="Arial" w:cs="Arial"/>
          <w:i/>
          <w:iCs/>
        </w:rPr>
        <w:t xml:space="preserve">co-ordinator and then the responsibility </w:t>
      </w:r>
      <w:r w:rsidR="002733EB" w:rsidRPr="00BC73E4">
        <w:rPr>
          <w:rFonts w:ascii="Arial" w:hAnsi="Arial" w:cs="Arial"/>
          <w:i/>
          <w:iCs/>
        </w:rPr>
        <w:t>of the</w:t>
      </w:r>
      <w:r w:rsidR="00067620" w:rsidRPr="00BC73E4">
        <w:rPr>
          <w:rFonts w:ascii="Arial" w:hAnsi="Arial" w:cs="Arial"/>
          <w:i/>
          <w:iCs/>
        </w:rPr>
        <w:t xml:space="preserve"> </w:t>
      </w:r>
      <w:r w:rsidRPr="00BC73E4">
        <w:rPr>
          <w:rFonts w:ascii="Arial" w:hAnsi="Arial" w:cs="Arial"/>
          <w:i/>
          <w:iCs/>
        </w:rPr>
        <w:t>review panel chair to ensure contact is made with the chair of any parallel process.</w:t>
      </w:r>
    </w:p>
    <w:p w:rsidR="00605B81" w:rsidRPr="00BC73E4" w:rsidRDefault="00605B81" w:rsidP="00F06894">
      <w:pPr>
        <w:spacing w:line="240" w:lineRule="auto"/>
        <w:rPr>
          <w:rFonts w:ascii="Arial" w:hAnsi="Arial" w:cs="Arial"/>
          <w:i/>
          <w:iCs/>
        </w:rPr>
      </w:pPr>
    </w:p>
    <w:p w:rsidR="00A27E6E" w:rsidRPr="00651243" w:rsidRDefault="00AC02AD" w:rsidP="00651243">
      <w:pPr>
        <w:pStyle w:val="Heading3"/>
        <w:rPr>
          <w:rFonts w:ascii="Arial" w:eastAsia="Times New Roman" w:hAnsi="Arial" w:cs="Arial"/>
          <w:color w:val="auto"/>
          <w:sz w:val="24"/>
          <w:u w:val="single"/>
          <w:lang w:eastAsia="en-GB"/>
        </w:rPr>
      </w:pPr>
      <w:bookmarkStart w:id="14" w:name="_Toc500343113"/>
      <w:r w:rsidRPr="00651243">
        <w:rPr>
          <w:rFonts w:ascii="Arial" w:eastAsia="Times New Roman" w:hAnsi="Arial" w:cs="Arial"/>
          <w:color w:val="auto"/>
          <w:sz w:val="24"/>
          <w:u w:val="single"/>
          <w:lang w:eastAsia="en-GB"/>
        </w:rPr>
        <w:t>Victims aged between 16 and 18</w:t>
      </w:r>
      <w:bookmarkEnd w:id="14"/>
    </w:p>
    <w:p w:rsidR="00AC02AD" w:rsidRPr="00A27E6E" w:rsidRDefault="00AC02AD" w:rsidP="00F06894">
      <w:pPr>
        <w:spacing w:after="0" w:line="240" w:lineRule="auto"/>
        <w:jc w:val="both"/>
        <w:rPr>
          <w:rFonts w:ascii="Arial" w:eastAsia="Times New Roman" w:hAnsi="Arial" w:cs="Times New Roman"/>
          <w:b/>
          <w:u w:val="single"/>
          <w:lang w:eastAsia="en-GB"/>
        </w:rPr>
      </w:pPr>
    </w:p>
    <w:p w:rsidR="00A27E6E" w:rsidRDefault="00B729C3"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In Sheffield it has been agreed that </w:t>
      </w:r>
      <w:r w:rsidR="00F15C62">
        <w:rPr>
          <w:rFonts w:ascii="Arial" w:eastAsia="Times New Roman" w:hAnsi="Arial" w:cs="Times New Roman"/>
          <w:lang w:eastAsia="en-GB"/>
        </w:rPr>
        <w:t>if a DHR is conducted</w:t>
      </w:r>
      <w:r w:rsidR="001E3E17">
        <w:rPr>
          <w:rFonts w:ascii="Arial" w:eastAsia="Times New Roman" w:hAnsi="Arial" w:cs="Times New Roman"/>
          <w:lang w:eastAsia="en-GB"/>
        </w:rPr>
        <w:t xml:space="preserve"> when the victim is aged between 16 and 18,</w:t>
      </w:r>
      <w:r w:rsidR="00F15C62">
        <w:rPr>
          <w:rFonts w:ascii="Arial" w:eastAsia="Times New Roman" w:hAnsi="Arial" w:cs="Times New Roman"/>
          <w:lang w:eastAsia="en-GB"/>
        </w:rPr>
        <w:t xml:space="preserve"> whether or not a child Serious Case Review is also being conducted, this would be led by Children Safeguarding service. </w:t>
      </w:r>
      <w:r w:rsidR="00604225">
        <w:rPr>
          <w:rFonts w:ascii="Arial" w:eastAsia="Times New Roman" w:hAnsi="Arial" w:cs="Times New Roman"/>
          <w:lang w:eastAsia="en-GB"/>
        </w:rPr>
        <w:t>H</w:t>
      </w:r>
      <w:r w:rsidR="00604225">
        <w:rPr>
          <w:rFonts w:ascii="Arial" w:eastAsia="Times New Roman" w:hAnsi="Arial" w:cs="Arial"/>
          <w:lang w:eastAsia="en-GB"/>
        </w:rPr>
        <w:t>aving one process which meets the two statutory criteria, would reduce the workload for all agencies involved and stress for the family.</w:t>
      </w:r>
    </w:p>
    <w:p w:rsidR="004F75A1" w:rsidRPr="00BC73E4" w:rsidRDefault="004F75A1" w:rsidP="00F06894">
      <w:pPr>
        <w:spacing w:after="0" w:line="240" w:lineRule="auto"/>
        <w:jc w:val="both"/>
        <w:rPr>
          <w:rFonts w:ascii="Arial" w:eastAsia="Times New Roman" w:hAnsi="Arial" w:cs="Times New Roman"/>
          <w:lang w:eastAsia="en-GB"/>
        </w:rPr>
      </w:pPr>
    </w:p>
    <w:p w:rsidR="004F75A1" w:rsidRDefault="00DC51B2" w:rsidP="00F06894">
      <w:pPr>
        <w:autoSpaceDE w:val="0"/>
        <w:autoSpaceDN w:val="0"/>
        <w:adjustRightInd w:val="0"/>
        <w:spacing w:after="0" w:line="240" w:lineRule="auto"/>
        <w:jc w:val="both"/>
        <w:rPr>
          <w:rFonts w:ascii="Arial" w:eastAsia="Times New Roman" w:hAnsi="Arial" w:cs="Arial"/>
          <w:lang w:eastAsia="en-GB"/>
        </w:rPr>
      </w:pPr>
      <w:r w:rsidRPr="00BC73E4">
        <w:rPr>
          <w:rFonts w:ascii="Arial" w:eastAsia="Times New Roman" w:hAnsi="Arial" w:cs="Arial"/>
          <w:lang w:eastAsia="en-GB"/>
        </w:rPr>
        <w:t xml:space="preserve">The DHR Review Panel would need to agree this in the terms of reference, based on the evidence of the case presented. </w:t>
      </w:r>
      <w:r w:rsidR="001E3E17" w:rsidRPr="00BC73E4">
        <w:rPr>
          <w:rFonts w:ascii="Arial" w:eastAsia="Times New Roman" w:hAnsi="Arial" w:cs="Arial"/>
          <w:lang w:eastAsia="en-GB"/>
        </w:rPr>
        <w:t xml:space="preserve">The panel </w:t>
      </w:r>
      <w:r w:rsidR="004F75A1" w:rsidRPr="00A27E6E">
        <w:rPr>
          <w:rFonts w:ascii="Arial" w:eastAsia="Times New Roman" w:hAnsi="Arial" w:cs="Arial"/>
          <w:lang w:eastAsia="en-GB"/>
        </w:rPr>
        <w:t>will need to include specialist representatives</w:t>
      </w:r>
      <w:r w:rsidR="004F75A1">
        <w:rPr>
          <w:rFonts w:ascii="Arial" w:eastAsia="Times New Roman" w:hAnsi="Arial" w:cs="Arial"/>
          <w:lang w:eastAsia="en-GB"/>
        </w:rPr>
        <w:t xml:space="preserve"> to ensure the domestic abuse issues are adequately covered e.g. representation from the DACT.</w:t>
      </w:r>
    </w:p>
    <w:p w:rsidR="00087D76" w:rsidRDefault="00087D76" w:rsidP="00F06894">
      <w:pPr>
        <w:autoSpaceDE w:val="0"/>
        <w:autoSpaceDN w:val="0"/>
        <w:adjustRightInd w:val="0"/>
        <w:spacing w:after="0" w:line="240" w:lineRule="auto"/>
        <w:jc w:val="both"/>
        <w:rPr>
          <w:rFonts w:ascii="Arial" w:eastAsia="Times New Roman" w:hAnsi="Arial" w:cs="Arial"/>
          <w:lang w:eastAsia="en-GB"/>
        </w:rPr>
      </w:pPr>
    </w:p>
    <w:p w:rsidR="004F75A1" w:rsidRPr="002733EB" w:rsidRDefault="001E3E17" w:rsidP="00F06894">
      <w:pPr>
        <w:pStyle w:val="Heading3"/>
        <w:rPr>
          <w:rFonts w:ascii="Arial" w:eastAsia="Times New Roman" w:hAnsi="Arial" w:cs="Arial"/>
          <w:color w:val="auto"/>
          <w:sz w:val="24"/>
          <w:u w:val="single"/>
          <w:lang w:eastAsia="en-GB"/>
        </w:rPr>
      </w:pPr>
      <w:bookmarkStart w:id="15" w:name="_Toc500343114"/>
      <w:r>
        <w:rPr>
          <w:rFonts w:ascii="Arial" w:eastAsia="Times New Roman" w:hAnsi="Arial" w:cs="Arial"/>
          <w:color w:val="auto"/>
          <w:sz w:val="24"/>
          <w:u w:val="single"/>
          <w:lang w:eastAsia="en-GB"/>
        </w:rPr>
        <w:t>Victims who are adults with care and support needs</w:t>
      </w:r>
      <w:bookmarkEnd w:id="15"/>
      <w:r>
        <w:rPr>
          <w:rFonts w:ascii="Arial" w:eastAsia="Times New Roman" w:hAnsi="Arial" w:cs="Arial"/>
          <w:color w:val="auto"/>
          <w:sz w:val="24"/>
          <w:u w:val="single"/>
          <w:lang w:eastAsia="en-GB"/>
        </w:rPr>
        <w:t xml:space="preserve"> </w:t>
      </w:r>
    </w:p>
    <w:p w:rsidR="004F75A1" w:rsidRDefault="004F75A1" w:rsidP="00F06894">
      <w:pPr>
        <w:autoSpaceDE w:val="0"/>
        <w:autoSpaceDN w:val="0"/>
        <w:adjustRightInd w:val="0"/>
        <w:spacing w:after="0" w:line="240" w:lineRule="auto"/>
        <w:jc w:val="both"/>
        <w:rPr>
          <w:rFonts w:ascii="Arial" w:eastAsia="Times New Roman" w:hAnsi="Arial" w:cs="Arial"/>
          <w:lang w:eastAsia="en-GB"/>
        </w:rPr>
      </w:pPr>
    </w:p>
    <w:p w:rsidR="00A27E6E" w:rsidRPr="00A27E6E" w:rsidRDefault="00A27E6E" w:rsidP="00F06894">
      <w:pPr>
        <w:autoSpaceDE w:val="0"/>
        <w:autoSpaceDN w:val="0"/>
        <w:adjustRightInd w:val="0"/>
        <w:spacing w:after="0" w:line="240" w:lineRule="auto"/>
        <w:jc w:val="both"/>
        <w:rPr>
          <w:rFonts w:ascii="Arial" w:eastAsia="Times New Roman" w:hAnsi="Arial" w:cs="Arial"/>
          <w:lang w:eastAsia="en-GB"/>
        </w:rPr>
      </w:pPr>
      <w:r w:rsidRPr="00A27E6E">
        <w:rPr>
          <w:rFonts w:ascii="Arial" w:eastAsia="Times New Roman" w:hAnsi="Arial" w:cs="Arial"/>
          <w:lang w:eastAsia="en-GB"/>
        </w:rPr>
        <w:t>Consideration should also be given to whether either the victim or the perpetrator was a</w:t>
      </w:r>
      <w:r w:rsidR="001E3E17">
        <w:rPr>
          <w:rFonts w:ascii="Arial" w:eastAsia="Times New Roman" w:hAnsi="Arial" w:cs="Arial"/>
          <w:lang w:eastAsia="en-GB"/>
        </w:rPr>
        <w:t>n adult with</w:t>
      </w:r>
      <w:r w:rsidRPr="00A27E6E">
        <w:rPr>
          <w:rFonts w:ascii="Arial" w:eastAsia="Times New Roman" w:hAnsi="Arial" w:cs="Arial"/>
          <w:lang w:eastAsia="en-GB"/>
        </w:rPr>
        <w:t xml:space="preserve"> </w:t>
      </w:r>
      <w:r w:rsidR="001E3E17">
        <w:rPr>
          <w:rFonts w:ascii="Arial" w:eastAsia="Times New Roman" w:hAnsi="Arial" w:cs="Arial"/>
          <w:lang w:eastAsia="en-GB"/>
        </w:rPr>
        <w:t xml:space="preserve">care and support needs. </w:t>
      </w:r>
      <w:r w:rsidRPr="00A27E6E">
        <w:rPr>
          <w:rFonts w:ascii="Arial" w:eastAsia="Times New Roman" w:hAnsi="Arial" w:cs="Arial"/>
          <w:lang w:eastAsia="en-GB"/>
        </w:rPr>
        <w:t>A</w:t>
      </w:r>
      <w:r w:rsidR="001E3E17">
        <w:rPr>
          <w:rFonts w:ascii="Arial" w:eastAsia="Times New Roman" w:hAnsi="Arial" w:cs="Arial"/>
          <w:lang w:eastAsia="en-GB"/>
        </w:rPr>
        <w:t xml:space="preserve">n adult with care and support needs </w:t>
      </w:r>
      <w:r w:rsidRPr="00A27E6E">
        <w:rPr>
          <w:rFonts w:ascii="Arial" w:eastAsia="Times New Roman" w:hAnsi="Arial" w:cs="Arial"/>
          <w:lang w:eastAsia="en-GB"/>
        </w:rPr>
        <w:t xml:space="preserve">could also be involved as a </w:t>
      </w:r>
      <w:r w:rsidR="001E3E17">
        <w:rPr>
          <w:rFonts w:ascii="Arial" w:eastAsia="Times New Roman" w:hAnsi="Arial" w:cs="Arial"/>
          <w:lang w:eastAsia="en-GB"/>
        </w:rPr>
        <w:t xml:space="preserve">perpetrator, </w:t>
      </w:r>
      <w:r w:rsidRPr="00A27E6E">
        <w:rPr>
          <w:rFonts w:ascii="Arial" w:eastAsia="Times New Roman" w:hAnsi="Arial" w:cs="Arial"/>
          <w:lang w:eastAsia="en-GB"/>
        </w:rPr>
        <w:t xml:space="preserve">witness or through loss of </w:t>
      </w:r>
      <w:r w:rsidR="000B760A">
        <w:rPr>
          <w:rFonts w:ascii="Arial" w:eastAsia="Times New Roman" w:hAnsi="Arial" w:cs="Arial"/>
          <w:lang w:eastAsia="en-GB"/>
        </w:rPr>
        <w:t>their</w:t>
      </w:r>
      <w:r w:rsidRPr="00A27E6E">
        <w:rPr>
          <w:rFonts w:ascii="Arial" w:eastAsia="Times New Roman" w:hAnsi="Arial" w:cs="Arial"/>
          <w:lang w:eastAsia="en-GB"/>
        </w:rPr>
        <w:t xml:space="preserve"> carer.</w:t>
      </w:r>
    </w:p>
    <w:p w:rsidR="00A27E6E" w:rsidRPr="00A27E6E" w:rsidRDefault="00A27E6E" w:rsidP="00F06894">
      <w:pPr>
        <w:autoSpaceDE w:val="0"/>
        <w:autoSpaceDN w:val="0"/>
        <w:adjustRightInd w:val="0"/>
        <w:spacing w:after="0" w:line="240" w:lineRule="auto"/>
        <w:jc w:val="both"/>
        <w:rPr>
          <w:rFonts w:ascii="Arial" w:eastAsia="Times New Roman" w:hAnsi="Arial" w:cs="Arial"/>
          <w:lang w:eastAsia="en-GB"/>
        </w:rPr>
      </w:pPr>
    </w:p>
    <w:p w:rsidR="004F75A1" w:rsidRPr="00BC73E4" w:rsidRDefault="004F75A1" w:rsidP="00F06894">
      <w:pPr>
        <w:autoSpaceDE w:val="0"/>
        <w:autoSpaceDN w:val="0"/>
        <w:adjustRightInd w:val="0"/>
        <w:spacing w:after="0" w:line="240" w:lineRule="auto"/>
        <w:jc w:val="both"/>
        <w:rPr>
          <w:rFonts w:ascii="Arial" w:eastAsia="Times New Roman" w:hAnsi="Arial" w:cs="Arial"/>
          <w:lang w:eastAsia="en-GB"/>
        </w:rPr>
      </w:pPr>
      <w:r>
        <w:rPr>
          <w:rFonts w:ascii="Arial" w:eastAsia="Times New Roman" w:hAnsi="Arial" w:cs="Arial"/>
          <w:lang w:eastAsia="en-GB"/>
        </w:rPr>
        <w:t>I</w:t>
      </w:r>
      <w:r w:rsidR="00F15C62">
        <w:rPr>
          <w:rFonts w:ascii="Arial" w:eastAsia="Times New Roman" w:hAnsi="Arial" w:cs="Arial"/>
          <w:lang w:eastAsia="en-GB"/>
        </w:rPr>
        <w:t>t has been agreed locally that if the victim was a</w:t>
      </w:r>
      <w:r w:rsidR="001E3E17">
        <w:rPr>
          <w:rFonts w:ascii="Arial" w:eastAsia="Times New Roman" w:hAnsi="Arial" w:cs="Arial"/>
          <w:lang w:eastAsia="en-GB"/>
        </w:rPr>
        <w:t xml:space="preserve">n adult with care and support needs </w:t>
      </w:r>
      <w:r w:rsidR="00F15C62">
        <w:rPr>
          <w:rFonts w:ascii="Arial" w:eastAsia="Times New Roman" w:hAnsi="Arial" w:cs="Arial"/>
          <w:lang w:eastAsia="en-GB"/>
        </w:rPr>
        <w:t xml:space="preserve">then </w:t>
      </w:r>
      <w:r w:rsidR="002E114D" w:rsidRPr="00BC73E4">
        <w:rPr>
          <w:rFonts w:ascii="Arial" w:eastAsia="Times New Roman" w:hAnsi="Arial" w:cs="Arial"/>
          <w:lang w:eastAsia="en-GB"/>
        </w:rPr>
        <w:t xml:space="preserve">it should be considered as to whether </w:t>
      </w:r>
      <w:r w:rsidR="00F15C62" w:rsidRPr="00BC73E4">
        <w:rPr>
          <w:rFonts w:ascii="Arial" w:eastAsia="Times New Roman" w:hAnsi="Arial" w:cs="Arial"/>
          <w:lang w:eastAsia="en-GB"/>
        </w:rPr>
        <w:t xml:space="preserve">the DHR should be led by the Adult </w:t>
      </w:r>
      <w:r w:rsidR="00A050F1" w:rsidRPr="00BC73E4">
        <w:rPr>
          <w:rFonts w:ascii="Arial" w:eastAsia="Times New Roman" w:hAnsi="Arial" w:cs="Arial"/>
          <w:lang w:eastAsia="en-GB"/>
        </w:rPr>
        <w:t>Safeguarding</w:t>
      </w:r>
      <w:r w:rsidR="00F15C62" w:rsidRPr="00BC73E4">
        <w:rPr>
          <w:rFonts w:ascii="Arial" w:eastAsia="Times New Roman" w:hAnsi="Arial" w:cs="Arial"/>
          <w:lang w:eastAsia="en-GB"/>
        </w:rPr>
        <w:t xml:space="preserve"> </w:t>
      </w:r>
      <w:r w:rsidR="001E3E17" w:rsidRPr="00BC73E4">
        <w:rPr>
          <w:rFonts w:ascii="Arial" w:eastAsia="Times New Roman" w:hAnsi="Arial" w:cs="Arial"/>
          <w:lang w:eastAsia="en-GB"/>
        </w:rPr>
        <w:t>S</w:t>
      </w:r>
      <w:r w:rsidR="00F15C62" w:rsidRPr="00BC73E4">
        <w:rPr>
          <w:rFonts w:ascii="Arial" w:eastAsia="Times New Roman" w:hAnsi="Arial" w:cs="Arial"/>
          <w:lang w:eastAsia="en-GB"/>
        </w:rPr>
        <w:t>ervice</w:t>
      </w:r>
      <w:r w:rsidR="002E114D" w:rsidRPr="00BC73E4">
        <w:rPr>
          <w:rFonts w:ascii="Arial" w:eastAsia="Times New Roman" w:hAnsi="Arial" w:cs="Arial"/>
          <w:lang w:eastAsia="en-GB"/>
        </w:rPr>
        <w:t xml:space="preserve"> – depending on capacity, if this is not possible or desirable the coordination of the review will remain with the DACT </w:t>
      </w:r>
      <w:r w:rsidR="00BC73E4" w:rsidRPr="00BC73E4">
        <w:rPr>
          <w:rFonts w:ascii="Arial" w:eastAsia="Times New Roman" w:hAnsi="Arial" w:cs="Arial"/>
          <w:lang w:eastAsia="en-GB"/>
        </w:rPr>
        <w:t>in</w:t>
      </w:r>
      <w:r w:rsidR="002E114D" w:rsidRPr="00BC73E4">
        <w:rPr>
          <w:rFonts w:ascii="Arial" w:eastAsia="Times New Roman" w:hAnsi="Arial" w:cs="Arial"/>
          <w:lang w:eastAsia="en-GB"/>
        </w:rPr>
        <w:t xml:space="preserve"> close consultation with the Adult Safeguarding Service</w:t>
      </w:r>
      <w:r w:rsidRPr="00BC73E4">
        <w:rPr>
          <w:rFonts w:ascii="Arial" w:eastAsia="Times New Roman" w:hAnsi="Arial" w:cs="Arial"/>
          <w:lang w:eastAsia="en-GB"/>
        </w:rPr>
        <w:t xml:space="preserve">. </w:t>
      </w:r>
      <w:r w:rsidR="001D1B5E" w:rsidRPr="00BC73E4">
        <w:rPr>
          <w:rFonts w:ascii="Arial" w:eastAsia="Times New Roman" w:hAnsi="Arial" w:cs="Arial"/>
          <w:lang w:eastAsia="en-GB"/>
        </w:rPr>
        <w:t xml:space="preserve">However in such cases, the DHR Panel has the opportunity to ‘dovetail’ the SAR review, and in effect remove any overlap </w:t>
      </w:r>
      <w:r w:rsidR="00087D76" w:rsidRPr="00BC73E4">
        <w:rPr>
          <w:rFonts w:ascii="Arial" w:eastAsia="Times New Roman" w:hAnsi="Arial" w:cs="Arial"/>
          <w:lang w:eastAsia="en-GB"/>
        </w:rPr>
        <w:t>between</w:t>
      </w:r>
      <w:r w:rsidR="001D1B5E" w:rsidRPr="00BC73E4">
        <w:rPr>
          <w:rFonts w:ascii="Arial" w:eastAsia="Times New Roman" w:hAnsi="Arial" w:cs="Arial"/>
          <w:lang w:eastAsia="en-GB"/>
        </w:rPr>
        <w:t xml:space="preserve"> </w:t>
      </w:r>
      <w:r w:rsidR="00087D76" w:rsidRPr="00BC73E4">
        <w:rPr>
          <w:rFonts w:ascii="Arial" w:eastAsia="Times New Roman" w:hAnsi="Arial" w:cs="Arial"/>
          <w:lang w:eastAsia="en-GB"/>
        </w:rPr>
        <w:t>the</w:t>
      </w:r>
      <w:r w:rsidR="001D1B5E" w:rsidRPr="00BC73E4">
        <w:rPr>
          <w:rFonts w:ascii="Arial" w:eastAsia="Times New Roman" w:hAnsi="Arial" w:cs="Arial"/>
          <w:lang w:eastAsia="en-GB"/>
        </w:rPr>
        <w:t xml:space="preserve"> two statutory requirements. </w:t>
      </w:r>
      <w:r w:rsidR="00087D76" w:rsidRPr="00BC73E4">
        <w:rPr>
          <w:rFonts w:ascii="Arial" w:eastAsia="Times New Roman" w:hAnsi="Arial" w:cs="Arial"/>
          <w:lang w:eastAsia="en-GB"/>
        </w:rPr>
        <w:t>Having one process which meets the two statutory criteria, would reduce workload for all agencies involved and stress for the family.</w:t>
      </w:r>
    </w:p>
    <w:p w:rsidR="004F75A1" w:rsidRPr="00BC73E4" w:rsidRDefault="004F75A1" w:rsidP="00F06894">
      <w:pPr>
        <w:autoSpaceDE w:val="0"/>
        <w:autoSpaceDN w:val="0"/>
        <w:adjustRightInd w:val="0"/>
        <w:spacing w:after="0" w:line="240" w:lineRule="auto"/>
        <w:jc w:val="both"/>
        <w:rPr>
          <w:rFonts w:ascii="Arial" w:eastAsia="Times New Roman" w:hAnsi="Arial" w:cs="Arial"/>
          <w:lang w:eastAsia="en-GB"/>
        </w:rPr>
      </w:pPr>
    </w:p>
    <w:p w:rsidR="00A27E6E" w:rsidRDefault="004F75A1" w:rsidP="00F06894">
      <w:pPr>
        <w:autoSpaceDE w:val="0"/>
        <w:autoSpaceDN w:val="0"/>
        <w:adjustRightInd w:val="0"/>
        <w:spacing w:after="0" w:line="240" w:lineRule="auto"/>
        <w:jc w:val="both"/>
        <w:rPr>
          <w:rFonts w:ascii="Arial" w:eastAsia="Times New Roman" w:hAnsi="Arial" w:cs="Arial"/>
          <w:lang w:eastAsia="en-GB"/>
        </w:rPr>
      </w:pPr>
      <w:r w:rsidRPr="00BC73E4">
        <w:rPr>
          <w:rFonts w:ascii="Arial" w:eastAsia="Times New Roman" w:hAnsi="Arial" w:cs="Arial"/>
          <w:lang w:eastAsia="en-GB"/>
        </w:rPr>
        <w:t>T</w:t>
      </w:r>
      <w:r w:rsidR="00A27E6E" w:rsidRPr="00BC73E4">
        <w:rPr>
          <w:rFonts w:ascii="Arial" w:eastAsia="Times New Roman" w:hAnsi="Arial" w:cs="Arial"/>
          <w:lang w:eastAsia="en-GB"/>
        </w:rPr>
        <w:t xml:space="preserve">he </w:t>
      </w:r>
      <w:r w:rsidR="00087D76" w:rsidRPr="00BC73E4">
        <w:rPr>
          <w:rFonts w:ascii="Arial" w:eastAsia="Times New Roman" w:hAnsi="Arial" w:cs="Arial"/>
          <w:lang w:eastAsia="en-GB"/>
        </w:rPr>
        <w:t xml:space="preserve">DHR </w:t>
      </w:r>
      <w:r w:rsidR="00A27E6E" w:rsidRPr="00BC73E4">
        <w:rPr>
          <w:rFonts w:ascii="Arial" w:eastAsia="Times New Roman" w:hAnsi="Arial" w:cs="Arial"/>
          <w:lang w:eastAsia="en-GB"/>
        </w:rPr>
        <w:t xml:space="preserve">Review Panel </w:t>
      </w:r>
      <w:r w:rsidR="00DC51B2" w:rsidRPr="00BC73E4">
        <w:rPr>
          <w:rFonts w:ascii="Arial" w:eastAsia="Times New Roman" w:hAnsi="Arial" w:cs="Arial"/>
          <w:lang w:eastAsia="en-GB"/>
        </w:rPr>
        <w:t xml:space="preserve">would need to agree this in the terms of reference, based on the evidence of the case presented. They </w:t>
      </w:r>
      <w:r w:rsidR="00A27E6E" w:rsidRPr="00A27E6E">
        <w:rPr>
          <w:rFonts w:ascii="Arial" w:eastAsia="Times New Roman" w:hAnsi="Arial" w:cs="Arial"/>
          <w:lang w:eastAsia="en-GB"/>
        </w:rPr>
        <w:t>will need to include specialist representatives</w:t>
      </w:r>
      <w:r w:rsidR="00A050F1">
        <w:rPr>
          <w:rFonts w:ascii="Arial" w:eastAsia="Times New Roman" w:hAnsi="Arial" w:cs="Arial"/>
          <w:lang w:eastAsia="en-GB"/>
        </w:rPr>
        <w:t xml:space="preserve"> to ensure the domestic abuse issues </w:t>
      </w:r>
      <w:r w:rsidR="000B760A">
        <w:rPr>
          <w:rFonts w:ascii="Arial" w:eastAsia="Times New Roman" w:hAnsi="Arial" w:cs="Arial"/>
          <w:lang w:eastAsia="en-GB"/>
        </w:rPr>
        <w:t xml:space="preserve">are </w:t>
      </w:r>
      <w:r w:rsidR="00A050F1">
        <w:rPr>
          <w:rFonts w:ascii="Arial" w:eastAsia="Times New Roman" w:hAnsi="Arial" w:cs="Arial"/>
          <w:lang w:eastAsia="en-GB"/>
        </w:rPr>
        <w:t xml:space="preserve">adequately covered e.g. </w:t>
      </w:r>
      <w:r w:rsidR="00F15C62">
        <w:rPr>
          <w:rFonts w:ascii="Arial" w:eastAsia="Times New Roman" w:hAnsi="Arial" w:cs="Arial"/>
          <w:lang w:eastAsia="en-GB"/>
        </w:rPr>
        <w:t>representation from the DACT</w:t>
      </w:r>
      <w:r w:rsidR="0028290A">
        <w:rPr>
          <w:rFonts w:ascii="Arial" w:eastAsia="Times New Roman" w:hAnsi="Arial" w:cs="Arial"/>
          <w:lang w:eastAsia="en-GB"/>
        </w:rPr>
        <w:t>.</w:t>
      </w:r>
    </w:p>
    <w:p w:rsidR="00BC73E4" w:rsidRDefault="00BC73E4" w:rsidP="00F06894">
      <w:pPr>
        <w:pStyle w:val="Heading2"/>
        <w:rPr>
          <w:rFonts w:ascii="Arial" w:eastAsia="Times New Roman" w:hAnsi="Arial" w:cs="Times New Roman"/>
          <w:color w:val="000000" w:themeColor="text1"/>
          <w:sz w:val="24"/>
          <w:szCs w:val="24"/>
          <w:u w:val="single"/>
          <w:lang w:eastAsia="en-GB"/>
        </w:rPr>
      </w:pPr>
    </w:p>
    <w:p w:rsidR="00A27E6E" w:rsidRPr="00651243" w:rsidRDefault="00A27E6E" w:rsidP="00651243">
      <w:pPr>
        <w:pStyle w:val="Heading3"/>
        <w:rPr>
          <w:rFonts w:ascii="Arial" w:eastAsia="Times New Roman" w:hAnsi="Arial" w:cs="Arial"/>
          <w:color w:val="auto"/>
          <w:sz w:val="24"/>
          <w:u w:val="single"/>
          <w:lang w:eastAsia="en-GB"/>
        </w:rPr>
      </w:pPr>
      <w:bookmarkStart w:id="16" w:name="_Toc500343115"/>
      <w:r w:rsidRPr="00651243">
        <w:rPr>
          <w:rFonts w:ascii="Arial" w:eastAsia="Times New Roman" w:hAnsi="Arial" w:cs="Arial"/>
          <w:color w:val="auto"/>
          <w:sz w:val="24"/>
          <w:u w:val="single"/>
          <w:lang w:eastAsia="en-GB"/>
        </w:rPr>
        <w:t>Circumstances of particular concern</w:t>
      </w:r>
      <w:bookmarkEnd w:id="16"/>
    </w:p>
    <w:p w:rsidR="00D7046C" w:rsidRPr="00D7046C" w:rsidRDefault="00D7046C" w:rsidP="00F06894">
      <w:pPr>
        <w:autoSpaceDE w:val="0"/>
        <w:autoSpaceDN w:val="0"/>
        <w:adjustRightInd w:val="0"/>
        <w:spacing w:after="0" w:line="240" w:lineRule="auto"/>
        <w:jc w:val="both"/>
        <w:rPr>
          <w:rFonts w:ascii="Arial" w:hAnsi="Arial" w:cs="Arial"/>
          <w:color w:val="000000"/>
          <w:sz w:val="24"/>
          <w:szCs w:val="24"/>
        </w:rPr>
      </w:pPr>
    </w:p>
    <w:p w:rsidR="005D331C" w:rsidRPr="00755044" w:rsidRDefault="00C21441" w:rsidP="00F06894">
      <w:pPr>
        <w:autoSpaceDE w:val="0"/>
        <w:autoSpaceDN w:val="0"/>
        <w:adjustRightInd w:val="0"/>
        <w:spacing w:after="0" w:line="240" w:lineRule="auto"/>
        <w:rPr>
          <w:rFonts w:ascii="Arial" w:hAnsi="Arial" w:cs="Arial"/>
          <w:color w:val="000000"/>
          <w:szCs w:val="23"/>
        </w:rPr>
      </w:pPr>
      <w:r w:rsidRPr="00755044">
        <w:rPr>
          <w:rFonts w:ascii="Arial" w:hAnsi="Arial" w:cs="Arial"/>
          <w:color w:val="000000"/>
          <w:szCs w:val="23"/>
        </w:rPr>
        <w:t>The following factors are just some examples of the types of situations preceding a homicide which will be of interest to review teams when conducting a DHR</w:t>
      </w:r>
      <w:r w:rsidR="00EE4807" w:rsidRPr="00755044">
        <w:rPr>
          <w:rFonts w:ascii="Arial" w:hAnsi="Arial" w:cs="Arial"/>
          <w:color w:val="000000"/>
          <w:szCs w:val="23"/>
        </w:rPr>
        <w:t xml:space="preserve">. </w:t>
      </w:r>
      <w:r w:rsidR="00BC73E4" w:rsidRPr="00755044">
        <w:rPr>
          <w:rFonts w:ascii="Arial" w:hAnsi="Arial" w:cs="Arial"/>
          <w:color w:val="000000"/>
          <w:szCs w:val="23"/>
        </w:rPr>
        <w:t>Point’s</w:t>
      </w:r>
      <w:r w:rsidR="00EE4807" w:rsidRPr="00755044">
        <w:rPr>
          <w:rFonts w:ascii="Arial" w:hAnsi="Arial" w:cs="Arial"/>
          <w:color w:val="000000"/>
          <w:szCs w:val="23"/>
        </w:rPr>
        <w:t xml:space="preserve"> b, c</w:t>
      </w:r>
      <w:r w:rsidR="00484378">
        <w:rPr>
          <w:rFonts w:ascii="Arial" w:hAnsi="Arial" w:cs="Arial"/>
          <w:color w:val="000000"/>
          <w:szCs w:val="23"/>
        </w:rPr>
        <w:t>,</w:t>
      </w:r>
      <w:r w:rsidR="00EE4807" w:rsidRPr="00755044">
        <w:rPr>
          <w:rFonts w:ascii="Arial" w:hAnsi="Arial" w:cs="Arial"/>
          <w:color w:val="000000"/>
          <w:szCs w:val="23"/>
        </w:rPr>
        <w:t xml:space="preserve"> e and </w:t>
      </w:r>
      <w:r w:rsidR="002733EB" w:rsidRPr="00755044">
        <w:rPr>
          <w:rFonts w:ascii="Arial" w:hAnsi="Arial" w:cs="Arial"/>
          <w:color w:val="000000"/>
          <w:szCs w:val="23"/>
        </w:rPr>
        <w:t xml:space="preserve">I </w:t>
      </w:r>
      <w:r w:rsidR="00067620" w:rsidRPr="00755044">
        <w:rPr>
          <w:rFonts w:ascii="Arial" w:hAnsi="Arial" w:cs="Arial"/>
          <w:color w:val="000000"/>
          <w:szCs w:val="23"/>
        </w:rPr>
        <w:t xml:space="preserve">have </w:t>
      </w:r>
      <w:r w:rsidR="005D331C" w:rsidRPr="00755044">
        <w:rPr>
          <w:rFonts w:ascii="Arial" w:hAnsi="Arial" w:cs="Arial"/>
          <w:color w:val="000000"/>
          <w:szCs w:val="23"/>
        </w:rPr>
        <w:t xml:space="preserve">all </w:t>
      </w:r>
      <w:r w:rsidR="00067620" w:rsidRPr="00755044">
        <w:rPr>
          <w:rFonts w:ascii="Arial" w:hAnsi="Arial" w:cs="Arial"/>
          <w:color w:val="000000"/>
          <w:szCs w:val="23"/>
        </w:rPr>
        <w:t>been expa</w:t>
      </w:r>
      <w:r w:rsidR="00EE4807" w:rsidRPr="00755044">
        <w:rPr>
          <w:rFonts w:ascii="Arial" w:hAnsi="Arial" w:cs="Arial"/>
          <w:color w:val="000000"/>
          <w:szCs w:val="23"/>
        </w:rPr>
        <w:t>nded upon</w:t>
      </w:r>
      <w:r w:rsidR="00BE0E04" w:rsidRPr="00755044">
        <w:rPr>
          <w:rFonts w:ascii="Arial" w:hAnsi="Arial" w:cs="Arial"/>
          <w:color w:val="000000"/>
          <w:szCs w:val="23"/>
        </w:rPr>
        <w:t xml:space="preserve"> in </w:t>
      </w:r>
      <w:r w:rsidR="00BC73E4" w:rsidRPr="00755044">
        <w:rPr>
          <w:rFonts w:ascii="Arial" w:hAnsi="Arial" w:cs="Arial"/>
          <w:color w:val="000000"/>
          <w:szCs w:val="23"/>
        </w:rPr>
        <w:t>the 2016 guidance.</w:t>
      </w:r>
      <w:r w:rsidR="00EE4807" w:rsidRPr="00755044">
        <w:rPr>
          <w:rFonts w:ascii="Arial" w:hAnsi="Arial" w:cs="Arial"/>
          <w:color w:val="000000"/>
          <w:szCs w:val="23"/>
        </w:rPr>
        <w:t xml:space="preserve"> </w:t>
      </w:r>
    </w:p>
    <w:p w:rsidR="005D331C" w:rsidRPr="00755044" w:rsidRDefault="005D331C" w:rsidP="00F06894">
      <w:pPr>
        <w:autoSpaceDE w:val="0"/>
        <w:autoSpaceDN w:val="0"/>
        <w:adjustRightInd w:val="0"/>
        <w:spacing w:after="0" w:line="240" w:lineRule="auto"/>
        <w:rPr>
          <w:rFonts w:ascii="Arial" w:hAnsi="Arial" w:cs="Arial"/>
          <w:color w:val="000000"/>
          <w:szCs w:val="23"/>
        </w:rPr>
      </w:pPr>
    </w:p>
    <w:p w:rsidR="005D331C" w:rsidRPr="00755044" w:rsidRDefault="00EE4807" w:rsidP="00F06894">
      <w:pPr>
        <w:autoSpaceDE w:val="0"/>
        <w:autoSpaceDN w:val="0"/>
        <w:adjustRightInd w:val="0"/>
        <w:spacing w:after="0" w:line="240" w:lineRule="auto"/>
        <w:rPr>
          <w:rFonts w:ascii="Arial" w:hAnsi="Arial" w:cs="Arial"/>
          <w:color w:val="000000"/>
          <w:szCs w:val="23"/>
        </w:rPr>
      </w:pPr>
      <w:r w:rsidRPr="00755044">
        <w:rPr>
          <w:rFonts w:ascii="Arial" w:hAnsi="Arial" w:cs="Arial"/>
          <w:color w:val="000000"/>
          <w:szCs w:val="23"/>
        </w:rPr>
        <w:t xml:space="preserve">Point c </w:t>
      </w:r>
      <w:r w:rsidR="00BC73E4" w:rsidRPr="00755044">
        <w:rPr>
          <w:rFonts w:ascii="Arial" w:hAnsi="Arial" w:cs="Arial"/>
          <w:color w:val="000000"/>
          <w:szCs w:val="23"/>
        </w:rPr>
        <w:t>-</w:t>
      </w:r>
      <w:r w:rsidR="00067620" w:rsidRPr="00755044">
        <w:rPr>
          <w:rFonts w:ascii="Arial" w:hAnsi="Arial" w:cs="Arial"/>
          <w:color w:val="000000"/>
          <w:szCs w:val="23"/>
        </w:rPr>
        <w:t xml:space="preserve"> the </w:t>
      </w:r>
      <w:r w:rsidR="005D331C" w:rsidRPr="00755044">
        <w:rPr>
          <w:rFonts w:ascii="Arial" w:hAnsi="Arial" w:cs="Arial"/>
          <w:color w:val="000000"/>
          <w:szCs w:val="23"/>
        </w:rPr>
        <w:t>review</w:t>
      </w:r>
      <w:r w:rsidRPr="00755044">
        <w:rPr>
          <w:rFonts w:ascii="Arial" w:hAnsi="Arial" w:cs="Arial"/>
          <w:color w:val="000000"/>
          <w:szCs w:val="23"/>
        </w:rPr>
        <w:t xml:space="preserve"> </w:t>
      </w:r>
      <w:r w:rsidR="00BC73E4" w:rsidRPr="00755044">
        <w:rPr>
          <w:rFonts w:ascii="Arial" w:hAnsi="Arial" w:cs="Arial"/>
          <w:color w:val="000000"/>
          <w:szCs w:val="23"/>
        </w:rPr>
        <w:t xml:space="preserve">should </w:t>
      </w:r>
      <w:r w:rsidRPr="00755044">
        <w:rPr>
          <w:rFonts w:ascii="Arial" w:hAnsi="Arial" w:cs="Arial"/>
          <w:color w:val="000000"/>
          <w:szCs w:val="23"/>
        </w:rPr>
        <w:t xml:space="preserve">explore and understand the reasons why there may have been no contact with </w:t>
      </w:r>
      <w:r w:rsidR="00BE0E04" w:rsidRPr="00755044">
        <w:rPr>
          <w:rFonts w:ascii="Arial" w:hAnsi="Arial" w:cs="Arial"/>
          <w:color w:val="000000"/>
          <w:szCs w:val="23"/>
        </w:rPr>
        <w:t xml:space="preserve">support </w:t>
      </w:r>
      <w:r w:rsidRPr="00755044">
        <w:rPr>
          <w:rFonts w:ascii="Arial" w:hAnsi="Arial" w:cs="Arial"/>
          <w:color w:val="000000"/>
          <w:szCs w:val="23"/>
        </w:rPr>
        <w:t xml:space="preserve">agencies. In these cases it is now important to understand the barriers to accessing support services and where more could have been done to address these. </w:t>
      </w:r>
    </w:p>
    <w:p w:rsidR="005D331C" w:rsidRPr="00755044" w:rsidRDefault="005D331C" w:rsidP="00F06894">
      <w:pPr>
        <w:autoSpaceDE w:val="0"/>
        <w:autoSpaceDN w:val="0"/>
        <w:adjustRightInd w:val="0"/>
        <w:spacing w:after="0" w:line="240" w:lineRule="auto"/>
        <w:rPr>
          <w:rFonts w:ascii="Arial" w:hAnsi="Arial" w:cs="Arial"/>
          <w:color w:val="000000"/>
          <w:szCs w:val="23"/>
        </w:rPr>
      </w:pPr>
    </w:p>
    <w:p w:rsidR="00D7046C" w:rsidRPr="00755044" w:rsidRDefault="00BC73E4" w:rsidP="00F06894">
      <w:pPr>
        <w:autoSpaceDE w:val="0"/>
        <w:autoSpaceDN w:val="0"/>
        <w:adjustRightInd w:val="0"/>
        <w:spacing w:after="0" w:line="240" w:lineRule="auto"/>
        <w:rPr>
          <w:rFonts w:ascii="Arial" w:hAnsi="Arial" w:cs="Arial"/>
          <w:color w:val="000000"/>
          <w:szCs w:val="23"/>
        </w:rPr>
      </w:pPr>
      <w:r w:rsidRPr="00755044">
        <w:rPr>
          <w:rFonts w:ascii="Arial" w:hAnsi="Arial" w:cs="Arial"/>
          <w:color w:val="000000"/>
          <w:szCs w:val="23"/>
        </w:rPr>
        <w:t xml:space="preserve">Point I – the review should </w:t>
      </w:r>
      <w:r w:rsidR="005D331C" w:rsidRPr="00755044">
        <w:rPr>
          <w:rFonts w:ascii="Arial" w:hAnsi="Arial" w:cs="Arial"/>
          <w:color w:val="000000"/>
          <w:szCs w:val="23"/>
        </w:rPr>
        <w:t xml:space="preserve">consider </w:t>
      </w:r>
      <w:r w:rsidR="00EE4807" w:rsidRPr="00755044">
        <w:rPr>
          <w:rFonts w:ascii="Arial" w:hAnsi="Arial" w:cs="Arial"/>
          <w:color w:val="000000"/>
          <w:szCs w:val="23"/>
        </w:rPr>
        <w:t xml:space="preserve">the </w:t>
      </w:r>
      <w:r w:rsidR="00B40EB9" w:rsidRPr="00755044">
        <w:rPr>
          <w:rFonts w:ascii="Arial" w:hAnsi="Arial" w:cs="Arial"/>
          <w:color w:val="000000"/>
          <w:szCs w:val="23"/>
        </w:rPr>
        <w:t>availability</w:t>
      </w:r>
      <w:r w:rsidR="00EE4807" w:rsidRPr="00755044">
        <w:rPr>
          <w:rFonts w:ascii="Arial" w:hAnsi="Arial" w:cs="Arial"/>
          <w:color w:val="000000"/>
          <w:szCs w:val="23"/>
        </w:rPr>
        <w:t xml:space="preserve"> of perpetrator services </w:t>
      </w:r>
      <w:r w:rsidR="00B40EB9" w:rsidRPr="00755044">
        <w:rPr>
          <w:rFonts w:ascii="Arial" w:hAnsi="Arial" w:cs="Arial"/>
          <w:color w:val="000000"/>
          <w:szCs w:val="23"/>
        </w:rPr>
        <w:t>in addition to services for victims</w:t>
      </w:r>
      <w:r w:rsidR="00B40EB9" w:rsidRPr="00755044">
        <w:rPr>
          <w:rStyle w:val="FootnoteReference"/>
          <w:rFonts w:ascii="Arial" w:hAnsi="Arial" w:cs="Arial"/>
          <w:color w:val="000000"/>
          <w:szCs w:val="23"/>
        </w:rPr>
        <w:footnoteReference w:id="10"/>
      </w:r>
      <w:r w:rsidR="00D7046C" w:rsidRPr="00755044">
        <w:rPr>
          <w:rStyle w:val="FootnoteReference"/>
          <w:rFonts w:ascii="Arial" w:hAnsi="Arial" w:cs="Arial"/>
          <w:color w:val="000000"/>
          <w:szCs w:val="23"/>
        </w:rPr>
        <w:footnoteReference w:id="11"/>
      </w:r>
      <w:r w:rsidR="00D7046C" w:rsidRPr="00755044">
        <w:rPr>
          <w:rFonts w:ascii="Arial" w:hAnsi="Arial" w:cs="Arial"/>
          <w:color w:val="000000"/>
          <w:szCs w:val="23"/>
        </w:rPr>
        <w:t xml:space="preserve">: </w:t>
      </w:r>
    </w:p>
    <w:p w:rsidR="005D331C" w:rsidRPr="00755044" w:rsidRDefault="005D331C" w:rsidP="00F06894">
      <w:pPr>
        <w:autoSpaceDE w:val="0"/>
        <w:autoSpaceDN w:val="0"/>
        <w:adjustRightInd w:val="0"/>
        <w:spacing w:after="0" w:line="240" w:lineRule="auto"/>
        <w:rPr>
          <w:rFonts w:ascii="Arial" w:hAnsi="Arial" w:cs="Arial"/>
          <w:color w:val="000000"/>
          <w:szCs w:val="23"/>
        </w:rPr>
      </w:pPr>
    </w:p>
    <w:p w:rsidR="005D331C" w:rsidRPr="00755044" w:rsidRDefault="005D331C" w:rsidP="00F06894">
      <w:pPr>
        <w:autoSpaceDE w:val="0"/>
        <w:autoSpaceDN w:val="0"/>
        <w:adjustRightInd w:val="0"/>
        <w:spacing w:after="0" w:line="240" w:lineRule="auto"/>
        <w:rPr>
          <w:rFonts w:ascii="Arial" w:hAnsi="Arial" w:cs="Arial"/>
          <w:color w:val="000000"/>
          <w:szCs w:val="23"/>
        </w:rPr>
      </w:pPr>
      <w:r w:rsidRPr="00755044">
        <w:rPr>
          <w:rFonts w:ascii="Arial" w:hAnsi="Arial" w:cs="Arial"/>
          <w:color w:val="000000"/>
          <w:szCs w:val="23"/>
        </w:rPr>
        <w:t>The full list is</w:t>
      </w:r>
      <w:r w:rsidR="00BE0E04" w:rsidRPr="00755044">
        <w:rPr>
          <w:rFonts w:ascii="Arial" w:hAnsi="Arial" w:cs="Arial"/>
          <w:color w:val="000000"/>
          <w:szCs w:val="23"/>
        </w:rPr>
        <w:t xml:space="preserve"> as follows</w:t>
      </w:r>
      <w:r w:rsidRPr="00755044">
        <w:rPr>
          <w:rFonts w:ascii="Arial" w:hAnsi="Arial" w:cs="Arial"/>
          <w:color w:val="000000"/>
          <w:szCs w:val="23"/>
        </w:rPr>
        <w:t>:-</w:t>
      </w:r>
    </w:p>
    <w:p w:rsidR="00C21441" w:rsidRPr="00755044" w:rsidRDefault="00C21441" w:rsidP="00F06894">
      <w:pPr>
        <w:autoSpaceDE w:val="0"/>
        <w:autoSpaceDN w:val="0"/>
        <w:adjustRightInd w:val="0"/>
        <w:spacing w:after="0" w:line="240" w:lineRule="auto"/>
        <w:rPr>
          <w:rFonts w:ascii="Arial" w:hAnsi="Arial" w:cs="Arial"/>
          <w:color w:val="000000"/>
          <w:sz w:val="24"/>
          <w:szCs w:val="24"/>
        </w:rPr>
      </w:pPr>
    </w:p>
    <w:p w:rsidR="00C21441" w:rsidRPr="00755044" w:rsidRDefault="00C21441" w:rsidP="00F06894">
      <w:pPr>
        <w:autoSpaceDE w:val="0"/>
        <w:autoSpaceDN w:val="0"/>
        <w:adjustRightInd w:val="0"/>
        <w:spacing w:after="0" w:line="240" w:lineRule="auto"/>
        <w:rPr>
          <w:rFonts w:ascii="Arial" w:hAnsi="Arial" w:cs="Arial"/>
          <w:szCs w:val="23"/>
        </w:rPr>
      </w:pPr>
      <w:r w:rsidRPr="00755044">
        <w:rPr>
          <w:rFonts w:ascii="Arial" w:hAnsi="Arial" w:cs="Arial"/>
          <w:szCs w:val="23"/>
        </w:rPr>
        <w:lastRenderedPageBreak/>
        <w:t xml:space="preserve">a) There was evidence of a risk of serious harm to the victim that was not recognised or identified by the agencies in contact with the victim and/or the perpetrator, it was not shared with others and/or it was not acted upon in accordance with their recognised best professional practice. </w:t>
      </w:r>
    </w:p>
    <w:p w:rsidR="00C21441" w:rsidRPr="00755044" w:rsidRDefault="00C21441" w:rsidP="00F06894">
      <w:pPr>
        <w:autoSpaceDE w:val="0"/>
        <w:autoSpaceDN w:val="0"/>
        <w:adjustRightInd w:val="0"/>
        <w:spacing w:after="0" w:line="240" w:lineRule="auto"/>
        <w:rPr>
          <w:rFonts w:ascii="Arial" w:hAnsi="Arial" w:cs="Arial"/>
          <w:szCs w:val="23"/>
        </w:rPr>
      </w:pPr>
    </w:p>
    <w:p w:rsidR="00C21441" w:rsidRPr="00755044" w:rsidRDefault="00C21441" w:rsidP="00F06894">
      <w:pPr>
        <w:autoSpaceDE w:val="0"/>
        <w:autoSpaceDN w:val="0"/>
        <w:adjustRightInd w:val="0"/>
        <w:spacing w:after="0" w:line="240" w:lineRule="auto"/>
        <w:rPr>
          <w:rFonts w:ascii="Arial" w:hAnsi="Arial" w:cs="Arial"/>
          <w:szCs w:val="23"/>
        </w:rPr>
      </w:pPr>
      <w:r w:rsidRPr="00755044">
        <w:rPr>
          <w:rFonts w:ascii="Arial" w:hAnsi="Arial" w:cs="Arial"/>
          <w:szCs w:val="23"/>
        </w:rPr>
        <w:t xml:space="preserve">b) Any of the agencies or professionals involved considers that their concerns were not taken sufficiently seriously. </w:t>
      </w:r>
    </w:p>
    <w:p w:rsidR="00C21441" w:rsidRPr="00755044" w:rsidRDefault="00C21441" w:rsidP="00F06894">
      <w:pPr>
        <w:autoSpaceDE w:val="0"/>
        <w:autoSpaceDN w:val="0"/>
        <w:adjustRightInd w:val="0"/>
        <w:spacing w:after="0" w:line="240" w:lineRule="auto"/>
        <w:rPr>
          <w:rFonts w:ascii="Arial" w:hAnsi="Arial" w:cs="Arial"/>
          <w:szCs w:val="23"/>
        </w:rPr>
      </w:pPr>
    </w:p>
    <w:p w:rsidR="00C21441" w:rsidRPr="00755044" w:rsidRDefault="00C21441" w:rsidP="00F06894">
      <w:pPr>
        <w:autoSpaceDE w:val="0"/>
        <w:autoSpaceDN w:val="0"/>
        <w:adjustRightInd w:val="0"/>
        <w:spacing w:after="0" w:line="240" w:lineRule="auto"/>
        <w:rPr>
          <w:rFonts w:ascii="Arial" w:hAnsi="Arial" w:cs="Arial"/>
          <w:szCs w:val="23"/>
        </w:rPr>
      </w:pPr>
      <w:r w:rsidRPr="00755044">
        <w:rPr>
          <w:rFonts w:ascii="Arial" w:hAnsi="Arial" w:cs="Arial"/>
          <w:szCs w:val="23"/>
        </w:rPr>
        <w:t xml:space="preserve">c) The victim had little or no known contact with agencies. It is often incorrectly assumed by local areas that no contact with agencies indicates a DHR is not required. In fact, a DHR should probe why there was little or no contact with agencies. For example, were there any barriers to the victim accessing services, e.g. language, cultural, etc? Were the circumstances described in h) below a barrier? Were there particular reasons why local services were not appealing to a victim in these particular circumstances? Could more be done in the local area to raise awareness of services available to victims of domestic violence and abuse? Did contact diminish after initial engagement? </w:t>
      </w:r>
    </w:p>
    <w:p w:rsidR="00C21441" w:rsidRPr="00755044" w:rsidRDefault="00C21441" w:rsidP="00F06894">
      <w:pPr>
        <w:autoSpaceDE w:val="0"/>
        <w:autoSpaceDN w:val="0"/>
        <w:adjustRightInd w:val="0"/>
        <w:spacing w:after="0" w:line="240" w:lineRule="auto"/>
        <w:rPr>
          <w:rFonts w:ascii="Arial" w:hAnsi="Arial" w:cs="Arial"/>
          <w:szCs w:val="23"/>
        </w:rPr>
      </w:pPr>
    </w:p>
    <w:p w:rsidR="00C21441" w:rsidRPr="00755044" w:rsidRDefault="00C21441" w:rsidP="00F06894">
      <w:pPr>
        <w:autoSpaceDE w:val="0"/>
        <w:autoSpaceDN w:val="0"/>
        <w:adjustRightInd w:val="0"/>
        <w:spacing w:after="0" w:line="240" w:lineRule="auto"/>
        <w:rPr>
          <w:rFonts w:ascii="Arial" w:hAnsi="Arial" w:cs="Arial"/>
          <w:szCs w:val="23"/>
        </w:rPr>
      </w:pPr>
      <w:r w:rsidRPr="00755044">
        <w:rPr>
          <w:rFonts w:ascii="Arial" w:hAnsi="Arial" w:cs="Arial"/>
          <w:szCs w:val="23"/>
        </w:rPr>
        <w:t xml:space="preserve">d) The homicide suggests that there have been failings in one or more aspects of the local operation of formal domestic violence and abuse procedures or other procedures for safeguarding adults, including homicides where it is believed that there was no contact with any agency. </w:t>
      </w:r>
    </w:p>
    <w:p w:rsidR="00C21441" w:rsidRPr="00755044" w:rsidRDefault="00C21441" w:rsidP="00F06894">
      <w:pPr>
        <w:autoSpaceDE w:val="0"/>
        <w:autoSpaceDN w:val="0"/>
        <w:adjustRightInd w:val="0"/>
        <w:spacing w:after="0" w:line="240" w:lineRule="auto"/>
        <w:rPr>
          <w:rFonts w:ascii="Arial" w:hAnsi="Arial" w:cs="Arial"/>
          <w:szCs w:val="23"/>
        </w:rPr>
      </w:pPr>
    </w:p>
    <w:p w:rsidR="00C21441" w:rsidRPr="00755044" w:rsidRDefault="00C21441" w:rsidP="00F06894">
      <w:pPr>
        <w:autoSpaceDE w:val="0"/>
        <w:autoSpaceDN w:val="0"/>
        <w:adjustRightInd w:val="0"/>
        <w:spacing w:after="0" w:line="240" w:lineRule="auto"/>
        <w:rPr>
          <w:rFonts w:ascii="Arial" w:hAnsi="Arial" w:cs="Arial"/>
          <w:szCs w:val="23"/>
        </w:rPr>
      </w:pPr>
      <w:r w:rsidRPr="00755044">
        <w:rPr>
          <w:rFonts w:ascii="Arial" w:hAnsi="Arial" w:cs="Arial"/>
          <w:szCs w:val="23"/>
        </w:rPr>
        <w:t xml:space="preserve">e) The victim was being managed by, or should have been referred to, a Multi-Agency Risk Assessment Conference (MARAC) or other multi-agency fora. </w:t>
      </w:r>
    </w:p>
    <w:p w:rsidR="00C21441" w:rsidRPr="00755044" w:rsidRDefault="00C21441" w:rsidP="00F06894">
      <w:pPr>
        <w:autoSpaceDE w:val="0"/>
        <w:autoSpaceDN w:val="0"/>
        <w:adjustRightInd w:val="0"/>
        <w:spacing w:after="0" w:line="240" w:lineRule="auto"/>
        <w:rPr>
          <w:rFonts w:ascii="Arial" w:hAnsi="Arial" w:cs="Arial"/>
          <w:szCs w:val="23"/>
        </w:rPr>
      </w:pPr>
    </w:p>
    <w:p w:rsidR="00C21441" w:rsidRPr="00755044" w:rsidRDefault="00C21441" w:rsidP="00F06894">
      <w:pPr>
        <w:autoSpaceDE w:val="0"/>
        <w:autoSpaceDN w:val="0"/>
        <w:adjustRightInd w:val="0"/>
        <w:spacing w:after="0" w:line="240" w:lineRule="auto"/>
        <w:rPr>
          <w:rFonts w:ascii="Arial" w:hAnsi="Arial" w:cs="Arial"/>
          <w:szCs w:val="23"/>
        </w:rPr>
      </w:pPr>
      <w:r w:rsidRPr="00755044">
        <w:rPr>
          <w:rFonts w:ascii="Arial" w:hAnsi="Arial" w:cs="Arial"/>
          <w:szCs w:val="23"/>
        </w:rPr>
        <w:t xml:space="preserve">f) The homicide appears to have implications/reputational issues for a range of agencies and professionals. </w:t>
      </w:r>
    </w:p>
    <w:p w:rsidR="00C21441" w:rsidRPr="00755044" w:rsidRDefault="00C21441" w:rsidP="00F06894">
      <w:pPr>
        <w:autoSpaceDE w:val="0"/>
        <w:autoSpaceDN w:val="0"/>
        <w:adjustRightInd w:val="0"/>
        <w:spacing w:after="0" w:line="240" w:lineRule="auto"/>
        <w:rPr>
          <w:rFonts w:ascii="Arial" w:hAnsi="Arial" w:cs="Arial"/>
          <w:szCs w:val="23"/>
        </w:rPr>
      </w:pPr>
    </w:p>
    <w:p w:rsidR="00C21441" w:rsidRPr="00755044" w:rsidRDefault="00C21441" w:rsidP="00F06894">
      <w:pPr>
        <w:autoSpaceDE w:val="0"/>
        <w:autoSpaceDN w:val="0"/>
        <w:adjustRightInd w:val="0"/>
        <w:spacing w:after="0" w:line="240" w:lineRule="auto"/>
        <w:rPr>
          <w:rFonts w:ascii="Arial" w:hAnsi="Arial" w:cs="Arial"/>
          <w:szCs w:val="23"/>
        </w:rPr>
      </w:pPr>
      <w:r w:rsidRPr="00755044">
        <w:rPr>
          <w:rFonts w:ascii="Arial" w:hAnsi="Arial" w:cs="Arial"/>
          <w:szCs w:val="23"/>
        </w:rPr>
        <w:t xml:space="preserve">g) The homicide suggests that national or local procedures or protocols may need to change or are not adequately understood or followed. </w:t>
      </w:r>
    </w:p>
    <w:p w:rsidR="00C21441" w:rsidRPr="00755044" w:rsidRDefault="00C21441" w:rsidP="00F06894">
      <w:pPr>
        <w:autoSpaceDE w:val="0"/>
        <w:autoSpaceDN w:val="0"/>
        <w:adjustRightInd w:val="0"/>
        <w:spacing w:after="0" w:line="240" w:lineRule="auto"/>
        <w:rPr>
          <w:rFonts w:ascii="Arial" w:hAnsi="Arial" w:cs="Arial"/>
          <w:szCs w:val="23"/>
        </w:rPr>
      </w:pPr>
    </w:p>
    <w:p w:rsidR="00C21441" w:rsidRPr="00755044" w:rsidRDefault="00C21441" w:rsidP="00F06894">
      <w:pPr>
        <w:autoSpaceDE w:val="0"/>
        <w:autoSpaceDN w:val="0"/>
        <w:adjustRightInd w:val="0"/>
        <w:spacing w:after="0" w:line="240" w:lineRule="auto"/>
        <w:rPr>
          <w:rFonts w:ascii="Arial" w:hAnsi="Arial" w:cs="Arial"/>
          <w:szCs w:val="23"/>
        </w:rPr>
      </w:pPr>
      <w:r w:rsidRPr="00755044">
        <w:rPr>
          <w:rFonts w:ascii="Arial" w:hAnsi="Arial" w:cs="Arial"/>
          <w:szCs w:val="23"/>
        </w:rPr>
        <w:t xml:space="preserve">h) The perpetrator holds a position of trust or authority e.g. police officer, social worker, health professional, and the homicide, therefore, is likely to have a significant impact on public confidence. </w:t>
      </w:r>
    </w:p>
    <w:p w:rsidR="00C21441" w:rsidRPr="00755044" w:rsidRDefault="00C21441" w:rsidP="00F06894">
      <w:pPr>
        <w:autoSpaceDE w:val="0"/>
        <w:autoSpaceDN w:val="0"/>
        <w:adjustRightInd w:val="0"/>
        <w:spacing w:after="0" w:line="240" w:lineRule="auto"/>
        <w:rPr>
          <w:rFonts w:ascii="Arial" w:hAnsi="Arial" w:cs="Arial"/>
          <w:szCs w:val="23"/>
        </w:rPr>
      </w:pPr>
    </w:p>
    <w:p w:rsidR="00C21441" w:rsidRPr="00755044" w:rsidRDefault="00C21441" w:rsidP="00F06894">
      <w:pPr>
        <w:autoSpaceDE w:val="0"/>
        <w:autoSpaceDN w:val="0"/>
        <w:adjustRightInd w:val="0"/>
        <w:spacing w:after="0" w:line="240" w:lineRule="auto"/>
        <w:rPr>
          <w:rFonts w:ascii="Arial" w:hAnsi="Arial" w:cs="Arial"/>
          <w:szCs w:val="23"/>
        </w:rPr>
      </w:pPr>
      <w:r w:rsidRPr="00755044">
        <w:rPr>
          <w:rFonts w:ascii="Arial" w:hAnsi="Arial" w:cs="Arial"/>
          <w:szCs w:val="23"/>
        </w:rPr>
        <w:t xml:space="preserve">i) Services were not available locally to refer/support the victim and/or the perpetrator. </w:t>
      </w:r>
    </w:p>
    <w:p w:rsidR="00A27E6E" w:rsidRPr="00755044" w:rsidRDefault="00A27E6E" w:rsidP="00F06894">
      <w:pPr>
        <w:spacing w:after="0" w:line="240" w:lineRule="auto"/>
        <w:jc w:val="both"/>
        <w:rPr>
          <w:rFonts w:ascii="Arial" w:eastAsia="Times New Roman" w:hAnsi="Arial" w:cs="Times New Roman"/>
          <w:lang w:eastAsia="en-GB"/>
        </w:rPr>
      </w:pPr>
    </w:p>
    <w:p w:rsidR="005073EB" w:rsidRPr="00651243" w:rsidRDefault="005073EB" w:rsidP="00651243">
      <w:pPr>
        <w:pStyle w:val="Heading3"/>
        <w:rPr>
          <w:rFonts w:ascii="Arial" w:eastAsia="Times New Roman" w:hAnsi="Arial" w:cs="Arial"/>
          <w:color w:val="auto"/>
          <w:sz w:val="24"/>
          <w:u w:val="single"/>
          <w:lang w:eastAsia="en-GB"/>
        </w:rPr>
      </w:pPr>
      <w:bookmarkStart w:id="17" w:name="_Toc500343116"/>
      <w:r w:rsidRPr="00651243">
        <w:rPr>
          <w:rFonts w:ascii="Arial" w:eastAsia="Times New Roman" w:hAnsi="Arial" w:cs="Arial"/>
          <w:color w:val="auto"/>
          <w:sz w:val="24"/>
          <w:u w:val="single"/>
          <w:lang w:eastAsia="en-GB"/>
        </w:rPr>
        <w:t>Death by Suicide</w:t>
      </w:r>
      <w:bookmarkEnd w:id="17"/>
      <w:r w:rsidRPr="00651243">
        <w:rPr>
          <w:rFonts w:ascii="Arial" w:eastAsia="Times New Roman" w:hAnsi="Arial" w:cs="Arial"/>
          <w:color w:val="auto"/>
          <w:sz w:val="24"/>
          <w:u w:val="single"/>
          <w:lang w:eastAsia="en-GB"/>
        </w:rPr>
        <w:t xml:space="preserve"> </w:t>
      </w:r>
    </w:p>
    <w:p w:rsidR="00B967F5" w:rsidRPr="00BC73E4" w:rsidRDefault="00B967F5" w:rsidP="00F06894">
      <w:pPr>
        <w:spacing w:after="0" w:line="240" w:lineRule="auto"/>
        <w:jc w:val="both"/>
        <w:rPr>
          <w:rFonts w:ascii="Arial" w:eastAsia="Times New Roman" w:hAnsi="Arial" w:cs="Times New Roman"/>
          <w:b/>
          <w:u w:val="single"/>
          <w:lang w:eastAsia="en-GB"/>
        </w:rPr>
      </w:pPr>
    </w:p>
    <w:p w:rsidR="001135F5" w:rsidRPr="00BC73E4" w:rsidRDefault="001135F5" w:rsidP="00F06894">
      <w:pPr>
        <w:spacing w:after="0" w:line="240" w:lineRule="auto"/>
        <w:jc w:val="both"/>
        <w:rPr>
          <w:rFonts w:ascii="Arial" w:eastAsia="Times New Roman" w:hAnsi="Arial" w:cs="Times New Roman"/>
          <w:lang w:eastAsia="en-GB"/>
        </w:rPr>
      </w:pPr>
      <w:r w:rsidRPr="00BC73E4">
        <w:rPr>
          <w:rFonts w:ascii="Arial" w:eastAsia="Times New Roman" w:hAnsi="Arial" w:cs="Times New Roman"/>
          <w:lang w:eastAsia="en-GB"/>
        </w:rPr>
        <w:t>The 2016 guidance</w:t>
      </w:r>
      <w:r w:rsidR="00BE0E04" w:rsidRPr="00BC73E4">
        <w:rPr>
          <w:rFonts w:ascii="Arial" w:eastAsia="Times New Roman" w:hAnsi="Arial" w:cs="Times New Roman"/>
          <w:lang w:eastAsia="en-GB"/>
        </w:rPr>
        <w:t xml:space="preserve"> clarifies </w:t>
      </w:r>
      <w:r w:rsidR="006851AD" w:rsidRPr="00BC73E4">
        <w:rPr>
          <w:rStyle w:val="FootnoteReference"/>
          <w:rFonts w:ascii="Arial" w:eastAsia="Times New Roman" w:hAnsi="Arial" w:cs="Times New Roman"/>
          <w:lang w:eastAsia="en-GB"/>
        </w:rPr>
        <w:footnoteReference w:id="12"/>
      </w:r>
      <w:r w:rsidRPr="00BC73E4">
        <w:rPr>
          <w:rFonts w:ascii="Arial" w:eastAsia="Times New Roman" w:hAnsi="Arial" w:cs="Times New Roman"/>
          <w:lang w:eastAsia="en-GB"/>
        </w:rPr>
        <w:t xml:space="preserve"> the position to take on suicides</w:t>
      </w:r>
      <w:r w:rsidR="006851AD" w:rsidRPr="00BC73E4">
        <w:rPr>
          <w:rFonts w:ascii="Arial" w:eastAsia="Times New Roman" w:hAnsi="Arial" w:cs="Times New Roman"/>
          <w:lang w:eastAsia="en-GB"/>
        </w:rPr>
        <w:t xml:space="preserve"> where coerci</w:t>
      </w:r>
      <w:r w:rsidR="00BE0E04" w:rsidRPr="00BC73E4">
        <w:rPr>
          <w:rFonts w:ascii="Arial" w:eastAsia="Times New Roman" w:hAnsi="Arial" w:cs="Times New Roman"/>
          <w:lang w:eastAsia="en-GB"/>
        </w:rPr>
        <w:t>ve</w:t>
      </w:r>
      <w:r w:rsidR="006851AD" w:rsidRPr="00BC73E4">
        <w:rPr>
          <w:rFonts w:ascii="Arial" w:eastAsia="Times New Roman" w:hAnsi="Arial" w:cs="Times New Roman"/>
          <w:lang w:eastAsia="en-GB"/>
        </w:rPr>
        <w:t xml:space="preserve"> control is known</w:t>
      </w:r>
      <w:r w:rsidRPr="00BC73E4">
        <w:rPr>
          <w:rFonts w:ascii="Arial" w:eastAsia="Times New Roman" w:hAnsi="Arial" w:cs="Times New Roman"/>
          <w:lang w:eastAsia="en-GB"/>
        </w:rPr>
        <w:t xml:space="preserve">. </w:t>
      </w:r>
      <w:r w:rsidR="006851AD" w:rsidRPr="00BC73E4">
        <w:rPr>
          <w:rFonts w:ascii="Arial" w:eastAsia="Times New Roman" w:hAnsi="Arial" w:cs="Times New Roman"/>
          <w:lang w:eastAsia="en-GB"/>
        </w:rPr>
        <w:t xml:space="preserve">E.g. where a victim took their own life (suicide) and the circumstances give rise to concern, for example </w:t>
      </w:r>
      <w:r w:rsidR="00BE0E04" w:rsidRPr="00BC73E4">
        <w:rPr>
          <w:rFonts w:ascii="Arial" w:eastAsia="Times New Roman" w:hAnsi="Arial" w:cs="Times New Roman"/>
          <w:lang w:eastAsia="en-GB"/>
        </w:rPr>
        <w:t xml:space="preserve">if </w:t>
      </w:r>
      <w:r w:rsidR="006851AD" w:rsidRPr="00BC73E4">
        <w:rPr>
          <w:rFonts w:ascii="Arial" w:eastAsia="Times New Roman" w:hAnsi="Arial" w:cs="Times New Roman"/>
          <w:lang w:eastAsia="en-GB"/>
        </w:rPr>
        <w:t>it emerges that there was coercive</w:t>
      </w:r>
      <w:r w:rsidR="00BE0E04" w:rsidRPr="00BC73E4">
        <w:rPr>
          <w:rFonts w:ascii="Arial" w:eastAsia="Times New Roman" w:hAnsi="Arial" w:cs="Times New Roman"/>
          <w:lang w:eastAsia="en-GB"/>
        </w:rPr>
        <w:t xml:space="preserve"> and</w:t>
      </w:r>
      <w:r w:rsidR="006851AD" w:rsidRPr="00BC73E4">
        <w:rPr>
          <w:rFonts w:ascii="Arial" w:eastAsia="Times New Roman" w:hAnsi="Arial" w:cs="Times New Roman"/>
          <w:lang w:eastAsia="en-GB"/>
        </w:rPr>
        <w:t xml:space="preserve"> controlling behaviour in the relationship, a review should be undertaken, even if a suspect is not charged with an offence or they are tried and acquitted. Reviews are not about who is culpable.</w:t>
      </w:r>
    </w:p>
    <w:p w:rsidR="006851AD" w:rsidRPr="00BC73E4" w:rsidRDefault="006851AD" w:rsidP="00F06894">
      <w:pPr>
        <w:spacing w:after="0" w:line="240" w:lineRule="auto"/>
        <w:jc w:val="both"/>
        <w:rPr>
          <w:rFonts w:ascii="Arial" w:eastAsia="Times New Roman" w:hAnsi="Arial" w:cs="Times New Roman"/>
          <w:lang w:eastAsia="en-GB"/>
        </w:rPr>
      </w:pPr>
    </w:p>
    <w:p w:rsidR="000514FC" w:rsidRDefault="00013005"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Where a death has been by suicide within the context of a relationship where domestic abuse has been a feature, it is likely to be a more complex decision a</w:t>
      </w:r>
      <w:r w:rsidR="001135F5">
        <w:rPr>
          <w:rFonts w:ascii="Arial" w:eastAsia="Times New Roman" w:hAnsi="Arial" w:cs="Times New Roman"/>
          <w:lang w:eastAsia="en-GB"/>
        </w:rPr>
        <w:t xml:space="preserve">s to whether to conduct a DHR. </w:t>
      </w:r>
      <w:r w:rsidR="002C6F1F">
        <w:rPr>
          <w:rFonts w:ascii="Arial" w:eastAsia="Times New Roman" w:hAnsi="Arial" w:cs="Times New Roman"/>
          <w:lang w:eastAsia="en-GB"/>
        </w:rPr>
        <w:t xml:space="preserve">South Yorkshire Police have a process in place whereby they are informed by the Coroner of all suicides in order that they can check if the suicide appears to be domestic abuse related. </w:t>
      </w:r>
      <w:r>
        <w:rPr>
          <w:rFonts w:ascii="Arial" w:eastAsia="Times New Roman" w:hAnsi="Arial" w:cs="Times New Roman"/>
          <w:lang w:eastAsia="en-GB"/>
        </w:rPr>
        <w:t>If indications have been given by the deceased prior</w:t>
      </w:r>
      <w:r w:rsidR="0028290A">
        <w:rPr>
          <w:rFonts w:ascii="Arial" w:eastAsia="Times New Roman" w:hAnsi="Arial" w:cs="Times New Roman"/>
          <w:lang w:eastAsia="en-GB"/>
        </w:rPr>
        <w:t>,</w:t>
      </w:r>
      <w:r>
        <w:rPr>
          <w:rFonts w:ascii="Arial" w:eastAsia="Times New Roman" w:hAnsi="Arial" w:cs="Times New Roman"/>
          <w:lang w:eastAsia="en-GB"/>
        </w:rPr>
        <w:t xml:space="preserve"> to their death</w:t>
      </w:r>
      <w:r w:rsidR="0028290A">
        <w:rPr>
          <w:rFonts w:ascii="Arial" w:eastAsia="Times New Roman" w:hAnsi="Arial" w:cs="Times New Roman"/>
          <w:lang w:eastAsia="en-GB"/>
        </w:rPr>
        <w:t>,</w:t>
      </w:r>
      <w:r>
        <w:rPr>
          <w:rFonts w:ascii="Arial" w:eastAsia="Times New Roman" w:hAnsi="Arial" w:cs="Times New Roman"/>
          <w:lang w:eastAsia="en-GB"/>
        </w:rPr>
        <w:t xml:space="preserve"> that the experience of domestic </w:t>
      </w:r>
      <w:r w:rsidR="0028290A">
        <w:rPr>
          <w:rFonts w:ascii="Arial" w:eastAsia="Times New Roman" w:hAnsi="Arial" w:cs="Times New Roman"/>
          <w:lang w:eastAsia="en-GB"/>
        </w:rPr>
        <w:t xml:space="preserve">abuse </w:t>
      </w:r>
      <w:r>
        <w:rPr>
          <w:rFonts w:ascii="Arial" w:eastAsia="Times New Roman" w:hAnsi="Arial" w:cs="Times New Roman"/>
          <w:lang w:eastAsia="en-GB"/>
        </w:rPr>
        <w:t>has directly contributed to suicidal thoughts, this would indicate that a DHR should be carried out.</w:t>
      </w:r>
      <w:r w:rsidR="000514FC">
        <w:rPr>
          <w:rFonts w:ascii="Arial" w:eastAsia="Times New Roman" w:hAnsi="Arial" w:cs="Times New Roman"/>
          <w:lang w:eastAsia="en-GB"/>
        </w:rPr>
        <w:t xml:space="preserve">  This would be confirmed further if a suicide note has been left attributi</w:t>
      </w:r>
      <w:r w:rsidR="00D7046C">
        <w:rPr>
          <w:rFonts w:ascii="Arial" w:eastAsia="Times New Roman" w:hAnsi="Arial" w:cs="Times New Roman"/>
          <w:lang w:eastAsia="en-GB"/>
        </w:rPr>
        <w:t>ng the reason for the suicide to</w:t>
      </w:r>
      <w:r w:rsidR="000514FC">
        <w:rPr>
          <w:rFonts w:ascii="Arial" w:eastAsia="Times New Roman" w:hAnsi="Arial" w:cs="Times New Roman"/>
          <w:lang w:eastAsia="en-GB"/>
        </w:rPr>
        <w:t xml:space="preserve"> domestic abuse.  </w:t>
      </w:r>
    </w:p>
    <w:p w:rsidR="00735C75" w:rsidRDefault="00735C75" w:rsidP="00F06894">
      <w:pPr>
        <w:spacing w:after="0" w:line="240" w:lineRule="auto"/>
        <w:jc w:val="both"/>
        <w:rPr>
          <w:rFonts w:ascii="Arial" w:eastAsia="Times New Roman" w:hAnsi="Arial" w:cs="Times New Roman"/>
          <w:lang w:eastAsia="en-GB"/>
        </w:rPr>
      </w:pPr>
    </w:p>
    <w:p w:rsidR="00013005" w:rsidRDefault="00013005"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If this is not clear, then as much information should be sought by the DHR Co-ordinator </w:t>
      </w:r>
      <w:r w:rsidR="00D7046C">
        <w:rPr>
          <w:rFonts w:ascii="Arial" w:eastAsia="Times New Roman" w:hAnsi="Arial" w:cs="Times New Roman"/>
          <w:lang w:eastAsia="en-GB"/>
        </w:rPr>
        <w:t xml:space="preserve">as possible </w:t>
      </w:r>
      <w:r>
        <w:rPr>
          <w:rFonts w:ascii="Arial" w:eastAsia="Times New Roman" w:hAnsi="Arial" w:cs="Times New Roman"/>
          <w:lang w:eastAsia="en-GB"/>
        </w:rPr>
        <w:t xml:space="preserve">to include in the </w:t>
      </w:r>
      <w:r w:rsidR="00735C75">
        <w:rPr>
          <w:rFonts w:ascii="Arial" w:eastAsia="Times New Roman" w:hAnsi="Arial" w:cs="Times New Roman"/>
          <w:lang w:eastAsia="en-GB"/>
        </w:rPr>
        <w:t xml:space="preserve">Briefing </w:t>
      </w:r>
      <w:r>
        <w:rPr>
          <w:rFonts w:ascii="Arial" w:eastAsia="Times New Roman" w:hAnsi="Arial" w:cs="Times New Roman"/>
          <w:lang w:eastAsia="en-GB"/>
        </w:rPr>
        <w:t>Report about the context of the relationship</w:t>
      </w:r>
      <w:r w:rsidR="00D7046C">
        <w:rPr>
          <w:rFonts w:ascii="Arial" w:eastAsia="Times New Roman" w:hAnsi="Arial" w:cs="Times New Roman"/>
          <w:lang w:eastAsia="en-GB"/>
        </w:rPr>
        <w:t>/s of</w:t>
      </w:r>
      <w:r>
        <w:rPr>
          <w:rFonts w:ascii="Arial" w:eastAsia="Times New Roman" w:hAnsi="Arial" w:cs="Times New Roman"/>
          <w:lang w:eastAsia="en-GB"/>
        </w:rPr>
        <w:t xml:space="preserve"> the deceased</w:t>
      </w:r>
      <w:r w:rsidR="0028290A">
        <w:rPr>
          <w:rFonts w:ascii="Arial" w:eastAsia="Times New Roman" w:hAnsi="Arial" w:cs="Times New Roman"/>
          <w:lang w:eastAsia="en-GB"/>
        </w:rPr>
        <w:t>,</w:t>
      </w:r>
      <w:r>
        <w:rPr>
          <w:rFonts w:ascii="Arial" w:eastAsia="Times New Roman" w:hAnsi="Arial" w:cs="Times New Roman"/>
          <w:lang w:eastAsia="en-GB"/>
        </w:rPr>
        <w:t xml:space="preserve"> for the </w:t>
      </w:r>
      <w:r w:rsidR="00735C75">
        <w:rPr>
          <w:rFonts w:ascii="Arial" w:eastAsia="Times New Roman" w:hAnsi="Arial" w:cs="Times New Roman"/>
          <w:lang w:eastAsia="en-GB"/>
        </w:rPr>
        <w:t xml:space="preserve">DHR </w:t>
      </w:r>
      <w:r>
        <w:rPr>
          <w:rFonts w:ascii="Arial" w:eastAsia="Times New Roman" w:hAnsi="Arial" w:cs="Times New Roman"/>
          <w:lang w:eastAsia="en-GB"/>
        </w:rPr>
        <w:lastRenderedPageBreak/>
        <w:t xml:space="preserve">Consideration Panel to comment on whether they feel this is significant enough to warrant a DHR. As per the revised guidance, the DHR can be proportionate </w:t>
      </w:r>
      <w:r w:rsidR="0028290A">
        <w:rPr>
          <w:rFonts w:ascii="Arial" w:eastAsia="Times New Roman" w:hAnsi="Arial" w:cs="Times New Roman"/>
          <w:lang w:eastAsia="en-GB"/>
        </w:rPr>
        <w:t xml:space="preserve">with regard to </w:t>
      </w:r>
      <w:r>
        <w:rPr>
          <w:rFonts w:ascii="Arial" w:eastAsia="Times New Roman" w:hAnsi="Arial" w:cs="Times New Roman"/>
          <w:lang w:eastAsia="en-GB"/>
        </w:rPr>
        <w:t xml:space="preserve">the incident </w:t>
      </w:r>
      <w:r w:rsidR="0028290A">
        <w:rPr>
          <w:rFonts w:ascii="Arial" w:eastAsia="Times New Roman" w:hAnsi="Arial" w:cs="Times New Roman"/>
          <w:lang w:eastAsia="en-GB"/>
        </w:rPr>
        <w:t>being reviewed</w:t>
      </w:r>
      <w:r>
        <w:rPr>
          <w:rFonts w:ascii="Arial" w:eastAsia="Times New Roman" w:hAnsi="Arial" w:cs="Times New Roman"/>
          <w:lang w:eastAsia="en-GB"/>
        </w:rPr>
        <w:t>.</w:t>
      </w:r>
    </w:p>
    <w:p w:rsidR="00CD64EC" w:rsidRDefault="00CD64EC" w:rsidP="00F06894">
      <w:pPr>
        <w:spacing w:after="0" w:line="240" w:lineRule="auto"/>
        <w:jc w:val="both"/>
        <w:rPr>
          <w:rFonts w:ascii="Arial" w:eastAsia="Times New Roman" w:hAnsi="Arial" w:cs="Times New Roman"/>
          <w:lang w:eastAsia="en-GB"/>
        </w:rPr>
      </w:pPr>
    </w:p>
    <w:p w:rsidR="003A7E02" w:rsidRPr="00651243" w:rsidRDefault="003A7E02" w:rsidP="00651243">
      <w:pPr>
        <w:pStyle w:val="Heading3"/>
        <w:rPr>
          <w:rFonts w:ascii="Arial" w:eastAsia="Times New Roman" w:hAnsi="Arial" w:cs="Arial"/>
          <w:color w:val="auto"/>
          <w:sz w:val="24"/>
          <w:u w:val="single"/>
          <w:lang w:eastAsia="en-GB"/>
        </w:rPr>
      </w:pPr>
      <w:bookmarkStart w:id="18" w:name="_Toc500343117"/>
      <w:r w:rsidRPr="00651243">
        <w:rPr>
          <w:rFonts w:ascii="Arial" w:eastAsia="Times New Roman" w:hAnsi="Arial" w:cs="Arial"/>
          <w:color w:val="auto"/>
          <w:sz w:val="24"/>
          <w:u w:val="single"/>
          <w:lang w:eastAsia="en-GB"/>
        </w:rPr>
        <w:t>Circumstances where the perpetrator is arrested and charged</w:t>
      </w:r>
      <w:bookmarkEnd w:id="18"/>
    </w:p>
    <w:p w:rsidR="003A7E02" w:rsidRPr="003A7E02" w:rsidRDefault="003A7E02" w:rsidP="00F06894">
      <w:pPr>
        <w:spacing w:after="0" w:line="240" w:lineRule="auto"/>
        <w:jc w:val="both"/>
        <w:rPr>
          <w:rFonts w:ascii="Arial" w:eastAsia="Times New Roman" w:hAnsi="Arial" w:cs="Times New Roman"/>
          <w:b/>
          <w:u w:val="single"/>
          <w:lang w:eastAsia="en-GB"/>
        </w:rPr>
      </w:pPr>
    </w:p>
    <w:p w:rsidR="003A7E02" w:rsidRPr="003A7E02" w:rsidRDefault="003A7E02" w:rsidP="00F06894">
      <w:pPr>
        <w:spacing w:after="0" w:line="240" w:lineRule="auto"/>
        <w:jc w:val="both"/>
        <w:rPr>
          <w:rFonts w:ascii="Arial" w:eastAsia="Times New Roman" w:hAnsi="Arial" w:cs="Times New Roman"/>
          <w:lang w:eastAsia="en-GB"/>
        </w:rPr>
      </w:pPr>
      <w:r w:rsidRPr="003A7E02">
        <w:rPr>
          <w:rFonts w:ascii="Arial" w:eastAsia="Times New Roman" w:hAnsi="Arial" w:cs="Times New Roman"/>
          <w:lang w:eastAsia="en-GB"/>
        </w:rPr>
        <w:t>One of the following two outcomes may occur:</w:t>
      </w:r>
    </w:p>
    <w:p w:rsidR="003A7E02" w:rsidRPr="003A7E02" w:rsidRDefault="003A7E02" w:rsidP="00F06894">
      <w:pPr>
        <w:spacing w:after="0" w:line="240" w:lineRule="auto"/>
        <w:jc w:val="both"/>
        <w:rPr>
          <w:rFonts w:ascii="Arial" w:eastAsia="Times New Roman" w:hAnsi="Arial" w:cs="Times New Roman"/>
          <w:lang w:eastAsia="en-GB"/>
        </w:rPr>
      </w:pPr>
    </w:p>
    <w:p w:rsidR="003A7E02" w:rsidRPr="003A7E02" w:rsidRDefault="003A7E02" w:rsidP="00916052">
      <w:pPr>
        <w:numPr>
          <w:ilvl w:val="0"/>
          <w:numId w:val="38"/>
        </w:numPr>
        <w:spacing w:after="0" w:line="240" w:lineRule="auto"/>
        <w:ind w:left="426" w:hanging="426"/>
        <w:contextualSpacing/>
        <w:jc w:val="both"/>
        <w:rPr>
          <w:rFonts w:ascii="Arial" w:eastAsia="Times New Roman" w:hAnsi="Arial" w:cs="Times New Roman"/>
          <w:lang w:eastAsia="en-GB"/>
        </w:rPr>
      </w:pPr>
      <w:r w:rsidRPr="003A7E02">
        <w:rPr>
          <w:rFonts w:ascii="Arial" w:eastAsia="Times New Roman" w:hAnsi="Arial" w:cs="Times New Roman"/>
          <w:lang w:eastAsia="en-GB"/>
        </w:rPr>
        <w:t>That the DHR be pended until the outcome of any criminal proceedings.</w:t>
      </w:r>
    </w:p>
    <w:p w:rsidR="003A7E02" w:rsidRPr="003A7E02" w:rsidRDefault="003A7E02" w:rsidP="00573805">
      <w:pPr>
        <w:spacing w:after="0" w:line="240" w:lineRule="auto"/>
        <w:ind w:left="426" w:hanging="426"/>
        <w:contextualSpacing/>
        <w:jc w:val="both"/>
        <w:rPr>
          <w:rFonts w:ascii="Arial" w:eastAsia="Times New Roman" w:hAnsi="Arial" w:cs="Times New Roman"/>
          <w:lang w:eastAsia="en-GB"/>
        </w:rPr>
      </w:pPr>
    </w:p>
    <w:p w:rsidR="003A7E02" w:rsidRPr="003A7E02" w:rsidRDefault="003A7E02" w:rsidP="00916052">
      <w:pPr>
        <w:numPr>
          <w:ilvl w:val="0"/>
          <w:numId w:val="38"/>
        </w:numPr>
        <w:spacing w:after="0" w:line="240" w:lineRule="auto"/>
        <w:ind w:left="426" w:hanging="426"/>
        <w:contextualSpacing/>
        <w:jc w:val="both"/>
        <w:rPr>
          <w:rFonts w:ascii="Arial" w:eastAsia="Times New Roman" w:hAnsi="Arial" w:cs="Times New Roman"/>
          <w:lang w:eastAsia="en-GB"/>
        </w:rPr>
      </w:pPr>
      <w:r w:rsidRPr="003A7E02">
        <w:rPr>
          <w:rFonts w:ascii="Arial" w:eastAsia="Times New Roman" w:hAnsi="Arial" w:cs="Times New Roman"/>
          <w:lang w:eastAsia="en-GB"/>
        </w:rPr>
        <w:t xml:space="preserve">That the </w:t>
      </w:r>
      <w:r w:rsidRPr="003A7E02">
        <w:rPr>
          <w:rFonts w:ascii="Arial" w:eastAsia="Times New Roman" w:hAnsi="Arial" w:cs="Times New Roman"/>
          <w:u w:val="single"/>
          <w:lang w:eastAsia="en-GB"/>
        </w:rPr>
        <w:t>scope of the DHR is temporarily restricted</w:t>
      </w:r>
      <w:r w:rsidRPr="003A7E02">
        <w:rPr>
          <w:rFonts w:ascii="Arial" w:eastAsia="Times New Roman" w:hAnsi="Arial" w:cs="Times New Roman"/>
          <w:lang w:eastAsia="en-GB"/>
        </w:rPr>
        <w:t xml:space="preserve"> until after the outcome of any criminal proceedings, such as consideration being given to not interviewing people who may be witnesses or defendants in criminal proceedings until the criminal justice needs have been satisfied.  Where a restriction in scope is being considered, this should be for a defined need and/or applicable to named individuals.</w:t>
      </w:r>
    </w:p>
    <w:p w:rsidR="003A7E02" w:rsidRPr="003A7E02" w:rsidRDefault="003A7E02" w:rsidP="00F06894">
      <w:pPr>
        <w:spacing w:after="0" w:line="240" w:lineRule="auto"/>
        <w:jc w:val="both"/>
        <w:rPr>
          <w:rFonts w:ascii="Arial" w:eastAsia="Times New Roman" w:hAnsi="Arial" w:cs="Times New Roman"/>
          <w:lang w:eastAsia="en-GB"/>
        </w:rPr>
      </w:pPr>
    </w:p>
    <w:p w:rsidR="003A7E02" w:rsidRPr="003A7E02" w:rsidRDefault="003A7E02" w:rsidP="00F06894">
      <w:pPr>
        <w:spacing w:after="0" w:line="240" w:lineRule="auto"/>
        <w:jc w:val="both"/>
        <w:rPr>
          <w:rFonts w:ascii="Arial" w:eastAsia="Times New Roman" w:hAnsi="Arial" w:cs="Times New Roman"/>
          <w:lang w:eastAsia="en-GB"/>
        </w:rPr>
      </w:pPr>
      <w:r w:rsidRPr="003A7E02">
        <w:rPr>
          <w:rFonts w:ascii="Arial" w:eastAsia="Times New Roman" w:hAnsi="Arial" w:cs="Times New Roman"/>
          <w:lang w:eastAsia="en-GB"/>
        </w:rPr>
        <w:t xml:space="preserve">The latter option is generally the preferred option for Sheffield DHRs. </w:t>
      </w:r>
    </w:p>
    <w:p w:rsidR="003A7E02" w:rsidRPr="003A7E02" w:rsidRDefault="003A7E02" w:rsidP="00F06894">
      <w:pPr>
        <w:spacing w:after="0" w:line="240" w:lineRule="auto"/>
        <w:jc w:val="both"/>
        <w:rPr>
          <w:rFonts w:ascii="Arial" w:eastAsia="Times New Roman" w:hAnsi="Arial" w:cs="Times New Roman"/>
          <w:lang w:eastAsia="en-GB"/>
        </w:rPr>
      </w:pPr>
    </w:p>
    <w:p w:rsidR="003A7E02" w:rsidRPr="003A7E02" w:rsidRDefault="003A7E02" w:rsidP="00F06894">
      <w:pPr>
        <w:spacing w:after="0" w:line="240" w:lineRule="auto"/>
        <w:jc w:val="both"/>
        <w:rPr>
          <w:rFonts w:ascii="Arial" w:eastAsia="Times New Roman" w:hAnsi="Arial" w:cs="Times New Roman"/>
          <w:lang w:eastAsia="en-GB"/>
        </w:rPr>
      </w:pPr>
      <w:r w:rsidRPr="003A7E02">
        <w:rPr>
          <w:rFonts w:ascii="Arial" w:eastAsia="Times New Roman" w:hAnsi="Arial" w:cs="Times New Roman"/>
          <w:b/>
          <w:lang w:eastAsia="en-GB"/>
        </w:rPr>
        <w:t>No individuals acting as witnesses or defendants would be interviewed as part of the DHR process until the criminal trial had finished, without agreement from South Yorkshire Police and the Crown Prosecution Service.</w:t>
      </w:r>
      <w:r w:rsidRPr="003A7E02">
        <w:rPr>
          <w:rFonts w:ascii="Arial" w:eastAsia="Times New Roman" w:hAnsi="Arial" w:cs="Times New Roman"/>
          <w:lang w:eastAsia="en-GB"/>
        </w:rPr>
        <w:t xml:space="preserve"> Ordinarily, this occurs around mid-way through the DHR process allowing for involvement of those individuals and to enable their views to be incorporated into the final draft, before the deadline for Overview Report.</w:t>
      </w:r>
    </w:p>
    <w:p w:rsidR="003A7E02" w:rsidRPr="00BC73E4" w:rsidRDefault="003A7E02" w:rsidP="00F06894">
      <w:pPr>
        <w:spacing w:after="0" w:line="240" w:lineRule="auto"/>
        <w:jc w:val="both"/>
        <w:rPr>
          <w:rFonts w:ascii="Arial" w:eastAsia="Times New Roman" w:hAnsi="Arial" w:cs="Times New Roman"/>
          <w:lang w:eastAsia="en-GB"/>
        </w:rPr>
      </w:pPr>
    </w:p>
    <w:p w:rsidR="003A7E02" w:rsidRPr="00BC73E4" w:rsidRDefault="003A7E02" w:rsidP="00F06894">
      <w:pPr>
        <w:spacing w:line="240" w:lineRule="auto"/>
        <w:rPr>
          <w:rFonts w:ascii="Arial" w:hAnsi="Arial" w:cs="Arial"/>
          <w:i/>
        </w:rPr>
      </w:pPr>
      <w:r w:rsidRPr="00BC73E4">
        <w:rPr>
          <w:rFonts w:ascii="Arial" w:hAnsi="Arial" w:cs="Arial"/>
        </w:rPr>
        <w:t xml:space="preserve">There is a need to ensure that these parallel processes are run without compromising criminal proceedings OR delaying the remedial actions required as per the draft DHR. </w:t>
      </w:r>
    </w:p>
    <w:p w:rsidR="003A7E02" w:rsidRPr="00BC73E4" w:rsidRDefault="003A7E02" w:rsidP="00F06894">
      <w:pPr>
        <w:spacing w:line="240" w:lineRule="auto"/>
        <w:rPr>
          <w:rFonts w:ascii="Arial" w:hAnsi="Arial" w:cs="Arial"/>
          <w:i/>
          <w:u w:val="single"/>
        </w:rPr>
      </w:pPr>
      <w:r w:rsidRPr="00BC73E4">
        <w:rPr>
          <w:rFonts w:ascii="Arial" w:hAnsi="Arial" w:cs="Arial"/>
          <w:i/>
          <w:u w:val="single"/>
        </w:rPr>
        <w:t>Supporting the criminal justice process</w:t>
      </w:r>
    </w:p>
    <w:p w:rsidR="003A7E02" w:rsidRPr="00BC73E4" w:rsidRDefault="003A7E02" w:rsidP="00F06894">
      <w:pPr>
        <w:spacing w:line="240" w:lineRule="auto"/>
        <w:rPr>
          <w:rFonts w:ascii="Arial" w:hAnsi="Arial" w:cs="Arial"/>
          <w:i/>
        </w:rPr>
      </w:pPr>
      <w:r w:rsidRPr="00BC73E4">
        <w:rPr>
          <w:rFonts w:ascii="Arial" w:hAnsi="Arial" w:cs="Arial"/>
          <w:i/>
        </w:rPr>
        <w:t>‘It is the Chair’s role to ensure the Review takes into account a coroner’s inquiry, and/or any criminal investigation related to the homicide, including disclosure issues, to ensure that relevant information can be shared without incurring significant delay in the review process</w:t>
      </w:r>
      <w:r w:rsidRPr="00BC73E4">
        <w:rPr>
          <w:vertAlign w:val="superscript"/>
        </w:rPr>
        <w:footnoteReference w:id="13"/>
      </w:r>
      <w:r w:rsidRPr="00BC73E4">
        <w:rPr>
          <w:rFonts w:ascii="Arial" w:hAnsi="Arial" w:cs="Arial"/>
          <w:i/>
        </w:rPr>
        <w:t xml:space="preserve">’ </w:t>
      </w:r>
    </w:p>
    <w:p w:rsidR="003A7E02" w:rsidRPr="00BC73E4" w:rsidRDefault="003A7E02" w:rsidP="00F06894">
      <w:pPr>
        <w:spacing w:line="240" w:lineRule="auto"/>
        <w:rPr>
          <w:rFonts w:ascii="Arial" w:hAnsi="Arial" w:cs="Arial"/>
        </w:rPr>
      </w:pPr>
      <w:r w:rsidRPr="00BC73E4">
        <w:rPr>
          <w:rFonts w:ascii="Arial" w:hAnsi="Arial" w:cs="Arial"/>
          <w:i/>
        </w:rPr>
        <w:t>There is a need to inform the SIO of any disclosures made during the course of the DHR process.</w:t>
      </w:r>
      <w:r w:rsidRPr="00BC73E4">
        <w:rPr>
          <w:rFonts w:ascii="Arial" w:hAnsi="Arial" w:cs="Arial"/>
        </w:rPr>
        <w:t xml:space="preserve"> It is the Chair’s role therefore to ensure a robust disclosure process is in place with all agencies. </w:t>
      </w:r>
    </w:p>
    <w:p w:rsidR="003A7E02" w:rsidRPr="00BC73E4" w:rsidRDefault="003A7E02" w:rsidP="00F06894">
      <w:pPr>
        <w:autoSpaceDE w:val="0"/>
        <w:autoSpaceDN w:val="0"/>
        <w:adjustRightInd w:val="0"/>
        <w:spacing w:after="0" w:line="240" w:lineRule="auto"/>
        <w:rPr>
          <w:rFonts w:ascii="Arial" w:hAnsi="Arial" w:cs="Arial"/>
        </w:rPr>
      </w:pPr>
      <w:r w:rsidRPr="00BC73E4">
        <w:rPr>
          <w:rFonts w:ascii="Arial" w:hAnsi="Arial" w:cs="Arial"/>
          <w:sz w:val="23"/>
          <w:szCs w:val="23"/>
        </w:rPr>
        <w:t xml:space="preserve">It is essential that the Chair and the SIO have good communication processes in place, to ensure the areas of the DHR that can continue, without compromising the case, are undertaken. Therefore the new guidance </w:t>
      </w:r>
      <w:r w:rsidRPr="00BC73E4">
        <w:rPr>
          <w:rFonts w:ascii="Arial" w:hAnsi="Arial" w:cs="Arial"/>
        </w:rPr>
        <w:t>recommends (as local best practice in paragraph 41) that the Senior Investigating Officer for the case is invited to the Review Panel meetings and helps to set the Terms of Reference. If this is not possible, then they should receive regular updates from the DHR Co-ordinator</w:t>
      </w:r>
      <w:r w:rsidRPr="00BC73E4">
        <w:rPr>
          <w:rFonts w:ascii="Arial" w:hAnsi="Arial" w:cs="Arial"/>
          <w:vertAlign w:val="superscript"/>
        </w:rPr>
        <w:footnoteReference w:id="14"/>
      </w:r>
      <w:r w:rsidRPr="00BC73E4">
        <w:rPr>
          <w:rFonts w:ascii="Arial" w:hAnsi="Arial" w:cs="Arial"/>
        </w:rPr>
        <w:t>.</w:t>
      </w:r>
    </w:p>
    <w:p w:rsidR="003A7E02" w:rsidRPr="00BC73E4" w:rsidRDefault="003A7E02" w:rsidP="00F06894">
      <w:pPr>
        <w:autoSpaceDE w:val="0"/>
        <w:autoSpaceDN w:val="0"/>
        <w:adjustRightInd w:val="0"/>
        <w:spacing w:after="0" w:line="240" w:lineRule="auto"/>
        <w:rPr>
          <w:rFonts w:ascii="Arial" w:hAnsi="Arial" w:cs="Arial"/>
        </w:rPr>
      </w:pPr>
    </w:p>
    <w:p w:rsidR="003A7E02" w:rsidRPr="00BC73E4" w:rsidRDefault="003A7E02" w:rsidP="00F06894">
      <w:pPr>
        <w:autoSpaceDE w:val="0"/>
        <w:autoSpaceDN w:val="0"/>
        <w:adjustRightInd w:val="0"/>
        <w:spacing w:after="0" w:line="240" w:lineRule="auto"/>
        <w:rPr>
          <w:rFonts w:ascii="Arial" w:hAnsi="Arial" w:cs="Arial"/>
        </w:rPr>
      </w:pPr>
      <w:r w:rsidRPr="00BC73E4">
        <w:rPr>
          <w:rFonts w:ascii="Arial" w:hAnsi="Arial" w:cs="Arial"/>
        </w:rPr>
        <w:t xml:space="preserve">The guidance explains in paragraph 92 how the </w:t>
      </w:r>
      <w:r w:rsidRPr="00BC73E4">
        <w:rPr>
          <w:rFonts w:ascii="Arial" w:hAnsi="Arial" w:cs="Arial"/>
          <w:i/>
        </w:rPr>
        <w:t>‘review panel should ensure records are reviewed and a chronology drawn up to identify any immediate lessons to be learned (an immediate IMR). These should be brought to the attention of the relevant agency or agencies for action, secured for the subsequent overview report and forwarded to the disclosure officer for the criminal case. Any identified recommendations should be taken forward without delay</w:t>
      </w:r>
      <w:r w:rsidRPr="00BC73E4">
        <w:rPr>
          <w:rFonts w:ascii="Arial" w:hAnsi="Arial" w:cs="Arial"/>
          <w:i/>
          <w:vertAlign w:val="superscript"/>
        </w:rPr>
        <w:footnoteReference w:id="15"/>
      </w:r>
      <w:r w:rsidRPr="00BC73E4">
        <w:rPr>
          <w:rFonts w:ascii="Arial" w:hAnsi="Arial" w:cs="Arial"/>
          <w:i/>
        </w:rPr>
        <w:t>’.</w:t>
      </w:r>
    </w:p>
    <w:p w:rsidR="003A7E02" w:rsidRPr="00BC73E4" w:rsidRDefault="003A7E02" w:rsidP="00F06894">
      <w:pPr>
        <w:autoSpaceDE w:val="0"/>
        <w:autoSpaceDN w:val="0"/>
        <w:adjustRightInd w:val="0"/>
        <w:spacing w:after="0" w:line="240" w:lineRule="auto"/>
        <w:rPr>
          <w:rFonts w:ascii="Arial" w:hAnsi="Arial" w:cs="Arial"/>
        </w:rPr>
      </w:pPr>
    </w:p>
    <w:p w:rsidR="003A7E02" w:rsidRPr="00BC73E4" w:rsidRDefault="003A7E02" w:rsidP="00F06894">
      <w:pPr>
        <w:autoSpaceDE w:val="0"/>
        <w:autoSpaceDN w:val="0"/>
        <w:adjustRightInd w:val="0"/>
        <w:spacing w:after="0" w:line="240" w:lineRule="auto"/>
        <w:rPr>
          <w:rFonts w:ascii="Arial" w:hAnsi="Arial" w:cs="Arial"/>
        </w:rPr>
      </w:pPr>
      <w:r w:rsidRPr="00BC73E4">
        <w:rPr>
          <w:rFonts w:ascii="Arial" w:hAnsi="Arial" w:cs="Arial"/>
          <w:i/>
        </w:rPr>
        <w:t>‘It is permissible for the review panel to conduct professional interviews, producing a draft overview report. However, any such work must take into account the views of the SIO to ensure that the criminal proceedings are not compromised</w:t>
      </w:r>
      <w:r w:rsidRPr="00BC73E4">
        <w:rPr>
          <w:rFonts w:ascii="Arial" w:hAnsi="Arial" w:cs="Arial"/>
          <w:i/>
          <w:vertAlign w:val="superscript"/>
        </w:rPr>
        <w:footnoteReference w:id="16"/>
      </w:r>
      <w:r w:rsidRPr="00BC73E4">
        <w:rPr>
          <w:rFonts w:ascii="Arial" w:hAnsi="Arial" w:cs="Arial"/>
          <w:i/>
        </w:rPr>
        <w:t>’</w:t>
      </w:r>
      <w:r w:rsidRPr="00BC73E4">
        <w:rPr>
          <w:rFonts w:ascii="Arial" w:hAnsi="Arial" w:cs="Arial"/>
        </w:rPr>
        <w:t xml:space="preserve">. </w:t>
      </w:r>
    </w:p>
    <w:p w:rsidR="003A7E02" w:rsidRPr="00BC73E4" w:rsidRDefault="003A7E02" w:rsidP="00F06894">
      <w:pPr>
        <w:autoSpaceDE w:val="0"/>
        <w:autoSpaceDN w:val="0"/>
        <w:adjustRightInd w:val="0"/>
        <w:spacing w:after="0" w:line="240" w:lineRule="auto"/>
        <w:rPr>
          <w:rFonts w:ascii="Arial" w:hAnsi="Arial" w:cs="Arial"/>
        </w:rPr>
      </w:pPr>
    </w:p>
    <w:p w:rsidR="008A47A8" w:rsidRPr="00653CD5" w:rsidRDefault="008A47A8" w:rsidP="00F06894">
      <w:pPr>
        <w:pStyle w:val="Heading3"/>
        <w:rPr>
          <w:rFonts w:ascii="Arial" w:hAnsi="Arial" w:cs="Arial"/>
          <w:b w:val="0"/>
          <w:color w:val="auto"/>
          <w:sz w:val="24"/>
          <w:u w:val="single"/>
        </w:rPr>
      </w:pPr>
      <w:bookmarkStart w:id="19" w:name="_Toc500343118"/>
      <w:r w:rsidRPr="00653CD5">
        <w:rPr>
          <w:rFonts w:ascii="Arial" w:hAnsi="Arial" w:cs="Arial"/>
          <w:color w:val="auto"/>
          <w:sz w:val="24"/>
          <w:u w:val="single"/>
        </w:rPr>
        <w:lastRenderedPageBreak/>
        <w:t>The disclosure of sensitive material during the course of the DHR</w:t>
      </w:r>
      <w:bookmarkEnd w:id="19"/>
    </w:p>
    <w:p w:rsidR="004E0B79" w:rsidRPr="00BC73E4" w:rsidRDefault="004E0B79" w:rsidP="00F06894">
      <w:pPr>
        <w:autoSpaceDE w:val="0"/>
        <w:autoSpaceDN w:val="0"/>
        <w:adjustRightInd w:val="0"/>
        <w:spacing w:after="0" w:line="240" w:lineRule="auto"/>
        <w:rPr>
          <w:rFonts w:ascii="Arial" w:hAnsi="Arial" w:cs="Arial"/>
          <w:b/>
        </w:rPr>
      </w:pPr>
    </w:p>
    <w:p w:rsidR="0086159D" w:rsidRPr="00BC73E4" w:rsidRDefault="0086159D" w:rsidP="00F06894">
      <w:pPr>
        <w:autoSpaceDE w:val="0"/>
        <w:autoSpaceDN w:val="0"/>
        <w:adjustRightInd w:val="0"/>
        <w:spacing w:after="0" w:line="240" w:lineRule="auto"/>
        <w:rPr>
          <w:rFonts w:ascii="Arial" w:hAnsi="Arial" w:cs="Arial"/>
          <w:i/>
        </w:rPr>
      </w:pPr>
      <w:r w:rsidRPr="00BC73E4">
        <w:rPr>
          <w:rFonts w:ascii="Arial" w:hAnsi="Arial" w:cs="Arial"/>
        </w:rPr>
        <w:t>The guidance is more explicit with regard the disclosure of sensitive material during the course of the DHR. Paragraph 94 explains that</w:t>
      </w:r>
      <w:r w:rsidRPr="00BC73E4">
        <w:rPr>
          <w:rFonts w:ascii="Arial" w:hAnsi="Arial" w:cs="Arial"/>
          <w:i/>
        </w:rPr>
        <w:t xml:space="preserve"> </w:t>
      </w:r>
      <w:r w:rsidR="003A7E02" w:rsidRPr="00BC73E4">
        <w:rPr>
          <w:rFonts w:ascii="Arial" w:hAnsi="Arial" w:cs="Arial"/>
          <w:i/>
        </w:rPr>
        <w:t xml:space="preserve">‘All material generated or obtained in the DHR whilst the criminal case is ongoing must be made available to the SIO and disclosure officer to assess whether it is relevant to the criminal case. Where it is relevant, it will be for the CPS to decide whether it should be disclosed to the defence. Where the material is </w:t>
      </w:r>
      <w:r w:rsidR="003A7E02" w:rsidRPr="00BC73E4">
        <w:rPr>
          <w:rFonts w:ascii="Arial" w:hAnsi="Arial" w:cs="Arial"/>
          <w:i/>
          <w:u w:val="single"/>
        </w:rPr>
        <w:t>sensitive</w:t>
      </w:r>
      <w:r w:rsidR="003A7E02" w:rsidRPr="00BC73E4">
        <w:rPr>
          <w:rFonts w:ascii="Arial" w:hAnsi="Arial" w:cs="Arial"/>
          <w:i/>
        </w:rPr>
        <w:t>, the CPS or the SIO will consult with the chair before disclosure is made to the defence</w:t>
      </w:r>
      <w:r w:rsidR="008A47A8" w:rsidRPr="00BC73E4">
        <w:rPr>
          <w:rFonts w:ascii="Arial" w:hAnsi="Arial" w:cs="Arial"/>
          <w:i/>
          <w:sz w:val="23"/>
          <w:szCs w:val="23"/>
          <w:vertAlign w:val="superscript"/>
        </w:rPr>
        <w:footnoteReference w:id="17"/>
      </w:r>
      <w:r w:rsidR="003A7E02" w:rsidRPr="00BC73E4">
        <w:rPr>
          <w:rFonts w:ascii="Arial" w:hAnsi="Arial" w:cs="Arial"/>
          <w:i/>
        </w:rPr>
        <w:t xml:space="preserve">. </w:t>
      </w:r>
    </w:p>
    <w:p w:rsidR="0086159D" w:rsidRPr="00BC73E4" w:rsidRDefault="0086159D" w:rsidP="00F06894">
      <w:pPr>
        <w:autoSpaceDE w:val="0"/>
        <w:autoSpaceDN w:val="0"/>
        <w:adjustRightInd w:val="0"/>
        <w:spacing w:after="0" w:line="240" w:lineRule="auto"/>
        <w:rPr>
          <w:rFonts w:ascii="Arial" w:hAnsi="Arial" w:cs="Arial"/>
          <w:i/>
        </w:rPr>
      </w:pPr>
    </w:p>
    <w:p w:rsidR="004E0B79" w:rsidRPr="00653CD5" w:rsidRDefault="008A47A8" w:rsidP="00F06894">
      <w:pPr>
        <w:autoSpaceDE w:val="0"/>
        <w:autoSpaceDN w:val="0"/>
        <w:adjustRightInd w:val="0"/>
        <w:spacing w:after="0" w:line="240" w:lineRule="auto"/>
        <w:rPr>
          <w:rFonts w:ascii="Arial" w:hAnsi="Arial" w:cs="Arial"/>
          <w:b/>
          <w:sz w:val="20"/>
        </w:rPr>
      </w:pPr>
      <w:r w:rsidRPr="00653CD5">
        <w:rPr>
          <w:rFonts w:ascii="Arial" w:hAnsi="Arial" w:cs="Arial"/>
        </w:rPr>
        <w:t xml:space="preserve">DHR interviews with witnesses </w:t>
      </w:r>
      <w:r w:rsidR="00876BB0" w:rsidRPr="00653CD5">
        <w:rPr>
          <w:rFonts w:ascii="Arial" w:hAnsi="Arial" w:cs="Arial"/>
        </w:rPr>
        <w:t xml:space="preserve">in the criminal case:  </w:t>
      </w:r>
    </w:p>
    <w:p w:rsidR="003A7E02" w:rsidRPr="00BC73E4" w:rsidRDefault="008A47A8" w:rsidP="00F06894">
      <w:pPr>
        <w:autoSpaceDE w:val="0"/>
        <w:autoSpaceDN w:val="0"/>
        <w:adjustRightInd w:val="0"/>
        <w:spacing w:after="0" w:line="240" w:lineRule="auto"/>
        <w:rPr>
          <w:rFonts w:ascii="Arial" w:hAnsi="Arial" w:cs="Arial"/>
          <w:i/>
        </w:rPr>
      </w:pPr>
      <w:r w:rsidRPr="00BC73E4">
        <w:rPr>
          <w:rFonts w:ascii="Arial" w:hAnsi="Arial" w:cs="Arial"/>
          <w:i/>
        </w:rPr>
        <w:t>‘</w:t>
      </w:r>
      <w:r w:rsidR="003A7E02" w:rsidRPr="00BC73E4">
        <w:rPr>
          <w:rFonts w:ascii="Arial" w:hAnsi="Arial" w:cs="Arial"/>
          <w:i/>
        </w:rPr>
        <w:t>If there are family members, colleagues, friends or other individuals that a review chair wishes to speak to as part of the review and who are witnesses in the criminal case, the chair may be asked by the SIO not to contact them for interviews until after the conclusion of the criminal case. The SIO should consult with the CPS where the DHR panel proposes to speak to witnesses in an ongoing criminal case. Any representations to the DHR panel to delay contact with the witnesses will be informed by such liaison with the CPS</w:t>
      </w:r>
      <w:r w:rsidR="003A7E02" w:rsidRPr="00BC73E4">
        <w:rPr>
          <w:rFonts w:ascii="Arial" w:hAnsi="Arial" w:cs="Arial"/>
          <w:i/>
          <w:vertAlign w:val="superscript"/>
        </w:rPr>
        <w:footnoteReference w:id="18"/>
      </w:r>
      <w:r w:rsidRPr="00BC73E4">
        <w:rPr>
          <w:rFonts w:ascii="Arial" w:hAnsi="Arial" w:cs="Arial"/>
          <w:i/>
        </w:rPr>
        <w:t>’</w:t>
      </w:r>
      <w:r w:rsidR="003A7E02" w:rsidRPr="00BC73E4">
        <w:rPr>
          <w:rFonts w:ascii="Arial" w:hAnsi="Arial" w:cs="Arial"/>
          <w:i/>
        </w:rPr>
        <w:t xml:space="preserve">. </w:t>
      </w:r>
    </w:p>
    <w:p w:rsidR="003A7E02" w:rsidRPr="00BC73E4" w:rsidRDefault="003A7E02" w:rsidP="00F06894">
      <w:pPr>
        <w:spacing w:line="240" w:lineRule="auto"/>
        <w:rPr>
          <w:rFonts w:ascii="Arial" w:hAnsi="Arial" w:cs="Arial"/>
          <w:i/>
        </w:rPr>
      </w:pPr>
    </w:p>
    <w:p w:rsidR="003A7E02" w:rsidRPr="00BC73E4" w:rsidRDefault="003A7E02" w:rsidP="00F06894">
      <w:pPr>
        <w:spacing w:line="240" w:lineRule="auto"/>
        <w:rPr>
          <w:rFonts w:ascii="Arial" w:hAnsi="Arial" w:cs="Arial"/>
          <w:i/>
          <w:u w:val="single"/>
        </w:rPr>
      </w:pPr>
      <w:r w:rsidRPr="00BC73E4">
        <w:rPr>
          <w:rFonts w:ascii="Arial" w:hAnsi="Arial" w:cs="Arial"/>
          <w:i/>
          <w:u w:val="single"/>
        </w:rPr>
        <w:t>If at the end of the DHR process</w:t>
      </w:r>
      <w:r w:rsidR="008A47A8" w:rsidRPr="00BC73E4">
        <w:rPr>
          <w:rFonts w:ascii="Arial" w:hAnsi="Arial" w:cs="Arial"/>
          <w:i/>
          <w:u w:val="single"/>
        </w:rPr>
        <w:t xml:space="preserve"> the</w:t>
      </w:r>
      <w:r w:rsidRPr="00BC73E4">
        <w:rPr>
          <w:rFonts w:ascii="Arial" w:hAnsi="Arial" w:cs="Arial"/>
          <w:i/>
          <w:u w:val="single"/>
        </w:rPr>
        <w:t xml:space="preserve"> criminal investigation is ongoing then</w:t>
      </w:r>
      <w:r w:rsidR="008A47A8" w:rsidRPr="00BC73E4">
        <w:rPr>
          <w:rFonts w:ascii="Arial" w:hAnsi="Arial" w:cs="Arial"/>
          <w:i/>
          <w:u w:val="single"/>
        </w:rPr>
        <w:t xml:space="preserve"> the SIO needs to confirm </w:t>
      </w:r>
      <w:r w:rsidR="00BE7914" w:rsidRPr="00BC73E4">
        <w:rPr>
          <w:rFonts w:ascii="Arial" w:hAnsi="Arial" w:cs="Arial"/>
          <w:i/>
          <w:u w:val="single"/>
        </w:rPr>
        <w:t>whether a release of the draft report could be potentially misleading (as there may be more evidence to come)</w:t>
      </w:r>
      <w:r w:rsidRPr="00BC73E4">
        <w:rPr>
          <w:rFonts w:ascii="Arial" w:hAnsi="Arial" w:cs="Arial"/>
          <w:i/>
          <w:u w:val="single"/>
        </w:rPr>
        <w:t xml:space="preserve">… </w:t>
      </w:r>
    </w:p>
    <w:p w:rsidR="003A7E02" w:rsidRPr="00BC73E4" w:rsidRDefault="003A7E02" w:rsidP="00F06894">
      <w:pPr>
        <w:autoSpaceDE w:val="0"/>
        <w:autoSpaceDN w:val="0"/>
        <w:adjustRightInd w:val="0"/>
        <w:spacing w:after="0" w:line="240" w:lineRule="auto"/>
        <w:contextualSpacing/>
        <w:rPr>
          <w:rFonts w:ascii="Arial" w:hAnsi="Arial" w:cs="Arial"/>
        </w:rPr>
      </w:pPr>
      <w:r w:rsidRPr="00BC73E4">
        <w:rPr>
          <w:rFonts w:ascii="Arial" w:hAnsi="Arial" w:cs="Arial"/>
          <w:i/>
        </w:rPr>
        <w:t xml:space="preserve">If the </w:t>
      </w:r>
      <w:r w:rsidR="00BE7914" w:rsidRPr="00BC73E4">
        <w:rPr>
          <w:rFonts w:ascii="Arial" w:hAnsi="Arial" w:cs="Arial"/>
          <w:i/>
        </w:rPr>
        <w:t xml:space="preserve">SIO confirms that the </w:t>
      </w:r>
      <w:r w:rsidRPr="00BC73E4">
        <w:rPr>
          <w:rFonts w:ascii="Arial" w:hAnsi="Arial" w:cs="Arial"/>
          <w:i/>
        </w:rPr>
        <w:t xml:space="preserve">criminal investigation would be compromised </w:t>
      </w:r>
      <w:r w:rsidR="00BE7914" w:rsidRPr="00BC73E4">
        <w:rPr>
          <w:rFonts w:ascii="Arial" w:hAnsi="Arial" w:cs="Arial"/>
          <w:i/>
        </w:rPr>
        <w:t xml:space="preserve">then </w:t>
      </w:r>
      <w:r w:rsidR="00BE7914" w:rsidRPr="00BC73E4">
        <w:rPr>
          <w:rFonts w:ascii="Arial" w:hAnsi="Arial" w:cs="Arial"/>
        </w:rPr>
        <w:t>t</w:t>
      </w:r>
      <w:r w:rsidRPr="00BC73E4">
        <w:rPr>
          <w:rFonts w:ascii="Arial" w:hAnsi="Arial" w:cs="Arial"/>
        </w:rPr>
        <w:t xml:space="preserve">he draft </w:t>
      </w:r>
      <w:r w:rsidRPr="00BC73E4">
        <w:rPr>
          <w:rFonts w:ascii="Arial" w:hAnsi="Arial" w:cs="Arial"/>
          <w:u w:val="single"/>
        </w:rPr>
        <w:t>overview</w:t>
      </w:r>
      <w:r w:rsidRPr="00BC73E4">
        <w:rPr>
          <w:rFonts w:ascii="Arial" w:hAnsi="Arial" w:cs="Arial"/>
        </w:rPr>
        <w:t xml:space="preserve"> report </w:t>
      </w:r>
      <w:r w:rsidRPr="00BC73E4">
        <w:rPr>
          <w:rFonts w:ascii="Arial" w:hAnsi="Arial" w:cs="Arial"/>
          <w:u w:val="single"/>
        </w:rPr>
        <w:t>cannot</w:t>
      </w:r>
      <w:r w:rsidRPr="00BC73E4">
        <w:rPr>
          <w:rFonts w:ascii="Arial" w:hAnsi="Arial" w:cs="Arial"/>
        </w:rPr>
        <w:t xml:space="preserve"> be shared until otherwise instructed from the SIO. The Review Panel needs to determine, working with the SIO, what actions can be taken forward without compromising the criminal proceedings</w:t>
      </w:r>
      <w:r w:rsidR="0086159D" w:rsidRPr="00BC73E4">
        <w:rPr>
          <w:rFonts w:ascii="Arial" w:hAnsi="Arial" w:cs="Arial"/>
        </w:rPr>
        <w:t>, in order to ensure organisational intra and inter learning needs can be addressed</w:t>
      </w:r>
      <w:r w:rsidRPr="00BC73E4">
        <w:rPr>
          <w:rFonts w:ascii="Arial" w:hAnsi="Arial" w:cs="Arial"/>
        </w:rPr>
        <w:t xml:space="preserve">. </w:t>
      </w:r>
    </w:p>
    <w:p w:rsidR="003A7E02" w:rsidRPr="00BC73E4" w:rsidRDefault="003A7E02" w:rsidP="00F06894">
      <w:pPr>
        <w:autoSpaceDE w:val="0"/>
        <w:autoSpaceDN w:val="0"/>
        <w:adjustRightInd w:val="0"/>
        <w:spacing w:after="0" w:line="240" w:lineRule="auto"/>
        <w:contextualSpacing/>
        <w:rPr>
          <w:rFonts w:ascii="Arial" w:hAnsi="Arial" w:cs="Arial"/>
        </w:rPr>
      </w:pPr>
    </w:p>
    <w:p w:rsidR="003A7E02" w:rsidRPr="00755044" w:rsidRDefault="00BE7914" w:rsidP="00F06894">
      <w:pPr>
        <w:autoSpaceDE w:val="0"/>
        <w:autoSpaceDN w:val="0"/>
        <w:adjustRightInd w:val="0"/>
        <w:spacing w:after="0" w:line="240" w:lineRule="auto"/>
        <w:contextualSpacing/>
        <w:rPr>
          <w:rFonts w:ascii="Arial" w:hAnsi="Arial" w:cs="Arial"/>
          <w:i/>
        </w:rPr>
      </w:pPr>
      <w:r w:rsidRPr="00755044">
        <w:rPr>
          <w:rFonts w:ascii="Arial" w:hAnsi="Arial" w:cs="Arial"/>
          <w:i/>
        </w:rPr>
        <w:t xml:space="preserve">If the SIO confirms that the </w:t>
      </w:r>
      <w:r w:rsidR="003A7E02" w:rsidRPr="00755044">
        <w:rPr>
          <w:rFonts w:ascii="Arial" w:hAnsi="Arial" w:cs="Arial"/>
          <w:i/>
        </w:rPr>
        <w:t>criminal investigation would NOT be compromised</w:t>
      </w:r>
      <w:r w:rsidR="003A7E02" w:rsidRPr="00755044">
        <w:rPr>
          <w:rFonts w:ascii="Arial" w:hAnsi="Arial" w:cs="Arial"/>
        </w:rPr>
        <w:t xml:space="preserve"> </w:t>
      </w:r>
      <w:r w:rsidRPr="00755044">
        <w:rPr>
          <w:rFonts w:ascii="Arial" w:hAnsi="Arial" w:cs="Arial"/>
        </w:rPr>
        <w:t>then the</w:t>
      </w:r>
      <w:r w:rsidR="003A7E02" w:rsidRPr="00755044">
        <w:rPr>
          <w:rFonts w:ascii="Arial" w:hAnsi="Arial" w:cs="Arial"/>
        </w:rPr>
        <w:t xml:space="preserve"> overview report </w:t>
      </w:r>
      <w:r w:rsidR="0086159D" w:rsidRPr="00755044">
        <w:rPr>
          <w:rFonts w:ascii="Arial" w:hAnsi="Arial" w:cs="Arial"/>
        </w:rPr>
        <w:t xml:space="preserve">can be used in its </w:t>
      </w:r>
      <w:r w:rsidR="0086159D" w:rsidRPr="00755044">
        <w:rPr>
          <w:rFonts w:ascii="Arial" w:hAnsi="Arial" w:cs="Arial"/>
          <w:u w:val="single"/>
        </w:rPr>
        <w:t>draft form</w:t>
      </w:r>
      <w:r w:rsidR="0086159D" w:rsidRPr="00755044">
        <w:rPr>
          <w:rFonts w:ascii="Arial" w:hAnsi="Arial" w:cs="Arial"/>
        </w:rPr>
        <w:t xml:space="preserve"> (until after the criminal trial) </w:t>
      </w:r>
      <w:r w:rsidR="003A7E02" w:rsidRPr="00755044">
        <w:rPr>
          <w:rFonts w:ascii="Arial" w:hAnsi="Arial" w:cs="Arial"/>
        </w:rPr>
        <w:t xml:space="preserve">and actions can be </w:t>
      </w:r>
      <w:r w:rsidR="0086159D" w:rsidRPr="00755044">
        <w:rPr>
          <w:rFonts w:ascii="Arial" w:hAnsi="Arial" w:cs="Arial"/>
        </w:rPr>
        <w:t xml:space="preserve">taken to ensure organisational intra and inter learning needs are addressed, </w:t>
      </w:r>
      <w:r w:rsidR="003A7E02" w:rsidRPr="00755044">
        <w:rPr>
          <w:rFonts w:ascii="Arial" w:hAnsi="Arial" w:cs="Arial"/>
        </w:rPr>
        <w:t xml:space="preserve">as long as it does not compromise the criminal investigation. </w:t>
      </w:r>
    </w:p>
    <w:p w:rsidR="003A7E02" w:rsidRPr="00755044" w:rsidRDefault="003A7E02" w:rsidP="00F06894">
      <w:pPr>
        <w:autoSpaceDE w:val="0"/>
        <w:autoSpaceDN w:val="0"/>
        <w:adjustRightInd w:val="0"/>
        <w:spacing w:after="0" w:line="240" w:lineRule="auto"/>
        <w:rPr>
          <w:rFonts w:ascii="Arial" w:hAnsi="Arial" w:cs="Arial"/>
        </w:rPr>
      </w:pPr>
    </w:p>
    <w:p w:rsidR="003A7E02" w:rsidRPr="00755044" w:rsidRDefault="003A7E02" w:rsidP="00F06894">
      <w:pPr>
        <w:autoSpaceDE w:val="0"/>
        <w:autoSpaceDN w:val="0"/>
        <w:adjustRightInd w:val="0"/>
        <w:spacing w:after="0" w:line="240" w:lineRule="auto"/>
        <w:rPr>
          <w:rFonts w:ascii="Arial" w:hAnsi="Arial" w:cs="Arial"/>
        </w:rPr>
      </w:pPr>
      <w:r w:rsidRPr="00755044">
        <w:rPr>
          <w:rFonts w:ascii="Arial" w:hAnsi="Arial" w:cs="Arial"/>
        </w:rPr>
        <w:t xml:space="preserve">Following the conclusion of the criminal proceedings, the DHR should be concluded without delay. </w:t>
      </w:r>
    </w:p>
    <w:p w:rsidR="003A7E02" w:rsidRPr="003A7E02" w:rsidRDefault="003A7E02" w:rsidP="00F06894">
      <w:pPr>
        <w:spacing w:after="0" w:line="240" w:lineRule="auto"/>
        <w:jc w:val="both"/>
        <w:rPr>
          <w:rFonts w:ascii="Arial" w:eastAsia="Times New Roman" w:hAnsi="Arial" w:cs="Times New Roman"/>
          <w:lang w:eastAsia="en-GB"/>
        </w:rPr>
      </w:pPr>
    </w:p>
    <w:p w:rsidR="003A7E02" w:rsidRDefault="003A7E02" w:rsidP="00F06894">
      <w:pPr>
        <w:pStyle w:val="Heading3"/>
        <w:rPr>
          <w:rFonts w:ascii="Arial" w:eastAsia="Times New Roman" w:hAnsi="Arial" w:cs="Times New Roman"/>
          <w:color w:val="auto"/>
          <w:sz w:val="24"/>
          <w:u w:val="single"/>
          <w:lang w:eastAsia="en-GB"/>
        </w:rPr>
      </w:pPr>
      <w:bookmarkStart w:id="20" w:name="_Toc500343119"/>
      <w:r w:rsidRPr="002733EB">
        <w:rPr>
          <w:rFonts w:ascii="Arial" w:eastAsia="Times New Roman" w:hAnsi="Arial" w:cs="Times New Roman"/>
          <w:color w:val="auto"/>
          <w:sz w:val="24"/>
          <w:u w:val="single"/>
          <w:lang w:eastAsia="en-GB"/>
        </w:rPr>
        <w:t>Disclosure and parallel criminal investigations</w:t>
      </w:r>
      <w:bookmarkEnd w:id="20"/>
    </w:p>
    <w:p w:rsidR="00210954" w:rsidRPr="00210954" w:rsidRDefault="00210954" w:rsidP="00F06894">
      <w:pPr>
        <w:rPr>
          <w:lang w:eastAsia="en-GB"/>
        </w:rPr>
      </w:pPr>
    </w:p>
    <w:p w:rsidR="003A7E02" w:rsidRPr="00210954" w:rsidRDefault="003A7E02" w:rsidP="00F06894">
      <w:pPr>
        <w:spacing w:line="240" w:lineRule="auto"/>
        <w:rPr>
          <w:rFonts w:ascii="Arial" w:hAnsi="Arial" w:cs="Arial"/>
        </w:rPr>
      </w:pPr>
      <w:r w:rsidRPr="00210954">
        <w:rPr>
          <w:rFonts w:ascii="Arial" w:hAnsi="Arial" w:cs="Arial"/>
        </w:rPr>
        <w:t>Proper and fair disclosure to the criminal justice system should be upheld during the DHR process.</w:t>
      </w:r>
    </w:p>
    <w:p w:rsidR="003A7E02" w:rsidRPr="00210954" w:rsidRDefault="003A7E02" w:rsidP="00F06894">
      <w:pPr>
        <w:spacing w:line="240" w:lineRule="auto"/>
        <w:rPr>
          <w:rFonts w:ascii="Arial" w:hAnsi="Arial" w:cs="Arial"/>
        </w:rPr>
      </w:pPr>
      <w:r w:rsidRPr="00210954">
        <w:rPr>
          <w:rFonts w:ascii="Arial" w:hAnsi="Arial" w:cs="Arial"/>
        </w:rPr>
        <w:t>All disclosure issues MUST be discussed with the police SIO, the CPS and the HM Coroner’s representative as appropriate</w:t>
      </w:r>
      <w:r w:rsidRPr="00210954">
        <w:rPr>
          <w:rFonts w:ascii="Arial" w:hAnsi="Arial" w:cs="Arial"/>
          <w:vertAlign w:val="superscript"/>
        </w:rPr>
        <w:footnoteReference w:id="19"/>
      </w:r>
      <w:r w:rsidRPr="00210954">
        <w:rPr>
          <w:rFonts w:ascii="Arial" w:hAnsi="Arial" w:cs="Arial"/>
        </w:rPr>
        <w:t xml:space="preserve">.  </w:t>
      </w:r>
    </w:p>
    <w:p w:rsidR="003A7E02" w:rsidRPr="00210954" w:rsidRDefault="003A7E02" w:rsidP="00F06894">
      <w:pPr>
        <w:spacing w:after="0" w:line="240" w:lineRule="auto"/>
        <w:rPr>
          <w:rFonts w:ascii="Arial" w:hAnsi="Arial" w:cs="Arial"/>
          <w:i/>
          <w:iCs/>
          <w:sz w:val="23"/>
          <w:szCs w:val="23"/>
        </w:rPr>
      </w:pPr>
      <w:r w:rsidRPr="00210954">
        <w:rPr>
          <w:rFonts w:ascii="Arial" w:hAnsi="Arial" w:cs="Arial"/>
          <w:sz w:val="23"/>
          <w:szCs w:val="23"/>
        </w:rPr>
        <w:t xml:space="preserve">Further </w:t>
      </w:r>
      <w:r w:rsidR="00210954" w:rsidRPr="00210954">
        <w:rPr>
          <w:rFonts w:ascii="Arial" w:hAnsi="Arial" w:cs="Arial"/>
          <w:sz w:val="23"/>
          <w:szCs w:val="23"/>
        </w:rPr>
        <w:t xml:space="preserve">disclosure </w:t>
      </w:r>
      <w:r w:rsidRPr="00210954">
        <w:rPr>
          <w:rFonts w:ascii="Arial" w:hAnsi="Arial" w:cs="Arial"/>
          <w:sz w:val="23"/>
          <w:szCs w:val="23"/>
        </w:rPr>
        <w:t xml:space="preserve">information can be found at: </w:t>
      </w:r>
      <w:hyperlink r:id="rId12" w:history="1">
        <w:r w:rsidRPr="00210954">
          <w:rPr>
            <w:rFonts w:ascii="Arial" w:hAnsi="Arial" w:cs="Arial"/>
            <w:i/>
            <w:iCs/>
            <w:sz w:val="20"/>
            <w:szCs w:val="23"/>
            <w:u w:val="single"/>
          </w:rPr>
          <w:t>www.cps.gov.uk/legal/d_to_g/disclosure_manual</w:t>
        </w:r>
      </w:hyperlink>
      <w:r w:rsidRPr="00210954">
        <w:rPr>
          <w:rFonts w:ascii="Arial" w:hAnsi="Arial" w:cs="Arial"/>
          <w:i/>
          <w:iCs/>
          <w:sz w:val="20"/>
          <w:szCs w:val="23"/>
        </w:rPr>
        <w:t>.</w:t>
      </w:r>
    </w:p>
    <w:p w:rsidR="003A7E02" w:rsidRPr="00210954" w:rsidRDefault="003A7E02" w:rsidP="00F06894">
      <w:pPr>
        <w:spacing w:after="0" w:line="240" w:lineRule="auto"/>
        <w:jc w:val="both"/>
        <w:rPr>
          <w:rFonts w:ascii="Arial" w:eastAsia="Times New Roman" w:hAnsi="Arial" w:cs="Times New Roman"/>
          <w:lang w:eastAsia="en-GB"/>
        </w:rPr>
      </w:pPr>
    </w:p>
    <w:p w:rsidR="001135F5" w:rsidRPr="00013005" w:rsidRDefault="001135F5" w:rsidP="00F06894">
      <w:pPr>
        <w:spacing w:after="0" w:line="240" w:lineRule="auto"/>
        <w:jc w:val="both"/>
        <w:rPr>
          <w:rFonts w:ascii="Arial" w:eastAsia="Times New Roman" w:hAnsi="Arial" w:cs="Times New Roman"/>
          <w:lang w:eastAsia="en-GB"/>
        </w:rPr>
      </w:pPr>
    </w:p>
    <w:p w:rsidR="00A27E6E" w:rsidRPr="00F9759C" w:rsidRDefault="00A27E6E" w:rsidP="00F9759C">
      <w:pPr>
        <w:pStyle w:val="Heading3"/>
        <w:rPr>
          <w:rFonts w:ascii="Arial" w:eastAsia="Times New Roman" w:hAnsi="Arial" w:cs="Arial"/>
          <w:color w:val="auto"/>
          <w:sz w:val="24"/>
          <w:u w:val="single"/>
          <w:lang w:eastAsia="en-GB"/>
        </w:rPr>
      </w:pPr>
      <w:bookmarkStart w:id="21" w:name="_Toc500343120"/>
      <w:r w:rsidRPr="00F9759C">
        <w:rPr>
          <w:rFonts w:ascii="Arial" w:eastAsia="Times New Roman" w:hAnsi="Arial" w:cs="Arial"/>
          <w:color w:val="auto"/>
          <w:sz w:val="24"/>
          <w:u w:val="single"/>
          <w:lang w:eastAsia="en-GB"/>
        </w:rPr>
        <w:t>Contra-indications for a Domestic Homicide Review</w:t>
      </w:r>
      <w:bookmarkEnd w:id="21"/>
    </w:p>
    <w:p w:rsidR="00A27E6E" w:rsidRPr="00A27E6E" w:rsidRDefault="00A27E6E" w:rsidP="00F06894">
      <w:pPr>
        <w:spacing w:after="0" w:line="240" w:lineRule="auto"/>
        <w:jc w:val="both"/>
        <w:rPr>
          <w:rFonts w:ascii="Arial" w:eastAsia="Times New Roman" w:hAnsi="Arial" w:cs="Times New Roman"/>
          <w:sz w:val="24"/>
          <w:szCs w:val="24"/>
          <w:lang w:eastAsia="en-GB"/>
        </w:rPr>
      </w:pPr>
    </w:p>
    <w:p w:rsidR="00A27E6E" w:rsidRPr="00234326" w:rsidRDefault="00D7046C"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It may </w:t>
      </w:r>
      <w:r w:rsidR="00234326" w:rsidRPr="00234326">
        <w:rPr>
          <w:rFonts w:ascii="Arial" w:eastAsia="Times New Roman" w:hAnsi="Arial" w:cs="Times New Roman"/>
          <w:lang w:eastAsia="en-GB"/>
        </w:rPr>
        <w:t>not be necessary</w:t>
      </w:r>
      <w:r>
        <w:rPr>
          <w:rFonts w:ascii="Arial" w:eastAsia="Times New Roman" w:hAnsi="Arial" w:cs="Times New Roman"/>
          <w:lang w:eastAsia="en-GB"/>
        </w:rPr>
        <w:t xml:space="preserve"> to conduct a DHR</w:t>
      </w:r>
      <w:r w:rsidR="006E3CC9">
        <w:rPr>
          <w:rFonts w:ascii="Arial" w:eastAsia="Times New Roman" w:hAnsi="Arial" w:cs="Times New Roman"/>
          <w:lang w:eastAsia="en-GB"/>
        </w:rPr>
        <w:t xml:space="preserve"> if the following applies:</w:t>
      </w:r>
      <w:r w:rsidR="00234326" w:rsidRPr="00234326">
        <w:rPr>
          <w:rFonts w:ascii="Arial" w:eastAsia="Times New Roman" w:hAnsi="Arial" w:cs="Times New Roman"/>
          <w:lang w:eastAsia="en-GB"/>
        </w:rPr>
        <w:t xml:space="preserve"> </w:t>
      </w:r>
    </w:p>
    <w:p w:rsidR="00234326" w:rsidRPr="00A27E6E" w:rsidRDefault="00234326" w:rsidP="00F06894">
      <w:pPr>
        <w:spacing w:after="0" w:line="240" w:lineRule="auto"/>
        <w:jc w:val="both"/>
        <w:rPr>
          <w:rFonts w:ascii="Arial" w:eastAsia="Times New Roman" w:hAnsi="Arial" w:cs="Times New Roman"/>
          <w:lang w:eastAsia="en-GB"/>
        </w:rPr>
      </w:pPr>
    </w:p>
    <w:p w:rsidR="00A27E6E" w:rsidRPr="00A27E6E" w:rsidRDefault="00A27E6E" w:rsidP="001E6C10">
      <w:pPr>
        <w:numPr>
          <w:ilvl w:val="0"/>
          <w:numId w:val="7"/>
        </w:numPr>
        <w:tabs>
          <w:tab w:val="clear" w:pos="720"/>
          <w:tab w:val="num" w:pos="426"/>
        </w:tabs>
        <w:spacing w:after="0" w:line="240" w:lineRule="auto"/>
        <w:ind w:left="426" w:hanging="426"/>
        <w:jc w:val="both"/>
        <w:rPr>
          <w:rFonts w:ascii="Arial" w:eastAsia="Times New Roman" w:hAnsi="Arial" w:cs="Times New Roman"/>
          <w:lang w:eastAsia="en-GB"/>
        </w:rPr>
      </w:pPr>
      <w:r w:rsidRPr="00A27E6E">
        <w:rPr>
          <w:rFonts w:ascii="Arial" w:eastAsia="Times New Roman" w:hAnsi="Arial" w:cs="Times New Roman"/>
          <w:lang w:eastAsia="en-GB"/>
        </w:rPr>
        <w:t>The facts of the case do not fit the definition of a domestic homicide, as set out above.</w:t>
      </w:r>
    </w:p>
    <w:p w:rsidR="00A27E6E" w:rsidRPr="00A27E6E" w:rsidRDefault="00A27E6E" w:rsidP="001E6C10">
      <w:pPr>
        <w:tabs>
          <w:tab w:val="num" w:pos="426"/>
        </w:tabs>
        <w:spacing w:after="0" w:line="240" w:lineRule="auto"/>
        <w:ind w:left="426" w:hanging="426"/>
        <w:jc w:val="both"/>
        <w:rPr>
          <w:rFonts w:ascii="Arial" w:eastAsia="Times New Roman" w:hAnsi="Arial" w:cs="Times New Roman"/>
          <w:lang w:eastAsia="en-GB"/>
        </w:rPr>
      </w:pPr>
    </w:p>
    <w:p w:rsidR="00A27E6E" w:rsidRPr="00A27E6E" w:rsidRDefault="00A27E6E" w:rsidP="001E6C10">
      <w:pPr>
        <w:numPr>
          <w:ilvl w:val="0"/>
          <w:numId w:val="7"/>
        </w:numPr>
        <w:tabs>
          <w:tab w:val="clear" w:pos="720"/>
          <w:tab w:val="num" w:pos="426"/>
        </w:tabs>
        <w:spacing w:after="0" w:line="240" w:lineRule="auto"/>
        <w:ind w:left="426" w:hanging="426"/>
        <w:jc w:val="both"/>
        <w:rPr>
          <w:rFonts w:ascii="Arial" w:eastAsia="Times New Roman" w:hAnsi="Arial" w:cs="Times New Roman"/>
          <w:lang w:eastAsia="en-GB"/>
        </w:rPr>
      </w:pPr>
      <w:r w:rsidRPr="00A27E6E">
        <w:rPr>
          <w:rFonts w:ascii="Arial" w:eastAsia="Times New Roman" w:hAnsi="Arial" w:cs="Times New Roman"/>
          <w:lang w:eastAsia="en-GB"/>
        </w:rPr>
        <w:t>The victim and perpetrator were not ordinarily resident in Sheffield, and did not have contact with any agencies here – in other words, the homicide happened when they were visiting</w:t>
      </w:r>
      <w:r w:rsidR="00D7046C">
        <w:rPr>
          <w:rFonts w:ascii="Arial" w:eastAsia="Times New Roman" w:hAnsi="Arial" w:cs="Times New Roman"/>
          <w:lang w:eastAsia="en-GB"/>
        </w:rPr>
        <w:t xml:space="preserve"> the area or had very recently moved here</w:t>
      </w:r>
      <w:r w:rsidRPr="00A27E6E">
        <w:rPr>
          <w:rFonts w:ascii="Arial" w:eastAsia="Times New Roman" w:hAnsi="Arial" w:cs="Times New Roman"/>
          <w:lang w:eastAsia="en-GB"/>
        </w:rPr>
        <w:t>.</w:t>
      </w:r>
    </w:p>
    <w:p w:rsidR="00A27E6E" w:rsidRPr="00A27E6E" w:rsidRDefault="00A27E6E" w:rsidP="001E6C10">
      <w:pPr>
        <w:tabs>
          <w:tab w:val="num" w:pos="426"/>
        </w:tabs>
        <w:spacing w:after="0" w:line="240" w:lineRule="auto"/>
        <w:ind w:left="426" w:hanging="426"/>
        <w:jc w:val="both"/>
        <w:rPr>
          <w:rFonts w:ascii="Arial" w:eastAsia="Times New Roman" w:hAnsi="Arial" w:cs="Times New Roman"/>
          <w:lang w:eastAsia="en-GB"/>
        </w:rPr>
      </w:pPr>
    </w:p>
    <w:p w:rsidR="00A27E6E" w:rsidRPr="00A27E6E" w:rsidRDefault="00A27E6E" w:rsidP="001E6C10">
      <w:pPr>
        <w:numPr>
          <w:ilvl w:val="0"/>
          <w:numId w:val="7"/>
        </w:numPr>
        <w:tabs>
          <w:tab w:val="clear" w:pos="720"/>
          <w:tab w:val="num" w:pos="426"/>
        </w:tabs>
        <w:spacing w:after="0" w:line="240" w:lineRule="auto"/>
        <w:ind w:left="426" w:hanging="426"/>
        <w:jc w:val="both"/>
        <w:rPr>
          <w:rFonts w:ascii="Arial" w:eastAsia="Times New Roman" w:hAnsi="Arial" w:cs="Times New Roman"/>
          <w:lang w:eastAsia="en-GB"/>
        </w:rPr>
      </w:pPr>
      <w:r w:rsidRPr="00A27E6E">
        <w:rPr>
          <w:rFonts w:ascii="Arial" w:eastAsia="Times New Roman" w:hAnsi="Arial" w:cs="Times New Roman"/>
          <w:lang w:eastAsia="en-GB"/>
        </w:rPr>
        <w:t>One agency only had contact with the victim and/or perpetrator, and there is no indication that any other age</w:t>
      </w:r>
      <w:r w:rsidR="00F346B5">
        <w:rPr>
          <w:rFonts w:ascii="Arial" w:eastAsia="Times New Roman" w:hAnsi="Arial" w:cs="Times New Roman"/>
          <w:lang w:eastAsia="en-GB"/>
        </w:rPr>
        <w:t xml:space="preserve">ncy should have been involved. </w:t>
      </w:r>
      <w:r w:rsidRPr="00A27E6E">
        <w:rPr>
          <w:rFonts w:ascii="Arial" w:eastAsia="Times New Roman" w:hAnsi="Arial" w:cs="Times New Roman"/>
          <w:lang w:eastAsia="en-GB"/>
        </w:rPr>
        <w:t>In this case there may not be a need for a partnership review.</w:t>
      </w:r>
    </w:p>
    <w:p w:rsidR="00A27E6E" w:rsidRPr="00A27E6E" w:rsidRDefault="00A27E6E" w:rsidP="00F06894">
      <w:pPr>
        <w:spacing w:after="0" w:line="240" w:lineRule="auto"/>
        <w:jc w:val="both"/>
        <w:rPr>
          <w:rFonts w:ascii="Arial" w:eastAsia="Times New Roman" w:hAnsi="Arial" w:cs="Times New Roman"/>
          <w:lang w:eastAsia="en-GB"/>
        </w:rPr>
      </w:pPr>
    </w:p>
    <w:p w:rsidR="00A27E6E" w:rsidRDefault="00A27E6E" w:rsidP="00F06894">
      <w:pPr>
        <w:spacing w:after="0" w:line="240" w:lineRule="auto"/>
        <w:jc w:val="both"/>
        <w:rPr>
          <w:rFonts w:ascii="Arial" w:eastAsia="Times New Roman" w:hAnsi="Arial" w:cs="Times New Roman"/>
          <w:lang w:eastAsia="en-GB"/>
        </w:rPr>
      </w:pPr>
      <w:r w:rsidRPr="00A27E6E">
        <w:rPr>
          <w:rFonts w:ascii="Arial" w:eastAsia="Times New Roman" w:hAnsi="Arial" w:cs="Times New Roman"/>
          <w:lang w:eastAsia="en-GB"/>
        </w:rPr>
        <w:t xml:space="preserve">Even under the circumstances outlined above, agencies that have had contact with the victim and/or perpetrator may wish to carry out an Individual Management Review to identify any </w:t>
      </w:r>
      <w:r w:rsidR="005A092D">
        <w:rPr>
          <w:rFonts w:ascii="Arial" w:eastAsia="Times New Roman" w:hAnsi="Arial" w:cs="Times New Roman"/>
          <w:lang w:eastAsia="en-GB"/>
        </w:rPr>
        <w:t>issues</w:t>
      </w:r>
      <w:r w:rsidR="005A092D" w:rsidRPr="00A27E6E">
        <w:rPr>
          <w:rFonts w:ascii="Arial" w:eastAsia="Times New Roman" w:hAnsi="Arial" w:cs="Times New Roman"/>
          <w:lang w:eastAsia="en-GB"/>
        </w:rPr>
        <w:t xml:space="preserve"> </w:t>
      </w:r>
      <w:r w:rsidRPr="00A27E6E">
        <w:rPr>
          <w:rFonts w:ascii="Arial" w:eastAsia="Times New Roman" w:hAnsi="Arial" w:cs="Times New Roman"/>
          <w:lang w:eastAsia="en-GB"/>
        </w:rPr>
        <w:t>for internal action.</w:t>
      </w:r>
    </w:p>
    <w:p w:rsidR="000514FC" w:rsidRDefault="000514FC" w:rsidP="00F06894">
      <w:pPr>
        <w:spacing w:after="0" w:line="240" w:lineRule="auto"/>
        <w:jc w:val="both"/>
        <w:rPr>
          <w:rFonts w:ascii="Arial" w:eastAsia="Times New Roman" w:hAnsi="Arial" w:cs="Times New Roman"/>
          <w:b/>
          <w:u w:val="single"/>
          <w:lang w:eastAsia="en-GB"/>
        </w:rPr>
      </w:pPr>
    </w:p>
    <w:p w:rsidR="006974B4" w:rsidRDefault="006974B4" w:rsidP="00F06894">
      <w:pPr>
        <w:spacing w:after="0" w:line="240" w:lineRule="auto"/>
        <w:jc w:val="both"/>
        <w:rPr>
          <w:rFonts w:ascii="Arial" w:eastAsia="Times New Roman" w:hAnsi="Arial" w:cs="Times New Roman"/>
          <w:b/>
          <w:u w:val="single"/>
          <w:lang w:eastAsia="en-GB"/>
        </w:rPr>
      </w:pPr>
    </w:p>
    <w:p w:rsidR="00AB3FDC" w:rsidRPr="00F9759C" w:rsidRDefault="00AB3FDC" w:rsidP="00F9759C">
      <w:pPr>
        <w:pStyle w:val="Heading3"/>
        <w:rPr>
          <w:rFonts w:ascii="Arial" w:eastAsia="Times New Roman" w:hAnsi="Arial" w:cs="Arial"/>
          <w:color w:val="auto"/>
          <w:sz w:val="24"/>
          <w:u w:val="single"/>
          <w:lang w:eastAsia="en-GB"/>
        </w:rPr>
      </w:pPr>
      <w:bookmarkStart w:id="22" w:name="_Toc500343121"/>
      <w:r w:rsidRPr="00F9759C">
        <w:rPr>
          <w:rFonts w:ascii="Arial" w:eastAsia="Times New Roman" w:hAnsi="Arial" w:cs="Arial"/>
          <w:color w:val="auto"/>
          <w:sz w:val="24"/>
          <w:u w:val="single"/>
          <w:lang w:eastAsia="en-GB"/>
        </w:rPr>
        <w:t>Circumstances where the perpetrator is deceased</w:t>
      </w:r>
      <w:bookmarkEnd w:id="22"/>
      <w:r w:rsidRPr="00F9759C">
        <w:rPr>
          <w:rFonts w:ascii="Arial" w:eastAsia="Times New Roman" w:hAnsi="Arial" w:cs="Arial"/>
          <w:color w:val="auto"/>
          <w:sz w:val="24"/>
          <w:u w:val="single"/>
          <w:lang w:eastAsia="en-GB"/>
        </w:rPr>
        <w:t xml:space="preserve"> </w:t>
      </w:r>
    </w:p>
    <w:p w:rsidR="00A30418" w:rsidRPr="00022D16" w:rsidRDefault="00A30418" w:rsidP="00F06894">
      <w:pPr>
        <w:spacing w:after="0" w:line="240" w:lineRule="auto"/>
        <w:jc w:val="both"/>
        <w:rPr>
          <w:rFonts w:ascii="Arial" w:eastAsia="Times New Roman" w:hAnsi="Arial" w:cs="Times New Roman"/>
          <w:b/>
          <w:sz w:val="24"/>
          <w:szCs w:val="24"/>
          <w:u w:val="single"/>
          <w:lang w:eastAsia="en-GB"/>
        </w:rPr>
      </w:pPr>
    </w:p>
    <w:p w:rsidR="00D23550" w:rsidRDefault="00A30418"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In cases where the perpetrator is deceased (for example in cases of murder-suicide), the case will be referred to the Coroner and a file will be prepared. In these circumstances, it is appropriate for a DHR to be conducted without delay</w:t>
      </w:r>
      <w:r w:rsidR="00D23550">
        <w:rPr>
          <w:rFonts w:ascii="Arial" w:eastAsia="Times New Roman" w:hAnsi="Arial" w:cs="Times New Roman"/>
          <w:lang w:eastAsia="en-GB"/>
        </w:rPr>
        <w:t xml:space="preserve">. </w:t>
      </w:r>
    </w:p>
    <w:p w:rsidR="00D23550" w:rsidRDefault="00D23550" w:rsidP="00F06894">
      <w:pPr>
        <w:spacing w:after="0" w:line="240" w:lineRule="auto"/>
        <w:jc w:val="both"/>
        <w:rPr>
          <w:rFonts w:ascii="Arial" w:eastAsia="Times New Roman" w:hAnsi="Arial" w:cs="Times New Roman"/>
          <w:lang w:eastAsia="en-GB"/>
        </w:rPr>
      </w:pPr>
    </w:p>
    <w:p w:rsidR="00A30418" w:rsidRPr="00A30418" w:rsidRDefault="00605B81"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The Overview</w:t>
      </w:r>
      <w:r w:rsidR="00A30418">
        <w:rPr>
          <w:rFonts w:ascii="Arial" w:eastAsia="Times New Roman" w:hAnsi="Arial" w:cs="Times New Roman"/>
          <w:lang w:eastAsia="en-GB"/>
        </w:rPr>
        <w:t xml:space="preserve"> Report and supporting documents should be submitted to the Coroner to help inform the </w:t>
      </w:r>
      <w:r w:rsidR="00F346B5">
        <w:rPr>
          <w:rFonts w:ascii="Arial" w:eastAsia="Times New Roman" w:hAnsi="Arial" w:cs="Times New Roman"/>
          <w:lang w:eastAsia="en-GB"/>
        </w:rPr>
        <w:t>Inquest;</w:t>
      </w:r>
      <w:r w:rsidR="00D23550">
        <w:rPr>
          <w:rFonts w:ascii="Arial" w:eastAsia="Times New Roman" w:hAnsi="Arial" w:cs="Times New Roman"/>
          <w:lang w:eastAsia="en-GB"/>
        </w:rPr>
        <w:t xml:space="preserve"> </w:t>
      </w:r>
      <w:r w:rsidR="00876BB0">
        <w:rPr>
          <w:rFonts w:ascii="Arial" w:eastAsia="Times New Roman" w:hAnsi="Arial" w:cs="Times New Roman"/>
          <w:lang w:eastAsia="en-GB"/>
        </w:rPr>
        <w:t xml:space="preserve">however this should </w:t>
      </w:r>
      <w:r w:rsidR="00D23550">
        <w:rPr>
          <w:rFonts w:ascii="Arial" w:eastAsia="Times New Roman" w:hAnsi="Arial" w:cs="Times New Roman"/>
          <w:lang w:eastAsia="en-GB"/>
        </w:rPr>
        <w:t>only happen once the Home Office Quality Assurance Panel ha</w:t>
      </w:r>
      <w:r w:rsidR="00876BB0">
        <w:rPr>
          <w:rFonts w:ascii="Arial" w:eastAsia="Times New Roman" w:hAnsi="Arial" w:cs="Times New Roman"/>
          <w:lang w:eastAsia="en-GB"/>
        </w:rPr>
        <w:t>s</w:t>
      </w:r>
      <w:r w:rsidR="00D23550">
        <w:rPr>
          <w:rFonts w:ascii="Arial" w:eastAsia="Times New Roman" w:hAnsi="Arial" w:cs="Times New Roman"/>
          <w:lang w:eastAsia="en-GB"/>
        </w:rPr>
        <w:t xml:space="preserve"> reviewed them</w:t>
      </w:r>
      <w:r w:rsidR="00D23550">
        <w:rPr>
          <w:rStyle w:val="FootnoteReference"/>
          <w:rFonts w:ascii="Arial" w:eastAsia="Times New Roman" w:hAnsi="Arial" w:cs="Times New Roman"/>
          <w:lang w:eastAsia="en-GB"/>
        </w:rPr>
        <w:footnoteReference w:id="20"/>
      </w:r>
      <w:r w:rsidR="00D23550">
        <w:rPr>
          <w:rFonts w:ascii="Arial" w:eastAsia="Times New Roman" w:hAnsi="Arial" w:cs="Times New Roman"/>
          <w:lang w:eastAsia="en-GB"/>
        </w:rPr>
        <w:t>.</w:t>
      </w:r>
    </w:p>
    <w:p w:rsidR="000B21EF" w:rsidRDefault="000B21EF" w:rsidP="00F06894">
      <w:pPr>
        <w:spacing w:after="0" w:line="240" w:lineRule="auto"/>
        <w:jc w:val="both"/>
        <w:rPr>
          <w:rFonts w:ascii="Arial" w:eastAsia="Times New Roman" w:hAnsi="Arial" w:cs="Times New Roman"/>
          <w:b/>
          <w:u w:val="single"/>
          <w:lang w:eastAsia="en-GB"/>
        </w:rPr>
      </w:pPr>
    </w:p>
    <w:p w:rsidR="006974B4" w:rsidRDefault="006974B4" w:rsidP="00F06894">
      <w:pPr>
        <w:spacing w:after="0" w:line="240" w:lineRule="auto"/>
        <w:jc w:val="both"/>
        <w:rPr>
          <w:rFonts w:ascii="Arial" w:eastAsia="Times New Roman" w:hAnsi="Arial" w:cs="Times New Roman"/>
          <w:b/>
          <w:u w:val="single"/>
          <w:lang w:eastAsia="en-GB"/>
        </w:rPr>
      </w:pPr>
    </w:p>
    <w:p w:rsidR="00A27E6E" w:rsidRPr="00F9759C" w:rsidRDefault="00A27E6E" w:rsidP="00F9759C">
      <w:pPr>
        <w:pStyle w:val="Heading3"/>
        <w:rPr>
          <w:rFonts w:ascii="Arial" w:eastAsia="Times New Roman" w:hAnsi="Arial" w:cs="Arial"/>
          <w:color w:val="auto"/>
          <w:sz w:val="24"/>
          <w:u w:val="single"/>
          <w:lang w:eastAsia="en-GB"/>
        </w:rPr>
      </w:pPr>
      <w:bookmarkStart w:id="23" w:name="_Toc500343122"/>
      <w:r w:rsidRPr="00F9759C">
        <w:rPr>
          <w:rFonts w:ascii="Arial" w:eastAsia="Times New Roman" w:hAnsi="Arial" w:cs="Arial"/>
          <w:color w:val="auto"/>
          <w:sz w:val="24"/>
          <w:u w:val="single"/>
          <w:lang w:eastAsia="en-GB"/>
        </w:rPr>
        <w:t>Final decision</w:t>
      </w:r>
      <w:bookmarkEnd w:id="23"/>
    </w:p>
    <w:p w:rsidR="00A27E6E" w:rsidRPr="00A27E6E" w:rsidRDefault="00A27E6E" w:rsidP="00F06894">
      <w:pPr>
        <w:spacing w:after="0" w:line="240" w:lineRule="auto"/>
        <w:jc w:val="both"/>
        <w:rPr>
          <w:rFonts w:ascii="Arial" w:eastAsia="Times New Roman" w:hAnsi="Arial" w:cs="Times New Roman"/>
          <w:lang w:eastAsia="en-GB"/>
        </w:rPr>
      </w:pPr>
    </w:p>
    <w:p w:rsidR="00846A13" w:rsidRPr="00C72322" w:rsidRDefault="00A27E6E" w:rsidP="00F06894">
      <w:pPr>
        <w:spacing w:after="0" w:line="240" w:lineRule="auto"/>
        <w:jc w:val="both"/>
        <w:rPr>
          <w:rFonts w:ascii="Arial" w:eastAsia="Times New Roman" w:hAnsi="Arial" w:cs="Times New Roman"/>
          <w:lang w:eastAsia="en-GB"/>
        </w:rPr>
      </w:pPr>
      <w:r w:rsidRPr="00A27E6E">
        <w:rPr>
          <w:rFonts w:ascii="Arial" w:eastAsia="Times New Roman" w:hAnsi="Arial" w:cs="Times New Roman"/>
          <w:lang w:eastAsia="en-GB"/>
        </w:rPr>
        <w:t>The stat</w:t>
      </w:r>
      <w:r w:rsidR="00234326" w:rsidRPr="00234326">
        <w:rPr>
          <w:rFonts w:ascii="Arial" w:eastAsia="Times New Roman" w:hAnsi="Arial" w:cs="Times New Roman"/>
          <w:lang w:eastAsia="en-GB"/>
        </w:rPr>
        <w:t>utory guidance is clear that a DHR must be carried out whe</w:t>
      </w:r>
      <w:r w:rsidR="00F346B5">
        <w:rPr>
          <w:rFonts w:ascii="Arial" w:eastAsia="Times New Roman" w:hAnsi="Arial" w:cs="Times New Roman"/>
          <w:lang w:eastAsia="en-GB"/>
        </w:rPr>
        <w:t xml:space="preserve">re a death meets the criteria. </w:t>
      </w:r>
      <w:r w:rsidR="00234326" w:rsidRPr="00234326">
        <w:rPr>
          <w:rFonts w:ascii="Arial" w:eastAsia="Times New Roman" w:hAnsi="Arial" w:cs="Times New Roman"/>
          <w:lang w:eastAsia="en-GB"/>
        </w:rPr>
        <w:t xml:space="preserve">If a decision is made not to carry out a DHR in any circumstances, and the Secretary of State disagrees, he/she can direct that a DHR is conducted. </w:t>
      </w:r>
    </w:p>
    <w:p w:rsidR="00846A13" w:rsidRDefault="00846A13" w:rsidP="00F06894">
      <w:pPr>
        <w:spacing w:after="0" w:line="240" w:lineRule="auto"/>
        <w:jc w:val="both"/>
        <w:rPr>
          <w:rFonts w:ascii="Arial" w:eastAsia="Times New Roman" w:hAnsi="Arial" w:cs="Times New Roman"/>
          <w:b/>
          <w:u w:val="single"/>
          <w:lang w:eastAsia="en-GB"/>
        </w:rPr>
      </w:pPr>
    </w:p>
    <w:p w:rsidR="006974B4" w:rsidRDefault="006974B4" w:rsidP="00F06894">
      <w:pPr>
        <w:spacing w:after="0" w:line="240" w:lineRule="auto"/>
        <w:jc w:val="both"/>
        <w:rPr>
          <w:rFonts w:ascii="Arial" w:eastAsia="Times New Roman" w:hAnsi="Arial" w:cs="Times New Roman"/>
          <w:b/>
          <w:u w:val="single"/>
          <w:lang w:eastAsia="en-GB"/>
        </w:rPr>
      </w:pPr>
    </w:p>
    <w:p w:rsidR="00A27E6E" w:rsidRPr="00F9759C" w:rsidRDefault="00A27E6E" w:rsidP="00F9759C">
      <w:pPr>
        <w:pStyle w:val="Heading3"/>
        <w:rPr>
          <w:rFonts w:ascii="Arial" w:eastAsia="Times New Roman" w:hAnsi="Arial" w:cs="Arial"/>
          <w:color w:val="auto"/>
          <w:sz w:val="24"/>
          <w:u w:val="single"/>
          <w:lang w:eastAsia="en-GB"/>
        </w:rPr>
      </w:pPr>
      <w:bookmarkStart w:id="24" w:name="_Toc500343123"/>
      <w:r w:rsidRPr="00F9759C">
        <w:rPr>
          <w:rFonts w:ascii="Arial" w:eastAsia="Times New Roman" w:hAnsi="Arial" w:cs="Arial"/>
          <w:color w:val="auto"/>
          <w:sz w:val="24"/>
          <w:u w:val="single"/>
          <w:lang w:eastAsia="en-GB"/>
        </w:rPr>
        <w:t>Notification process</w:t>
      </w:r>
      <w:bookmarkEnd w:id="24"/>
    </w:p>
    <w:p w:rsidR="00A27E6E" w:rsidRPr="00A27E6E" w:rsidRDefault="00A27E6E" w:rsidP="00F06894">
      <w:pPr>
        <w:spacing w:after="0" w:line="240" w:lineRule="auto"/>
        <w:jc w:val="both"/>
        <w:rPr>
          <w:rFonts w:ascii="Arial" w:eastAsia="Times New Roman" w:hAnsi="Arial" w:cs="Times New Roman"/>
          <w:sz w:val="24"/>
          <w:szCs w:val="24"/>
          <w:lang w:eastAsia="en-GB"/>
        </w:rPr>
      </w:pPr>
    </w:p>
    <w:p w:rsidR="00A27E6E" w:rsidRPr="00A27E6E" w:rsidRDefault="00A27E6E" w:rsidP="00F06894">
      <w:pPr>
        <w:spacing w:after="0" w:line="240" w:lineRule="auto"/>
        <w:jc w:val="both"/>
        <w:rPr>
          <w:rFonts w:ascii="Arial" w:eastAsia="Times New Roman" w:hAnsi="Arial" w:cs="Times New Roman"/>
          <w:lang w:eastAsia="en-GB"/>
        </w:rPr>
      </w:pPr>
      <w:r w:rsidRPr="00A27E6E">
        <w:rPr>
          <w:rFonts w:ascii="Arial" w:eastAsia="Times New Roman" w:hAnsi="Arial" w:cs="Times New Roman"/>
          <w:lang w:eastAsia="en-GB"/>
        </w:rPr>
        <w:t>When the d</w:t>
      </w:r>
      <w:r w:rsidR="00AB14D4">
        <w:rPr>
          <w:rFonts w:ascii="Arial" w:eastAsia="Times New Roman" w:hAnsi="Arial" w:cs="Times New Roman"/>
          <w:lang w:eastAsia="en-GB"/>
        </w:rPr>
        <w:t>ecision has been made, the DHR Co</w:t>
      </w:r>
      <w:r w:rsidR="00D411EB">
        <w:rPr>
          <w:rFonts w:ascii="Arial" w:eastAsia="Times New Roman" w:hAnsi="Arial" w:cs="Times New Roman"/>
          <w:lang w:eastAsia="en-GB"/>
        </w:rPr>
        <w:t>-</w:t>
      </w:r>
      <w:r w:rsidR="00AB14D4">
        <w:rPr>
          <w:rFonts w:ascii="Arial" w:eastAsia="Times New Roman" w:hAnsi="Arial" w:cs="Times New Roman"/>
          <w:lang w:eastAsia="en-GB"/>
        </w:rPr>
        <w:t xml:space="preserve">ordinator </w:t>
      </w:r>
      <w:r w:rsidRPr="00A27E6E">
        <w:rPr>
          <w:rFonts w:ascii="Arial" w:eastAsia="Times New Roman" w:hAnsi="Arial" w:cs="Times New Roman"/>
          <w:lang w:eastAsia="en-GB"/>
        </w:rPr>
        <w:t>will take the following actions:</w:t>
      </w:r>
    </w:p>
    <w:p w:rsidR="00A27E6E" w:rsidRPr="00A27E6E" w:rsidRDefault="00A27E6E" w:rsidP="00F06894">
      <w:pPr>
        <w:spacing w:after="0" w:line="240" w:lineRule="auto"/>
        <w:jc w:val="both"/>
        <w:rPr>
          <w:rFonts w:ascii="Arial" w:eastAsia="Times New Roman" w:hAnsi="Arial" w:cs="Times New Roman"/>
          <w:lang w:eastAsia="en-GB"/>
        </w:rPr>
      </w:pPr>
    </w:p>
    <w:p w:rsidR="00A27E6E" w:rsidRPr="00A27E6E" w:rsidRDefault="00A27E6E" w:rsidP="00F06894">
      <w:pPr>
        <w:spacing w:after="0" w:line="240" w:lineRule="auto"/>
        <w:jc w:val="both"/>
        <w:rPr>
          <w:rFonts w:ascii="Arial" w:eastAsia="Times New Roman" w:hAnsi="Arial" w:cs="Times New Roman"/>
          <w:lang w:eastAsia="en-GB"/>
        </w:rPr>
      </w:pPr>
      <w:r w:rsidRPr="00A27E6E">
        <w:rPr>
          <w:rFonts w:ascii="Arial" w:eastAsia="Times New Roman" w:hAnsi="Arial" w:cs="Times New Roman"/>
          <w:lang w:eastAsia="en-GB"/>
        </w:rPr>
        <w:t xml:space="preserve">When </w:t>
      </w:r>
      <w:r w:rsidR="00AB14D4">
        <w:rPr>
          <w:rFonts w:ascii="Arial" w:eastAsia="Times New Roman" w:hAnsi="Arial" w:cs="Times New Roman"/>
          <w:lang w:eastAsia="en-GB"/>
        </w:rPr>
        <w:t xml:space="preserve">it has agreed that a DHR </w:t>
      </w:r>
      <w:r w:rsidRPr="00A27E6E">
        <w:rPr>
          <w:rFonts w:ascii="Arial" w:eastAsia="Times New Roman" w:hAnsi="Arial" w:cs="Times New Roman"/>
          <w:b/>
          <w:lang w:eastAsia="en-GB"/>
        </w:rPr>
        <w:t>will be</w:t>
      </w:r>
      <w:r w:rsidR="00AB14D4">
        <w:rPr>
          <w:rFonts w:ascii="Arial" w:eastAsia="Times New Roman" w:hAnsi="Arial" w:cs="Times New Roman"/>
          <w:lang w:eastAsia="en-GB"/>
        </w:rPr>
        <w:t xml:space="preserve"> undertaken</w:t>
      </w:r>
      <w:r w:rsidRPr="00A27E6E">
        <w:rPr>
          <w:rFonts w:ascii="Arial" w:eastAsia="Times New Roman" w:hAnsi="Arial" w:cs="Times New Roman"/>
          <w:lang w:eastAsia="en-GB"/>
        </w:rPr>
        <w:t>:</w:t>
      </w:r>
    </w:p>
    <w:p w:rsidR="00A27E6E" w:rsidRPr="00A27E6E" w:rsidRDefault="00A27E6E" w:rsidP="00F06894">
      <w:pPr>
        <w:spacing w:after="0" w:line="240" w:lineRule="auto"/>
        <w:jc w:val="both"/>
        <w:rPr>
          <w:rFonts w:ascii="Arial" w:eastAsia="Times New Roman" w:hAnsi="Arial" w:cs="Times New Roman"/>
          <w:lang w:eastAsia="en-GB"/>
        </w:rPr>
      </w:pPr>
    </w:p>
    <w:p w:rsidR="00A27E6E" w:rsidRPr="00A27E6E" w:rsidRDefault="00A27E6E" w:rsidP="00C75653">
      <w:pPr>
        <w:numPr>
          <w:ilvl w:val="0"/>
          <w:numId w:val="8"/>
        </w:numPr>
        <w:tabs>
          <w:tab w:val="clear" w:pos="720"/>
          <w:tab w:val="num" w:pos="426"/>
        </w:tabs>
        <w:spacing w:after="0" w:line="240" w:lineRule="auto"/>
        <w:ind w:left="426" w:hanging="426"/>
        <w:jc w:val="both"/>
        <w:rPr>
          <w:rFonts w:ascii="Arial" w:eastAsia="Times New Roman" w:hAnsi="Arial" w:cs="Times New Roman"/>
          <w:lang w:eastAsia="en-GB"/>
        </w:rPr>
      </w:pPr>
      <w:bookmarkStart w:id="25" w:name="OLE_LINK2"/>
      <w:r w:rsidRPr="00A27E6E">
        <w:rPr>
          <w:rFonts w:ascii="Arial" w:eastAsia="Times New Roman" w:hAnsi="Arial" w:cs="Times New Roman"/>
          <w:lang w:eastAsia="en-GB"/>
        </w:rPr>
        <w:t>Notify the DHR team at the Home Office (</w:t>
      </w:r>
      <w:hyperlink r:id="rId13" w:history="1">
        <w:r w:rsidRPr="00234326">
          <w:rPr>
            <w:rFonts w:ascii="Arial" w:eastAsia="Times New Roman" w:hAnsi="Arial" w:cs="Times New Roman"/>
            <w:color w:val="0000FF"/>
            <w:u w:val="single"/>
            <w:lang w:eastAsia="en-GB"/>
          </w:rPr>
          <w:t>DHRENQUIRIES@homeoffice.gsi.gov.uk</w:t>
        </w:r>
      </w:hyperlink>
      <w:r w:rsidRPr="00A27E6E">
        <w:rPr>
          <w:rFonts w:ascii="Arial" w:eastAsia="Times New Roman" w:hAnsi="Arial" w:cs="Times New Roman"/>
          <w:lang w:eastAsia="en-GB"/>
        </w:rPr>
        <w:t xml:space="preserve">) </w:t>
      </w:r>
    </w:p>
    <w:p w:rsidR="00A27E6E" w:rsidRPr="00A27E6E" w:rsidRDefault="00A27E6E" w:rsidP="00C75653">
      <w:pPr>
        <w:numPr>
          <w:ilvl w:val="0"/>
          <w:numId w:val="8"/>
        </w:numPr>
        <w:tabs>
          <w:tab w:val="clear" w:pos="720"/>
          <w:tab w:val="num" w:pos="426"/>
        </w:tabs>
        <w:spacing w:after="0" w:line="240" w:lineRule="auto"/>
        <w:ind w:left="426" w:hanging="426"/>
        <w:jc w:val="both"/>
        <w:rPr>
          <w:rFonts w:ascii="Arial" w:eastAsia="Times New Roman" w:hAnsi="Arial" w:cs="Times New Roman"/>
          <w:lang w:eastAsia="en-GB"/>
        </w:rPr>
      </w:pPr>
      <w:bookmarkStart w:id="26" w:name="OLE_LINK3"/>
      <w:bookmarkEnd w:id="25"/>
      <w:r w:rsidRPr="00A27E6E">
        <w:rPr>
          <w:rFonts w:ascii="Arial" w:eastAsia="Times New Roman" w:hAnsi="Arial" w:cs="Times New Roman"/>
          <w:lang w:eastAsia="en-GB"/>
        </w:rPr>
        <w:t>Notify all agencies, asking them to take the next step of nominating a Review Panel member and an Individual Management Review author</w:t>
      </w:r>
    </w:p>
    <w:p w:rsidR="00A27E6E" w:rsidRPr="00A27E6E" w:rsidRDefault="00A27E6E" w:rsidP="00C75653">
      <w:pPr>
        <w:numPr>
          <w:ilvl w:val="0"/>
          <w:numId w:val="8"/>
        </w:numPr>
        <w:tabs>
          <w:tab w:val="clear" w:pos="720"/>
          <w:tab w:val="num" w:pos="426"/>
        </w:tabs>
        <w:spacing w:after="0" w:line="240" w:lineRule="auto"/>
        <w:ind w:left="426" w:hanging="426"/>
        <w:jc w:val="both"/>
        <w:rPr>
          <w:rFonts w:ascii="Arial" w:eastAsia="Times New Roman" w:hAnsi="Arial" w:cs="Times New Roman"/>
          <w:lang w:eastAsia="en-GB"/>
        </w:rPr>
      </w:pPr>
      <w:r w:rsidRPr="00A27E6E">
        <w:rPr>
          <w:rFonts w:ascii="Arial" w:eastAsia="Times New Roman" w:hAnsi="Arial" w:cs="Times New Roman"/>
          <w:lang w:eastAsia="en-GB"/>
        </w:rPr>
        <w:t>Notify the coroner</w:t>
      </w:r>
    </w:p>
    <w:p w:rsidR="00A27E6E" w:rsidRPr="00A27E6E" w:rsidRDefault="00AB14D4" w:rsidP="00C75653">
      <w:pPr>
        <w:numPr>
          <w:ilvl w:val="0"/>
          <w:numId w:val="8"/>
        </w:numPr>
        <w:tabs>
          <w:tab w:val="clear" w:pos="720"/>
          <w:tab w:val="num" w:pos="426"/>
        </w:tabs>
        <w:spacing w:after="0" w:line="240" w:lineRule="auto"/>
        <w:ind w:left="426" w:hanging="426"/>
        <w:jc w:val="both"/>
        <w:rPr>
          <w:rFonts w:ascii="Arial" w:eastAsia="Times New Roman" w:hAnsi="Arial" w:cs="Times New Roman"/>
          <w:lang w:eastAsia="en-GB"/>
        </w:rPr>
      </w:pPr>
      <w:r>
        <w:rPr>
          <w:rFonts w:ascii="Arial" w:eastAsia="Times New Roman" w:hAnsi="Arial" w:cs="Times New Roman"/>
          <w:lang w:eastAsia="en-GB"/>
        </w:rPr>
        <w:t>Notify the Council Communications T</w:t>
      </w:r>
      <w:r w:rsidR="00A27E6E" w:rsidRPr="00A27E6E">
        <w:rPr>
          <w:rFonts w:ascii="Arial" w:eastAsia="Times New Roman" w:hAnsi="Arial" w:cs="Times New Roman"/>
          <w:lang w:eastAsia="en-GB"/>
        </w:rPr>
        <w:t>eam</w:t>
      </w:r>
    </w:p>
    <w:p w:rsidR="00210954" w:rsidRDefault="00AB14D4" w:rsidP="00C75653">
      <w:pPr>
        <w:numPr>
          <w:ilvl w:val="0"/>
          <w:numId w:val="8"/>
        </w:numPr>
        <w:tabs>
          <w:tab w:val="clear" w:pos="720"/>
          <w:tab w:val="num" w:pos="426"/>
        </w:tabs>
        <w:spacing w:after="0" w:line="240" w:lineRule="auto"/>
        <w:ind w:left="426" w:hanging="426"/>
        <w:jc w:val="both"/>
        <w:rPr>
          <w:rFonts w:ascii="Arial" w:eastAsia="Times New Roman" w:hAnsi="Arial" w:cs="Times New Roman"/>
          <w:lang w:eastAsia="en-GB"/>
        </w:rPr>
      </w:pPr>
      <w:r>
        <w:rPr>
          <w:rFonts w:ascii="Arial" w:eastAsia="Times New Roman" w:hAnsi="Arial" w:cs="Times New Roman"/>
          <w:lang w:eastAsia="en-GB"/>
        </w:rPr>
        <w:t>Notify the lead Police O</w:t>
      </w:r>
      <w:r w:rsidR="00A27E6E" w:rsidRPr="00AB14D4">
        <w:rPr>
          <w:rFonts w:ascii="Arial" w:eastAsia="Times New Roman" w:hAnsi="Arial" w:cs="Times New Roman"/>
          <w:lang w:eastAsia="en-GB"/>
        </w:rPr>
        <w:t xml:space="preserve">fficer for any investigation and </w:t>
      </w:r>
      <w:r w:rsidRPr="00AB14D4">
        <w:rPr>
          <w:rFonts w:ascii="Arial" w:eastAsia="Times New Roman" w:hAnsi="Arial" w:cs="Times New Roman"/>
          <w:lang w:eastAsia="en-GB"/>
        </w:rPr>
        <w:t xml:space="preserve">the </w:t>
      </w:r>
      <w:r>
        <w:rPr>
          <w:rFonts w:ascii="Arial" w:eastAsia="Times New Roman" w:hAnsi="Arial" w:cs="Times New Roman"/>
          <w:lang w:eastAsia="en-GB"/>
        </w:rPr>
        <w:t>Family Liaison O</w:t>
      </w:r>
      <w:r w:rsidR="00A27E6E" w:rsidRPr="00AB14D4">
        <w:rPr>
          <w:rFonts w:ascii="Arial" w:eastAsia="Times New Roman" w:hAnsi="Arial" w:cs="Times New Roman"/>
          <w:lang w:eastAsia="en-GB"/>
        </w:rPr>
        <w:t xml:space="preserve">fficer, </w:t>
      </w:r>
    </w:p>
    <w:p w:rsidR="00210954" w:rsidRPr="00210954" w:rsidRDefault="00210954" w:rsidP="00C75653">
      <w:pPr>
        <w:numPr>
          <w:ilvl w:val="0"/>
          <w:numId w:val="8"/>
        </w:numPr>
        <w:tabs>
          <w:tab w:val="clear" w:pos="720"/>
          <w:tab w:val="num" w:pos="426"/>
        </w:tabs>
        <w:spacing w:after="0" w:line="240" w:lineRule="auto"/>
        <w:ind w:left="426" w:hanging="426"/>
        <w:jc w:val="both"/>
        <w:rPr>
          <w:rFonts w:ascii="Arial" w:eastAsia="Times New Roman" w:hAnsi="Arial" w:cs="Times New Roman"/>
          <w:lang w:eastAsia="en-GB"/>
        </w:rPr>
      </w:pPr>
      <w:r w:rsidRPr="00210954">
        <w:rPr>
          <w:rFonts w:ascii="Arial" w:eastAsia="Times New Roman" w:hAnsi="Arial" w:cs="Times New Roman"/>
          <w:lang w:eastAsia="en-GB"/>
        </w:rPr>
        <w:t xml:space="preserve">Inform family and significant friends or colleagues of the decision to complete the DHR process – see </w:t>
      </w:r>
      <w:r w:rsidR="00573805" w:rsidRPr="00653CD5">
        <w:rPr>
          <w:rFonts w:ascii="Arial" w:eastAsia="Times New Roman" w:hAnsi="Arial" w:cs="Times New Roman"/>
          <w:b/>
          <w:lang w:eastAsia="en-GB"/>
        </w:rPr>
        <w:t xml:space="preserve">Template </w:t>
      </w:r>
      <w:r w:rsidR="00653CD5" w:rsidRPr="00653CD5">
        <w:rPr>
          <w:rFonts w:ascii="Arial" w:eastAsia="Times New Roman" w:hAnsi="Arial" w:cs="Times New Roman"/>
          <w:b/>
          <w:lang w:eastAsia="en-GB"/>
        </w:rPr>
        <w:t>3a</w:t>
      </w:r>
      <w:r w:rsidR="00573805" w:rsidRPr="00653CD5">
        <w:rPr>
          <w:rFonts w:ascii="Arial" w:eastAsia="Times New Roman" w:hAnsi="Arial" w:cs="Times New Roman"/>
          <w:b/>
          <w:lang w:eastAsia="en-GB"/>
        </w:rPr>
        <w:t xml:space="preserve"> - Decision letter to the family - DHR criteria </w:t>
      </w:r>
      <w:r w:rsidR="00573805" w:rsidRPr="00653CD5">
        <w:rPr>
          <w:rFonts w:ascii="Arial" w:eastAsia="Times New Roman" w:hAnsi="Arial" w:cs="Times New Roman"/>
          <w:b/>
          <w:u w:val="single"/>
          <w:lang w:eastAsia="en-GB"/>
        </w:rPr>
        <w:t>is met</w:t>
      </w:r>
      <w:r w:rsidR="00573805" w:rsidRPr="00653CD5">
        <w:rPr>
          <w:rFonts w:ascii="Arial" w:eastAsia="Times New Roman" w:hAnsi="Arial" w:cs="Times New Roman"/>
          <w:lang w:eastAsia="en-GB"/>
        </w:rPr>
        <w:t>.</w:t>
      </w:r>
    </w:p>
    <w:p w:rsidR="00210954" w:rsidRDefault="00210954" w:rsidP="00C75653">
      <w:pPr>
        <w:numPr>
          <w:ilvl w:val="0"/>
          <w:numId w:val="8"/>
        </w:numPr>
        <w:tabs>
          <w:tab w:val="clear" w:pos="720"/>
          <w:tab w:val="num" w:pos="426"/>
        </w:tabs>
        <w:spacing w:after="0" w:line="240" w:lineRule="auto"/>
        <w:ind w:left="426" w:hanging="426"/>
        <w:jc w:val="both"/>
        <w:rPr>
          <w:rFonts w:ascii="Arial" w:eastAsia="Times New Roman" w:hAnsi="Arial" w:cs="Times New Roman"/>
          <w:lang w:eastAsia="en-GB"/>
        </w:rPr>
      </w:pPr>
      <w:r>
        <w:rPr>
          <w:rFonts w:ascii="Arial" w:eastAsia="Times New Roman" w:hAnsi="Arial" w:cs="Times New Roman"/>
          <w:lang w:eastAsia="en-GB"/>
        </w:rPr>
        <w:t>Ask Family and friends for consent to view their records as appropriate, and inform them that they will be invited to participate at a later stage (usually vi</w:t>
      </w:r>
      <w:r w:rsidR="00484378">
        <w:rPr>
          <w:rFonts w:ascii="Arial" w:eastAsia="Times New Roman" w:hAnsi="Arial" w:cs="Times New Roman"/>
          <w:lang w:eastAsia="en-GB"/>
        </w:rPr>
        <w:t xml:space="preserve">a the Family Liaison Officer) </w:t>
      </w:r>
      <w:r w:rsidR="00484378" w:rsidRPr="00484378">
        <w:rPr>
          <w:rFonts w:ascii="Arial" w:eastAsia="Times New Roman" w:hAnsi="Arial" w:cs="Times New Roman"/>
          <w:lang w:eastAsia="en-GB"/>
        </w:rPr>
        <w:t xml:space="preserve">– </w:t>
      </w:r>
      <w:r w:rsidR="00573805" w:rsidRPr="00484378">
        <w:rPr>
          <w:rFonts w:ascii="Arial" w:eastAsia="Times New Roman" w:hAnsi="Arial" w:cs="Times New Roman"/>
          <w:lang w:eastAsia="en-GB"/>
        </w:rPr>
        <w:t xml:space="preserve">page </w:t>
      </w:r>
      <w:r w:rsidR="00484378" w:rsidRPr="00484378">
        <w:rPr>
          <w:rFonts w:ascii="Arial" w:eastAsia="Times New Roman" w:hAnsi="Arial" w:cs="Times New Roman"/>
          <w:lang w:eastAsia="en-GB"/>
        </w:rPr>
        <w:t>3</w:t>
      </w:r>
      <w:r w:rsidR="00F346B5">
        <w:rPr>
          <w:rFonts w:ascii="Arial" w:eastAsia="Times New Roman" w:hAnsi="Arial" w:cs="Times New Roman"/>
          <w:lang w:eastAsia="en-GB"/>
        </w:rPr>
        <w:t>2</w:t>
      </w:r>
      <w:r w:rsidR="00573805" w:rsidRPr="00484378">
        <w:rPr>
          <w:rFonts w:ascii="Arial" w:eastAsia="Times New Roman" w:hAnsi="Arial" w:cs="Times New Roman"/>
          <w:lang w:eastAsia="en-GB"/>
        </w:rPr>
        <w:t>.</w:t>
      </w:r>
    </w:p>
    <w:p w:rsidR="00210954" w:rsidRPr="00AB14D4" w:rsidRDefault="00210954" w:rsidP="00C75653">
      <w:pPr>
        <w:numPr>
          <w:ilvl w:val="0"/>
          <w:numId w:val="8"/>
        </w:numPr>
        <w:tabs>
          <w:tab w:val="clear" w:pos="720"/>
          <w:tab w:val="num" w:pos="426"/>
        </w:tabs>
        <w:spacing w:after="0" w:line="240" w:lineRule="auto"/>
        <w:ind w:left="426" w:hanging="426"/>
        <w:jc w:val="both"/>
        <w:rPr>
          <w:rFonts w:ascii="Arial" w:eastAsia="Times New Roman" w:hAnsi="Arial" w:cs="Times New Roman"/>
          <w:lang w:eastAsia="en-GB"/>
        </w:rPr>
      </w:pPr>
      <w:r w:rsidRPr="00AB14D4">
        <w:rPr>
          <w:rFonts w:ascii="Arial" w:eastAsia="Times New Roman" w:hAnsi="Arial" w:cs="Times New Roman"/>
          <w:lang w:eastAsia="en-GB"/>
        </w:rPr>
        <w:t xml:space="preserve">Co-ordinate the first meeting of the Review Panel to happen as soon as practicably possible </w:t>
      </w:r>
    </w:p>
    <w:bookmarkEnd w:id="26"/>
    <w:p w:rsidR="00A27E6E" w:rsidRPr="00F346B5" w:rsidRDefault="00962C9A" w:rsidP="00C75653">
      <w:pPr>
        <w:pStyle w:val="ListParagraph"/>
        <w:numPr>
          <w:ilvl w:val="0"/>
          <w:numId w:val="8"/>
        </w:numPr>
        <w:tabs>
          <w:tab w:val="clear" w:pos="720"/>
          <w:tab w:val="num" w:pos="426"/>
        </w:tabs>
        <w:spacing w:after="0" w:line="240" w:lineRule="auto"/>
        <w:ind w:left="426" w:hanging="426"/>
        <w:jc w:val="both"/>
        <w:rPr>
          <w:lang w:eastAsia="en-GB"/>
        </w:rPr>
      </w:pPr>
      <w:r>
        <w:rPr>
          <w:rFonts w:ascii="Arial" w:eastAsia="Times New Roman" w:hAnsi="Arial" w:cs="Times New Roman"/>
          <w:lang w:eastAsia="en-GB"/>
        </w:rPr>
        <w:t xml:space="preserve">Inform </w:t>
      </w:r>
      <w:r w:rsidRPr="00F346B5">
        <w:rPr>
          <w:rFonts w:ascii="Arial" w:eastAsia="Times New Roman" w:hAnsi="Arial" w:cs="Times New Roman"/>
          <w:lang w:eastAsia="en-GB"/>
        </w:rPr>
        <w:t>the Council Legal Department</w:t>
      </w:r>
    </w:p>
    <w:p w:rsidR="00102125" w:rsidRPr="00F346B5" w:rsidRDefault="00102125" w:rsidP="00F06894">
      <w:pPr>
        <w:spacing w:after="0" w:line="240" w:lineRule="auto"/>
        <w:jc w:val="both"/>
        <w:rPr>
          <w:lang w:eastAsia="en-GB"/>
        </w:rPr>
      </w:pPr>
    </w:p>
    <w:p w:rsidR="00102125" w:rsidRPr="00210954" w:rsidRDefault="00977F61" w:rsidP="00F0689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32"/>
          <w:lang w:eastAsia="en-GB"/>
        </w:rPr>
      </w:pPr>
      <w:r w:rsidRPr="00210954">
        <w:rPr>
          <w:rFonts w:ascii="Arial" w:hAnsi="Arial" w:cs="Arial"/>
          <w:b/>
          <w:sz w:val="32"/>
          <w:lang w:eastAsia="en-GB"/>
        </w:rPr>
        <w:t xml:space="preserve">Go To Step </w:t>
      </w:r>
      <w:r w:rsidR="00102125" w:rsidRPr="00210954">
        <w:rPr>
          <w:rFonts w:ascii="Arial" w:hAnsi="Arial" w:cs="Arial"/>
          <w:b/>
          <w:sz w:val="32"/>
          <w:lang w:eastAsia="en-GB"/>
        </w:rPr>
        <w:t>2</w:t>
      </w:r>
    </w:p>
    <w:p w:rsidR="00C03EA7" w:rsidRPr="00210954" w:rsidRDefault="00C03EA7" w:rsidP="00F06894">
      <w:pPr>
        <w:pStyle w:val="ListParagraph"/>
        <w:spacing w:after="0" w:line="240" w:lineRule="auto"/>
        <w:ind w:left="0"/>
        <w:jc w:val="both"/>
        <w:rPr>
          <w:lang w:eastAsia="en-GB"/>
        </w:rPr>
      </w:pPr>
    </w:p>
    <w:p w:rsidR="00A27E6E" w:rsidRPr="00210954" w:rsidRDefault="00A27E6E" w:rsidP="00F06894">
      <w:pPr>
        <w:spacing w:after="0" w:line="240" w:lineRule="auto"/>
        <w:jc w:val="both"/>
        <w:rPr>
          <w:rFonts w:ascii="Arial" w:eastAsia="Times New Roman" w:hAnsi="Arial" w:cs="Times New Roman"/>
          <w:lang w:eastAsia="en-GB"/>
        </w:rPr>
      </w:pPr>
      <w:r w:rsidRPr="00210954">
        <w:rPr>
          <w:rFonts w:ascii="Arial" w:eastAsia="Times New Roman" w:hAnsi="Arial" w:cs="Times New Roman"/>
          <w:lang w:eastAsia="en-GB"/>
        </w:rPr>
        <w:t xml:space="preserve">When there </w:t>
      </w:r>
      <w:r w:rsidRPr="00210954">
        <w:rPr>
          <w:rFonts w:ascii="Arial" w:eastAsia="Times New Roman" w:hAnsi="Arial" w:cs="Times New Roman"/>
          <w:b/>
          <w:lang w:eastAsia="en-GB"/>
        </w:rPr>
        <w:t>will not be</w:t>
      </w:r>
      <w:r w:rsidRPr="00210954">
        <w:rPr>
          <w:rFonts w:ascii="Arial" w:eastAsia="Times New Roman" w:hAnsi="Arial" w:cs="Times New Roman"/>
          <w:lang w:eastAsia="en-GB"/>
        </w:rPr>
        <w:t xml:space="preserve"> a DHR:</w:t>
      </w:r>
    </w:p>
    <w:p w:rsidR="00A27E6E" w:rsidRPr="00210954" w:rsidRDefault="00A27E6E" w:rsidP="00F06894">
      <w:pPr>
        <w:spacing w:after="0" w:line="240" w:lineRule="auto"/>
        <w:jc w:val="both"/>
        <w:rPr>
          <w:rFonts w:ascii="Arial" w:eastAsia="Times New Roman" w:hAnsi="Arial" w:cs="Times New Roman"/>
          <w:lang w:eastAsia="en-GB"/>
        </w:rPr>
      </w:pPr>
    </w:p>
    <w:p w:rsidR="00A27E6E" w:rsidRPr="00210954" w:rsidRDefault="00A27E6E" w:rsidP="00C75653">
      <w:pPr>
        <w:numPr>
          <w:ilvl w:val="0"/>
          <w:numId w:val="3"/>
        </w:numPr>
        <w:tabs>
          <w:tab w:val="clear" w:pos="720"/>
          <w:tab w:val="num" w:pos="426"/>
        </w:tabs>
        <w:spacing w:after="0" w:line="240" w:lineRule="auto"/>
        <w:ind w:left="426" w:hanging="426"/>
        <w:jc w:val="both"/>
        <w:rPr>
          <w:rFonts w:ascii="Arial" w:eastAsia="Times New Roman" w:hAnsi="Arial" w:cs="Times New Roman"/>
          <w:lang w:eastAsia="en-GB"/>
        </w:rPr>
      </w:pPr>
      <w:r w:rsidRPr="00210954">
        <w:rPr>
          <w:rFonts w:ascii="Arial" w:eastAsia="Times New Roman" w:hAnsi="Arial" w:cs="Times New Roman"/>
          <w:lang w:eastAsia="en-GB"/>
        </w:rPr>
        <w:t>Notify the DHR team at the Home Office (</w:t>
      </w:r>
      <w:hyperlink r:id="rId14" w:history="1">
        <w:r w:rsidRPr="00210954">
          <w:rPr>
            <w:rFonts w:ascii="Arial" w:eastAsia="Times New Roman" w:hAnsi="Arial" w:cs="Times New Roman"/>
            <w:u w:val="single"/>
            <w:lang w:eastAsia="en-GB"/>
          </w:rPr>
          <w:t>DHRENQUIRIES@homeoffice.gsi.gov.uk</w:t>
        </w:r>
      </w:hyperlink>
      <w:r w:rsidRPr="00210954">
        <w:rPr>
          <w:rFonts w:ascii="Arial" w:eastAsia="Times New Roman" w:hAnsi="Arial" w:cs="Times New Roman"/>
          <w:lang w:eastAsia="en-GB"/>
        </w:rPr>
        <w:t xml:space="preserve">) </w:t>
      </w:r>
    </w:p>
    <w:p w:rsidR="00A27E6E" w:rsidRPr="00210954" w:rsidRDefault="00A27E6E" w:rsidP="00C75653">
      <w:pPr>
        <w:numPr>
          <w:ilvl w:val="0"/>
          <w:numId w:val="3"/>
        </w:numPr>
        <w:tabs>
          <w:tab w:val="clear" w:pos="720"/>
          <w:tab w:val="num" w:pos="426"/>
        </w:tabs>
        <w:spacing w:after="0" w:line="240" w:lineRule="auto"/>
        <w:ind w:left="426" w:hanging="426"/>
        <w:jc w:val="both"/>
        <w:rPr>
          <w:rFonts w:ascii="Arial" w:eastAsia="Times New Roman" w:hAnsi="Arial" w:cs="Times New Roman"/>
          <w:lang w:eastAsia="en-GB"/>
        </w:rPr>
      </w:pPr>
      <w:r w:rsidRPr="00210954">
        <w:rPr>
          <w:rFonts w:ascii="Arial" w:eastAsia="Times New Roman" w:hAnsi="Arial" w:cs="Times New Roman"/>
          <w:lang w:eastAsia="en-GB"/>
        </w:rPr>
        <w:t>Notify all agencies</w:t>
      </w:r>
    </w:p>
    <w:p w:rsidR="00210954" w:rsidRDefault="00AB14D4" w:rsidP="00C75653">
      <w:pPr>
        <w:numPr>
          <w:ilvl w:val="0"/>
          <w:numId w:val="3"/>
        </w:numPr>
        <w:tabs>
          <w:tab w:val="clear" w:pos="720"/>
          <w:tab w:val="num" w:pos="426"/>
        </w:tabs>
        <w:spacing w:after="0" w:line="240" w:lineRule="auto"/>
        <w:ind w:left="426" w:hanging="426"/>
        <w:jc w:val="both"/>
        <w:rPr>
          <w:rFonts w:ascii="Arial" w:eastAsia="Times New Roman" w:hAnsi="Arial" w:cs="Times New Roman"/>
          <w:lang w:eastAsia="en-GB"/>
        </w:rPr>
      </w:pPr>
      <w:r w:rsidRPr="00210954">
        <w:rPr>
          <w:rFonts w:ascii="Arial" w:eastAsia="Times New Roman" w:hAnsi="Arial" w:cs="Times New Roman"/>
          <w:lang w:eastAsia="en-GB"/>
        </w:rPr>
        <w:t>Notify the lead Police O</w:t>
      </w:r>
      <w:r w:rsidR="00A27E6E" w:rsidRPr="00210954">
        <w:rPr>
          <w:rFonts w:ascii="Arial" w:eastAsia="Times New Roman" w:hAnsi="Arial" w:cs="Times New Roman"/>
          <w:lang w:eastAsia="en-GB"/>
        </w:rPr>
        <w:t xml:space="preserve">fficer for any </w:t>
      </w:r>
      <w:r w:rsidRPr="00210954">
        <w:rPr>
          <w:rFonts w:ascii="Arial" w:eastAsia="Times New Roman" w:hAnsi="Arial" w:cs="Times New Roman"/>
          <w:lang w:eastAsia="en-GB"/>
        </w:rPr>
        <w:t>investigation and the Family Liaison O</w:t>
      </w:r>
      <w:r w:rsidR="00A27E6E" w:rsidRPr="00210954">
        <w:rPr>
          <w:rFonts w:ascii="Arial" w:eastAsia="Times New Roman" w:hAnsi="Arial" w:cs="Times New Roman"/>
          <w:lang w:eastAsia="en-GB"/>
        </w:rPr>
        <w:t>fficer</w:t>
      </w:r>
    </w:p>
    <w:p w:rsidR="00C03EA7" w:rsidRPr="00210954" w:rsidRDefault="00C03EA7" w:rsidP="00C75653">
      <w:pPr>
        <w:numPr>
          <w:ilvl w:val="0"/>
          <w:numId w:val="3"/>
        </w:numPr>
        <w:tabs>
          <w:tab w:val="clear" w:pos="720"/>
          <w:tab w:val="num" w:pos="426"/>
        </w:tabs>
        <w:spacing w:after="0" w:line="240" w:lineRule="auto"/>
        <w:ind w:left="426" w:hanging="426"/>
        <w:jc w:val="both"/>
        <w:rPr>
          <w:rFonts w:ascii="Arial" w:eastAsia="Times New Roman" w:hAnsi="Arial" w:cs="Times New Roman"/>
          <w:lang w:eastAsia="en-GB"/>
        </w:rPr>
      </w:pPr>
      <w:r w:rsidRPr="00210954">
        <w:rPr>
          <w:rFonts w:ascii="Arial" w:eastAsia="Times New Roman" w:hAnsi="Arial" w:cs="Times New Roman"/>
          <w:lang w:eastAsia="en-GB"/>
        </w:rPr>
        <w:t>Notify the family - ‘The CSP should inform the victim's family, in writing</w:t>
      </w:r>
      <w:r w:rsidR="00210954" w:rsidRPr="00210954">
        <w:rPr>
          <w:rFonts w:ascii="Arial" w:eastAsia="Times New Roman" w:hAnsi="Arial" w:cs="Times New Roman"/>
          <w:lang w:eastAsia="en-GB"/>
        </w:rPr>
        <w:t xml:space="preserve"> (</w:t>
      </w:r>
      <w:r w:rsidR="004804CD" w:rsidRPr="00653CD5">
        <w:rPr>
          <w:rFonts w:ascii="Arial" w:eastAsia="Times New Roman" w:hAnsi="Arial" w:cs="Times New Roman"/>
          <w:b/>
          <w:lang w:eastAsia="en-GB"/>
        </w:rPr>
        <w:t xml:space="preserve">Template </w:t>
      </w:r>
      <w:r w:rsidR="00653CD5" w:rsidRPr="00653CD5">
        <w:rPr>
          <w:rFonts w:ascii="Arial" w:eastAsia="Times New Roman" w:hAnsi="Arial" w:cs="Times New Roman"/>
          <w:b/>
          <w:lang w:eastAsia="en-GB"/>
        </w:rPr>
        <w:t>3b</w:t>
      </w:r>
      <w:r w:rsidR="004804CD" w:rsidRPr="00653CD5">
        <w:rPr>
          <w:rFonts w:ascii="Arial" w:eastAsia="Times New Roman" w:hAnsi="Arial" w:cs="Times New Roman"/>
          <w:b/>
          <w:lang w:eastAsia="en-GB"/>
        </w:rPr>
        <w:t xml:space="preserve"> - Decision letter to the family – DHR criteria is NOT met.</w:t>
      </w:r>
      <w:r w:rsidR="00210954" w:rsidRPr="00653CD5">
        <w:rPr>
          <w:rFonts w:ascii="Arial" w:eastAsia="Times New Roman" w:hAnsi="Arial" w:cs="Times New Roman"/>
          <w:b/>
          <w:lang w:eastAsia="en-GB"/>
        </w:rPr>
        <w:t>)</w:t>
      </w:r>
      <w:r w:rsidRPr="00653CD5">
        <w:rPr>
          <w:rFonts w:ascii="Arial" w:eastAsia="Times New Roman" w:hAnsi="Arial" w:cs="Times New Roman"/>
          <w:b/>
          <w:lang w:eastAsia="en-GB"/>
        </w:rPr>
        <w:t>,</w:t>
      </w:r>
      <w:r w:rsidRPr="00653CD5">
        <w:rPr>
          <w:rFonts w:ascii="Arial" w:eastAsia="Times New Roman" w:hAnsi="Arial" w:cs="Times New Roman"/>
          <w:lang w:eastAsia="en-GB"/>
        </w:rPr>
        <w:t xml:space="preserve"> </w:t>
      </w:r>
      <w:r w:rsidRPr="00210954">
        <w:rPr>
          <w:rFonts w:ascii="Arial" w:eastAsia="Times New Roman" w:hAnsi="Arial" w:cs="Times New Roman"/>
          <w:lang w:eastAsia="en-GB"/>
        </w:rPr>
        <w:t xml:space="preserve">of its decision as well as send the family relevant correspondence from the Quality Assurance (QA) Panel regarding its position (see </w:t>
      </w:r>
      <w:r w:rsidRPr="00F346B5">
        <w:rPr>
          <w:rFonts w:ascii="Arial" w:eastAsia="Times New Roman" w:hAnsi="Arial" w:cs="Times New Roman"/>
          <w:lang w:eastAsia="en-GB"/>
        </w:rPr>
        <w:t xml:space="preserve">section 6 </w:t>
      </w:r>
      <w:r w:rsidRPr="00210954">
        <w:rPr>
          <w:rFonts w:ascii="Arial" w:eastAsia="Times New Roman" w:hAnsi="Arial" w:cs="Times New Roman"/>
          <w:lang w:eastAsia="en-GB"/>
        </w:rPr>
        <w:t xml:space="preserve">of this guidance on how to engage families). Where a decision is made not to inform the family, there is a requirement to advise the Home Office of its rationale in not doing so. </w:t>
      </w:r>
    </w:p>
    <w:p w:rsidR="00C03EA7" w:rsidRPr="00210954" w:rsidRDefault="00A27E6E" w:rsidP="00C75653">
      <w:pPr>
        <w:numPr>
          <w:ilvl w:val="0"/>
          <w:numId w:val="3"/>
        </w:numPr>
        <w:tabs>
          <w:tab w:val="clear" w:pos="720"/>
          <w:tab w:val="num" w:pos="426"/>
        </w:tabs>
        <w:spacing w:after="0" w:line="240" w:lineRule="auto"/>
        <w:ind w:left="426" w:hanging="426"/>
        <w:jc w:val="both"/>
        <w:rPr>
          <w:rFonts w:ascii="Arial" w:eastAsia="Times New Roman" w:hAnsi="Arial" w:cs="Times New Roman"/>
          <w:lang w:eastAsia="en-GB"/>
        </w:rPr>
      </w:pPr>
      <w:r w:rsidRPr="00210954">
        <w:rPr>
          <w:rFonts w:ascii="Arial" w:eastAsia="Times New Roman" w:hAnsi="Arial" w:cs="Times New Roman"/>
          <w:lang w:eastAsia="en-GB"/>
        </w:rPr>
        <w:t xml:space="preserve">Ensure </w:t>
      </w:r>
      <w:r w:rsidR="00876BB0" w:rsidRPr="00210954">
        <w:rPr>
          <w:rFonts w:ascii="Arial" w:eastAsia="Times New Roman" w:hAnsi="Arial" w:cs="Times New Roman"/>
          <w:lang w:eastAsia="en-GB"/>
        </w:rPr>
        <w:t xml:space="preserve">family, </w:t>
      </w:r>
      <w:r w:rsidRPr="00210954">
        <w:rPr>
          <w:rFonts w:ascii="Arial" w:eastAsia="Times New Roman" w:hAnsi="Arial" w:cs="Times New Roman"/>
          <w:lang w:eastAsia="en-GB"/>
        </w:rPr>
        <w:t xml:space="preserve">friends, colleagues </w:t>
      </w:r>
      <w:r w:rsidR="004B0298" w:rsidRPr="00210954">
        <w:rPr>
          <w:rFonts w:ascii="Arial" w:eastAsia="Times New Roman" w:hAnsi="Arial" w:cs="Times New Roman"/>
          <w:lang w:eastAsia="en-GB"/>
        </w:rPr>
        <w:t>etc.</w:t>
      </w:r>
      <w:r w:rsidRPr="00210954">
        <w:rPr>
          <w:rFonts w:ascii="Arial" w:eastAsia="Times New Roman" w:hAnsi="Arial" w:cs="Times New Roman"/>
          <w:lang w:eastAsia="en-GB"/>
        </w:rPr>
        <w:t xml:space="preserve"> are aware</w:t>
      </w:r>
      <w:r w:rsidR="00AB14D4" w:rsidRPr="00210954">
        <w:rPr>
          <w:rFonts w:ascii="Arial" w:eastAsia="Times New Roman" w:hAnsi="Arial" w:cs="Times New Roman"/>
          <w:lang w:eastAsia="en-GB"/>
        </w:rPr>
        <w:t xml:space="preserve"> of the decision or</w:t>
      </w:r>
      <w:r w:rsidRPr="00210954">
        <w:rPr>
          <w:rFonts w:ascii="Arial" w:eastAsia="Times New Roman" w:hAnsi="Arial" w:cs="Times New Roman"/>
          <w:lang w:eastAsia="en-GB"/>
        </w:rPr>
        <w:t xml:space="preserve"> of any alternative</w:t>
      </w:r>
      <w:r w:rsidR="00AB14D4" w:rsidRPr="00210954">
        <w:rPr>
          <w:rFonts w:ascii="Arial" w:eastAsia="Times New Roman" w:hAnsi="Arial" w:cs="Times New Roman"/>
          <w:lang w:eastAsia="en-GB"/>
        </w:rPr>
        <w:t xml:space="preserve"> processes to be conducted</w:t>
      </w:r>
      <w:r w:rsidR="00C03EA7" w:rsidRPr="00210954">
        <w:rPr>
          <w:rFonts w:ascii="Arial" w:eastAsia="Times New Roman" w:hAnsi="Arial" w:cs="Times New Roman"/>
          <w:lang w:eastAsia="en-GB"/>
        </w:rPr>
        <w:t>.</w:t>
      </w:r>
      <w:r w:rsidR="00724EF7" w:rsidRPr="00210954">
        <w:rPr>
          <w:rFonts w:ascii="Arial" w:eastAsia="Times New Roman" w:hAnsi="Arial" w:cs="Times New Roman"/>
          <w:lang w:eastAsia="en-GB"/>
        </w:rPr>
        <w:t xml:space="preserve"> </w:t>
      </w:r>
    </w:p>
    <w:p w:rsidR="005073EB" w:rsidRPr="00210954" w:rsidRDefault="005073EB" w:rsidP="00F06894">
      <w:pPr>
        <w:spacing w:after="0" w:line="240" w:lineRule="auto"/>
        <w:jc w:val="both"/>
        <w:rPr>
          <w:rFonts w:ascii="Arial" w:eastAsia="Times New Roman" w:hAnsi="Arial" w:cs="Times New Roman"/>
          <w:b/>
          <w:u w:val="single"/>
          <w:lang w:eastAsia="en-GB"/>
        </w:rPr>
      </w:pPr>
    </w:p>
    <w:p w:rsidR="00102125" w:rsidRPr="00210954" w:rsidRDefault="00102125" w:rsidP="00F06894">
      <w:pPr>
        <w:spacing w:after="0" w:line="240" w:lineRule="auto"/>
        <w:jc w:val="both"/>
        <w:rPr>
          <w:rFonts w:ascii="Arial" w:eastAsia="Times New Roman" w:hAnsi="Arial" w:cs="Times New Roman"/>
          <w:b/>
          <w:u w:val="single"/>
          <w:lang w:eastAsia="en-GB"/>
        </w:rPr>
      </w:pPr>
    </w:p>
    <w:p w:rsidR="00102125" w:rsidRDefault="00102125" w:rsidP="00F06894">
      <w:pPr>
        <w:pBdr>
          <w:top w:val="single" w:sz="4" w:space="1" w:color="auto"/>
          <w:left w:val="single" w:sz="4" w:space="4" w:color="auto"/>
          <w:bottom w:val="single" w:sz="4" w:space="1" w:color="auto"/>
          <w:right w:val="single" w:sz="4" w:space="4" w:color="auto"/>
        </w:pBdr>
        <w:jc w:val="center"/>
        <w:rPr>
          <w:rFonts w:ascii="Arial" w:eastAsia="Times New Roman" w:hAnsi="Arial" w:cs="Times New Roman"/>
          <w:b/>
          <w:bCs/>
          <w:color w:val="000000" w:themeColor="text1"/>
          <w:sz w:val="28"/>
          <w:szCs w:val="24"/>
          <w:lang w:eastAsia="en-GB"/>
        </w:rPr>
      </w:pPr>
      <w:r w:rsidRPr="00210954">
        <w:rPr>
          <w:rFonts w:ascii="Arial" w:hAnsi="Arial" w:cs="Arial"/>
          <w:b/>
          <w:sz w:val="32"/>
          <w:lang w:eastAsia="en-GB"/>
        </w:rPr>
        <w:t>End DHR process</w:t>
      </w:r>
      <w:r>
        <w:rPr>
          <w:rFonts w:ascii="Arial" w:eastAsia="Times New Roman" w:hAnsi="Arial" w:cs="Times New Roman"/>
          <w:color w:val="000000" w:themeColor="text1"/>
          <w:szCs w:val="24"/>
          <w:lang w:eastAsia="en-GB"/>
        </w:rPr>
        <w:br w:type="page"/>
      </w:r>
    </w:p>
    <w:p w:rsidR="00102125" w:rsidRPr="00210954" w:rsidRDefault="00102125" w:rsidP="00F06894">
      <w:pPr>
        <w:pStyle w:val="Heading1"/>
        <w:pBdr>
          <w:top w:val="single" w:sz="4" w:space="1" w:color="auto"/>
          <w:left w:val="single" w:sz="4" w:space="4" w:color="auto"/>
          <w:bottom w:val="single" w:sz="4" w:space="1" w:color="auto"/>
          <w:right w:val="single" w:sz="4" w:space="4" w:color="auto"/>
        </w:pBdr>
        <w:jc w:val="center"/>
        <w:rPr>
          <w:rFonts w:ascii="Arial" w:eastAsia="Times New Roman" w:hAnsi="Arial" w:cs="Times New Roman"/>
          <w:color w:val="auto"/>
          <w:sz w:val="32"/>
          <w:szCs w:val="24"/>
          <w:lang w:eastAsia="en-GB"/>
        </w:rPr>
      </w:pPr>
      <w:bookmarkStart w:id="27" w:name="_Toc500343124"/>
      <w:r w:rsidRPr="00210954">
        <w:rPr>
          <w:rFonts w:ascii="Arial" w:eastAsia="Times New Roman" w:hAnsi="Arial" w:cs="Times New Roman"/>
          <w:color w:val="auto"/>
          <w:sz w:val="32"/>
          <w:szCs w:val="24"/>
          <w:lang w:eastAsia="en-GB"/>
        </w:rPr>
        <w:lastRenderedPageBreak/>
        <w:t>S</w:t>
      </w:r>
      <w:r w:rsidR="00D42812">
        <w:rPr>
          <w:rFonts w:ascii="Arial" w:eastAsia="Times New Roman" w:hAnsi="Arial" w:cs="Times New Roman"/>
          <w:color w:val="auto"/>
          <w:sz w:val="32"/>
          <w:szCs w:val="24"/>
          <w:lang w:eastAsia="en-GB"/>
        </w:rPr>
        <w:t>TEP</w:t>
      </w:r>
      <w:r w:rsidRPr="00210954">
        <w:rPr>
          <w:rFonts w:ascii="Arial" w:eastAsia="Times New Roman" w:hAnsi="Arial" w:cs="Times New Roman"/>
          <w:color w:val="auto"/>
          <w:sz w:val="32"/>
          <w:szCs w:val="24"/>
          <w:lang w:eastAsia="en-GB"/>
        </w:rPr>
        <w:t xml:space="preserve"> 2 – </w:t>
      </w:r>
      <w:r w:rsidR="00E05ED3" w:rsidRPr="00210954">
        <w:rPr>
          <w:rFonts w:ascii="Arial" w:eastAsia="Times New Roman" w:hAnsi="Arial" w:cs="Times New Roman"/>
          <w:color w:val="auto"/>
          <w:sz w:val="32"/>
          <w:szCs w:val="24"/>
          <w:lang w:eastAsia="en-GB"/>
        </w:rPr>
        <w:t xml:space="preserve">DHR </w:t>
      </w:r>
      <w:r w:rsidR="00D42812">
        <w:rPr>
          <w:rFonts w:ascii="Arial" w:eastAsia="Times New Roman" w:hAnsi="Arial" w:cs="Times New Roman"/>
          <w:color w:val="auto"/>
          <w:sz w:val="32"/>
          <w:szCs w:val="24"/>
          <w:lang w:eastAsia="en-GB"/>
        </w:rPr>
        <w:t xml:space="preserve">IS </w:t>
      </w:r>
      <w:r w:rsidR="00E05ED3" w:rsidRPr="00210954">
        <w:rPr>
          <w:rFonts w:ascii="Arial" w:eastAsia="Times New Roman" w:hAnsi="Arial" w:cs="Times New Roman"/>
          <w:color w:val="auto"/>
          <w:sz w:val="32"/>
          <w:szCs w:val="24"/>
          <w:lang w:eastAsia="en-GB"/>
        </w:rPr>
        <w:t xml:space="preserve">REQUIRED </w:t>
      </w:r>
      <w:r w:rsidR="00977F61" w:rsidRPr="00210954">
        <w:rPr>
          <w:rFonts w:ascii="Arial" w:eastAsia="Times New Roman" w:hAnsi="Arial" w:cs="Times New Roman"/>
          <w:color w:val="auto"/>
          <w:sz w:val="32"/>
          <w:szCs w:val="24"/>
          <w:lang w:eastAsia="en-GB"/>
        </w:rPr>
        <w:t>–</w:t>
      </w:r>
      <w:r w:rsidR="00E05ED3" w:rsidRPr="00210954">
        <w:rPr>
          <w:rFonts w:ascii="Arial" w:eastAsia="Times New Roman" w:hAnsi="Arial" w:cs="Times New Roman"/>
          <w:color w:val="auto"/>
          <w:sz w:val="32"/>
          <w:szCs w:val="24"/>
          <w:lang w:eastAsia="en-GB"/>
        </w:rPr>
        <w:t xml:space="preserve"> </w:t>
      </w:r>
      <w:r w:rsidR="00B51E1C" w:rsidRPr="00210954">
        <w:rPr>
          <w:rFonts w:ascii="Arial" w:eastAsia="Times New Roman" w:hAnsi="Arial" w:cs="Times New Roman"/>
          <w:color w:val="auto"/>
          <w:sz w:val="32"/>
          <w:szCs w:val="24"/>
          <w:lang w:eastAsia="en-GB"/>
        </w:rPr>
        <w:t>Panel members</w:t>
      </w:r>
      <w:r w:rsidR="006D09BD" w:rsidRPr="00210954">
        <w:rPr>
          <w:rFonts w:ascii="Arial" w:eastAsia="Times New Roman" w:hAnsi="Arial" w:cs="Times New Roman"/>
          <w:color w:val="auto"/>
          <w:sz w:val="32"/>
          <w:szCs w:val="24"/>
          <w:lang w:eastAsia="en-GB"/>
        </w:rPr>
        <w:t xml:space="preserve">, </w:t>
      </w:r>
      <w:r w:rsidR="00B51E1C" w:rsidRPr="00210954">
        <w:rPr>
          <w:rFonts w:ascii="Arial" w:eastAsia="Times New Roman" w:hAnsi="Arial" w:cs="Times New Roman"/>
          <w:color w:val="auto"/>
          <w:sz w:val="32"/>
          <w:szCs w:val="24"/>
          <w:lang w:eastAsia="en-GB"/>
        </w:rPr>
        <w:t>Chair</w:t>
      </w:r>
      <w:r w:rsidR="006D09BD" w:rsidRPr="00210954">
        <w:rPr>
          <w:rFonts w:ascii="Arial" w:eastAsia="Times New Roman" w:hAnsi="Arial" w:cs="Times New Roman"/>
          <w:color w:val="auto"/>
          <w:sz w:val="32"/>
          <w:szCs w:val="24"/>
          <w:lang w:eastAsia="en-GB"/>
        </w:rPr>
        <w:t xml:space="preserve"> and Terms of reference</w:t>
      </w:r>
      <w:bookmarkEnd w:id="27"/>
    </w:p>
    <w:p w:rsidR="004B0298" w:rsidRPr="00F9759C" w:rsidRDefault="00A536E0" w:rsidP="00F9759C">
      <w:pPr>
        <w:pStyle w:val="Heading3"/>
        <w:rPr>
          <w:rFonts w:ascii="Arial" w:eastAsia="Times New Roman" w:hAnsi="Arial" w:cs="Arial"/>
          <w:color w:val="auto"/>
          <w:sz w:val="24"/>
          <w:u w:val="single"/>
          <w:lang w:eastAsia="en-GB"/>
        </w:rPr>
      </w:pPr>
      <w:bookmarkStart w:id="28" w:name="_Toc500343125"/>
      <w:r w:rsidRPr="00F9759C">
        <w:rPr>
          <w:rFonts w:ascii="Arial" w:eastAsia="Times New Roman" w:hAnsi="Arial" w:cs="Arial"/>
          <w:color w:val="auto"/>
          <w:sz w:val="24"/>
          <w:u w:val="single"/>
          <w:lang w:eastAsia="en-GB"/>
        </w:rPr>
        <w:t>The Review Panel</w:t>
      </w:r>
      <w:bookmarkEnd w:id="28"/>
    </w:p>
    <w:p w:rsidR="00A536E0" w:rsidRPr="00E5296F" w:rsidRDefault="00A536E0" w:rsidP="00F06894">
      <w:pPr>
        <w:spacing w:after="0" w:line="240" w:lineRule="auto"/>
        <w:jc w:val="both"/>
        <w:rPr>
          <w:rFonts w:ascii="Arial" w:eastAsia="Times New Roman" w:hAnsi="Arial" w:cs="Times New Roman"/>
          <w:b/>
          <w:u w:val="single"/>
          <w:lang w:eastAsia="en-GB"/>
        </w:rPr>
      </w:pPr>
    </w:p>
    <w:p w:rsidR="00DA1082" w:rsidRPr="00210954" w:rsidRDefault="00A536E0" w:rsidP="00F06894">
      <w:pPr>
        <w:pStyle w:val="Default"/>
        <w:jc w:val="both"/>
        <w:rPr>
          <w:rFonts w:eastAsia="Times New Roman" w:cs="Times New Roman"/>
          <w:color w:val="auto"/>
          <w:sz w:val="22"/>
          <w:szCs w:val="22"/>
          <w:lang w:eastAsia="en-GB"/>
        </w:rPr>
      </w:pPr>
      <w:r w:rsidRPr="00210954">
        <w:rPr>
          <w:rFonts w:eastAsia="Times New Roman" w:cs="Times New Roman"/>
          <w:color w:val="auto"/>
          <w:sz w:val="22"/>
          <w:szCs w:val="22"/>
          <w:lang w:eastAsia="en-GB"/>
        </w:rPr>
        <w:t xml:space="preserve">The Review Panel </w:t>
      </w:r>
      <w:r w:rsidR="00DA1082" w:rsidRPr="00210954">
        <w:rPr>
          <w:b/>
          <w:color w:val="auto"/>
          <w:sz w:val="22"/>
          <w:szCs w:val="22"/>
        </w:rPr>
        <w:t>must</w:t>
      </w:r>
      <w:r w:rsidR="00DA1082" w:rsidRPr="00210954">
        <w:rPr>
          <w:color w:val="auto"/>
          <w:sz w:val="22"/>
          <w:szCs w:val="22"/>
        </w:rPr>
        <w:t xml:space="preserve"> include individuals from the statutory agencies listed under section 9 of the Domestic Violence, Crime and Victims Act 2004</w:t>
      </w:r>
      <w:r w:rsidR="00DA1082" w:rsidRPr="00210954">
        <w:rPr>
          <w:rStyle w:val="FootnoteReference"/>
          <w:color w:val="auto"/>
          <w:sz w:val="22"/>
          <w:szCs w:val="22"/>
        </w:rPr>
        <w:footnoteReference w:id="21"/>
      </w:r>
      <w:r w:rsidR="00DA1082" w:rsidRPr="00210954">
        <w:rPr>
          <w:color w:val="auto"/>
          <w:sz w:val="22"/>
          <w:szCs w:val="22"/>
        </w:rPr>
        <w:t xml:space="preserve"> and </w:t>
      </w:r>
      <w:r w:rsidR="00DA1082" w:rsidRPr="00210954">
        <w:rPr>
          <w:rFonts w:eastAsia="Times New Roman" w:cs="Times New Roman"/>
          <w:color w:val="auto"/>
          <w:sz w:val="22"/>
          <w:szCs w:val="22"/>
          <w:lang w:eastAsia="en-GB"/>
        </w:rPr>
        <w:t>a specialist or local domestic abuse service must be included on the Panel</w:t>
      </w:r>
      <w:r w:rsidR="00DA1082" w:rsidRPr="00210954">
        <w:rPr>
          <w:rStyle w:val="FootnoteReference"/>
          <w:rFonts w:eastAsia="Times New Roman" w:cs="Times New Roman"/>
          <w:color w:val="auto"/>
          <w:sz w:val="22"/>
          <w:szCs w:val="22"/>
          <w:lang w:eastAsia="en-GB"/>
        </w:rPr>
        <w:footnoteReference w:id="22"/>
      </w:r>
      <w:r w:rsidR="00DA1082" w:rsidRPr="00210954">
        <w:rPr>
          <w:rFonts w:eastAsia="Times New Roman" w:cs="Times New Roman"/>
          <w:color w:val="auto"/>
          <w:sz w:val="22"/>
          <w:szCs w:val="22"/>
          <w:lang w:eastAsia="en-GB"/>
        </w:rPr>
        <w:t xml:space="preserve">. </w:t>
      </w:r>
    </w:p>
    <w:p w:rsidR="00DA1082" w:rsidRPr="00210954" w:rsidRDefault="00DA1082" w:rsidP="00F06894">
      <w:pPr>
        <w:pStyle w:val="Default"/>
        <w:jc w:val="both"/>
        <w:rPr>
          <w:rFonts w:eastAsia="Times New Roman" w:cs="Times New Roman"/>
          <w:color w:val="auto"/>
          <w:sz w:val="22"/>
          <w:szCs w:val="22"/>
          <w:lang w:eastAsia="en-GB"/>
        </w:rPr>
      </w:pPr>
    </w:p>
    <w:p w:rsidR="00DA1082" w:rsidRPr="00210954" w:rsidRDefault="00DA1082" w:rsidP="00F06894">
      <w:pPr>
        <w:pStyle w:val="Default"/>
        <w:jc w:val="both"/>
        <w:rPr>
          <w:color w:val="auto"/>
          <w:sz w:val="22"/>
          <w:szCs w:val="22"/>
        </w:rPr>
      </w:pPr>
      <w:r w:rsidRPr="00210954">
        <w:rPr>
          <w:rFonts w:eastAsia="Times New Roman" w:cs="Times New Roman"/>
          <w:color w:val="auto"/>
          <w:sz w:val="22"/>
          <w:szCs w:val="22"/>
          <w:lang w:eastAsia="en-GB"/>
        </w:rPr>
        <w:t xml:space="preserve">The aim is to have a review panel that is </w:t>
      </w:r>
      <w:r w:rsidRPr="00210954">
        <w:rPr>
          <w:rFonts w:eastAsia="Times New Roman" w:cs="Times New Roman"/>
          <w:i/>
          <w:color w:val="auto"/>
          <w:sz w:val="22"/>
          <w:szCs w:val="22"/>
          <w:lang w:eastAsia="en-GB"/>
        </w:rPr>
        <w:t>‘sufficiently configured to bring relevant expertise in relation to the particular circumstances of the case as they will see the dynamics of the relationship through a different lens’.</w:t>
      </w:r>
    </w:p>
    <w:p w:rsidR="00DA1082" w:rsidRPr="00210954" w:rsidRDefault="00DA1082" w:rsidP="00F06894">
      <w:pPr>
        <w:pStyle w:val="Default"/>
        <w:jc w:val="both"/>
        <w:rPr>
          <w:color w:val="auto"/>
          <w:sz w:val="22"/>
          <w:szCs w:val="22"/>
        </w:rPr>
      </w:pPr>
    </w:p>
    <w:p w:rsidR="000929EC" w:rsidRPr="00210954" w:rsidRDefault="00DA1082" w:rsidP="00F06894">
      <w:pPr>
        <w:pStyle w:val="Default"/>
        <w:jc w:val="both"/>
        <w:rPr>
          <w:rFonts w:eastAsia="Times New Roman" w:cs="Times New Roman"/>
          <w:color w:val="auto"/>
          <w:sz w:val="22"/>
          <w:szCs w:val="22"/>
          <w:lang w:eastAsia="en-GB"/>
        </w:rPr>
      </w:pPr>
      <w:r w:rsidRPr="00210954">
        <w:rPr>
          <w:color w:val="auto"/>
          <w:sz w:val="22"/>
          <w:szCs w:val="22"/>
        </w:rPr>
        <w:t>I</w:t>
      </w:r>
      <w:r w:rsidRPr="00210954">
        <w:rPr>
          <w:rFonts w:eastAsia="Times New Roman" w:cs="Times New Roman"/>
          <w:color w:val="auto"/>
          <w:sz w:val="22"/>
          <w:szCs w:val="22"/>
          <w:lang w:eastAsia="en-GB"/>
        </w:rPr>
        <w:t xml:space="preserve">n Sheffield the approach is to have a review panel </w:t>
      </w:r>
      <w:r w:rsidR="00A536E0" w:rsidRPr="00210954">
        <w:rPr>
          <w:rFonts w:eastAsia="Times New Roman" w:cs="Times New Roman"/>
          <w:color w:val="auto"/>
          <w:sz w:val="22"/>
          <w:szCs w:val="22"/>
          <w:lang w:eastAsia="en-GB"/>
        </w:rPr>
        <w:t>made up of a nominated representative of each agency involved in the DHR in question – this will have been ascertained when the agencies submitted initial informati</w:t>
      </w:r>
      <w:r w:rsidR="0034194D" w:rsidRPr="00210954">
        <w:rPr>
          <w:rFonts w:eastAsia="Times New Roman" w:cs="Times New Roman"/>
          <w:color w:val="auto"/>
          <w:sz w:val="22"/>
          <w:szCs w:val="22"/>
          <w:lang w:eastAsia="en-GB"/>
        </w:rPr>
        <w:t>on as to their involvement</w:t>
      </w:r>
      <w:r w:rsidR="000929EC" w:rsidRPr="00210954">
        <w:rPr>
          <w:rFonts w:eastAsia="Times New Roman" w:cs="Times New Roman"/>
          <w:color w:val="auto"/>
          <w:sz w:val="22"/>
          <w:szCs w:val="22"/>
          <w:lang w:eastAsia="en-GB"/>
        </w:rPr>
        <w:t xml:space="preserve">. </w:t>
      </w:r>
      <w:r w:rsidR="00AB14D4" w:rsidRPr="00210954">
        <w:rPr>
          <w:rFonts w:eastAsia="Times New Roman" w:cs="Times New Roman"/>
          <w:color w:val="auto"/>
          <w:sz w:val="22"/>
          <w:szCs w:val="22"/>
          <w:lang w:eastAsia="en-GB"/>
        </w:rPr>
        <w:t xml:space="preserve">This </w:t>
      </w:r>
      <w:r w:rsidR="00A536E0" w:rsidRPr="00210954">
        <w:rPr>
          <w:rFonts w:eastAsia="Times New Roman" w:cs="Times New Roman"/>
          <w:color w:val="auto"/>
          <w:sz w:val="22"/>
          <w:szCs w:val="22"/>
          <w:lang w:eastAsia="en-GB"/>
        </w:rPr>
        <w:t>Review Panel member will not always be the Individual Management Review Author (each agency must nominate its own IMR author) but rather, be a senior representative of the agency who will attend all Review Panel me</w:t>
      </w:r>
      <w:r w:rsidR="0034194D" w:rsidRPr="00210954">
        <w:rPr>
          <w:rFonts w:eastAsia="Times New Roman" w:cs="Times New Roman"/>
          <w:color w:val="auto"/>
          <w:sz w:val="22"/>
          <w:szCs w:val="22"/>
          <w:lang w:eastAsia="en-GB"/>
        </w:rPr>
        <w:t xml:space="preserve">etings throughout the process. </w:t>
      </w:r>
    </w:p>
    <w:p w:rsidR="000929EC" w:rsidRPr="00210954" w:rsidRDefault="000929EC" w:rsidP="00F06894">
      <w:pPr>
        <w:pStyle w:val="Default"/>
        <w:jc w:val="both"/>
        <w:rPr>
          <w:rFonts w:eastAsia="Times New Roman" w:cs="Times New Roman"/>
          <w:color w:val="auto"/>
          <w:sz w:val="22"/>
          <w:szCs w:val="22"/>
          <w:lang w:eastAsia="en-GB"/>
        </w:rPr>
      </w:pPr>
    </w:p>
    <w:p w:rsidR="00AB14D4" w:rsidRPr="00210954" w:rsidRDefault="00AB14D4" w:rsidP="00F06894">
      <w:pPr>
        <w:pStyle w:val="Default"/>
        <w:jc w:val="both"/>
        <w:rPr>
          <w:color w:val="auto"/>
          <w:sz w:val="22"/>
          <w:szCs w:val="22"/>
        </w:rPr>
      </w:pPr>
      <w:r w:rsidRPr="00210954">
        <w:rPr>
          <w:color w:val="auto"/>
          <w:sz w:val="22"/>
          <w:szCs w:val="22"/>
        </w:rPr>
        <w:t>T</w:t>
      </w:r>
      <w:r w:rsidR="000929EC" w:rsidRPr="00210954">
        <w:rPr>
          <w:color w:val="auto"/>
          <w:sz w:val="22"/>
          <w:szCs w:val="22"/>
        </w:rPr>
        <w:t>o ensure transparency, all</w:t>
      </w:r>
      <w:r w:rsidRPr="00210954">
        <w:rPr>
          <w:color w:val="auto"/>
          <w:sz w:val="22"/>
          <w:szCs w:val="22"/>
        </w:rPr>
        <w:t xml:space="preserve"> </w:t>
      </w:r>
      <w:r w:rsidR="000929EC" w:rsidRPr="00210954">
        <w:rPr>
          <w:color w:val="auto"/>
          <w:sz w:val="22"/>
          <w:szCs w:val="22"/>
        </w:rPr>
        <w:t xml:space="preserve">names, roles and agencies represented </w:t>
      </w:r>
      <w:r w:rsidR="00435B95" w:rsidRPr="00210954">
        <w:rPr>
          <w:color w:val="auto"/>
          <w:sz w:val="22"/>
          <w:szCs w:val="22"/>
        </w:rPr>
        <w:t>o</w:t>
      </w:r>
      <w:r w:rsidR="000929EC" w:rsidRPr="00210954">
        <w:rPr>
          <w:color w:val="auto"/>
          <w:sz w:val="22"/>
          <w:szCs w:val="22"/>
        </w:rPr>
        <w:t>n the Panel will be included in the DHR report</w:t>
      </w:r>
      <w:r w:rsidR="000929EC" w:rsidRPr="00210954">
        <w:rPr>
          <w:rStyle w:val="FootnoteReference"/>
          <w:color w:val="auto"/>
          <w:sz w:val="22"/>
          <w:szCs w:val="22"/>
        </w:rPr>
        <w:footnoteReference w:id="23"/>
      </w:r>
      <w:r w:rsidR="000929EC" w:rsidRPr="00210954">
        <w:rPr>
          <w:color w:val="auto"/>
          <w:sz w:val="22"/>
          <w:szCs w:val="22"/>
        </w:rPr>
        <w:t xml:space="preserve">. </w:t>
      </w:r>
    </w:p>
    <w:p w:rsidR="005E5C18" w:rsidRPr="00210954" w:rsidRDefault="005E5C18" w:rsidP="00F06894">
      <w:pPr>
        <w:pStyle w:val="Default"/>
        <w:jc w:val="both"/>
        <w:rPr>
          <w:color w:val="auto"/>
          <w:sz w:val="22"/>
          <w:szCs w:val="22"/>
        </w:rPr>
      </w:pPr>
    </w:p>
    <w:p w:rsidR="005E5C18" w:rsidRPr="00210954" w:rsidRDefault="005E5C18" w:rsidP="00F06894">
      <w:pPr>
        <w:autoSpaceDE w:val="0"/>
        <w:autoSpaceDN w:val="0"/>
        <w:adjustRightInd w:val="0"/>
        <w:spacing w:after="0" w:line="240" w:lineRule="auto"/>
        <w:rPr>
          <w:rFonts w:ascii="Arial" w:hAnsi="Arial" w:cs="Arial"/>
          <w:sz w:val="23"/>
          <w:szCs w:val="23"/>
        </w:rPr>
      </w:pPr>
      <w:r w:rsidRPr="00210954">
        <w:rPr>
          <w:rFonts w:ascii="Arial" w:hAnsi="Arial" w:cs="Arial"/>
          <w:sz w:val="23"/>
          <w:szCs w:val="23"/>
        </w:rPr>
        <w:t>Panel members must be independent of any line management of staff involved in the case and must be sufficiently senior to have the authority to commit on behalf of their agency to decisions made during a panel meeting. IMR authors normally present their IMRs to the panel and are often invited to meetings to discuss the draft overview report. Members of statutory agencies who have responsibilities for completing IMRs may also be members of the review panel but the panel should not consist solely of such people</w:t>
      </w:r>
      <w:r w:rsidRPr="00210954">
        <w:rPr>
          <w:rStyle w:val="FootnoteReference"/>
          <w:rFonts w:ascii="Arial" w:hAnsi="Arial" w:cs="Arial"/>
          <w:sz w:val="23"/>
          <w:szCs w:val="23"/>
        </w:rPr>
        <w:footnoteReference w:id="24"/>
      </w:r>
      <w:r w:rsidRPr="00210954">
        <w:rPr>
          <w:rFonts w:ascii="Arial" w:hAnsi="Arial" w:cs="Arial"/>
          <w:sz w:val="23"/>
          <w:szCs w:val="23"/>
        </w:rPr>
        <w:t xml:space="preserve">. </w:t>
      </w:r>
    </w:p>
    <w:p w:rsidR="007A0AD1" w:rsidRPr="00210954" w:rsidRDefault="007A0AD1" w:rsidP="00F06894">
      <w:pPr>
        <w:spacing w:after="0" w:line="240" w:lineRule="auto"/>
        <w:jc w:val="both"/>
        <w:rPr>
          <w:rFonts w:ascii="Arial" w:eastAsia="Times New Roman" w:hAnsi="Arial" w:cs="Times New Roman"/>
          <w:lang w:eastAsia="en-GB"/>
        </w:rPr>
      </w:pPr>
    </w:p>
    <w:p w:rsidR="00E05ED3" w:rsidRPr="00210954" w:rsidRDefault="000929EC" w:rsidP="00F06894">
      <w:pPr>
        <w:pStyle w:val="NoSpacing"/>
        <w:jc w:val="both"/>
        <w:rPr>
          <w:rFonts w:ascii="Arial" w:hAnsi="Arial" w:cs="Arial"/>
          <w:lang w:eastAsia="en-GB"/>
        </w:rPr>
      </w:pPr>
      <w:r w:rsidRPr="00210954">
        <w:rPr>
          <w:rFonts w:ascii="Arial" w:hAnsi="Arial" w:cs="Arial"/>
          <w:lang w:eastAsia="en-GB"/>
        </w:rPr>
        <w:t xml:space="preserve">The review Panel should meet an appropriate number of times to ensure there is robust oversight and rigorous challenge. The 2016 guidance explicitly states that meeting at the beginning and at the end of the process is not sufficient. </w:t>
      </w:r>
    </w:p>
    <w:p w:rsidR="00E05ED3" w:rsidRPr="00210954" w:rsidRDefault="00E05ED3" w:rsidP="00F06894">
      <w:pPr>
        <w:pStyle w:val="NoSpacing"/>
        <w:jc w:val="both"/>
        <w:rPr>
          <w:rFonts w:ascii="Arial" w:hAnsi="Arial" w:cs="Arial"/>
          <w:lang w:eastAsia="en-GB"/>
        </w:rPr>
      </w:pPr>
    </w:p>
    <w:p w:rsidR="000929EC" w:rsidRPr="00210954" w:rsidRDefault="000929EC" w:rsidP="00F06894">
      <w:pPr>
        <w:pStyle w:val="NoSpacing"/>
        <w:jc w:val="both"/>
        <w:rPr>
          <w:rFonts w:ascii="Arial" w:hAnsi="Arial" w:cs="Arial"/>
          <w:lang w:eastAsia="en-GB"/>
        </w:rPr>
      </w:pPr>
      <w:r w:rsidRPr="00210954">
        <w:rPr>
          <w:rFonts w:ascii="Arial" w:hAnsi="Arial" w:cs="Arial"/>
          <w:lang w:eastAsia="en-GB"/>
        </w:rPr>
        <w:t xml:space="preserve">The </w:t>
      </w:r>
      <w:r w:rsidR="00E05ED3" w:rsidRPr="00210954">
        <w:rPr>
          <w:rFonts w:ascii="Arial" w:hAnsi="Arial" w:cs="Arial"/>
          <w:lang w:eastAsia="en-GB"/>
        </w:rPr>
        <w:t xml:space="preserve">Sheffield </w:t>
      </w:r>
      <w:r w:rsidRPr="00210954">
        <w:rPr>
          <w:rFonts w:ascii="Arial" w:hAnsi="Arial" w:cs="Arial"/>
          <w:lang w:eastAsia="en-GB"/>
        </w:rPr>
        <w:t xml:space="preserve">process is </w:t>
      </w:r>
      <w:r w:rsidR="002F44F8" w:rsidRPr="00210954">
        <w:rPr>
          <w:rFonts w:ascii="Arial" w:hAnsi="Arial" w:cs="Arial"/>
          <w:lang w:eastAsia="en-GB"/>
        </w:rPr>
        <w:t>for</w:t>
      </w:r>
      <w:r w:rsidRPr="00210954">
        <w:rPr>
          <w:rFonts w:ascii="Arial" w:hAnsi="Arial" w:cs="Arial"/>
          <w:lang w:eastAsia="en-GB"/>
        </w:rPr>
        <w:t xml:space="preserve"> at least three Review Panels to be undertaken (</w:t>
      </w:r>
      <w:r w:rsidR="00E05ED3" w:rsidRPr="00210954">
        <w:rPr>
          <w:rFonts w:ascii="Arial" w:hAnsi="Arial" w:cs="Arial"/>
          <w:lang w:eastAsia="en-GB"/>
        </w:rPr>
        <w:t xml:space="preserve">at </w:t>
      </w:r>
      <w:r w:rsidRPr="00210954">
        <w:rPr>
          <w:rFonts w:ascii="Arial" w:hAnsi="Arial" w:cs="Arial"/>
          <w:lang w:eastAsia="en-GB"/>
        </w:rPr>
        <w:t>one month, 5 to 6 months and 6 to 7 months after the initial notification</w:t>
      </w:r>
      <w:r w:rsidR="002F44F8" w:rsidRPr="00210954">
        <w:rPr>
          <w:rFonts w:ascii="Arial" w:hAnsi="Arial" w:cs="Arial"/>
          <w:lang w:eastAsia="en-GB"/>
        </w:rPr>
        <w:t>)</w:t>
      </w:r>
      <w:r w:rsidR="00E05ED3" w:rsidRPr="00210954">
        <w:rPr>
          <w:rFonts w:ascii="Arial" w:hAnsi="Arial" w:cs="Arial"/>
          <w:lang w:eastAsia="en-GB"/>
        </w:rPr>
        <w:t>,</w:t>
      </w:r>
      <w:r w:rsidRPr="00210954">
        <w:rPr>
          <w:rFonts w:ascii="Arial" w:hAnsi="Arial" w:cs="Arial"/>
          <w:lang w:eastAsia="en-GB"/>
        </w:rPr>
        <w:t xml:space="preserve"> although this can</w:t>
      </w:r>
      <w:r w:rsidR="00435B95" w:rsidRPr="00210954">
        <w:rPr>
          <w:rFonts w:ascii="Arial" w:hAnsi="Arial" w:cs="Arial"/>
          <w:lang w:eastAsia="en-GB"/>
        </w:rPr>
        <w:t xml:space="preserve"> change depending on the case</w:t>
      </w:r>
      <w:r w:rsidRPr="00210954">
        <w:rPr>
          <w:rFonts w:ascii="Arial" w:hAnsi="Arial" w:cs="Arial"/>
          <w:lang w:eastAsia="en-GB"/>
        </w:rPr>
        <w:t xml:space="preserve">. </w:t>
      </w:r>
    </w:p>
    <w:p w:rsidR="000929EC" w:rsidRPr="00210954" w:rsidRDefault="000929EC" w:rsidP="00F06894">
      <w:pPr>
        <w:pStyle w:val="NoSpacing"/>
        <w:jc w:val="both"/>
        <w:rPr>
          <w:rFonts w:ascii="Arial" w:hAnsi="Arial" w:cs="Arial"/>
          <w:lang w:eastAsia="en-GB"/>
        </w:rPr>
      </w:pPr>
    </w:p>
    <w:p w:rsidR="00D42812" w:rsidRDefault="00D42812" w:rsidP="00F9759C">
      <w:pPr>
        <w:pStyle w:val="Heading3"/>
        <w:rPr>
          <w:rFonts w:ascii="Arial" w:eastAsia="Times New Roman" w:hAnsi="Arial" w:cs="Arial"/>
          <w:color w:val="auto"/>
          <w:sz w:val="24"/>
          <w:u w:val="single"/>
          <w:lang w:eastAsia="en-GB"/>
        </w:rPr>
      </w:pPr>
    </w:p>
    <w:p w:rsidR="004B0298" w:rsidRPr="00F9759C" w:rsidRDefault="004B0298" w:rsidP="00F9759C">
      <w:pPr>
        <w:pStyle w:val="Heading3"/>
        <w:rPr>
          <w:rFonts w:ascii="Arial" w:eastAsia="Times New Roman" w:hAnsi="Arial" w:cs="Arial"/>
          <w:color w:val="auto"/>
          <w:sz w:val="24"/>
          <w:u w:val="single"/>
          <w:lang w:eastAsia="en-GB"/>
        </w:rPr>
      </w:pPr>
      <w:bookmarkStart w:id="29" w:name="_Toc500343126"/>
      <w:r w:rsidRPr="00F9759C">
        <w:rPr>
          <w:rFonts w:ascii="Arial" w:eastAsia="Times New Roman" w:hAnsi="Arial" w:cs="Arial"/>
          <w:color w:val="auto"/>
          <w:sz w:val="24"/>
          <w:u w:val="single"/>
          <w:lang w:eastAsia="en-GB"/>
        </w:rPr>
        <w:t>Role of Review Panel Chair</w:t>
      </w:r>
      <w:r w:rsidR="00E5296F" w:rsidRPr="00F9759C">
        <w:rPr>
          <w:rFonts w:ascii="Arial" w:eastAsia="Times New Roman" w:hAnsi="Arial" w:cs="Arial"/>
          <w:color w:val="auto"/>
          <w:sz w:val="24"/>
          <w:u w:val="single"/>
          <w:lang w:eastAsia="en-GB"/>
        </w:rPr>
        <w:t xml:space="preserve"> and Author</w:t>
      </w:r>
      <w:bookmarkEnd w:id="29"/>
      <w:r w:rsidR="00E5296F" w:rsidRPr="00F9759C">
        <w:rPr>
          <w:rFonts w:ascii="Arial" w:eastAsia="Times New Roman" w:hAnsi="Arial" w:cs="Arial"/>
          <w:color w:val="auto"/>
          <w:sz w:val="24"/>
          <w:u w:val="single"/>
          <w:lang w:eastAsia="en-GB"/>
        </w:rPr>
        <w:t xml:space="preserve"> </w:t>
      </w:r>
    </w:p>
    <w:p w:rsidR="00E5296F" w:rsidRPr="00E5296F" w:rsidRDefault="00E5296F" w:rsidP="00F06894">
      <w:pPr>
        <w:autoSpaceDE w:val="0"/>
        <w:autoSpaceDN w:val="0"/>
        <w:adjustRightInd w:val="0"/>
        <w:spacing w:after="0" w:line="240" w:lineRule="auto"/>
        <w:jc w:val="both"/>
        <w:rPr>
          <w:rFonts w:ascii="Arial" w:hAnsi="Arial" w:cs="Arial"/>
          <w:color w:val="000000"/>
          <w:sz w:val="24"/>
          <w:szCs w:val="24"/>
        </w:rPr>
      </w:pPr>
    </w:p>
    <w:p w:rsidR="00E5296F" w:rsidRPr="002A544D" w:rsidRDefault="00E5296F" w:rsidP="00F06894">
      <w:pPr>
        <w:autoSpaceDE w:val="0"/>
        <w:autoSpaceDN w:val="0"/>
        <w:adjustRightInd w:val="0"/>
        <w:spacing w:after="0" w:line="240" w:lineRule="auto"/>
        <w:rPr>
          <w:rFonts w:ascii="Arial" w:hAnsi="Arial" w:cs="Arial"/>
          <w:i/>
          <w:sz w:val="23"/>
          <w:szCs w:val="23"/>
        </w:rPr>
      </w:pPr>
      <w:r>
        <w:rPr>
          <w:rFonts w:ascii="Arial" w:hAnsi="Arial" w:cs="Arial"/>
          <w:color w:val="000000"/>
          <w:sz w:val="23"/>
          <w:szCs w:val="23"/>
        </w:rPr>
        <w:t xml:space="preserve">The statutory guidance states: </w:t>
      </w:r>
      <w:r w:rsidR="007A0F43" w:rsidRPr="002A544D">
        <w:rPr>
          <w:rFonts w:ascii="Arial" w:hAnsi="Arial" w:cs="Arial"/>
          <w:i/>
          <w:sz w:val="23"/>
          <w:szCs w:val="23"/>
        </w:rPr>
        <w:t xml:space="preserve">‘As local circumstances determine, the CSP or the review panel should appoint an </w:t>
      </w:r>
      <w:r w:rsidR="007A0F43" w:rsidRPr="002A544D">
        <w:rPr>
          <w:rFonts w:ascii="Arial" w:hAnsi="Arial" w:cs="Arial"/>
          <w:i/>
          <w:sz w:val="23"/>
          <w:szCs w:val="23"/>
          <w:u w:val="single"/>
        </w:rPr>
        <w:t>independent chair of the panel</w:t>
      </w:r>
      <w:r w:rsidR="007A0F43" w:rsidRPr="002A544D">
        <w:rPr>
          <w:rFonts w:ascii="Arial" w:hAnsi="Arial" w:cs="Arial"/>
          <w:i/>
          <w:sz w:val="23"/>
          <w:szCs w:val="23"/>
        </w:rPr>
        <w:t xml:space="preserve"> who is responsible for managing and coordinating the review process and for producing the final overview report based on evidence the review panel decides is relevant. The chair may also be the author of the overview report. When appointing the chair, provision may be made for the chair to be made aware of the </w:t>
      </w:r>
      <w:r w:rsidR="007A0F43" w:rsidRPr="002A544D">
        <w:rPr>
          <w:rFonts w:ascii="Arial" w:hAnsi="Arial" w:cs="Arial"/>
          <w:i/>
          <w:sz w:val="23"/>
          <w:szCs w:val="23"/>
        </w:rPr>
        <w:lastRenderedPageBreak/>
        <w:t>response from the Quality Assurance Panel and potentially to be involved in making any changes required as a result of this quality assurance’</w:t>
      </w:r>
      <w:r w:rsidR="007A0F43" w:rsidRPr="002A544D">
        <w:rPr>
          <w:rStyle w:val="FootnoteReference"/>
          <w:rFonts w:ascii="Arial" w:hAnsi="Arial" w:cs="Arial"/>
          <w:i/>
          <w:sz w:val="23"/>
          <w:szCs w:val="23"/>
        </w:rPr>
        <w:footnoteReference w:id="25"/>
      </w:r>
      <w:r w:rsidR="007A0F43" w:rsidRPr="002A544D">
        <w:rPr>
          <w:rFonts w:ascii="Arial" w:hAnsi="Arial" w:cs="Arial"/>
          <w:i/>
          <w:sz w:val="23"/>
          <w:szCs w:val="23"/>
        </w:rPr>
        <w:t xml:space="preserve">. </w:t>
      </w:r>
    </w:p>
    <w:p w:rsidR="00E5296F" w:rsidRPr="002A544D" w:rsidRDefault="00E5296F" w:rsidP="00F06894">
      <w:pPr>
        <w:spacing w:after="0" w:line="240" w:lineRule="auto"/>
        <w:jc w:val="both"/>
        <w:rPr>
          <w:rFonts w:ascii="Arial" w:eastAsia="Times New Roman" w:hAnsi="Arial" w:cs="Times New Roman"/>
          <w:lang w:eastAsia="en-GB"/>
        </w:rPr>
      </w:pPr>
    </w:p>
    <w:p w:rsidR="004B701F" w:rsidRDefault="00E5296F"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In Sheffield</w:t>
      </w:r>
      <w:r w:rsidR="002A544D">
        <w:rPr>
          <w:rFonts w:ascii="Arial" w:eastAsia="Times New Roman" w:hAnsi="Arial" w:cs="Times New Roman"/>
          <w:lang w:eastAsia="en-GB"/>
        </w:rPr>
        <w:t xml:space="preserve"> the following applies:-</w:t>
      </w:r>
      <w:r>
        <w:rPr>
          <w:rFonts w:ascii="Arial" w:eastAsia="Times New Roman" w:hAnsi="Arial" w:cs="Times New Roman"/>
          <w:lang w:eastAsia="en-GB"/>
        </w:rPr>
        <w:t xml:space="preserve"> </w:t>
      </w:r>
    </w:p>
    <w:p w:rsidR="00E5296F" w:rsidRPr="002A544D" w:rsidRDefault="002A544D" w:rsidP="00916052">
      <w:pPr>
        <w:pStyle w:val="ListParagraph"/>
        <w:numPr>
          <w:ilvl w:val="0"/>
          <w:numId w:val="54"/>
        </w:numPr>
        <w:spacing w:after="0" w:line="240" w:lineRule="auto"/>
        <w:ind w:left="426" w:hanging="426"/>
        <w:jc w:val="both"/>
        <w:rPr>
          <w:rFonts w:ascii="Arial" w:eastAsia="Times New Roman" w:hAnsi="Arial" w:cs="Times New Roman"/>
          <w:lang w:eastAsia="en-GB"/>
        </w:rPr>
      </w:pPr>
      <w:r w:rsidRPr="002A544D">
        <w:rPr>
          <w:rFonts w:ascii="Arial" w:eastAsia="Times New Roman" w:hAnsi="Arial" w:cs="Times New Roman"/>
          <w:lang w:eastAsia="en-GB"/>
        </w:rPr>
        <w:t>Where</w:t>
      </w:r>
      <w:r w:rsidR="00435B95" w:rsidRPr="002A544D">
        <w:rPr>
          <w:rFonts w:ascii="Arial" w:eastAsia="Times New Roman" w:hAnsi="Arial" w:cs="Times New Roman"/>
          <w:lang w:eastAsia="en-GB"/>
        </w:rPr>
        <w:t xml:space="preserve"> possible</w:t>
      </w:r>
      <w:r>
        <w:rPr>
          <w:rFonts w:ascii="Arial" w:eastAsia="Times New Roman" w:hAnsi="Arial" w:cs="Times New Roman"/>
          <w:lang w:eastAsia="en-GB"/>
        </w:rPr>
        <w:t>,</w:t>
      </w:r>
      <w:r w:rsidR="00435B95" w:rsidRPr="002A544D">
        <w:rPr>
          <w:rFonts w:ascii="Arial" w:eastAsia="Times New Roman" w:hAnsi="Arial" w:cs="Times New Roman"/>
          <w:lang w:eastAsia="en-GB"/>
        </w:rPr>
        <w:t xml:space="preserve"> </w:t>
      </w:r>
      <w:r w:rsidR="00E5296F" w:rsidRPr="002A544D">
        <w:rPr>
          <w:rFonts w:ascii="Arial" w:eastAsia="Times New Roman" w:hAnsi="Arial" w:cs="Times New Roman"/>
          <w:lang w:eastAsia="en-GB"/>
        </w:rPr>
        <w:t xml:space="preserve">the Chair of the Review Panel </w:t>
      </w:r>
      <w:r w:rsidR="00E5296F" w:rsidRPr="002A544D">
        <w:rPr>
          <w:rFonts w:ascii="Arial" w:eastAsia="Times New Roman" w:hAnsi="Arial" w:cs="Times New Roman"/>
          <w:u w:val="single"/>
          <w:lang w:eastAsia="en-GB"/>
        </w:rPr>
        <w:t xml:space="preserve">will also </w:t>
      </w:r>
      <w:r w:rsidR="004F5C2C" w:rsidRPr="002A544D">
        <w:rPr>
          <w:rFonts w:ascii="Arial" w:eastAsia="Times New Roman" w:hAnsi="Arial" w:cs="Times New Roman"/>
          <w:u w:val="single"/>
          <w:lang w:eastAsia="en-GB"/>
        </w:rPr>
        <w:t>be</w:t>
      </w:r>
      <w:r w:rsidR="004F5C2C" w:rsidRPr="002A544D">
        <w:rPr>
          <w:rFonts w:ascii="Arial" w:eastAsia="Times New Roman" w:hAnsi="Arial" w:cs="Times New Roman"/>
          <w:lang w:eastAsia="en-GB"/>
        </w:rPr>
        <w:t xml:space="preserve"> the </w:t>
      </w:r>
      <w:r w:rsidR="00E5296F" w:rsidRPr="002A544D">
        <w:rPr>
          <w:rFonts w:ascii="Arial" w:eastAsia="Times New Roman" w:hAnsi="Arial" w:cs="Times New Roman"/>
          <w:lang w:eastAsia="en-GB"/>
        </w:rPr>
        <w:t xml:space="preserve">author </w:t>
      </w:r>
      <w:r w:rsidR="004F5C2C" w:rsidRPr="002A544D">
        <w:rPr>
          <w:rFonts w:ascii="Arial" w:eastAsia="Times New Roman" w:hAnsi="Arial" w:cs="Times New Roman"/>
          <w:lang w:eastAsia="en-GB"/>
        </w:rPr>
        <w:t xml:space="preserve">of </w:t>
      </w:r>
      <w:r w:rsidR="00E5296F" w:rsidRPr="002A544D">
        <w:rPr>
          <w:rFonts w:ascii="Arial" w:eastAsia="Times New Roman" w:hAnsi="Arial" w:cs="Times New Roman"/>
          <w:lang w:eastAsia="en-GB"/>
        </w:rPr>
        <w:t xml:space="preserve">the Overview Report. </w:t>
      </w:r>
    </w:p>
    <w:p w:rsidR="00E05ED3" w:rsidRPr="002A544D" w:rsidRDefault="00FA699C" w:rsidP="00916052">
      <w:pPr>
        <w:pStyle w:val="ListParagraph"/>
        <w:numPr>
          <w:ilvl w:val="0"/>
          <w:numId w:val="54"/>
        </w:numPr>
        <w:spacing w:after="0" w:line="240" w:lineRule="auto"/>
        <w:ind w:left="426" w:hanging="426"/>
        <w:jc w:val="both"/>
        <w:rPr>
          <w:rFonts w:ascii="Arial" w:eastAsia="Times New Roman" w:hAnsi="Arial" w:cs="Times New Roman"/>
          <w:lang w:eastAsia="en-GB"/>
        </w:rPr>
      </w:pPr>
      <w:r w:rsidRPr="002A544D">
        <w:rPr>
          <w:rFonts w:ascii="Arial" w:eastAsia="Times New Roman" w:hAnsi="Arial" w:cs="Times New Roman"/>
          <w:lang w:eastAsia="en-GB"/>
        </w:rPr>
        <w:t>The Cha</w:t>
      </w:r>
      <w:r w:rsidR="001F694E" w:rsidRPr="002A544D">
        <w:rPr>
          <w:rFonts w:ascii="Arial" w:eastAsia="Times New Roman" w:hAnsi="Arial" w:cs="Times New Roman"/>
          <w:lang w:eastAsia="en-GB"/>
        </w:rPr>
        <w:t>ir of the first meeting of the Review P</w:t>
      </w:r>
      <w:r w:rsidRPr="002A544D">
        <w:rPr>
          <w:rFonts w:ascii="Arial" w:eastAsia="Times New Roman" w:hAnsi="Arial" w:cs="Times New Roman"/>
          <w:lang w:eastAsia="en-GB"/>
        </w:rPr>
        <w:t xml:space="preserve">anel will be </w:t>
      </w:r>
      <w:r w:rsidR="00435B95" w:rsidRPr="002A544D">
        <w:rPr>
          <w:rFonts w:ascii="Arial" w:eastAsia="Times New Roman" w:hAnsi="Arial" w:cs="Times New Roman"/>
          <w:lang w:eastAsia="en-GB"/>
        </w:rPr>
        <w:t xml:space="preserve">a manager in SCC, supported by the </w:t>
      </w:r>
      <w:r w:rsidRPr="002A544D">
        <w:rPr>
          <w:rFonts w:ascii="Arial" w:eastAsia="Times New Roman" w:hAnsi="Arial" w:cs="Times New Roman"/>
          <w:lang w:eastAsia="en-GB"/>
        </w:rPr>
        <w:t>DACT</w:t>
      </w:r>
      <w:r w:rsidR="000929EC" w:rsidRPr="002A544D">
        <w:rPr>
          <w:rFonts w:ascii="Arial" w:eastAsia="Times New Roman" w:hAnsi="Arial" w:cs="Times New Roman"/>
          <w:lang w:eastAsia="en-GB"/>
        </w:rPr>
        <w:t xml:space="preserve"> </w:t>
      </w:r>
      <w:r w:rsidR="004F5C2C" w:rsidRPr="002A544D">
        <w:rPr>
          <w:rFonts w:ascii="Arial" w:eastAsia="Times New Roman" w:hAnsi="Arial" w:cs="Times New Roman"/>
          <w:lang w:eastAsia="en-GB"/>
        </w:rPr>
        <w:t>strategic commissioning manager for domestic abuse</w:t>
      </w:r>
      <w:r w:rsidRPr="002A544D">
        <w:rPr>
          <w:rFonts w:ascii="Arial" w:eastAsia="Times New Roman" w:hAnsi="Arial" w:cs="Times New Roman"/>
          <w:lang w:eastAsia="en-GB"/>
        </w:rPr>
        <w:t>, as at this juncture an Independent Chair</w:t>
      </w:r>
      <w:r w:rsidR="000929EC" w:rsidRPr="002A544D">
        <w:rPr>
          <w:rFonts w:ascii="Arial" w:eastAsia="Times New Roman" w:hAnsi="Arial" w:cs="Times New Roman"/>
          <w:lang w:eastAsia="en-GB"/>
        </w:rPr>
        <w:t xml:space="preserve"> will not have been appointed. </w:t>
      </w:r>
    </w:p>
    <w:p w:rsidR="004F5C2C" w:rsidRPr="002A544D" w:rsidRDefault="004F5C2C" w:rsidP="00916052">
      <w:pPr>
        <w:pStyle w:val="ListParagraph"/>
        <w:numPr>
          <w:ilvl w:val="0"/>
          <w:numId w:val="54"/>
        </w:numPr>
        <w:spacing w:after="0" w:line="240" w:lineRule="auto"/>
        <w:ind w:left="426" w:hanging="426"/>
        <w:jc w:val="both"/>
        <w:rPr>
          <w:rFonts w:ascii="Arial" w:eastAsia="Times New Roman" w:hAnsi="Arial" w:cs="Times New Roman"/>
          <w:lang w:eastAsia="en-GB"/>
        </w:rPr>
      </w:pPr>
      <w:r w:rsidRPr="002A544D">
        <w:rPr>
          <w:rFonts w:ascii="Arial" w:eastAsia="Times New Roman" w:hAnsi="Arial" w:cs="Times New Roman"/>
          <w:lang w:eastAsia="en-GB"/>
        </w:rPr>
        <w:t>The role of the Review Panel Chair is to manage and co-ordinate the process of the DHR and write the overview report.</w:t>
      </w:r>
    </w:p>
    <w:p w:rsidR="004B0298" w:rsidRPr="002A544D" w:rsidRDefault="00FA699C" w:rsidP="00916052">
      <w:pPr>
        <w:pStyle w:val="ListParagraph"/>
        <w:numPr>
          <w:ilvl w:val="0"/>
          <w:numId w:val="54"/>
        </w:numPr>
        <w:spacing w:after="0" w:line="240" w:lineRule="auto"/>
        <w:ind w:left="426" w:hanging="426"/>
        <w:jc w:val="both"/>
        <w:rPr>
          <w:rFonts w:ascii="Arial" w:eastAsia="Times New Roman" w:hAnsi="Arial" w:cs="Times New Roman"/>
          <w:lang w:eastAsia="en-GB"/>
        </w:rPr>
      </w:pPr>
      <w:r w:rsidRPr="002A544D">
        <w:rPr>
          <w:rFonts w:ascii="Arial" w:eastAsia="Times New Roman" w:hAnsi="Arial" w:cs="Times New Roman"/>
          <w:lang w:eastAsia="en-GB"/>
        </w:rPr>
        <w:t>After the initial meeting and an appointment of the Chair</w:t>
      </w:r>
      <w:r w:rsidR="001F694E" w:rsidRPr="002A544D">
        <w:rPr>
          <w:rFonts w:ascii="Arial" w:eastAsia="Times New Roman" w:hAnsi="Arial" w:cs="Times New Roman"/>
          <w:lang w:eastAsia="en-GB"/>
        </w:rPr>
        <w:t xml:space="preserve"> /Author</w:t>
      </w:r>
      <w:r w:rsidR="004F5C2C" w:rsidRPr="002A544D">
        <w:rPr>
          <w:rFonts w:ascii="Arial" w:eastAsia="Times New Roman" w:hAnsi="Arial" w:cs="Times New Roman"/>
          <w:lang w:eastAsia="en-GB"/>
        </w:rPr>
        <w:t>, the appointed Chair</w:t>
      </w:r>
      <w:r w:rsidRPr="002A544D">
        <w:rPr>
          <w:rFonts w:ascii="Arial" w:eastAsia="Times New Roman" w:hAnsi="Arial" w:cs="Times New Roman"/>
          <w:lang w:eastAsia="en-GB"/>
        </w:rPr>
        <w:t xml:space="preserve"> will </w:t>
      </w:r>
      <w:r w:rsidR="002A544D">
        <w:rPr>
          <w:rFonts w:ascii="Arial" w:eastAsia="Times New Roman" w:hAnsi="Arial" w:cs="Times New Roman"/>
          <w:lang w:eastAsia="en-GB"/>
        </w:rPr>
        <w:t>then</w:t>
      </w:r>
      <w:r w:rsidRPr="002A544D">
        <w:rPr>
          <w:rFonts w:ascii="Arial" w:eastAsia="Times New Roman" w:hAnsi="Arial" w:cs="Times New Roman"/>
          <w:lang w:eastAsia="en-GB"/>
        </w:rPr>
        <w:t xml:space="preserve"> chair all meetings of the Review Panel and IMR author meetings.</w:t>
      </w:r>
    </w:p>
    <w:p w:rsidR="004F5C2C" w:rsidRPr="002A544D" w:rsidRDefault="001F694E" w:rsidP="00916052">
      <w:pPr>
        <w:pStyle w:val="ListParagraph"/>
        <w:numPr>
          <w:ilvl w:val="0"/>
          <w:numId w:val="54"/>
        </w:numPr>
        <w:spacing w:after="0" w:line="240" w:lineRule="auto"/>
        <w:ind w:left="426" w:hanging="426"/>
        <w:jc w:val="both"/>
        <w:rPr>
          <w:rFonts w:ascii="Arial" w:eastAsia="Times New Roman" w:hAnsi="Arial" w:cs="Times New Roman"/>
          <w:lang w:eastAsia="en-GB"/>
        </w:rPr>
      </w:pPr>
      <w:r w:rsidRPr="002A544D">
        <w:rPr>
          <w:rFonts w:ascii="Arial" w:eastAsia="Times New Roman" w:hAnsi="Arial" w:cs="Times New Roman"/>
          <w:lang w:eastAsia="en-GB"/>
        </w:rPr>
        <w:t xml:space="preserve">The Chair </w:t>
      </w:r>
      <w:r w:rsidR="004F5C2C" w:rsidRPr="002A544D">
        <w:rPr>
          <w:rFonts w:ascii="Arial" w:eastAsia="Times New Roman" w:hAnsi="Arial" w:cs="Times New Roman"/>
          <w:lang w:eastAsia="en-GB"/>
        </w:rPr>
        <w:t xml:space="preserve">should </w:t>
      </w:r>
      <w:r w:rsidR="00FA699C" w:rsidRPr="002A544D">
        <w:rPr>
          <w:rFonts w:ascii="Arial" w:eastAsia="Times New Roman" w:hAnsi="Arial" w:cs="Times New Roman"/>
          <w:lang w:eastAsia="en-GB"/>
        </w:rPr>
        <w:t xml:space="preserve">be an experienced </w:t>
      </w:r>
      <w:r w:rsidR="004F5C2C" w:rsidRPr="002A544D">
        <w:rPr>
          <w:rFonts w:ascii="Arial" w:eastAsia="Times New Roman" w:hAnsi="Arial" w:cs="Times New Roman"/>
          <w:u w:val="single"/>
          <w:lang w:eastAsia="en-GB"/>
        </w:rPr>
        <w:t>independent</w:t>
      </w:r>
      <w:r w:rsidR="004F5C2C" w:rsidRPr="002A544D">
        <w:rPr>
          <w:rFonts w:ascii="Arial" w:eastAsia="Times New Roman" w:hAnsi="Arial" w:cs="Times New Roman"/>
          <w:lang w:eastAsia="en-GB"/>
        </w:rPr>
        <w:t xml:space="preserve"> </w:t>
      </w:r>
      <w:r w:rsidR="00FA699C" w:rsidRPr="002A544D">
        <w:rPr>
          <w:rFonts w:ascii="Arial" w:eastAsia="Times New Roman" w:hAnsi="Arial" w:cs="Times New Roman"/>
          <w:lang w:eastAsia="en-GB"/>
        </w:rPr>
        <w:t>individual</w:t>
      </w:r>
      <w:r w:rsidR="004F5C2C" w:rsidRPr="002A544D">
        <w:rPr>
          <w:rFonts w:ascii="Arial" w:eastAsia="Times New Roman" w:hAnsi="Arial" w:cs="Times New Roman"/>
          <w:lang w:eastAsia="en-GB"/>
        </w:rPr>
        <w:t xml:space="preserve">, </w:t>
      </w:r>
      <w:r w:rsidR="00FA699C" w:rsidRPr="002A544D">
        <w:rPr>
          <w:rFonts w:ascii="Arial" w:eastAsia="Times New Roman" w:hAnsi="Arial" w:cs="Times New Roman"/>
          <w:lang w:eastAsia="en-GB"/>
        </w:rPr>
        <w:t>who is not directly associated with any of the ag</w:t>
      </w:r>
      <w:r w:rsidR="00C72FBA" w:rsidRPr="002A544D">
        <w:rPr>
          <w:rFonts w:ascii="Arial" w:eastAsia="Times New Roman" w:hAnsi="Arial" w:cs="Times New Roman"/>
          <w:lang w:eastAsia="en-GB"/>
        </w:rPr>
        <w:t>e</w:t>
      </w:r>
      <w:r w:rsidR="000929EC" w:rsidRPr="002A544D">
        <w:rPr>
          <w:rFonts w:ascii="Arial" w:eastAsia="Times New Roman" w:hAnsi="Arial" w:cs="Times New Roman"/>
          <w:lang w:eastAsia="en-GB"/>
        </w:rPr>
        <w:t xml:space="preserve">ncies involved in the review. </w:t>
      </w:r>
    </w:p>
    <w:p w:rsidR="004F5C2C" w:rsidRPr="002A544D" w:rsidRDefault="004F5C2C" w:rsidP="00916052">
      <w:pPr>
        <w:pStyle w:val="ListParagraph"/>
        <w:numPr>
          <w:ilvl w:val="0"/>
          <w:numId w:val="54"/>
        </w:numPr>
        <w:spacing w:after="0" w:line="240" w:lineRule="auto"/>
        <w:ind w:left="426" w:hanging="426"/>
        <w:jc w:val="both"/>
        <w:rPr>
          <w:rFonts w:ascii="Arial" w:eastAsia="Times New Roman" w:hAnsi="Arial" w:cs="Times New Roman"/>
          <w:lang w:eastAsia="en-GB"/>
        </w:rPr>
      </w:pPr>
      <w:r w:rsidRPr="002A544D">
        <w:rPr>
          <w:rFonts w:ascii="Arial" w:eastAsia="Times New Roman" w:hAnsi="Arial" w:cs="Times New Roman"/>
          <w:lang w:eastAsia="en-GB"/>
        </w:rPr>
        <w:t>The Chair should consider if the panel is becoming aware of any information that may be of interest to the judicial process, including for example an inquest</w:t>
      </w:r>
      <w:r w:rsidRPr="002A544D">
        <w:rPr>
          <w:rStyle w:val="FootnoteReference"/>
          <w:rFonts w:ascii="Arial" w:eastAsia="Times New Roman" w:hAnsi="Arial" w:cs="Times New Roman"/>
          <w:lang w:eastAsia="en-GB"/>
        </w:rPr>
        <w:footnoteReference w:id="26"/>
      </w:r>
      <w:r w:rsidR="000E50E5" w:rsidRPr="002A544D">
        <w:rPr>
          <w:rFonts w:ascii="Arial" w:eastAsia="Times New Roman" w:hAnsi="Arial" w:cs="Times New Roman"/>
          <w:lang w:eastAsia="en-GB"/>
        </w:rPr>
        <w:t>,</w:t>
      </w:r>
      <w:r w:rsidR="00511C4E" w:rsidRPr="002A544D">
        <w:rPr>
          <w:rFonts w:ascii="Arial" w:eastAsia="Times New Roman" w:hAnsi="Arial" w:cs="Times New Roman"/>
          <w:lang w:eastAsia="en-GB"/>
        </w:rPr>
        <w:t xml:space="preserve"> to ensure that an inquest may be aware of any agency failings being reveal</w:t>
      </w:r>
      <w:r w:rsidR="000E50E5" w:rsidRPr="002A544D">
        <w:rPr>
          <w:rFonts w:ascii="Arial" w:eastAsia="Times New Roman" w:hAnsi="Arial" w:cs="Times New Roman"/>
          <w:lang w:eastAsia="en-GB"/>
        </w:rPr>
        <w:t>ed</w:t>
      </w:r>
      <w:r w:rsidR="00511C4E" w:rsidRPr="002A544D">
        <w:rPr>
          <w:rFonts w:ascii="Arial" w:eastAsia="Times New Roman" w:hAnsi="Arial" w:cs="Times New Roman"/>
          <w:lang w:eastAsia="en-GB"/>
        </w:rPr>
        <w:t xml:space="preserve"> in the DHR process. </w:t>
      </w:r>
      <w:r w:rsidRPr="002A544D">
        <w:rPr>
          <w:rFonts w:ascii="Arial" w:eastAsia="Times New Roman" w:hAnsi="Arial" w:cs="Times New Roman"/>
          <w:lang w:eastAsia="en-GB"/>
        </w:rPr>
        <w:t>It is the role of the Chair to contact the SIO accordingly.</w:t>
      </w:r>
    </w:p>
    <w:p w:rsidR="00FA699C" w:rsidRPr="002A544D" w:rsidRDefault="00FA699C" w:rsidP="00F06894">
      <w:pPr>
        <w:spacing w:after="0" w:line="240" w:lineRule="auto"/>
        <w:jc w:val="both"/>
        <w:rPr>
          <w:rFonts w:ascii="Arial" w:eastAsia="Times New Roman" w:hAnsi="Arial" w:cs="Times New Roman"/>
          <w:lang w:eastAsia="en-GB"/>
        </w:rPr>
      </w:pPr>
    </w:p>
    <w:p w:rsidR="00FA699C" w:rsidRDefault="00FA699C"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National guidance indicates that local partnerships may consider reciprocal chairing arrangements with other areas, however, at the time of this local guidance being updated the local preference is the appointment of an independent chair </w:t>
      </w:r>
      <w:r w:rsidR="001F694E">
        <w:rPr>
          <w:rFonts w:ascii="Arial" w:eastAsia="Times New Roman" w:hAnsi="Arial" w:cs="Times New Roman"/>
          <w:lang w:eastAsia="en-GB"/>
        </w:rPr>
        <w:t xml:space="preserve">/ author, usually an individual working as a private consultant, </w:t>
      </w:r>
      <w:r>
        <w:rPr>
          <w:rFonts w:ascii="Arial" w:eastAsia="Times New Roman" w:hAnsi="Arial" w:cs="Times New Roman"/>
          <w:lang w:eastAsia="en-GB"/>
        </w:rPr>
        <w:t>and not to chair DHR’s reciprocally with other areas conducting DHRs</w:t>
      </w:r>
      <w:r w:rsidR="001F694E">
        <w:rPr>
          <w:rFonts w:ascii="Arial" w:eastAsia="Times New Roman" w:hAnsi="Arial" w:cs="Times New Roman"/>
          <w:lang w:eastAsia="en-GB"/>
        </w:rPr>
        <w:t xml:space="preserve"> as backfilling posts would prove too </w:t>
      </w:r>
      <w:r w:rsidR="001860E3">
        <w:rPr>
          <w:rFonts w:ascii="Arial" w:eastAsia="Times New Roman" w:hAnsi="Arial" w:cs="Times New Roman"/>
          <w:lang w:eastAsia="en-GB"/>
        </w:rPr>
        <w:t>onerous</w:t>
      </w:r>
      <w:r w:rsidR="004B701F">
        <w:rPr>
          <w:rStyle w:val="FootnoteReference"/>
          <w:rFonts w:ascii="Arial" w:eastAsia="Times New Roman" w:hAnsi="Arial" w:cs="Times New Roman"/>
          <w:lang w:eastAsia="en-GB"/>
        </w:rPr>
        <w:footnoteReference w:id="27"/>
      </w:r>
      <w:r w:rsidR="004A5451">
        <w:rPr>
          <w:rFonts w:ascii="Arial" w:eastAsia="Times New Roman" w:hAnsi="Arial" w:cs="Times New Roman"/>
          <w:lang w:eastAsia="en-GB"/>
        </w:rPr>
        <w:t>.</w:t>
      </w:r>
    </w:p>
    <w:p w:rsidR="00FA699C" w:rsidRDefault="00FA699C" w:rsidP="00F06894">
      <w:pPr>
        <w:spacing w:after="0" w:line="240" w:lineRule="auto"/>
        <w:jc w:val="both"/>
        <w:rPr>
          <w:rFonts w:ascii="Arial" w:eastAsia="Times New Roman" w:hAnsi="Arial" w:cs="Times New Roman"/>
          <w:lang w:eastAsia="en-GB"/>
        </w:rPr>
      </w:pPr>
    </w:p>
    <w:p w:rsidR="00C72FBA" w:rsidRPr="00F9759C" w:rsidRDefault="005C7681" w:rsidP="00F9759C">
      <w:pPr>
        <w:pStyle w:val="Heading3"/>
        <w:rPr>
          <w:rFonts w:ascii="Arial" w:eastAsia="Times New Roman" w:hAnsi="Arial" w:cs="Arial"/>
          <w:color w:val="auto"/>
          <w:sz w:val="24"/>
          <w:u w:val="single"/>
          <w:lang w:eastAsia="en-GB"/>
        </w:rPr>
      </w:pPr>
      <w:bookmarkStart w:id="30" w:name="_Toc500343127"/>
      <w:r w:rsidRPr="00F9759C">
        <w:rPr>
          <w:rFonts w:ascii="Arial" w:eastAsia="Times New Roman" w:hAnsi="Arial" w:cs="Arial"/>
          <w:color w:val="auto"/>
          <w:sz w:val="24"/>
          <w:u w:val="single"/>
          <w:lang w:eastAsia="en-GB"/>
        </w:rPr>
        <w:t>Appoi</w:t>
      </w:r>
      <w:r w:rsidR="008B46E6" w:rsidRPr="00F9759C">
        <w:rPr>
          <w:rFonts w:ascii="Arial" w:eastAsia="Times New Roman" w:hAnsi="Arial" w:cs="Arial"/>
          <w:color w:val="auto"/>
          <w:sz w:val="24"/>
          <w:u w:val="single"/>
          <w:lang w:eastAsia="en-GB"/>
        </w:rPr>
        <w:t>nting an</w:t>
      </w:r>
      <w:r w:rsidR="00C72FBA" w:rsidRPr="00F9759C">
        <w:rPr>
          <w:rFonts w:ascii="Arial" w:eastAsia="Times New Roman" w:hAnsi="Arial" w:cs="Arial"/>
          <w:color w:val="auto"/>
          <w:sz w:val="24"/>
          <w:u w:val="single"/>
          <w:lang w:eastAsia="en-GB"/>
        </w:rPr>
        <w:t xml:space="preserve"> independent</w:t>
      </w:r>
      <w:r w:rsidR="008B46E6" w:rsidRPr="00F9759C">
        <w:rPr>
          <w:rFonts w:ascii="Arial" w:eastAsia="Times New Roman" w:hAnsi="Arial" w:cs="Arial"/>
          <w:color w:val="auto"/>
          <w:sz w:val="24"/>
          <w:u w:val="single"/>
          <w:lang w:eastAsia="en-GB"/>
        </w:rPr>
        <w:t xml:space="preserve"> Review Panel</w:t>
      </w:r>
      <w:r w:rsidR="00C72FBA" w:rsidRPr="00F9759C">
        <w:rPr>
          <w:rFonts w:ascii="Arial" w:eastAsia="Times New Roman" w:hAnsi="Arial" w:cs="Arial"/>
          <w:color w:val="auto"/>
          <w:sz w:val="24"/>
          <w:u w:val="single"/>
          <w:lang w:eastAsia="en-GB"/>
        </w:rPr>
        <w:t xml:space="preserve"> chair</w:t>
      </w:r>
      <w:r w:rsidR="008B46E6" w:rsidRPr="00F9759C">
        <w:rPr>
          <w:rFonts w:ascii="Arial" w:eastAsia="Times New Roman" w:hAnsi="Arial" w:cs="Arial"/>
          <w:color w:val="auto"/>
          <w:sz w:val="24"/>
          <w:u w:val="single"/>
          <w:lang w:eastAsia="en-GB"/>
        </w:rPr>
        <w:t xml:space="preserve"> / overview report writer </w:t>
      </w:r>
      <w:r w:rsidR="00C72FBA" w:rsidRPr="00F9759C">
        <w:rPr>
          <w:rFonts w:ascii="Arial" w:eastAsia="Times New Roman" w:hAnsi="Arial" w:cs="Arial"/>
          <w:color w:val="auto"/>
          <w:sz w:val="24"/>
          <w:u w:val="single"/>
          <w:lang w:eastAsia="en-GB"/>
        </w:rPr>
        <w:t>in Sheffield</w:t>
      </w:r>
      <w:bookmarkEnd w:id="30"/>
      <w:r w:rsidR="00C72FBA" w:rsidRPr="00F9759C">
        <w:rPr>
          <w:rFonts w:ascii="Arial" w:eastAsia="Times New Roman" w:hAnsi="Arial" w:cs="Arial"/>
          <w:color w:val="auto"/>
          <w:sz w:val="24"/>
          <w:u w:val="single"/>
          <w:lang w:eastAsia="en-GB"/>
        </w:rPr>
        <w:t xml:space="preserve"> </w:t>
      </w:r>
    </w:p>
    <w:p w:rsidR="00A536E0" w:rsidRPr="002A544D" w:rsidRDefault="00A536E0" w:rsidP="00F06894">
      <w:pPr>
        <w:spacing w:after="0" w:line="240" w:lineRule="auto"/>
        <w:jc w:val="both"/>
        <w:rPr>
          <w:rFonts w:ascii="Arial" w:eastAsia="Times New Roman" w:hAnsi="Arial" w:cs="Times New Roman"/>
          <w:lang w:eastAsia="en-GB"/>
        </w:rPr>
      </w:pPr>
    </w:p>
    <w:p w:rsidR="004B701F" w:rsidRPr="002A544D" w:rsidRDefault="00DC7CA4"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In each DHR, it is imperative that the </w:t>
      </w:r>
      <w:r w:rsidR="004B701F" w:rsidRPr="002A544D">
        <w:rPr>
          <w:rFonts w:ascii="Arial" w:eastAsia="Times New Roman" w:hAnsi="Arial" w:cs="Times New Roman"/>
          <w:lang w:eastAsia="en-GB"/>
        </w:rPr>
        <w:t>chair</w:t>
      </w:r>
      <w:r>
        <w:rPr>
          <w:rFonts w:ascii="Arial" w:eastAsia="Times New Roman" w:hAnsi="Arial" w:cs="Times New Roman"/>
          <w:lang w:eastAsia="en-GB"/>
        </w:rPr>
        <w:t xml:space="preserve"> is independent</w:t>
      </w:r>
      <w:r w:rsidR="004B701F" w:rsidRPr="002A544D">
        <w:rPr>
          <w:rFonts w:ascii="Arial" w:eastAsia="Times New Roman" w:hAnsi="Arial" w:cs="Times New Roman"/>
          <w:lang w:eastAsia="en-GB"/>
        </w:rPr>
        <w:t xml:space="preserve">. </w:t>
      </w:r>
      <w:r w:rsidRPr="002A544D">
        <w:rPr>
          <w:rFonts w:ascii="Arial" w:eastAsia="Times New Roman" w:hAnsi="Arial" w:cs="Times New Roman"/>
          <w:lang w:eastAsia="en-GB"/>
        </w:rPr>
        <w:t>The chair should not be a member of the CSP. Where the Chair has worked for a CSP or an associated agency in the past, there needs to be a clear statement of the time elapsed.</w:t>
      </w:r>
      <w:r>
        <w:rPr>
          <w:rFonts w:ascii="Arial" w:eastAsia="Times New Roman" w:hAnsi="Arial" w:cs="Times New Roman"/>
          <w:lang w:eastAsia="en-GB"/>
        </w:rPr>
        <w:t xml:space="preserve"> </w:t>
      </w:r>
      <w:r w:rsidR="004B701F" w:rsidRPr="002A544D">
        <w:rPr>
          <w:rFonts w:ascii="Arial" w:eastAsia="Times New Roman" w:hAnsi="Arial" w:cs="Times New Roman"/>
          <w:lang w:eastAsia="en-GB"/>
        </w:rPr>
        <w:t>The final report needs to have an Independence statement</w:t>
      </w:r>
      <w:r w:rsidR="004B701F" w:rsidRPr="002A544D">
        <w:rPr>
          <w:rStyle w:val="FootnoteReference"/>
          <w:rFonts w:ascii="Arial" w:eastAsia="Times New Roman" w:hAnsi="Arial" w:cs="Times New Roman"/>
          <w:lang w:eastAsia="en-GB"/>
        </w:rPr>
        <w:footnoteReference w:id="28"/>
      </w:r>
      <w:r w:rsidR="004B701F" w:rsidRPr="002A544D">
        <w:rPr>
          <w:rFonts w:ascii="Arial" w:eastAsia="Times New Roman" w:hAnsi="Arial" w:cs="Times New Roman"/>
          <w:lang w:eastAsia="en-GB"/>
        </w:rPr>
        <w:t xml:space="preserve"> which specifically states the Chair’s employment history, relevant experience and independence </w:t>
      </w:r>
      <w:r w:rsidR="000E50E5" w:rsidRPr="002A544D">
        <w:rPr>
          <w:rFonts w:ascii="Arial" w:eastAsia="Times New Roman" w:hAnsi="Arial" w:cs="Times New Roman"/>
          <w:lang w:eastAsia="en-GB"/>
        </w:rPr>
        <w:t xml:space="preserve">in relation </w:t>
      </w:r>
      <w:r w:rsidR="004B701F" w:rsidRPr="002A544D">
        <w:rPr>
          <w:rFonts w:ascii="Arial" w:eastAsia="Times New Roman" w:hAnsi="Arial" w:cs="Times New Roman"/>
          <w:lang w:eastAsia="en-GB"/>
        </w:rPr>
        <w:t xml:space="preserve">to the report. </w:t>
      </w:r>
    </w:p>
    <w:p w:rsidR="00A536E0" w:rsidRPr="002A544D" w:rsidRDefault="00A536E0" w:rsidP="00F06894">
      <w:pPr>
        <w:spacing w:after="0" w:line="240" w:lineRule="auto"/>
        <w:jc w:val="both"/>
        <w:rPr>
          <w:rFonts w:ascii="Arial" w:eastAsia="Times New Roman" w:hAnsi="Arial" w:cs="Times New Roman"/>
          <w:lang w:eastAsia="en-GB"/>
        </w:rPr>
      </w:pPr>
    </w:p>
    <w:p w:rsidR="004B701F" w:rsidRPr="00B51E1C" w:rsidRDefault="004B701F" w:rsidP="00F06894">
      <w:pPr>
        <w:spacing w:after="0" w:line="240" w:lineRule="auto"/>
        <w:jc w:val="both"/>
        <w:rPr>
          <w:rFonts w:ascii="Arial" w:eastAsia="Times New Roman" w:hAnsi="Arial" w:cs="Times New Roman"/>
          <w:lang w:eastAsia="en-GB"/>
        </w:rPr>
      </w:pPr>
      <w:r w:rsidRPr="00B51E1C">
        <w:rPr>
          <w:rFonts w:ascii="Arial" w:eastAsia="Times New Roman" w:hAnsi="Arial" w:cs="Times New Roman"/>
          <w:lang w:eastAsia="en-GB"/>
        </w:rPr>
        <w:t xml:space="preserve">The preferred local process for DHRs in Sheffield is to contract an </w:t>
      </w:r>
      <w:r w:rsidRPr="00B51E1C">
        <w:rPr>
          <w:rFonts w:ascii="Arial" w:eastAsia="Times New Roman" w:hAnsi="Arial" w:cs="Times New Roman"/>
          <w:u w:val="single"/>
          <w:lang w:eastAsia="en-GB"/>
        </w:rPr>
        <w:t>independent chair</w:t>
      </w:r>
      <w:r w:rsidRPr="00B51E1C">
        <w:rPr>
          <w:rFonts w:ascii="Arial" w:eastAsia="Times New Roman" w:hAnsi="Arial" w:cs="Times New Roman"/>
          <w:lang w:eastAsia="en-GB"/>
        </w:rPr>
        <w:t xml:space="preserve"> on a case by case basis. This provides truly disinterested independence and the opportunity to select the candidate with the most appropriate skills and expertise for each review.</w:t>
      </w:r>
    </w:p>
    <w:p w:rsidR="004B701F" w:rsidRDefault="004B701F" w:rsidP="00F06894">
      <w:pPr>
        <w:spacing w:after="0" w:line="240" w:lineRule="auto"/>
        <w:jc w:val="both"/>
        <w:rPr>
          <w:rFonts w:ascii="Arial" w:eastAsia="Times New Roman" w:hAnsi="Arial" w:cs="Times New Roman"/>
          <w:lang w:eastAsia="en-GB"/>
        </w:rPr>
      </w:pPr>
    </w:p>
    <w:p w:rsidR="00DC7CA4" w:rsidRPr="00DC7CA4" w:rsidRDefault="00DC7CA4" w:rsidP="00F06894">
      <w:pPr>
        <w:spacing w:after="0" w:line="240" w:lineRule="auto"/>
        <w:jc w:val="both"/>
        <w:rPr>
          <w:rFonts w:ascii="Arial" w:eastAsia="Times New Roman" w:hAnsi="Arial" w:cs="Times New Roman"/>
          <w:lang w:eastAsia="en-GB"/>
        </w:rPr>
      </w:pPr>
    </w:p>
    <w:p w:rsidR="004B701F" w:rsidRPr="00F9759C" w:rsidRDefault="004B701F" w:rsidP="00F9759C">
      <w:pPr>
        <w:pStyle w:val="Heading3"/>
        <w:rPr>
          <w:rFonts w:ascii="Arial" w:hAnsi="Arial" w:cs="Arial"/>
          <w:color w:val="auto"/>
          <w:sz w:val="24"/>
          <w:u w:val="single"/>
        </w:rPr>
      </w:pPr>
      <w:bookmarkStart w:id="31" w:name="_Toc500343128"/>
      <w:r w:rsidRPr="00F9759C">
        <w:rPr>
          <w:rFonts w:ascii="Arial" w:hAnsi="Arial" w:cs="Arial"/>
          <w:color w:val="auto"/>
          <w:sz w:val="24"/>
          <w:u w:val="single"/>
        </w:rPr>
        <w:t>Recruitment of the chair</w:t>
      </w:r>
      <w:bookmarkEnd w:id="31"/>
      <w:r w:rsidRPr="00F9759C">
        <w:rPr>
          <w:rFonts w:ascii="Arial" w:hAnsi="Arial" w:cs="Arial"/>
          <w:color w:val="auto"/>
          <w:sz w:val="24"/>
          <w:u w:val="single"/>
        </w:rPr>
        <w:t xml:space="preserve"> </w:t>
      </w:r>
    </w:p>
    <w:p w:rsidR="004B701F" w:rsidRPr="00DC7CA4" w:rsidRDefault="004B701F" w:rsidP="00F06894">
      <w:pPr>
        <w:spacing w:after="0" w:line="240" w:lineRule="auto"/>
        <w:ind w:left="207" w:hanging="567"/>
        <w:jc w:val="both"/>
        <w:rPr>
          <w:rFonts w:ascii="Arial" w:eastAsia="Times New Roman" w:hAnsi="Arial" w:cs="Times New Roman"/>
          <w:lang w:eastAsia="en-GB"/>
        </w:rPr>
      </w:pPr>
    </w:p>
    <w:p w:rsidR="00F01F6E" w:rsidRDefault="004B701F" w:rsidP="00F06894">
      <w:pPr>
        <w:spacing w:after="0" w:line="240" w:lineRule="auto"/>
        <w:jc w:val="both"/>
        <w:rPr>
          <w:rFonts w:ascii="Arial" w:eastAsia="Times New Roman" w:hAnsi="Arial" w:cs="Times New Roman"/>
          <w:lang w:eastAsia="en-GB"/>
        </w:rPr>
      </w:pPr>
      <w:r w:rsidRPr="00161D62">
        <w:rPr>
          <w:rFonts w:ascii="Arial" w:eastAsia="Times New Roman" w:hAnsi="Arial" w:cs="Times New Roman"/>
          <w:lang w:eastAsia="en-GB"/>
        </w:rPr>
        <w:t>In Sheffield a</w:t>
      </w:r>
      <w:r w:rsidR="00F01F6E" w:rsidRPr="005B2CBF">
        <w:rPr>
          <w:rFonts w:ascii="Arial" w:eastAsia="Times New Roman" w:hAnsi="Arial" w:cs="Times New Roman"/>
          <w:lang w:eastAsia="en-GB"/>
        </w:rPr>
        <w:t xml:space="preserve"> ‘bank’ of CVs has been built up for individuals who may</w:t>
      </w:r>
      <w:r w:rsidRPr="005B2CBF">
        <w:rPr>
          <w:rFonts w:ascii="Arial" w:eastAsia="Times New Roman" w:hAnsi="Arial" w:cs="Times New Roman"/>
          <w:lang w:eastAsia="en-GB"/>
        </w:rPr>
        <w:t xml:space="preserve"> be able to act as DHR chairs. </w:t>
      </w:r>
      <w:r w:rsidR="00F01F6E" w:rsidRPr="005B2CBF">
        <w:rPr>
          <w:rFonts w:ascii="Arial" w:eastAsia="Times New Roman" w:hAnsi="Arial" w:cs="Times New Roman"/>
          <w:lang w:eastAsia="en-GB"/>
        </w:rPr>
        <w:t xml:space="preserve">Candidates have been sought for this bank during each DHR in Sheffield and the </w:t>
      </w:r>
      <w:r w:rsidR="000E50E5">
        <w:rPr>
          <w:rFonts w:ascii="Arial" w:eastAsia="Times New Roman" w:hAnsi="Arial" w:cs="Times New Roman"/>
          <w:lang w:eastAsia="en-GB"/>
        </w:rPr>
        <w:t xml:space="preserve">Strategic </w:t>
      </w:r>
      <w:r w:rsidR="00EC1902">
        <w:rPr>
          <w:rFonts w:ascii="Arial" w:eastAsia="Times New Roman" w:hAnsi="Arial" w:cs="Times New Roman"/>
          <w:lang w:eastAsia="en-GB"/>
        </w:rPr>
        <w:t>Commissioning</w:t>
      </w:r>
      <w:r w:rsidR="000E50E5">
        <w:rPr>
          <w:rFonts w:ascii="Arial" w:eastAsia="Times New Roman" w:hAnsi="Arial" w:cs="Times New Roman"/>
          <w:lang w:eastAsia="en-GB"/>
        </w:rPr>
        <w:t xml:space="preserve"> Manager for </w:t>
      </w:r>
      <w:r w:rsidR="00F01F6E" w:rsidRPr="005B2CBF">
        <w:rPr>
          <w:rFonts w:ascii="Arial" w:eastAsia="Times New Roman" w:hAnsi="Arial" w:cs="Times New Roman"/>
          <w:lang w:eastAsia="en-GB"/>
        </w:rPr>
        <w:t>Domestic Abuse adds individuals</w:t>
      </w:r>
      <w:r w:rsidR="00F01F6E">
        <w:rPr>
          <w:rFonts w:ascii="Arial" w:eastAsia="Times New Roman" w:hAnsi="Arial" w:cs="Times New Roman"/>
          <w:lang w:eastAsia="en-GB"/>
        </w:rPr>
        <w:t xml:space="preserve"> to </w:t>
      </w:r>
      <w:r>
        <w:rPr>
          <w:rFonts w:ascii="Arial" w:eastAsia="Times New Roman" w:hAnsi="Arial" w:cs="Times New Roman"/>
          <w:lang w:eastAsia="en-GB"/>
        </w:rPr>
        <w:t xml:space="preserve">this as they express interest. </w:t>
      </w:r>
      <w:r w:rsidR="00F01F6E">
        <w:rPr>
          <w:rFonts w:ascii="Arial" w:eastAsia="Times New Roman" w:hAnsi="Arial" w:cs="Times New Roman"/>
          <w:lang w:eastAsia="en-GB"/>
        </w:rPr>
        <w:t>When a DHR is needed, all of the individuals in the bank are contacted</w:t>
      </w:r>
      <w:r w:rsidR="00FE0A62">
        <w:rPr>
          <w:rFonts w:ascii="Arial" w:eastAsia="Times New Roman" w:hAnsi="Arial" w:cs="Times New Roman"/>
          <w:lang w:eastAsia="en-GB"/>
        </w:rPr>
        <w:t xml:space="preserve"> and sent an </w:t>
      </w:r>
      <w:r w:rsidR="00FE0A62" w:rsidRPr="00653CD5">
        <w:rPr>
          <w:rFonts w:ascii="Arial" w:eastAsia="Times New Roman" w:hAnsi="Arial" w:cs="Times New Roman"/>
          <w:b/>
          <w:lang w:eastAsia="en-GB"/>
        </w:rPr>
        <w:t xml:space="preserve">Expression of Interest </w:t>
      </w:r>
      <w:r w:rsidR="00EB3F48" w:rsidRPr="00653CD5">
        <w:rPr>
          <w:rFonts w:ascii="Arial" w:eastAsia="Times New Roman" w:hAnsi="Arial" w:cs="Times New Roman"/>
          <w:b/>
          <w:lang w:eastAsia="en-GB"/>
        </w:rPr>
        <w:t>form</w:t>
      </w:r>
      <w:r w:rsidR="00EB3F48">
        <w:rPr>
          <w:rFonts w:ascii="Arial" w:eastAsia="Times New Roman" w:hAnsi="Arial" w:cs="Times New Roman"/>
          <w:lang w:eastAsia="en-GB"/>
        </w:rPr>
        <w:t xml:space="preserve"> </w:t>
      </w:r>
      <w:r w:rsidR="00EB3F48" w:rsidRPr="00EB3F48">
        <w:rPr>
          <w:rFonts w:ascii="Arial" w:eastAsia="Times New Roman" w:hAnsi="Arial" w:cs="Times New Roman"/>
          <w:b/>
          <w:lang w:eastAsia="en-GB"/>
        </w:rPr>
        <w:t>(</w:t>
      </w:r>
      <w:r w:rsidR="000B4721">
        <w:rPr>
          <w:rFonts w:ascii="Arial" w:eastAsia="Times New Roman" w:hAnsi="Arial" w:cs="Times New Roman"/>
          <w:b/>
          <w:lang w:eastAsia="en-GB"/>
        </w:rPr>
        <w:t>Template</w:t>
      </w:r>
      <w:r w:rsidR="00EB3F48" w:rsidRPr="00EB3F48">
        <w:rPr>
          <w:rFonts w:ascii="Arial" w:eastAsia="Times New Roman" w:hAnsi="Arial" w:cs="Times New Roman"/>
          <w:b/>
          <w:lang w:eastAsia="en-GB"/>
        </w:rPr>
        <w:t xml:space="preserve"> 5)</w:t>
      </w:r>
      <w:r w:rsidR="00F01F6E">
        <w:rPr>
          <w:rFonts w:ascii="Arial" w:eastAsia="Times New Roman" w:hAnsi="Arial" w:cs="Times New Roman"/>
          <w:lang w:eastAsia="en-GB"/>
        </w:rPr>
        <w:t xml:space="preserve">, </w:t>
      </w:r>
      <w:r w:rsidR="000E50E5">
        <w:rPr>
          <w:rFonts w:ascii="Arial" w:eastAsia="Times New Roman" w:hAnsi="Arial" w:cs="Times New Roman"/>
          <w:lang w:eastAsia="en-GB"/>
        </w:rPr>
        <w:t xml:space="preserve">and </w:t>
      </w:r>
      <w:r w:rsidR="00F01F6E">
        <w:rPr>
          <w:rFonts w:ascii="Arial" w:eastAsia="Times New Roman" w:hAnsi="Arial" w:cs="Times New Roman"/>
          <w:lang w:eastAsia="en-GB"/>
        </w:rPr>
        <w:t>asked if they are avail</w:t>
      </w:r>
      <w:r w:rsidR="00EB3F48">
        <w:rPr>
          <w:rFonts w:ascii="Arial" w:eastAsia="Times New Roman" w:hAnsi="Arial" w:cs="Times New Roman"/>
          <w:lang w:eastAsia="en-GB"/>
        </w:rPr>
        <w:t>able for the period in question</w:t>
      </w:r>
      <w:r w:rsidR="00F01F6E">
        <w:rPr>
          <w:rFonts w:ascii="Arial" w:eastAsia="Times New Roman" w:hAnsi="Arial" w:cs="Times New Roman"/>
          <w:lang w:eastAsia="en-GB"/>
        </w:rPr>
        <w:t>.</w:t>
      </w:r>
    </w:p>
    <w:p w:rsidR="000E50E5" w:rsidRDefault="000E50E5" w:rsidP="00F06894">
      <w:pPr>
        <w:spacing w:after="0" w:line="240" w:lineRule="auto"/>
        <w:jc w:val="both"/>
        <w:rPr>
          <w:rFonts w:ascii="Arial" w:eastAsia="Times New Roman" w:hAnsi="Arial" w:cs="Times New Roman"/>
          <w:lang w:eastAsia="en-GB"/>
        </w:rPr>
      </w:pPr>
    </w:p>
    <w:p w:rsidR="000E50E5" w:rsidRDefault="000E50E5"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The expression of interest form includes the statutory guidance recommendations re. skills and experience as follows: </w:t>
      </w:r>
    </w:p>
    <w:p w:rsidR="000E50E5" w:rsidRPr="0077308F" w:rsidRDefault="000E50E5" w:rsidP="00F06894">
      <w:pPr>
        <w:autoSpaceDE w:val="0"/>
        <w:autoSpaceDN w:val="0"/>
        <w:adjustRightInd w:val="0"/>
        <w:spacing w:after="0" w:line="240" w:lineRule="auto"/>
        <w:rPr>
          <w:rFonts w:ascii="Arial" w:hAnsi="Arial" w:cs="Arial"/>
        </w:rPr>
      </w:pPr>
    </w:p>
    <w:p w:rsidR="000E50E5" w:rsidRPr="00EC1902" w:rsidRDefault="000E50E5" w:rsidP="00916052">
      <w:pPr>
        <w:pStyle w:val="ListParagraph"/>
        <w:numPr>
          <w:ilvl w:val="0"/>
          <w:numId w:val="61"/>
        </w:numPr>
        <w:autoSpaceDE w:val="0"/>
        <w:autoSpaceDN w:val="0"/>
        <w:adjustRightInd w:val="0"/>
        <w:spacing w:after="0" w:line="240" w:lineRule="auto"/>
        <w:ind w:left="426" w:hanging="426"/>
        <w:rPr>
          <w:rFonts w:ascii="Arial" w:hAnsi="Arial" w:cs="Arial"/>
        </w:rPr>
      </w:pPr>
      <w:r w:rsidRPr="00EC1902">
        <w:rPr>
          <w:rFonts w:ascii="Arial" w:hAnsi="Arial" w:cs="Arial"/>
        </w:rPr>
        <w:lastRenderedPageBreak/>
        <w:t xml:space="preserve">Enhanced (previously relevant) knowledge of domestic violence and abuse issues including so-called ‘honour’-based violence, research, guidance and legislation relating to adults and children, including for example the Children’s Act 2004 (new in 2016), the Care Act 2014 (new in 2016) and the Equality Act 2010; </w:t>
      </w:r>
    </w:p>
    <w:p w:rsidR="000E50E5" w:rsidRPr="00EC1902" w:rsidRDefault="000E50E5" w:rsidP="00916052">
      <w:pPr>
        <w:pStyle w:val="ListParagraph"/>
        <w:numPr>
          <w:ilvl w:val="0"/>
          <w:numId w:val="61"/>
        </w:numPr>
        <w:autoSpaceDE w:val="0"/>
        <w:autoSpaceDN w:val="0"/>
        <w:adjustRightInd w:val="0"/>
        <w:spacing w:after="0" w:line="240" w:lineRule="auto"/>
        <w:ind w:left="426" w:hanging="426"/>
        <w:rPr>
          <w:rFonts w:ascii="Arial" w:hAnsi="Arial" w:cs="Arial"/>
        </w:rPr>
      </w:pPr>
      <w:r w:rsidRPr="00EC1902">
        <w:rPr>
          <w:rFonts w:ascii="Arial" w:hAnsi="Arial" w:cs="Arial"/>
        </w:rPr>
        <w:t xml:space="preserve">An understanding of the role and context of the main agencies likely to be involved in the review; </w:t>
      </w:r>
    </w:p>
    <w:p w:rsidR="000E50E5" w:rsidRPr="00EC1902" w:rsidRDefault="000E50E5" w:rsidP="00916052">
      <w:pPr>
        <w:pStyle w:val="ListParagraph"/>
        <w:numPr>
          <w:ilvl w:val="0"/>
          <w:numId w:val="61"/>
        </w:numPr>
        <w:spacing w:after="0" w:line="240" w:lineRule="auto"/>
        <w:ind w:left="426" w:hanging="426"/>
        <w:jc w:val="both"/>
        <w:rPr>
          <w:rFonts w:ascii="Arial" w:eastAsia="Times New Roman" w:hAnsi="Arial" w:cs="Times New Roman"/>
          <w:lang w:eastAsia="en-GB"/>
        </w:rPr>
      </w:pPr>
      <w:r w:rsidRPr="00EC1902">
        <w:rPr>
          <w:rFonts w:ascii="Arial" w:hAnsi="Arial" w:cs="Arial"/>
        </w:rPr>
        <w:t xml:space="preserve">Managerial expertise; </w:t>
      </w:r>
      <w:r w:rsidRPr="00EC1902">
        <w:rPr>
          <w:rFonts w:ascii="Arial" w:eastAsia="Times New Roman" w:hAnsi="Arial" w:cs="Times New Roman"/>
          <w:lang w:eastAsia="en-GB"/>
        </w:rPr>
        <w:t xml:space="preserve">including </w:t>
      </w:r>
      <w:r w:rsidRPr="00EC1902">
        <w:rPr>
          <w:rFonts w:ascii="Arial" w:hAnsi="Arial" w:cs="Arial"/>
        </w:rPr>
        <w:t xml:space="preserve">dispute resolution. </w:t>
      </w:r>
    </w:p>
    <w:p w:rsidR="000E50E5" w:rsidRPr="00EC1902" w:rsidRDefault="000E50E5" w:rsidP="00916052">
      <w:pPr>
        <w:pStyle w:val="ListParagraph"/>
        <w:numPr>
          <w:ilvl w:val="0"/>
          <w:numId w:val="61"/>
        </w:numPr>
        <w:autoSpaceDE w:val="0"/>
        <w:autoSpaceDN w:val="0"/>
        <w:adjustRightInd w:val="0"/>
        <w:spacing w:after="0" w:line="240" w:lineRule="auto"/>
        <w:ind w:left="426" w:hanging="426"/>
        <w:rPr>
          <w:rFonts w:ascii="Arial" w:hAnsi="Arial" w:cs="Arial"/>
        </w:rPr>
      </w:pPr>
      <w:r w:rsidRPr="00EC1902">
        <w:rPr>
          <w:rFonts w:ascii="Arial" w:hAnsi="Arial" w:cs="Arial"/>
        </w:rPr>
        <w:t xml:space="preserve">Strategic vision so that opportunities are identified to link in and inform strategies such as the Government’s </w:t>
      </w:r>
      <w:r w:rsidRPr="00EC1902">
        <w:rPr>
          <w:rFonts w:ascii="Arial" w:hAnsi="Arial" w:cs="Arial"/>
          <w:i/>
          <w:iCs/>
        </w:rPr>
        <w:t xml:space="preserve">Ending Violence against Women and Girls strategy: 2016 to 2020 </w:t>
      </w:r>
      <w:hyperlink r:id="rId15" w:history="1">
        <w:r w:rsidR="00653CD5" w:rsidRPr="00653CD5">
          <w:rPr>
            <w:rStyle w:val="Hyperlink"/>
            <w:rFonts w:ascii="Arial" w:hAnsi="Arial" w:cs="Arial"/>
            <w:i/>
            <w:iCs/>
            <w:color w:val="auto"/>
          </w:rPr>
          <w:t>https://www.gov.uk/government/publications/strategy-to-end-violence-against-women-and-girls-2016-to-2020</w:t>
        </w:r>
      </w:hyperlink>
      <w:r w:rsidR="00653CD5" w:rsidRPr="00653CD5">
        <w:rPr>
          <w:rFonts w:ascii="Arial" w:hAnsi="Arial" w:cs="Arial"/>
          <w:i/>
          <w:iCs/>
        </w:rPr>
        <w:t xml:space="preserve"> </w:t>
      </w:r>
    </w:p>
    <w:p w:rsidR="000E50E5" w:rsidRPr="00EC1902" w:rsidRDefault="000E50E5" w:rsidP="00916052">
      <w:pPr>
        <w:pStyle w:val="ListParagraph"/>
        <w:numPr>
          <w:ilvl w:val="0"/>
          <w:numId w:val="61"/>
        </w:numPr>
        <w:autoSpaceDE w:val="0"/>
        <w:autoSpaceDN w:val="0"/>
        <w:adjustRightInd w:val="0"/>
        <w:spacing w:after="0" w:line="240" w:lineRule="auto"/>
        <w:ind w:left="426" w:hanging="426"/>
        <w:rPr>
          <w:rFonts w:ascii="Arial" w:hAnsi="Arial" w:cs="Arial"/>
        </w:rPr>
      </w:pPr>
      <w:r w:rsidRPr="00EC1902">
        <w:rPr>
          <w:rFonts w:ascii="Arial" w:hAnsi="Arial" w:cs="Arial"/>
        </w:rPr>
        <w:t xml:space="preserve">Good investigative, analytical, interviewing and communication skills; </w:t>
      </w:r>
    </w:p>
    <w:p w:rsidR="000E50E5" w:rsidRPr="00EC1902" w:rsidRDefault="000E50E5" w:rsidP="00916052">
      <w:pPr>
        <w:pStyle w:val="ListParagraph"/>
        <w:numPr>
          <w:ilvl w:val="0"/>
          <w:numId w:val="61"/>
        </w:numPr>
        <w:autoSpaceDE w:val="0"/>
        <w:autoSpaceDN w:val="0"/>
        <w:adjustRightInd w:val="0"/>
        <w:spacing w:after="0" w:line="240" w:lineRule="auto"/>
        <w:ind w:left="426" w:hanging="426"/>
        <w:rPr>
          <w:rFonts w:ascii="Arial" w:hAnsi="Arial" w:cs="Arial"/>
        </w:rPr>
      </w:pPr>
      <w:r w:rsidRPr="00EC1902">
        <w:rPr>
          <w:rFonts w:ascii="Arial" w:hAnsi="Arial" w:cs="Arial"/>
        </w:rPr>
        <w:t xml:space="preserve">An understanding of the discipline regimes within participating agencies; </w:t>
      </w:r>
    </w:p>
    <w:p w:rsidR="000E50E5" w:rsidRPr="00EC1902" w:rsidRDefault="000E50E5" w:rsidP="00916052">
      <w:pPr>
        <w:pStyle w:val="ListParagraph"/>
        <w:numPr>
          <w:ilvl w:val="0"/>
          <w:numId w:val="61"/>
        </w:numPr>
        <w:autoSpaceDE w:val="0"/>
        <w:autoSpaceDN w:val="0"/>
        <w:adjustRightInd w:val="0"/>
        <w:spacing w:after="0" w:line="240" w:lineRule="auto"/>
        <w:ind w:left="426" w:hanging="426"/>
        <w:rPr>
          <w:rFonts w:ascii="Arial" w:hAnsi="Arial" w:cs="Arial"/>
        </w:rPr>
      </w:pPr>
      <w:r w:rsidRPr="00EC1902">
        <w:rPr>
          <w:rFonts w:ascii="Arial" w:hAnsi="Arial" w:cs="Arial"/>
        </w:rPr>
        <w:t xml:space="preserve">An understanding of wider statutory review frameworks such as child or adult reviews; </w:t>
      </w:r>
    </w:p>
    <w:p w:rsidR="000E50E5" w:rsidRPr="00EC1902" w:rsidRDefault="000E50E5" w:rsidP="00916052">
      <w:pPr>
        <w:pStyle w:val="ListParagraph"/>
        <w:numPr>
          <w:ilvl w:val="0"/>
          <w:numId w:val="61"/>
        </w:numPr>
        <w:autoSpaceDE w:val="0"/>
        <w:autoSpaceDN w:val="0"/>
        <w:adjustRightInd w:val="0"/>
        <w:spacing w:after="0" w:line="240" w:lineRule="auto"/>
        <w:ind w:left="426" w:hanging="426"/>
        <w:rPr>
          <w:rFonts w:ascii="Arial" w:hAnsi="Arial" w:cs="Arial"/>
        </w:rPr>
      </w:pPr>
      <w:r w:rsidRPr="00EC1902">
        <w:rPr>
          <w:rFonts w:ascii="Arial" w:hAnsi="Arial" w:cs="Arial"/>
        </w:rPr>
        <w:t xml:space="preserve">Completion of the Home Office online training on Domestic Homicide Reviews, including the additional modules on chairing reviews and producing overview reports. </w:t>
      </w:r>
    </w:p>
    <w:p w:rsidR="000E50E5" w:rsidRPr="00EC1902" w:rsidRDefault="000E50E5" w:rsidP="00F06894">
      <w:pPr>
        <w:spacing w:after="0" w:line="240" w:lineRule="auto"/>
        <w:jc w:val="both"/>
        <w:rPr>
          <w:rFonts w:ascii="Arial" w:eastAsia="Times New Roman" w:hAnsi="Arial" w:cs="Times New Roman"/>
          <w:lang w:eastAsia="en-GB"/>
        </w:rPr>
      </w:pPr>
    </w:p>
    <w:p w:rsidR="00F01F6E" w:rsidRDefault="00F01F6E" w:rsidP="00F06894">
      <w:pPr>
        <w:spacing w:after="0" w:line="240" w:lineRule="auto"/>
        <w:jc w:val="both"/>
        <w:rPr>
          <w:rFonts w:ascii="Arial" w:eastAsia="Times New Roman" w:hAnsi="Arial" w:cs="Times New Roman"/>
          <w:lang w:eastAsia="en-GB"/>
        </w:rPr>
      </w:pPr>
    </w:p>
    <w:p w:rsidR="00F01F6E" w:rsidRDefault="00F01F6E"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Out of those in the bank who </w:t>
      </w:r>
      <w:r w:rsidR="00EB3F48">
        <w:rPr>
          <w:rFonts w:ascii="Arial" w:eastAsia="Times New Roman" w:hAnsi="Arial" w:cs="Times New Roman"/>
          <w:lang w:eastAsia="en-GB"/>
        </w:rPr>
        <w:t xml:space="preserve">submit an </w:t>
      </w:r>
      <w:r>
        <w:rPr>
          <w:rFonts w:ascii="Arial" w:eastAsia="Times New Roman" w:hAnsi="Arial" w:cs="Times New Roman"/>
          <w:lang w:eastAsia="en-GB"/>
        </w:rPr>
        <w:t>express</w:t>
      </w:r>
      <w:r w:rsidR="00EB3F48">
        <w:rPr>
          <w:rFonts w:ascii="Arial" w:eastAsia="Times New Roman" w:hAnsi="Arial" w:cs="Times New Roman"/>
          <w:lang w:eastAsia="en-GB"/>
        </w:rPr>
        <w:t xml:space="preserve">ion of </w:t>
      </w:r>
      <w:r>
        <w:rPr>
          <w:rFonts w:ascii="Arial" w:eastAsia="Times New Roman" w:hAnsi="Arial" w:cs="Times New Roman"/>
          <w:lang w:eastAsia="en-GB"/>
        </w:rPr>
        <w:t xml:space="preserve">interest, a minimum of 3 will be </w:t>
      </w:r>
      <w:r w:rsidR="00EB3F48">
        <w:rPr>
          <w:rFonts w:ascii="Arial" w:eastAsia="Times New Roman" w:hAnsi="Arial" w:cs="Times New Roman"/>
          <w:lang w:eastAsia="en-GB"/>
        </w:rPr>
        <w:t xml:space="preserve">shortlisted by the DACT team based on experience, availability, references and cost) and </w:t>
      </w:r>
      <w:r>
        <w:rPr>
          <w:rFonts w:ascii="Arial" w:eastAsia="Times New Roman" w:hAnsi="Arial" w:cs="Times New Roman"/>
          <w:lang w:eastAsia="en-GB"/>
        </w:rPr>
        <w:t xml:space="preserve">presented to the first meeting of the Review Panel, and a preferred candidate will be chosen by consensus, and recorded in the </w:t>
      </w:r>
      <w:r w:rsidR="004B701F">
        <w:rPr>
          <w:rFonts w:ascii="Arial" w:eastAsia="Times New Roman" w:hAnsi="Arial" w:cs="Times New Roman"/>
          <w:lang w:eastAsia="en-GB"/>
        </w:rPr>
        <w:t xml:space="preserve">formal minutes of the meeting. </w:t>
      </w:r>
      <w:r>
        <w:rPr>
          <w:rFonts w:ascii="Arial" w:eastAsia="Times New Roman" w:hAnsi="Arial" w:cs="Times New Roman"/>
          <w:lang w:eastAsia="en-GB"/>
        </w:rPr>
        <w:t>A reserve choice will also be selected at this meeting in case, for any reason the first choice for the role cannot then commit to this process.</w:t>
      </w:r>
    </w:p>
    <w:p w:rsidR="00F01F6E" w:rsidRDefault="00F01F6E" w:rsidP="00F06894">
      <w:pPr>
        <w:spacing w:after="0" w:line="240" w:lineRule="auto"/>
        <w:jc w:val="both"/>
        <w:rPr>
          <w:rFonts w:ascii="Arial" w:eastAsia="Times New Roman" w:hAnsi="Arial" w:cs="Times New Roman"/>
          <w:lang w:eastAsia="en-GB"/>
        </w:rPr>
      </w:pPr>
    </w:p>
    <w:p w:rsidR="000B21EF" w:rsidRDefault="00E2764A"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The chosen chair must provide proof of appropriate public and professional insurance and a recent Disclosure and Barring </w:t>
      </w:r>
      <w:r w:rsidR="000E50E5">
        <w:rPr>
          <w:rFonts w:ascii="Arial" w:eastAsia="Times New Roman" w:hAnsi="Arial" w:cs="Times New Roman"/>
          <w:lang w:eastAsia="en-GB"/>
        </w:rPr>
        <w:t xml:space="preserve">Scheme </w:t>
      </w:r>
      <w:r>
        <w:rPr>
          <w:rFonts w:ascii="Arial" w:eastAsia="Times New Roman" w:hAnsi="Arial" w:cs="Times New Roman"/>
          <w:lang w:eastAsia="en-GB"/>
        </w:rPr>
        <w:t>check (</w:t>
      </w:r>
      <w:r w:rsidR="00EB3F48">
        <w:rPr>
          <w:rFonts w:ascii="Arial" w:eastAsia="Times New Roman" w:hAnsi="Arial" w:cs="Times New Roman"/>
          <w:lang w:eastAsia="en-GB"/>
        </w:rPr>
        <w:t xml:space="preserve">in </w:t>
      </w:r>
      <w:r>
        <w:rPr>
          <w:rFonts w:ascii="Arial" w:eastAsia="Times New Roman" w:hAnsi="Arial" w:cs="Times New Roman"/>
          <w:lang w:eastAsia="en-GB"/>
        </w:rPr>
        <w:t>last 3 years)</w:t>
      </w:r>
      <w:r w:rsidR="004B701F">
        <w:rPr>
          <w:rFonts w:ascii="Arial" w:eastAsia="Times New Roman" w:hAnsi="Arial" w:cs="Times New Roman"/>
          <w:lang w:eastAsia="en-GB"/>
        </w:rPr>
        <w:t xml:space="preserve">. </w:t>
      </w:r>
      <w:r w:rsidR="00EB3F48">
        <w:rPr>
          <w:rFonts w:ascii="Arial" w:eastAsia="Times New Roman" w:hAnsi="Arial" w:cs="Times New Roman"/>
          <w:lang w:eastAsia="en-GB"/>
        </w:rPr>
        <w:t xml:space="preserve">A </w:t>
      </w:r>
      <w:r>
        <w:rPr>
          <w:rFonts w:ascii="Arial" w:eastAsia="Times New Roman" w:hAnsi="Arial" w:cs="Times New Roman"/>
          <w:lang w:eastAsia="en-GB"/>
        </w:rPr>
        <w:t xml:space="preserve">contract </w:t>
      </w:r>
      <w:r w:rsidR="00EB3F48">
        <w:rPr>
          <w:rFonts w:ascii="Arial" w:eastAsia="Times New Roman" w:hAnsi="Arial" w:cs="Times New Roman"/>
          <w:lang w:eastAsia="en-GB"/>
        </w:rPr>
        <w:t xml:space="preserve">is then signed </w:t>
      </w:r>
      <w:r>
        <w:rPr>
          <w:rFonts w:ascii="Arial" w:eastAsia="Times New Roman" w:hAnsi="Arial" w:cs="Times New Roman"/>
          <w:lang w:eastAsia="en-GB"/>
        </w:rPr>
        <w:t>with the SSCP (</w:t>
      </w:r>
      <w:r w:rsidR="000B4721">
        <w:rPr>
          <w:rFonts w:ascii="Arial" w:eastAsia="Times New Roman" w:hAnsi="Arial" w:cs="Times New Roman"/>
          <w:b/>
          <w:lang w:eastAsia="en-GB"/>
        </w:rPr>
        <w:t>Template</w:t>
      </w:r>
      <w:r w:rsidR="00437CFF">
        <w:rPr>
          <w:rFonts w:ascii="Arial" w:eastAsia="Times New Roman" w:hAnsi="Arial" w:cs="Times New Roman"/>
          <w:b/>
          <w:lang w:eastAsia="en-GB"/>
        </w:rPr>
        <w:t xml:space="preserve"> 6</w:t>
      </w:r>
      <w:r w:rsidRPr="00E2764A">
        <w:rPr>
          <w:rFonts w:ascii="Arial" w:eastAsia="Times New Roman" w:hAnsi="Arial" w:cs="Times New Roman"/>
          <w:b/>
          <w:lang w:eastAsia="en-GB"/>
        </w:rPr>
        <w:t>)</w:t>
      </w:r>
      <w:r w:rsidR="004B701F">
        <w:rPr>
          <w:rFonts w:ascii="Arial" w:eastAsia="Times New Roman" w:hAnsi="Arial" w:cs="Times New Roman"/>
          <w:b/>
          <w:lang w:eastAsia="en-GB"/>
        </w:rPr>
        <w:t xml:space="preserve">. </w:t>
      </w:r>
      <w:r w:rsidR="008B46E6">
        <w:rPr>
          <w:rFonts w:ascii="Arial" w:eastAsia="Times New Roman" w:hAnsi="Arial" w:cs="Times New Roman"/>
          <w:lang w:eastAsia="en-GB"/>
        </w:rPr>
        <w:t>This allows for an understanding of what work is to be done and how long it should take, and therefore the expected total fee; but also for some flexibility if more work is required.</w:t>
      </w:r>
    </w:p>
    <w:p w:rsidR="008C4C02" w:rsidRPr="008C4C02" w:rsidRDefault="008C4C02" w:rsidP="00F06894">
      <w:pPr>
        <w:spacing w:after="0" w:line="240" w:lineRule="auto"/>
        <w:jc w:val="both"/>
        <w:rPr>
          <w:rFonts w:ascii="Arial" w:eastAsia="Times New Roman" w:hAnsi="Arial" w:cs="Times New Roman"/>
          <w:lang w:eastAsia="en-GB"/>
        </w:rPr>
      </w:pPr>
    </w:p>
    <w:p w:rsidR="00F5607F" w:rsidRPr="00F9759C" w:rsidRDefault="00F5607F" w:rsidP="00F9759C">
      <w:pPr>
        <w:pStyle w:val="Heading3"/>
        <w:rPr>
          <w:rFonts w:ascii="Arial" w:hAnsi="Arial" w:cs="Arial"/>
          <w:color w:val="auto"/>
          <w:sz w:val="24"/>
          <w:u w:val="single"/>
          <w:lang w:eastAsia="en-GB"/>
        </w:rPr>
      </w:pPr>
      <w:bookmarkStart w:id="32" w:name="_Toc500343129"/>
      <w:r w:rsidRPr="00F9759C">
        <w:rPr>
          <w:rFonts w:ascii="Arial" w:hAnsi="Arial" w:cs="Arial"/>
          <w:color w:val="auto"/>
          <w:sz w:val="24"/>
          <w:u w:val="single"/>
          <w:lang w:eastAsia="en-GB"/>
        </w:rPr>
        <w:t>Role of the Review Panel</w:t>
      </w:r>
      <w:bookmarkEnd w:id="32"/>
    </w:p>
    <w:p w:rsidR="00F5607F" w:rsidRPr="008C4C02" w:rsidRDefault="00F5607F" w:rsidP="00F06894">
      <w:pPr>
        <w:pStyle w:val="NoSpacing"/>
        <w:jc w:val="both"/>
        <w:rPr>
          <w:rFonts w:ascii="Arial" w:hAnsi="Arial" w:cs="Arial"/>
          <w:b/>
          <w:lang w:eastAsia="en-GB"/>
        </w:rPr>
      </w:pPr>
    </w:p>
    <w:p w:rsidR="00F5607F" w:rsidRDefault="00C017D0" w:rsidP="00F06894">
      <w:pPr>
        <w:pStyle w:val="NoSpacing"/>
        <w:jc w:val="both"/>
        <w:rPr>
          <w:lang w:eastAsia="en-GB"/>
        </w:rPr>
      </w:pPr>
      <w:r w:rsidRPr="008C4C02">
        <w:rPr>
          <w:rFonts w:ascii="Arial" w:hAnsi="Arial" w:cs="Arial"/>
          <w:lang w:eastAsia="en-GB"/>
        </w:rPr>
        <w:t xml:space="preserve">The aim of the Review Panel </w:t>
      </w:r>
      <w:r w:rsidRPr="004F63A1">
        <w:rPr>
          <w:rFonts w:ascii="Arial" w:hAnsi="Arial" w:cs="Arial"/>
          <w:lang w:eastAsia="en-GB"/>
        </w:rPr>
        <w:t>is to</w:t>
      </w:r>
      <w:r w:rsidR="00F6600C" w:rsidRPr="004F63A1">
        <w:rPr>
          <w:rFonts w:ascii="Arial" w:hAnsi="Arial" w:cs="Arial"/>
          <w:lang w:eastAsia="en-GB"/>
        </w:rPr>
        <w:t xml:space="preserve"> work with the Chair / Author in order to</w:t>
      </w:r>
      <w:r w:rsidRPr="004F63A1">
        <w:rPr>
          <w:rFonts w:ascii="Arial" w:hAnsi="Arial" w:cs="Arial"/>
          <w:lang w:eastAsia="en-GB"/>
        </w:rPr>
        <w:t>:</w:t>
      </w:r>
    </w:p>
    <w:p w:rsidR="00C017D0" w:rsidRDefault="00C017D0" w:rsidP="00F06894">
      <w:pPr>
        <w:spacing w:after="0" w:line="240" w:lineRule="auto"/>
        <w:jc w:val="both"/>
        <w:rPr>
          <w:rFonts w:ascii="Arial" w:eastAsia="Times New Roman" w:hAnsi="Arial" w:cs="Times New Roman"/>
          <w:lang w:eastAsia="en-GB"/>
        </w:rPr>
      </w:pPr>
    </w:p>
    <w:p w:rsidR="00BC6480" w:rsidRDefault="00C017D0" w:rsidP="004A5451">
      <w:pPr>
        <w:pStyle w:val="ListParagraph"/>
        <w:numPr>
          <w:ilvl w:val="0"/>
          <w:numId w:val="3"/>
        </w:numPr>
        <w:tabs>
          <w:tab w:val="clear" w:pos="720"/>
          <w:tab w:val="num" w:pos="426"/>
        </w:tabs>
        <w:spacing w:after="0" w:line="240" w:lineRule="auto"/>
        <w:ind w:left="426" w:hanging="426"/>
        <w:jc w:val="both"/>
        <w:rPr>
          <w:rFonts w:ascii="Arial" w:eastAsia="Times New Roman" w:hAnsi="Arial" w:cs="Times New Roman"/>
          <w:lang w:eastAsia="en-GB"/>
        </w:rPr>
      </w:pPr>
      <w:r>
        <w:rPr>
          <w:rFonts w:ascii="Arial" w:eastAsia="Times New Roman" w:hAnsi="Arial" w:cs="Times New Roman"/>
          <w:lang w:eastAsia="en-GB"/>
        </w:rPr>
        <w:t xml:space="preserve">Establish </w:t>
      </w:r>
      <w:r w:rsidR="00BC6480">
        <w:rPr>
          <w:rFonts w:ascii="Arial" w:eastAsia="Times New Roman" w:hAnsi="Arial" w:cs="Times New Roman"/>
          <w:lang w:eastAsia="en-GB"/>
        </w:rPr>
        <w:t xml:space="preserve">the scope </w:t>
      </w:r>
      <w:r w:rsidR="004F5C2C">
        <w:rPr>
          <w:rFonts w:ascii="Arial" w:eastAsia="Times New Roman" w:hAnsi="Arial" w:cs="Times New Roman"/>
          <w:lang w:eastAsia="en-GB"/>
        </w:rPr>
        <w:t xml:space="preserve">and Terms of Reference for the </w:t>
      </w:r>
      <w:r w:rsidR="00BC6480">
        <w:rPr>
          <w:rFonts w:ascii="Arial" w:eastAsia="Times New Roman" w:hAnsi="Arial" w:cs="Times New Roman"/>
          <w:lang w:eastAsia="en-GB"/>
        </w:rPr>
        <w:t>review</w:t>
      </w:r>
      <w:r w:rsidR="00496CE3">
        <w:rPr>
          <w:rFonts w:ascii="Arial" w:eastAsia="Times New Roman" w:hAnsi="Arial" w:cs="Times New Roman"/>
          <w:lang w:eastAsia="en-GB"/>
        </w:rPr>
        <w:t xml:space="preserve"> (see template 7 for TOR)</w:t>
      </w:r>
      <w:r w:rsidR="00BC6480">
        <w:rPr>
          <w:rFonts w:ascii="Arial" w:eastAsia="Times New Roman" w:hAnsi="Arial" w:cs="Times New Roman"/>
          <w:lang w:eastAsia="en-GB"/>
        </w:rPr>
        <w:t>.</w:t>
      </w:r>
    </w:p>
    <w:p w:rsidR="00C017D0" w:rsidRDefault="00BC6480" w:rsidP="004A5451">
      <w:pPr>
        <w:pStyle w:val="ListParagraph"/>
        <w:numPr>
          <w:ilvl w:val="0"/>
          <w:numId w:val="3"/>
        </w:numPr>
        <w:tabs>
          <w:tab w:val="clear" w:pos="720"/>
          <w:tab w:val="num" w:pos="426"/>
        </w:tabs>
        <w:spacing w:after="0" w:line="240" w:lineRule="auto"/>
        <w:ind w:left="426" w:hanging="426"/>
        <w:jc w:val="both"/>
        <w:rPr>
          <w:rFonts w:ascii="Arial" w:eastAsia="Times New Roman" w:hAnsi="Arial" w:cs="Times New Roman"/>
          <w:lang w:eastAsia="en-GB"/>
        </w:rPr>
      </w:pPr>
      <w:r>
        <w:rPr>
          <w:rFonts w:ascii="Arial" w:eastAsia="Times New Roman" w:hAnsi="Arial" w:cs="Times New Roman"/>
          <w:lang w:eastAsia="en-GB"/>
        </w:rPr>
        <w:t xml:space="preserve">Establish </w:t>
      </w:r>
      <w:r w:rsidR="00C017D0">
        <w:rPr>
          <w:rFonts w:ascii="Arial" w:eastAsia="Times New Roman" w:hAnsi="Arial" w:cs="Times New Roman"/>
          <w:lang w:eastAsia="en-GB"/>
        </w:rPr>
        <w:t>what lessons are to be learned from the case about the way in which local professionals and organisations work</w:t>
      </w:r>
      <w:r w:rsidR="001860E3">
        <w:rPr>
          <w:rFonts w:ascii="Arial" w:eastAsia="Times New Roman" w:hAnsi="Arial" w:cs="Times New Roman"/>
          <w:lang w:eastAsia="en-GB"/>
        </w:rPr>
        <w:t>,</w:t>
      </w:r>
      <w:r w:rsidR="00C017D0">
        <w:rPr>
          <w:rFonts w:ascii="Arial" w:eastAsia="Times New Roman" w:hAnsi="Arial" w:cs="Times New Roman"/>
          <w:lang w:eastAsia="en-GB"/>
        </w:rPr>
        <w:t xml:space="preserve"> individually and tog</w:t>
      </w:r>
      <w:r w:rsidR="00437CFF">
        <w:rPr>
          <w:rFonts w:ascii="Arial" w:eastAsia="Times New Roman" w:hAnsi="Arial" w:cs="Times New Roman"/>
          <w:lang w:eastAsia="en-GB"/>
        </w:rPr>
        <w:t>ether</w:t>
      </w:r>
      <w:r w:rsidR="001860E3">
        <w:rPr>
          <w:rFonts w:ascii="Arial" w:eastAsia="Times New Roman" w:hAnsi="Arial" w:cs="Times New Roman"/>
          <w:lang w:eastAsia="en-GB"/>
        </w:rPr>
        <w:t>,</w:t>
      </w:r>
      <w:r w:rsidR="00437CFF">
        <w:rPr>
          <w:rFonts w:ascii="Arial" w:eastAsia="Times New Roman" w:hAnsi="Arial" w:cs="Times New Roman"/>
          <w:lang w:eastAsia="en-GB"/>
        </w:rPr>
        <w:t xml:space="preserve"> to safeguard and support </w:t>
      </w:r>
      <w:r w:rsidR="00F6600C">
        <w:rPr>
          <w:rFonts w:ascii="Arial" w:eastAsia="Times New Roman" w:hAnsi="Arial" w:cs="Times New Roman"/>
          <w:lang w:eastAsia="en-GB"/>
        </w:rPr>
        <w:t>victims of domestic violence;</w:t>
      </w:r>
    </w:p>
    <w:p w:rsidR="00C017D0" w:rsidRDefault="00C017D0" w:rsidP="004A5451">
      <w:pPr>
        <w:pStyle w:val="ListParagraph"/>
        <w:numPr>
          <w:ilvl w:val="0"/>
          <w:numId w:val="3"/>
        </w:numPr>
        <w:tabs>
          <w:tab w:val="clear" w:pos="720"/>
          <w:tab w:val="num" w:pos="426"/>
        </w:tabs>
        <w:spacing w:after="0" w:line="240" w:lineRule="auto"/>
        <w:ind w:left="426" w:hanging="426"/>
        <w:jc w:val="both"/>
        <w:rPr>
          <w:rFonts w:ascii="Arial" w:eastAsia="Times New Roman" w:hAnsi="Arial" w:cs="Times New Roman"/>
          <w:lang w:eastAsia="en-GB"/>
        </w:rPr>
      </w:pPr>
      <w:r>
        <w:rPr>
          <w:rFonts w:ascii="Arial" w:eastAsia="Times New Roman" w:hAnsi="Arial" w:cs="Times New Roman"/>
          <w:lang w:eastAsia="en-GB"/>
        </w:rPr>
        <w:t>Identify clearly what those lessons are, both within and between agencies, how and within what timescales they will be acted on and what is</w:t>
      </w:r>
      <w:r w:rsidR="00F6600C">
        <w:rPr>
          <w:rFonts w:ascii="Arial" w:eastAsia="Times New Roman" w:hAnsi="Arial" w:cs="Times New Roman"/>
          <w:lang w:eastAsia="en-GB"/>
        </w:rPr>
        <w:t xml:space="preserve"> expected to change as a result;</w:t>
      </w:r>
    </w:p>
    <w:p w:rsidR="00C017D0" w:rsidRDefault="00C017D0" w:rsidP="004A5451">
      <w:pPr>
        <w:pStyle w:val="ListParagraph"/>
        <w:numPr>
          <w:ilvl w:val="0"/>
          <w:numId w:val="3"/>
        </w:numPr>
        <w:tabs>
          <w:tab w:val="clear" w:pos="720"/>
          <w:tab w:val="num" w:pos="426"/>
        </w:tabs>
        <w:spacing w:after="0" w:line="240" w:lineRule="auto"/>
        <w:ind w:left="426" w:hanging="426"/>
        <w:jc w:val="both"/>
        <w:rPr>
          <w:rFonts w:ascii="Arial" w:eastAsia="Times New Roman" w:hAnsi="Arial" w:cs="Times New Roman"/>
          <w:lang w:eastAsia="en-GB"/>
        </w:rPr>
      </w:pPr>
      <w:r>
        <w:rPr>
          <w:rFonts w:ascii="Arial" w:eastAsia="Times New Roman" w:hAnsi="Arial" w:cs="Times New Roman"/>
          <w:lang w:eastAsia="en-GB"/>
        </w:rPr>
        <w:t>Improve intra and inter-agency working and provide a better service to victims of domestic abuse and viol</w:t>
      </w:r>
      <w:r w:rsidR="00F6600C">
        <w:rPr>
          <w:rFonts w:ascii="Arial" w:eastAsia="Times New Roman" w:hAnsi="Arial" w:cs="Times New Roman"/>
          <w:lang w:eastAsia="en-GB"/>
        </w:rPr>
        <w:t>ence;</w:t>
      </w:r>
    </w:p>
    <w:p w:rsidR="00C017D0" w:rsidRPr="00A97D99" w:rsidRDefault="00C017D0" w:rsidP="004A5451">
      <w:pPr>
        <w:pStyle w:val="ListParagraph"/>
        <w:numPr>
          <w:ilvl w:val="0"/>
          <w:numId w:val="3"/>
        </w:numPr>
        <w:tabs>
          <w:tab w:val="clear" w:pos="720"/>
          <w:tab w:val="num" w:pos="426"/>
        </w:tabs>
        <w:spacing w:after="0" w:line="240" w:lineRule="auto"/>
        <w:ind w:left="426" w:hanging="426"/>
        <w:jc w:val="both"/>
        <w:rPr>
          <w:rFonts w:ascii="Arial" w:eastAsia="Times New Roman" w:hAnsi="Arial" w:cs="Times New Roman"/>
          <w:lang w:eastAsia="en-GB"/>
        </w:rPr>
      </w:pPr>
      <w:r>
        <w:rPr>
          <w:rFonts w:ascii="Arial" w:eastAsia="Times New Roman" w:hAnsi="Arial" w:cs="Times New Roman"/>
          <w:lang w:eastAsia="en-GB"/>
        </w:rPr>
        <w:t xml:space="preserve">Ensure the review is conducted according to best practice with effective analysis and conclusions </w:t>
      </w:r>
      <w:r w:rsidRPr="00A97D99">
        <w:rPr>
          <w:rFonts w:ascii="Arial" w:eastAsia="Times New Roman" w:hAnsi="Arial" w:cs="Times New Roman"/>
          <w:lang w:eastAsia="en-GB"/>
        </w:rPr>
        <w:t>drawn on the information related to the case.</w:t>
      </w:r>
    </w:p>
    <w:p w:rsidR="00F5607F" w:rsidRPr="0077308F" w:rsidRDefault="002F44F8" w:rsidP="004A5451">
      <w:pPr>
        <w:pStyle w:val="ListParagraph"/>
        <w:numPr>
          <w:ilvl w:val="0"/>
          <w:numId w:val="3"/>
        </w:numPr>
        <w:tabs>
          <w:tab w:val="clear" w:pos="720"/>
          <w:tab w:val="num" w:pos="426"/>
        </w:tabs>
        <w:spacing w:after="0" w:line="240" w:lineRule="auto"/>
        <w:ind w:left="426" w:hanging="426"/>
        <w:jc w:val="both"/>
        <w:rPr>
          <w:rFonts w:ascii="Arial" w:eastAsia="Times New Roman" w:hAnsi="Arial" w:cs="Arial"/>
          <w:lang w:eastAsia="en-GB"/>
        </w:rPr>
      </w:pPr>
      <w:r w:rsidRPr="0077308F">
        <w:rPr>
          <w:rFonts w:ascii="Arial" w:hAnsi="Arial" w:cs="Arial"/>
        </w:rPr>
        <w:t>Rigorously challenge the information presented</w:t>
      </w:r>
      <w:r w:rsidR="005C7681" w:rsidRPr="0077308F">
        <w:rPr>
          <w:rStyle w:val="FootnoteReference"/>
          <w:rFonts w:ascii="Arial" w:hAnsi="Arial" w:cs="Arial"/>
        </w:rPr>
        <w:footnoteReference w:id="29"/>
      </w:r>
      <w:r w:rsidRPr="0077308F">
        <w:rPr>
          <w:rFonts w:ascii="Arial" w:hAnsi="Arial" w:cs="Arial"/>
        </w:rPr>
        <w:t xml:space="preserve">. </w:t>
      </w:r>
    </w:p>
    <w:p w:rsidR="00BC6480" w:rsidRPr="00A97D99" w:rsidRDefault="00BC6480" w:rsidP="004A5451">
      <w:pPr>
        <w:pStyle w:val="ListParagraph"/>
        <w:numPr>
          <w:ilvl w:val="0"/>
          <w:numId w:val="3"/>
        </w:numPr>
        <w:tabs>
          <w:tab w:val="clear" w:pos="720"/>
          <w:tab w:val="num" w:pos="426"/>
        </w:tabs>
        <w:spacing w:after="0" w:line="240" w:lineRule="auto"/>
        <w:ind w:left="426" w:hanging="426"/>
        <w:jc w:val="both"/>
        <w:rPr>
          <w:rFonts w:ascii="Arial" w:eastAsia="Times New Roman" w:hAnsi="Arial" w:cs="Arial"/>
          <w:lang w:eastAsia="en-GB"/>
        </w:rPr>
      </w:pPr>
      <w:r w:rsidRPr="0077308F">
        <w:rPr>
          <w:rFonts w:ascii="Arial" w:hAnsi="Arial" w:cs="Arial"/>
        </w:rPr>
        <w:t xml:space="preserve">Establish how to communicate with the family in each particular case (see more on family members on </w:t>
      </w:r>
      <w:r w:rsidRPr="00172129">
        <w:rPr>
          <w:rFonts w:ascii="Arial" w:hAnsi="Arial" w:cs="Arial"/>
        </w:rPr>
        <w:t xml:space="preserve">page </w:t>
      </w:r>
      <w:r w:rsidR="00172129" w:rsidRPr="00172129">
        <w:rPr>
          <w:rFonts w:ascii="Arial" w:hAnsi="Arial" w:cs="Arial"/>
        </w:rPr>
        <w:t>32</w:t>
      </w:r>
      <w:r w:rsidRPr="00172129">
        <w:rPr>
          <w:rFonts w:ascii="Arial" w:hAnsi="Arial" w:cs="Arial"/>
        </w:rPr>
        <w:t>).</w:t>
      </w:r>
    </w:p>
    <w:p w:rsidR="00CC681D" w:rsidRPr="0077308F" w:rsidRDefault="004F5C2C" w:rsidP="004A5451">
      <w:pPr>
        <w:pStyle w:val="ListParagraph"/>
        <w:numPr>
          <w:ilvl w:val="0"/>
          <w:numId w:val="3"/>
        </w:numPr>
        <w:tabs>
          <w:tab w:val="clear" w:pos="720"/>
          <w:tab w:val="num" w:pos="426"/>
        </w:tabs>
        <w:spacing w:after="0" w:line="240" w:lineRule="auto"/>
        <w:ind w:left="426" w:hanging="426"/>
        <w:jc w:val="both"/>
        <w:rPr>
          <w:rFonts w:ascii="Arial" w:eastAsia="Times New Roman" w:hAnsi="Arial" w:cs="Arial"/>
          <w:lang w:eastAsia="en-GB"/>
        </w:rPr>
      </w:pPr>
      <w:r w:rsidRPr="0077308F">
        <w:rPr>
          <w:rFonts w:ascii="Arial" w:hAnsi="Arial" w:cs="Arial"/>
        </w:rPr>
        <w:t xml:space="preserve">Receive the overview report and executive summary and ensure that </w:t>
      </w:r>
    </w:p>
    <w:p w:rsidR="00CC681D" w:rsidRPr="0077308F" w:rsidRDefault="004F5C2C" w:rsidP="00653CD5">
      <w:pPr>
        <w:pStyle w:val="ListParagraph"/>
        <w:numPr>
          <w:ilvl w:val="1"/>
          <w:numId w:val="3"/>
        </w:numPr>
        <w:spacing w:after="0" w:line="240" w:lineRule="auto"/>
        <w:jc w:val="both"/>
        <w:rPr>
          <w:rFonts w:ascii="Arial" w:eastAsia="Times New Roman" w:hAnsi="Arial" w:cs="Arial"/>
          <w:lang w:eastAsia="en-GB"/>
        </w:rPr>
      </w:pPr>
      <w:r w:rsidRPr="0077308F">
        <w:rPr>
          <w:rFonts w:ascii="Arial" w:hAnsi="Arial" w:cs="Arial"/>
        </w:rPr>
        <w:t xml:space="preserve">all contributing organisations are </w:t>
      </w:r>
      <w:r w:rsidR="00CC681D" w:rsidRPr="0077308F">
        <w:rPr>
          <w:rFonts w:ascii="Arial" w:hAnsi="Arial" w:cs="Arial"/>
        </w:rPr>
        <w:t>satisfied</w:t>
      </w:r>
      <w:r w:rsidRPr="0077308F">
        <w:rPr>
          <w:rFonts w:ascii="Arial" w:hAnsi="Arial" w:cs="Arial"/>
        </w:rPr>
        <w:t xml:space="preserve"> with the </w:t>
      </w:r>
      <w:r w:rsidR="00CC681D" w:rsidRPr="0077308F">
        <w:rPr>
          <w:rFonts w:ascii="Arial" w:hAnsi="Arial" w:cs="Arial"/>
        </w:rPr>
        <w:t>information</w:t>
      </w:r>
      <w:r w:rsidRPr="0077308F">
        <w:rPr>
          <w:rFonts w:ascii="Arial" w:hAnsi="Arial" w:cs="Arial"/>
        </w:rPr>
        <w:t xml:space="preserve"> and fairly </w:t>
      </w:r>
      <w:r w:rsidR="000E50E5" w:rsidRPr="0077308F">
        <w:rPr>
          <w:rFonts w:ascii="Arial" w:hAnsi="Arial" w:cs="Arial"/>
        </w:rPr>
        <w:t>re</w:t>
      </w:r>
      <w:r w:rsidR="00CC681D" w:rsidRPr="0077308F">
        <w:rPr>
          <w:rFonts w:ascii="Arial" w:hAnsi="Arial" w:cs="Arial"/>
        </w:rPr>
        <w:t>presented</w:t>
      </w:r>
      <w:r w:rsidRPr="0077308F">
        <w:rPr>
          <w:rFonts w:ascii="Arial" w:hAnsi="Arial" w:cs="Arial"/>
        </w:rPr>
        <w:t xml:space="preserve">, </w:t>
      </w:r>
    </w:p>
    <w:p w:rsidR="00CC681D" w:rsidRPr="0077308F" w:rsidRDefault="004F5C2C" w:rsidP="00653CD5">
      <w:pPr>
        <w:pStyle w:val="ListParagraph"/>
        <w:numPr>
          <w:ilvl w:val="1"/>
          <w:numId w:val="3"/>
        </w:numPr>
        <w:spacing w:after="0" w:line="240" w:lineRule="auto"/>
        <w:jc w:val="both"/>
        <w:rPr>
          <w:rFonts w:ascii="Arial" w:eastAsia="Times New Roman" w:hAnsi="Arial" w:cs="Arial"/>
          <w:lang w:eastAsia="en-GB"/>
        </w:rPr>
      </w:pPr>
      <w:r w:rsidRPr="0077308F">
        <w:rPr>
          <w:rFonts w:ascii="Arial" w:hAnsi="Arial" w:cs="Arial"/>
        </w:rPr>
        <w:t xml:space="preserve">the reports reflect the findings, </w:t>
      </w:r>
    </w:p>
    <w:p w:rsidR="00CC681D" w:rsidRPr="0077308F" w:rsidRDefault="00CC681D" w:rsidP="00653CD5">
      <w:pPr>
        <w:pStyle w:val="ListParagraph"/>
        <w:numPr>
          <w:ilvl w:val="1"/>
          <w:numId w:val="3"/>
        </w:numPr>
        <w:spacing w:after="0" w:line="240" w:lineRule="auto"/>
        <w:jc w:val="both"/>
        <w:rPr>
          <w:rFonts w:ascii="Arial" w:eastAsia="Times New Roman" w:hAnsi="Arial" w:cs="Arial"/>
          <w:lang w:eastAsia="en-GB"/>
        </w:rPr>
      </w:pPr>
      <w:r w:rsidRPr="0077308F">
        <w:rPr>
          <w:rFonts w:ascii="Arial" w:hAnsi="Arial" w:cs="Arial"/>
        </w:rPr>
        <w:t>reports</w:t>
      </w:r>
      <w:r w:rsidR="004F5C2C" w:rsidRPr="0077308F">
        <w:rPr>
          <w:rFonts w:ascii="Arial" w:hAnsi="Arial" w:cs="Arial"/>
        </w:rPr>
        <w:t xml:space="preserve"> are written in accordance with the guidance </w:t>
      </w:r>
    </w:p>
    <w:p w:rsidR="004F5C2C" w:rsidRPr="0077308F" w:rsidRDefault="004F5C2C" w:rsidP="00653CD5">
      <w:pPr>
        <w:pStyle w:val="ListParagraph"/>
        <w:numPr>
          <w:ilvl w:val="1"/>
          <w:numId w:val="3"/>
        </w:numPr>
        <w:spacing w:after="0" w:line="240" w:lineRule="auto"/>
        <w:jc w:val="both"/>
        <w:rPr>
          <w:rFonts w:ascii="Arial" w:eastAsia="Times New Roman" w:hAnsi="Arial" w:cs="Arial"/>
          <w:lang w:eastAsia="en-GB"/>
        </w:rPr>
      </w:pPr>
      <w:r w:rsidRPr="0077308F">
        <w:rPr>
          <w:rFonts w:ascii="Arial" w:hAnsi="Arial" w:cs="Arial"/>
        </w:rPr>
        <w:t xml:space="preserve">the reports are of a sufficient standard to </w:t>
      </w:r>
      <w:r w:rsidR="00CC681D" w:rsidRPr="0077308F">
        <w:rPr>
          <w:rFonts w:ascii="Arial" w:hAnsi="Arial" w:cs="Arial"/>
        </w:rPr>
        <w:t>send</w:t>
      </w:r>
      <w:r w:rsidRPr="0077308F">
        <w:rPr>
          <w:rFonts w:ascii="Arial" w:hAnsi="Arial" w:cs="Arial"/>
        </w:rPr>
        <w:t xml:space="preserve"> to the Home Office</w:t>
      </w:r>
      <w:r w:rsidRPr="0077308F">
        <w:rPr>
          <w:rStyle w:val="FootnoteReference"/>
          <w:rFonts w:ascii="Arial" w:hAnsi="Arial" w:cs="Arial"/>
        </w:rPr>
        <w:footnoteReference w:id="30"/>
      </w:r>
      <w:r w:rsidRPr="0077308F">
        <w:rPr>
          <w:rFonts w:ascii="Arial" w:hAnsi="Arial" w:cs="Arial"/>
        </w:rPr>
        <w:t xml:space="preserve">. </w:t>
      </w:r>
    </w:p>
    <w:p w:rsidR="005C7681" w:rsidRPr="00161D62" w:rsidRDefault="005C7681" w:rsidP="00F06894">
      <w:pPr>
        <w:pStyle w:val="ListParagraph"/>
        <w:spacing w:after="0" w:line="240" w:lineRule="auto"/>
        <w:ind w:left="0"/>
        <w:jc w:val="both"/>
        <w:rPr>
          <w:rFonts w:ascii="Arial" w:eastAsia="Times New Roman" w:hAnsi="Arial" w:cs="Arial"/>
          <w:lang w:eastAsia="en-GB"/>
        </w:rPr>
      </w:pPr>
    </w:p>
    <w:p w:rsidR="00F5607F" w:rsidRDefault="00F5607F" w:rsidP="00F06894">
      <w:pPr>
        <w:autoSpaceDE w:val="0"/>
        <w:autoSpaceDN w:val="0"/>
        <w:adjustRightInd w:val="0"/>
        <w:spacing w:after="0" w:line="240" w:lineRule="auto"/>
        <w:jc w:val="both"/>
        <w:rPr>
          <w:rFonts w:ascii="Arial" w:eastAsia="Times New Roman" w:hAnsi="Arial" w:cs="Arial"/>
          <w:lang w:eastAsia="en-GB"/>
        </w:rPr>
      </w:pPr>
      <w:r w:rsidRPr="005B2CBF">
        <w:rPr>
          <w:rFonts w:ascii="Arial" w:eastAsia="Times New Roman" w:hAnsi="Arial" w:cs="Arial"/>
          <w:lang w:eastAsia="en-GB"/>
        </w:rPr>
        <w:lastRenderedPageBreak/>
        <w:t xml:space="preserve">The Review Panel should bear in mind all equality and </w:t>
      </w:r>
      <w:r w:rsidR="000929EC" w:rsidRPr="005B2CBF">
        <w:rPr>
          <w:rFonts w:ascii="Arial" w:eastAsia="Times New Roman" w:hAnsi="Arial" w:cs="Arial"/>
          <w:lang w:eastAsia="en-GB"/>
        </w:rPr>
        <w:t xml:space="preserve">diversity issues at all times; </w:t>
      </w:r>
      <w:r w:rsidRPr="005B2CBF">
        <w:rPr>
          <w:rFonts w:ascii="Arial" w:eastAsia="Times New Roman" w:hAnsi="Arial" w:cs="Arial"/>
          <w:lang w:eastAsia="en-GB"/>
        </w:rPr>
        <w:t>age, disability, gender reassignment, marriage and civil partnership, pregnancy and maternity, race, religion and belief, sex and sexual</w:t>
      </w:r>
      <w:r w:rsidRPr="00C017D0">
        <w:rPr>
          <w:rFonts w:ascii="Arial" w:eastAsia="Times New Roman" w:hAnsi="Arial" w:cs="Arial"/>
          <w:lang w:eastAsia="en-GB"/>
        </w:rPr>
        <w:t xml:space="preserve"> orientation and immigration status may all have a bearing on how the review is explained and conducted and the outcomes disseminated to local communities.</w:t>
      </w:r>
    </w:p>
    <w:p w:rsidR="000C5E61" w:rsidRDefault="000C5E61" w:rsidP="00F06894">
      <w:pPr>
        <w:autoSpaceDE w:val="0"/>
        <w:autoSpaceDN w:val="0"/>
        <w:adjustRightInd w:val="0"/>
        <w:spacing w:after="0" w:line="240" w:lineRule="auto"/>
        <w:jc w:val="both"/>
        <w:rPr>
          <w:rFonts w:ascii="Arial" w:eastAsia="Times New Roman" w:hAnsi="Arial" w:cs="Arial"/>
          <w:lang w:eastAsia="en-GB"/>
        </w:rPr>
      </w:pPr>
    </w:p>
    <w:p w:rsidR="000C5E61" w:rsidRPr="00C017D0" w:rsidRDefault="00F6600C" w:rsidP="00F06894">
      <w:pPr>
        <w:autoSpaceDE w:val="0"/>
        <w:autoSpaceDN w:val="0"/>
        <w:adjustRightInd w:val="0"/>
        <w:spacing w:after="0" w:line="240" w:lineRule="auto"/>
        <w:jc w:val="both"/>
        <w:rPr>
          <w:rFonts w:ascii="Arial" w:eastAsia="Times New Roman" w:hAnsi="Arial" w:cs="Arial"/>
          <w:lang w:eastAsia="en-GB"/>
        </w:rPr>
      </w:pPr>
      <w:r>
        <w:rPr>
          <w:rFonts w:ascii="Arial" w:eastAsia="Times New Roman" w:hAnsi="Arial" w:cs="Arial"/>
          <w:lang w:eastAsia="en-GB"/>
        </w:rPr>
        <w:t>The panel member for the P</w:t>
      </w:r>
      <w:r w:rsidR="000C5E61">
        <w:rPr>
          <w:rFonts w:ascii="Arial" w:eastAsia="Times New Roman" w:hAnsi="Arial" w:cs="Arial"/>
          <w:lang w:eastAsia="en-GB"/>
        </w:rPr>
        <w:t>olice can advise the panel whether they can interview staff members about the case and notify the group of the trial date for any alleged perpetrator as soon as this is known</w:t>
      </w:r>
      <w:r w:rsidR="002F44F8">
        <w:rPr>
          <w:rFonts w:ascii="Arial" w:eastAsia="Times New Roman" w:hAnsi="Arial" w:cs="Arial"/>
          <w:lang w:eastAsia="en-GB"/>
        </w:rPr>
        <w:t xml:space="preserve">. </w:t>
      </w:r>
      <w:r>
        <w:rPr>
          <w:rFonts w:ascii="Arial" w:eastAsia="Times New Roman" w:hAnsi="Arial" w:cs="Arial"/>
          <w:lang w:eastAsia="en-GB"/>
        </w:rPr>
        <w:t>This is to allow any contact</w:t>
      </w:r>
      <w:r w:rsidR="000C5E61">
        <w:rPr>
          <w:rFonts w:ascii="Arial" w:eastAsia="Times New Roman" w:hAnsi="Arial" w:cs="Arial"/>
          <w:lang w:eastAsia="en-GB"/>
        </w:rPr>
        <w:t xml:space="preserve"> with family and friends or staff members of agencies who might be acting as witnesses to be interviewed as part of the DHR process without influencing the criminal proceedings in any way, </w:t>
      </w:r>
      <w:r>
        <w:rPr>
          <w:rFonts w:ascii="Arial" w:eastAsia="Times New Roman" w:hAnsi="Arial" w:cs="Arial"/>
          <w:lang w:eastAsia="en-GB"/>
        </w:rPr>
        <w:t xml:space="preserve">as this </w:t>
      </w:r>
      <w:r w:rsidR="000C5E61">
        <w:rPr>
          <w:rFonts w:ascii="Arial" w:eastAsia="Times New Roman" w:hAnsi="Arial" w:cs="Arial"/>
          <w:lang w:eastAsia="en-GB"/>
        </w:rPr>
        <w:t xml:space="preserve">is strictly prohibited. </w:t>
      </w:r>
    </w:p>
    <w:p w:rsidR="00AA5C7D" w:rsidRPr="00C017D0" w:rsidRDefault="00AA5C7D" w:rsidP="00F06894">
      <w:pPr>
        <w:spacing w:after="0" w:line="240" w:lineRule="auto"/>
        <w:rPr>
          <w:rFonts w:ascii="Arial" w:eastAsia="Times New Roman" w:hAnsi="Arial" w:cs="Times New Roman"/>
          <w:u w:val="single"/>
          <w:lang w:eastAsia="en-GB"/>
        </w:rPr>
      </w:pPr>
    </w:p>
    <w:p w:rsidR="00F5607F" w:rsidRPr="00F9759C" w:rsidRDefault="00F5607F" w:rsidP="00F9759C">
      <w:pPr>
        <w:pStyle w:val="Heading3"/>
        <w:rPr>
          <w:rFonts w:ascii="Arial" w:eastAsia="Times New Roman" w:hAnsi="Arial" w:cs="Arial"/>
          <w:color w:val="auto"/>
          <w:sz w:val="24"/>
          <w:u w:val="single"/>
          <w:lang w:eastAsia="en-GB"/>
        </w:rPr>
      </w:pPr>
      <w:bookmarkStart w:id="33" w:name="_Toc500343130"/>
      <w:r w:rsidRPr="00F9759C">
        <w:rPr>
          <w:rFonts w:ascii="Arial" w:eastAsia="Times New Roman" w:hAnsi="Arial" w:cs="Arial"/>
          <w:color w:val="auto"/>
          <w:sz w:val="24"/>
          <w:u w:val="single"/>
          <w:lang w:eastAsia="en-GB"/>
        </w:rPr>
        <w:t>Role of</w:t>
      </w:r>
      <w:r w:rsidR="00C017D0" w:rsidRPr="00F9759C">
        <w:rPr>
          <w:rFonts w:ascii="Arial" w:eastAsia="Times New Roman" w:hAnsi="Arial" w:cs="Arial"/>
          <w:color w:val="auto"/>
          <w:sz w:val="24"/>
          <w:u w:val="single"/>
          <w:lang w:eastAsia="en-GB"/>
        </w:rPr>
        <w:t xml:space="preserve"> Review</w:t>
      </w:r>
      <w:r w:rsidRPr="00F9759C">
        <w:rPr>
          <w:rFonts w:ascii="Arial" w:eastAsia="Times New Roman" w:hAnsi="Arial" w:cs="Arial"/>
          <w:color w:val="auto"/>
          <w:sz w:val="24"/>
          <w:u w:val="single"/>
          <w:lang w:eastAsia="en-GB"/>
        </w:rPr>
        <w:t xml:space="preserve"> Panel Member</w:t>
      </w:r>
      <w:bookmarkEnd w:id="33"/>
    </w:p>
    <w:p w:rsidR="00F5607F" w:rsidRPr="00F5607F" w:rsidRDefault="00F5607F" w:rsidP="00F06894">
      <w:pPr>
        <w:spacing w:after="0" w:line="240" w:lineRule="auto"/>
        <w:jc w:val="both"/>
        <w:rPr>
          <w:rFonts w:ascii="Arial" w:eastAsia="Times New Roman" w:hAnsi="Arial" w:cs="Times New Roman"/>
          <w:sz w:val="24"/>
          <w:szCs w:val="24"/>
          <w:lang w:eastAsia="en-GB"/>
        </w:rPr>
      </w:pPr>
    </w:p>
    <w:p w:rsidR="00F5607F" w:rsidRPr="00C017D0" w:rsidRDefault="00F5607F" w:rsidP="00F06894">
      <w:pPr>
        <w:spacing w:after="0" w:line="240" w:lineRule="auto"/>
        <w:jc w:val="both"/>
        <w:rPr>
          <w:rFonts w:ascii="Arial" w:eastAsia="Times New Roman" w:hAnsi="Arial" w:cs="Times New Roman"/>
          <w:lang w:eastAsia="en-GB"/>
        </w:rPr>
      </w:pPr>
      <w:r w:rsidRPr="00C017D0">
        <w:rPr>
          <w:rFonts w:ascii="Arial" w:eastAsia="Times New Roman" w:hAnsi="Arial" w:cs="Times New Roman"/>
          <w:lang w:eastAsia="en-GB"/>
        </w:rPr>
        <w:t>This role is for a senior officer within an agency who will ensure the</w:t>
      </w:r>
      <w:r w:rsidR="00F6600C">
        <w:rPr>
          <w:rFonts w:ascii="Arial" w:eastAsia="Times New Roman" w:hAnsi="Arial" w:cs="Times New Roman"/>
          <w:lang w:eastAsia="en-GB"/>
        </w:rPr>
        <w:t xml:space="preserve"> agencies</w:t>
      </w:r>
      <w:r w:rsidRPr="00C017D0">
        <w:rPr>
          <w:rFonts w:ascii="Arial" w:eastAsia="Times New Roman" w:hAnsi="Arial" w:cs="Times New Roman"/>
          <w:lang w:eastAsia="en-GB"/>
        </w:rPr>
        <w:t xml:space="preserve"> effective </w:t>
      </w:r>
      <w:r w:rsidR="00F6600C">
        <w:rPr>
          <w:rFonts w:ascii="Arial" w:eastAsia="Times New Roman" w:hAnsi="Arial" w:cs="Times New Roman"/>
          <w:lang w:eastAsia="en-GB"/>
        </w:rPr>
        <w:t xml:space="preserve">participation in </w:t>
      </w:r>
      <w:r w:rsidRPr="00C017D0">
        <w:rPr>
          <w:rFonts w:ascii="Arial" w:eastAsia="Times New Roman" w:hAnsi="Arial" w:cs="Times New Roman"/>
          <w:lang w:eastAsia="en-GB"/>
        </w:rPr>
        <w:t>the Domestic Homicide Review process by:</w:t>
      </w:r>
    </w:p>
    <w:p w:rsidR="00F5607F" w:rsidRPr="00C017D0" w:rsidRDefault="00F5607F" w:rsidP="00F06894">
      <w:pPr>
        <w:spacing w:after="0" w:line="240" w:lineRule="auto"/>
        <w:jc w:val="both"/>
        <w:rPr>
          <w:rFonts w:ascii="Arial" w:eastAsia="Times New Roman" w:hAnsi="Arial" w:cs="Times New Roman"/>
          <w:lang w:eastAsia="en-GB"/>
        </w:rPr>
      </w:pPr>
    </w:p>
    <w:p w:rsidR="00F5607F" w:rsidRPr="00C017D0" w:rsidRDefault="00F5607F" w:rsidP="00916052">
      <w:pPr>
        <w:numPr>
          <w:ilvl w:val="0"/>
          <w:numId w:val="20"/>
        </w:numPr>
        <w:tabs>
          <w:tab w:val="clear" w:pos="720"/>
          <w:tab w:val="num" w:pos="426"/>
        </w:tabs>
        <w:spacing w:after="0" w:line="240" w:lineRule="auto"/>
        <w:ind w:left="426" w:hanging="426"/>
        <w:jc w:val="both"/>
        <w:rPr>
          <w:rFonts w:ascii="Arial" w:eastAsia="Times New Roman" w:hAnsi="Arial" w:cs="Times New Roman"/>
          <w:lang w:eastAsia="en-GB"/>
        </w:rPr>
      </w:pPr>
      <w:r w:rsidRPr="00C017D0">
        <w:rPr>
          <w:rFonts w:ascii="Arial" w:eastAsia="Times New Roman" w:hAnsi="Arial" w:cs="Times New Roman"/>
          <w:lang w:eastAsia="en-GB"/>
        </w:rPr>
        <w:t>Representing their agency and ensuring that their agency’s views and opinions are represented</w:t>
      </w:r>
      <w:r w:rsidR="00F6600C">
        <w:rPr>
          <w:rFonts w:ascii="Arial" w:eastAsia="Times New Roman" w:hAnsi="Arial" w:cs="Times New Roman"/>
          <w:lang w:eastAsia="en-GB"/>
        </w:rPr>
        <w:t>;</w:t>
      </w:r>
    </w:p>
    <w:p w:rsidR="00F5607F" w:rsidRDefault="00F5607F" w:rsidP="00916052">
      <w:pPr>
        <w:numPr>
          <w:ilvl w:val="0"/>
          <w:numId w:val="20"/>
        </w:numPr>
        <w:tabs>
          <w:tab w:val="clear" w:pos="720"/>
          <w:tab w:val="num" w:pos="426"/>
        </w:tabs>
        <w:spacing w:after="0" w:line="240" w:lineRule="auto"/>
        <w:ind w:left="426" w:hanging="426"/>
        <w:jc w:val="both"/>
        <w:rPr>
          <w:rFonts w:ascii="Arial" w:eastAsia="Times New Roman" w:hAnsi="Arial" w:cs="Times New Roman"/>
          <w:lang w:eastAsia="en-GB"/>
        </w:rPr>
      </w:pPr>
      <w:r w:rsidRPr="00C017D0">
        <w:rPr>
          <w:rFonts w:ascii="Arial" w:eastAsia="Times New Roman" w:hAnsi="Arial" w:cs="Times New Roman"/>
          <w:lang w:eastAsia="en-GB"/>
        </w:rPr>
        <w:t>Supervising the Individual Management Review (IMR)</w:t>
      </w:r>
      <w:r w:rsidR="00F6600C">
        <w:rPr>
          <w:rFonts w:ascii="Arial" w:eastAsia="Times New Roman" w:hAnsi="Arial" w:cs="Times New Roman"/>
          <w:lang w:eastAsia="en-GB"/>
        </w:rPr>
        <w:t xml:space="preserve"> author;</w:t>
      </w:r>
    </w:p>
    <w:p w:rsidR="00F6600C" w:rsidRPr="00C017D0" w:rsidRDefault="00F6600C" w:rsidP="00916052">
      <w:pPr>
        <w:numPr>
          <w:ilvl w:val="0"/>
          <w:numId w:val="20"/>
        </w:numPr>
        <w:tabs>
          <w:tab w:val="clear" w:pos="720"/>
          <w:tab w:val="num" w:pos="426"/>
        </w:tabs>
        <w:spacing w:after="0" w:line="240" w:lineRule="auto"/>
        <w:ind w:left="426" w:hanging="426"/>
        <w:jc w:val="both"/>
        <w:rPr>
          <w:rFonts w:ascii="Arial" w:eastAsia="Times New Roman" w:hAnsi="Arial" w:cs="Times New Roman"/>
          <w:lang w:eastAsia="en-GB"/>
        </w:rPr>
      </w:pPr>
      <w:r>
        <w:rPr>
          <w:rFonts w:ascii="Arial" w:eastAsia="Times New Roman" w:hAnsi="Arial" w:cs="Times New Roman"/>
          <w:lang w:eastAsia="en-GB"/>
        </w:rPr>
        <w:t xml:space="preserve">Ensuring the IMR is signed off at an appropriate level; </w:t>
      </w:r>
    </w:p>
    <w:p w:rsidR="00F5607F" w:rsidRPr="00C017D0" w:rsidRDefault="00F5607F" w:rsidP="00916052">
      <w:pPr>
        <w:numPr>
          <w:ilvl w:val="0"/>
          <w:numId w:val="20"/>
        </w:numPr>
        <w:tabs>
          <w:tab w:val="clear" w:pos="720"/>
          <w:tab w:val="num" w:pos="426"/>
        </w:tabs>
        <w:spacing w:after="0" w:line="240" w:lineRule="auto"/>
        <w:ind w:left="426" w:hanging="426"/>
        <w:jc w:val="both"/>
        <w:rPr>
          <w:rFonts w:ascii="Arial" w:eastAsia="Times New Roman" w:hAnsi="Arial" w:cs="Times New Roman"/>
          <w:lang w:eastAsia="en-GB"/>
        </w:rPr>
      </w:pPr>
      <w:r w:rsidRPr="00C017D0">
        <w:rPr>
          <w:rFonts w:ascii="Arial" w:eastAsia="Times New Roman" w:hAnsi="Arial" w:cs="Times New Roman"/>
          <w:lang w:eastAsia="en-GB"/>
        </w:rPr>
        <w:t>Implementing the recommendations and actions relevant to their agency</w:t>
      </w:r>
      <w:r w:rsidR="00F6600C">
        <w:rPr>
          <w:rFonts w:ascii="Arial" w:eastAsia="Times New Roman" w:hAnsi="Arial" w:cs="Times New Roman"/>
          <w:lang w:eastAsia="en-GB"/>
        </w:rPr>
        <w:t>.</w:t>
      </w:r>
    </w:p>
    <w:p w:rsidR="00F5607F" w:rsidRPr="00C017D0" w:rsidRDefault="00F5607F" w:rsidP="00F06894">
      <w:pPr>
        <w:spacing w:after="0" w:line="240" w:lineRule="auto"/>
        <w:jc w:val="both"/>
        <w:rPr>
          <w:rFonts w:ascii="Arial" w:eastAsia="Times New Roman" w:hAnsi="Arial" w:cs="Times New Roman"/>
          <w:lang w:eastAsia="en-GB"/>
        </w:rPr>
      </w:pPr>
    </w:p>
    <w:p w:rsidR="00F5607F" w:rsidRPr="00C017D0" w:rsidRDefault="00F5607F" w:rsidP="00F06894">
      <w:pPr>
        <w:spacing w:after="0" w:line="240" w:lineRule="auto"/>
        <w:jc w:val="both"/>
        <w:rPr>
          <w:rFonts w:ascii="Arial" w:eastAsia="Times New Roman" w:hAnsi="Arial" w:cs="Times New Roman"/>
          <w:lang w:eastAsia="en-GB"/>
        </w:rPr>
      </w:pPr>
      <w:r w:rsidRPr="00C017D0">
        <w:rPr>
          <w:rFonts w:ascii="Arial" w:eastAsia="Times New Roman" w:hAnsi="Arial" w:cs="Times New Roman"/>
          <w:lang w:eastAsia="en-GB"/>
        </w:rPr>
        <w:t>The panel member needs to have sufficient authority within their agency to approve and take forward the recommendations of the Domestic Homicide Review.</w:t>
      </w:r>
    </w:p>
    <w:p w:rsidR="00F5607F" w:rsidRPr="00592E9C" w:rsidRDefault="00F5607F" w:rsidP="00F06894">
      <w:pPr>
        <w:spacing w:after="0" w:line="240" w:lineRule="auto"/>
        <w:jc w:val="both"/>
        <w:rPr>
          <w:rFonts w:ascii="Arial" w:eastAsia="Times New Roman" w:hAnsi="Arial" w:cs="Times New Roman"/>
          <w:sz w:val="20"/>
          <w:lang w:eastAsia="en-GB"/>
        </w:rPr>
      </w:pPr>
    </w:p>
    <w:p w:rsidR="00592E9C" w:rsidRPr="00592E9C" w:rsidRDefault="00592E9C" w:rsidP="00592E9C">
      <w:pPr>
        <w:rPr>
          <w:rFonts w:ascii="Arial" w:hAnsi="Arial" w:cs="Arial"/>
          <w:szCs w:val="24"/>
          <w:lang w:eastAsia="en-GB"/>
        </w:rPr>
      </w:pPr>
      <w:r w:rsidRPr="00592E9C">
        <w:rPr>
          <w:rFonts w:ascii="Arial" w:hAnsi="Arial" w:cs="Arial"/>
          <w:szCs w:val="24"/>
          <w:lang w:eastAsia="en-GB"/>
        </w:rPr>
        <w:t xml:space="preserve">The Review Panel member should not have direct line management responsibility for any staff member/s who worked with people involved in the case, and it is best practice that they should not also be the Individual Management Review author. However members of statutory agencies who have responsibilities for completing IMRs may also be members of the review panel but the panel should not consist solely of such people. </w:t>
      </w:r>
    </w:p>
    <w:p w:rsidR="00AA5C7D" w:rsidRPr="00592E9C" w:rsidRDefault="00592E9C" w:rsidP="00592E9C">
      <w:pPr>
        <w:rPr>
          <w:rFonts w:ascii="Arial" w:hAnsi="Arial" w:cs="Arial"/>
          <w:szCs w:val="24"/>
          <w:lang w:eastAsia="en-GB"/>
        </w:rPr>
      </w:pPr>
      <w:r w:rsidRPr="00592E9C">
        <w:rPr>
          <w:rFonts w:ascii="Arial" w:hAnsi="Arial" w:cs="Arial"/>
          <w:szCs w:val="24"/>
          <w:lang w:eastAsia="en-GB"/>
        </w:rPr>
        <w:t>This may be problematic for small organisations, such as those in the VCF sector, and in these cases the Chair may advise that a mentor from another agency is appointed to support the organisation and / or ensure that the IMR is produced with adequate independent scrutiny.</w:t>
      </w:r>
    </w:p>
    <w:p w:rsidR="00F5607F" w:rsidRPr="00F9759C" w:rsidRDefault="00C017D0" w:rsidP="00F9759C">
      <w:pPr>
        <w:pStyle w:val="Heading3"/>
        <w:rPr>
          <w:rFonts w:ascii="Arial" w:hAnsi="Arial" w:cs="Arial"/>
          <w:color w:val="auto"/>
          <w:sz w:val="24"/>
          <w:u w:val="single"/>
          <w:lang w:eastAsia="en-GB"/>
        </w:rPr>
      </w:pPr>
      <w:bookmarkStart w:id="34" w:name="_Toc500343131"/>
      <w:r w:rsidRPr="00F9759C">
        <w:rPr>
          <w:rFonts w:ascii="Arial" w:hAnsi="Arial" w:cs="Arial"/>
          <w:color w:val="auto"/>
          <w:sz w:val="24"/>
          <w:u w:val="single"/>
          <w:lang w:eastAsia="en-GB"/>
        </w:rPr>
        <w:t xml:space="preserve">Review </w:t>
      </w:r>
      <w:r w:rsidR="00F5607F" w:rsidRPr="00F9759C">
        <w:rPr>
          <w:rFonts w:ascii="Arial" w:hAnsi="Arial" w:cs="Arial"/>
          <w:color w:val="auto"/>
          <w:sz w:val="24"/>
          <w:u w:val="single"/>
          <w:lang w:eastAsia="en-GB"/>
        </w:rPr>
        <w:t>Panel membershi</w:t>
      </w:r>
      <w:r w:rsidR="00653CD5" w:rsidRPr="00F9759C">
        <w:rPr>
          <w:rFonts w:ascii="Arial" w:hAnsi="Arial" w:cs="Arial"/>
          <w:color w:val="auto"/>
          <w:sz w:val="24"/>
          <w:u w:val="single"/>
          <w:lang w:eastAsia="en-GB"/>
        </w:rPr>
        <w:t>p</w:t>
      </w:r>
      <w:bookmarkEnd w:id="34"/>
    </w:p>
    <w:p w:rsidR="00653CD5" w:rsidRPr="00653CD5" w:rsidRDefault="00653CD5" w:rsidP="00653CD5">
      <w:pPr>
        <w:rPr>
          <w:lang w:eastAsia="en-GB"/>
        </w:rPr>
      </w:pPr>
    </w:p>
    <w:p w:rsidR="00F5607F" w:rsidRDefault="00BC6480" w:rsidP="00A01685">
      <w:pPr>
        <w:spacing w:after="0" w:line="240" w:lineRule="auto"/>
        <w:rPr>
          <w:rFonts w:ascii="Arial" w:eastAsia="Times New Roman" w:hAnsi="Arial" w:cs="Times New Roman"/>
          <w:b/>
          <w:lang w:eastAsia="en-GB"/>
        </w:rPr>
      </w:pPr>
      <w:r>
        <w:rPr>
          <w:rFonts w:ascii="Arial" w:eastAsia="Times New Roman" w:hAnsi="Arial" w:cs="Times New Roman"/>
          <w:lang w:eastAsia="en-GB"/>
        </w:rPr>
        <w:t>The c</w:t>
      </w:r>
      <w:r w:rsidR="00C017D0">
        <w:rPr>
          <w:rFonts w:ascii="Arial" w:eastAsia="Times New Roman" w:hAnsi="Arial" w:cs="Times New Roman"/>
          <w:lang w:eastAsia="en-GB"/>
        </w:rPr>
        <w:t xml:space="preserve">urrent </w:t>
      </w:r>
      <w:r w:rsidR="00F6600C">
        <w:rPr>
          <w:rFonts w:ascii="Arial" w:eastAsia="Times New Roman" w:hAnsi="Arial" w:cs="Times New Roman"/>
          <w:lang w:eastAsia="en-GB"/>
        </w:rPr>
        <w:t xml:space="preserve">standing </w:t>
      </w:r>
      <w:r w:rsidR="00C017D0">
        <w:rPr>
          <w:rFonts w:ascii="Arial" w:eastAsia="Times New Roman" w:hAnsi="Arial" w:cs="Times New Roman"/>
          <w:lang w:eastAsia="en-GB"/>
        </w:rPr>
        <w:t>membership of the Sheffield</w:t>
      </w:r>
      <w:r w:rsidR="00F6600C">
        <w:rPr>
          <w:rFonts w:ascii="Arial" w:eastAsia="Times New Roman" w:hAnsi="Arial" w:cs="Times New Roman"/>
          <w:lang w:eastAsia="en-GB"/>
        </w:rPr>
        <w:t xml:space="preserve"> DHR</w:t>
      </w:r>
      <w:r w:rsidR="00C017D0">
        <w:rPr>
          <w:rFonts w:ascii="Arial" w:eastAsia="Times New Roman" w:hAnsi="Arial" w:cs="Times New Roman"/>
          <w:lang w:eastAsia="en-GB"/>
        </w:rPr>
        <w:t xml:space="preserve"> Review Panel are th</w:t>
      </w:r>
      <w:r w:rsidR="00977F61">
        <w:rPr>
          <w:rFonts w:ascii="Arial" w:eastAsia="Times New Roman" w:hAnsi="Arial" w:cs="Times New Roman"/>
          <w:lang w:eastAsia="en-GB"/>
        </w:rPr>
        <w:t xml:space="preserve">e individuals in the following positions in </w:t>
      </w:r>
      <w:r w:rsidR="00C017D0">
        <w:rPr>
          <w:rFonts w:ascii="Arial" w:eastAsia="Times New Roman" w:hAnsi="Arial" w:cs="Times New Roman"/>
          <w:lang w:eastAsia="en-GB"/>
        </w:rPr>
        <w:t xml:space="preserve">the identified agencies; </w:t>
      </w:r>
      <w:r w:rsidR="000B21EF">
        <w:rPr>
          <w:rFonts w:ascii="Arial" w:eastAsia="Times New Roman" w:hAnsi="Arial" w:cs="Times New Roman"/>
          <w:b/>
          <w:lang w:eastAsia="en-GB"/>
        </w:rPr>
        <w:t xml:space="preserve">(see </w:t>
      </w:r>
      <w:r w:rsidR="000B4721">
        <w:rPr>
          <w:rFonts w:ascii="Arial" w:eastAsia="Times New Roman" w:hAnsi="Arial" w:cs="Times New Roman"/>
          <w:b/>
          <w:lang w:eastAsia="en-GB"/>
        </w:rPr>
        <w:t>Template</w:t>
      </w:r>
      <w:r w:rsidR="000B21EF">
        <w:rPr>
          <w:rFonts w:ascii="Arial" w:eastAsia="Times New Roman" w:hAnsi="Arial" w:cs="Times New Roman"/>
          <w:b/>
          <w:lang w:eastAsia="en-GB"/>
        </w:rPr>
        <w:t xml:space="preserve"> 13</w:t>
      </w:r>
      <w:r w:rsidR="00C017D0" w:rsidRPr="00C017D0">
        <w:rPr>
          <w:rFonts w:ascii="Arial" w:eastAsia="Times New Roman" w:hAnsi="Arial" w:cs="Times New Roman"/>
          <w:b/>
          <w:lang w:eastAsia="en-GB"/>
        </w:rPr>
        <w:t xml:space="preserve"> for </w:t>
      </w:r>
      <w:r w:rsidR="00977F61">
        <w:rPr>
          <w:rFonts w:ascii="Arial" w:eastAsia="Times New Roman" w:hAnsi="Arial" w:cs="Times New Roman"/>
          <w:b/>
          <w:lang w:eastAsia="en-GB"/>
        </w:rPr>
        <w:t xml:space="preserve">the names of the </w:t>
      </w:r>
      <w:r w:rsidR="00C017D0" w:rsidRPr="00C017D0">
        <w:rPr>
          <w:rFonts w:ascii="Arial" w:eastAsia="Times New Roman" w:hAnsi="Arial" w:cs="Times New Roman"/>
          <w:b/>
          <w:lang w:eastAsia="en-GB"/>
        </w:rPr>
        <w:t xml:space="preserve">current </w:t>
      </w:r>
      <w:r w:rsidR="00977F61">
        <w:rPr>
          <w:rFonts w:ascii="Arial" w:eastAsia="Times New Roman" w:hAnsi="Arial" w:cs="Times New Roman"/>
          <w:b/>
          <w:lang w:eastAsia="en-GB"/>
        </w:rPr>
        <w:t>post holders</w:t>
      </w:r>
      <w:r w:rsidR="00C017D0" w:rsidRPr="00C017D0">
        <w:rPr>
          <w:rFonts w:ascii="Arial" w:eastAsia="Times New Roman" w:hAnsi="Arial" w:cs="Times New Roman"/>
          <w:b/>
          <w:lang w:eastAsia="en-GB"/>
        </w:rPr>
        <w:t>)</w:t>
      </w:r>
      <w:r w:rsidR="00977F61">
        <w:rPr>
          <w:rFonts w:ascii="Arial" w:eastAsia="Times New Roman" w:hAnsi="Arial" w:cs="Times New Roman"/>
          <w:b/>
          <w:lang w:eastAsia="en-GB"/>
        </w:rPr>
        <w:t>.</w:t>
      </w:r>
    </w:p>
    <w:p w:rsidR="00977F61" w:rsidRPr="0077308F" w:rsidRDefault="00977F61" w:rsidP="00A01685">
      <w:pPr>
        <w:spacing w:line="240" w:lineRule="auto"/>
        <w:rPr>
          <w:rFonts w:ascii="Arial" w:eastAsia="Times New Roman" w:hAnsi="Arial" w:cs="Times New Roman"/>
          <w:sz w:val="24"/>
          <w:szCs w:val="24"/>
          <w:lang w:eastAsia="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5387"/>
      </w:tblGrid>
      <w:tr w:rsidR="00C75653" w:rsidRPr="009D78F5" w:rsidTr="006055E2">
        <w:trPr>
          <w:tblHeader/>
        </w:trPr>
        <w:tc>
          <w:tcPr>
            <w:tcW w:w="3827" w:type="dxa"/>
            <w:shd w:val="clear" w:color="auto" w:fill="CCCCCC"/>
          </w:tcPr>
          <w:p w:rsidR="00C75653" w:rsidRDefault="00C75653" w:rsidP="00C75653">
            <w:pPr>
              <w:spacing w:after="0" w:line="240" w:lineRule="auto"/>
              <w:jc w:val="center"/>
              <w:rPr>
                <w:rFonts w:ascii="Arial" w:eastAsia="Times New Roman" w:hAnsi="Arial" w:cs="Times New Roman"/>
                <w:b/>
                <w:lang w:eastAsia="en-GB"/>
              </w:rPr>
            </w:pPr>
          </w:p>
          <w:p w:rsidR="00C75653" w:rsidRDefault="00C75653" w:rsidP="00C75653">
            <w:pPr>
              <w:spacing w:after="0" w:line="240" w:lineRule="auto"/>
              <w:jc w:val="center"/>
              <w:rPr>
                <w:rFonts w:ascii="Arial" w:eastAsia="Times New Roman" w:hAnsi="Arial" w:cs="Times New Roman"/>
                <w:b/>
                <w:lang w:eastAsia="en-GB"/>
              </w:rPr>
            </w:pPr>
            <w:r w:rsidRPr="009D78F5">
              <w:rPr>
                <w:rFonts w:ascii="Arial" w:eastAsia="Times New Roman" w:hAnsi="Arial" w:cs="Times New Roman"/>
                <w:b/>
                <w:lang w:eastAsia="en-GB"/>
              </w:rPr>
              <w:t>Organisation</w:t>
            </w:r>
          </w:p>
          <w:p w:rsidR="00C75653" w:rsidRPr="009D78F5" w:rsidRDefault="00C75653" w:rsidP="00C75653">
            <w:pPr>
              <w:spacing w:after="0" w:line="240" w:lineRule="auto"/>
              <w:jc w:val="center"/>
              <w:rPr>
                <w:rFonts w:ascii="Arial" w:eastAsia="Times New Roman" w:hAnsi="Arial" w:cs="Times New Roman"/>
                <w:b/>
                <w:lang w:eastAsia="en-GB"/>
              </w:rPr>
            </w:pPr>
          </w:p>
        </w:tc>
        <w:tc>
          <w:tcPr>
            <w:tcW w:w="5387" w:type="dxa"/>
            <w:shd w:val="clear" w:color="auto" w:fill="CCCCCC"/>
          </w:tcPr>
          <w:p w:rsidR="00C75653" w:rsidRDefault="00C75653" w:rsidP="00C75653">
            <w:pPr>
              <w:spacing w:after="0" w:line="240" w:lineRule="auto"/>
              <w:jc w:val="center"/>
              <w:rPr>
                <w:rFonts w:ascii="Arial" w:eastAsia="Times New Roman" w:hAnsi="Arial" w:cs="Times New Roman"/>
                <w:b/>
                <w:lang w:eastAsia="en-GB"/>
              </w:rPr>
            </w:pPr>
          </w:p>
          <w:p w:rsidR="00C75653" w:rsidRPr="009D78F5" w:rsidRDefault="00C75653" w:rsidP="00C75653">
            <w:pPr>
              <w:spacing w:after="0" w:line="240" w:lineRule="auto"/>
              <w:jc w:val="center"/>
              <w:rPr>
                <w:rFonts w:ascii="Arial" w:eastAsia="Times New Roman" w:hAnsi="Arial" w:cs="Times New Roman"/>
                <w:b/>
                <w:lang w:eastAsia="en-GB"/>
              </w:rPr>
            </w:pPr>
            <w:r w:rsidRPr="009D78F5">
              <w:rPr>
                <w:rFonts w:ascii="Arial" w:eastAsia="Times New Roman" w:hAnsi="Arial" w:cs="Times New Roman"/>
                <w:b/>
                <w:lang w:eastAsia="en-GB"/>
              </w:rPr>
              <w:t>Post</w:t>
            </w:r>
          </w:p>
        </w:tc>
      </w:tr>
      <w:tr w:rsidR="00C75653" w:rsidRPr="009D78F5" w:rsidTr="00653CD5">
        <w:tc>
          <w:tcPr>
            <w:tcW w:w="3827" w:type="dxa"/>
            <w:shd w:val="clear" w:color="auto" w:fill="auto"/>
            <w:vAlign w:val="center"/>
          </w:tcPr>
          <w:p w:rsidR="00653CD5" w:rsidRDefault="00653CD5" w:rsidP="00653CD5">
            <w:pPr>
              <w:spacing w:after="0" w:line="240" w:lineRule="auto"/>
              <w:rPr>
                <w:rFonts w:ascii="Arial" w:eastAsia="Times New Roman" w:hAnsi="Arial" w:cs="Times New Roman"/>
                <w:lang w:eastAsia="en-GB"/>
              </w:rPr>
            </w:pPr>
          </w:p>
          <w:p w:rsidR="00C75653" w:rsidRDefault="00C75653" w:rsidP="00653CD5">
            <w:pPr>
              <w:spacing w:after="0" w:line="240" w:lineRule="auto"/>
              <w:rPr>
                <w:rFonts w:ascii="Arial" w:eastAsia="Times New Roman" w:hAnsi="Arial" w:cs="Times New Roman"/>
                <w:lang w:eastAsia="en-GB"/>
              </w:rPr>
            </w:pPr>
            <w:r w:rsidRPr="009D78F5">
              <w:rPr>
                <w:rFonts w:ascii="Arial" w:eastAsia="Times New Roman" w:hAnsi="Arial" w:cs="Times New Roman"/>
                <w:lang w:eastAsia="en-GB"/>
              </w:rPr>
              <w:t xml:space="preserve">SY Police </w:t>
            </w:r>
          </w:p>
          <w:p w:rsidR="00653CD5" w:rsidRPr="009D78F5" w:rsidRDefault="00653CD5" w:rsidP="00653CD5">
            <w:pPr>
              <w:spacing w:after="0" w:line="240" w:lineRule="auto"/>
              <w:rPr>
                <w:rFonts w:ascii="Arial" w:eastAsia="Times New Roman" w:hAnsi="Arial" w:cs="Times New Roman"/>
                <w:lang w:eastAsia="en-GB"/>
              </w:rPr>
            </w:pPr>
          </w:p>
        </w:tc>
        <w:tc>
          <w:tcPr>
            <w:tcW w:w="5387" w:type="dxa"/>
            <w:shd w:val="clear" w:color="auto" w:fill="auto"/>
            <w:vAlign w:val="center"/>
          </w:tcPr>
          <w:p w:rsidR="00653CD5" w:rsidRPr="009D78F5" w:rsidRDefault="00C75653" w:rsidP="00653CD5">
            <w:pPr>
              <w:spacing w:after="0" w:line="240" w:lineRule="auto"/>
              <w:rPr>
                <w:rFonts w:ascii="Arial" w:eastAsia="Times New Roman" w:hAnsi="Arial" w:cs="Times New Roman"/>
                <w:lang w:eastAsia="en-GB"/>
              </w:rPr>
            </w:pPr>
            <w:r>
              <w:rPr>
                <w:rFonts w:ascii="Arial" w:eastAsia="Times New Roman" w:hAnsi="Arial" w:cs="Times New Roman"/>
                <w:lang w:eastAsia="en-GB"/>
              </w:rPr>
              <w:t xml:space="preserve">Head of </w:t>
            </w:r>
            <w:r w:rsidRPr="009D78F5">
              <w:rPr>
                <w:rFonts w:ascii="Arial" w:eastAsia="Times New Roman" w:hAnsi="Arial" w:cs="Times New Roman"/>
                <w:lang w:eastAsia="en-GB"/>
              </w:rPr>
              <w:t>Public Protection Unit (PPU)</w:t>
            </w:r>
          </w:p>
        </w:tc>
      </w:tr>
      <w:tr w:rsidR="00C75653" w:rsidRPr="009D78F5" w:rsidTr="00653CD5">
        <w:trPr>
          <w:trHeight w:val="240"/>
        </w:trPr>
        <w:tc>
          <w:tcPr>
            <w:tcW w:w="3827" w:type="dxa"/>
            <w:vMerge w:val="restart"/>
            <w:shd w:val="clear" w:color="auto" w:fill="auto"/>
            <w:vAlign w:val="center"/>
          </w:tcPr>
          <w:p w:rsidR="00C75653" w:rsidRPr="009D78F5" w:rsidRDefault="00C75653" w:rsidP="00653CD5">
            <w:pPr>
              <w:spacing w:after="0" w:line="240" w:lineRule="auto"/>
              <w:rPr>
                <w:rFonts w:ascii="Arial" w:eastAsia="Times New Roman" w:hAnsi="Arial" w:cs="Times New Roman"/>
                <w:lang w:eastAsia="en-GB"/>
              </w:rPr>
            </w:pPr>
            <w:r w:rsidRPr="009D78F5">
              <w:rPr>
                <w:rFonts w:ascii="Arial" w:eastAsia="Times New Roman" w:hAnsi="Arial" w:cs="Times New Roman"/>
                <w:lang w:eastAsia="en-GB"/>
              </w:rPr>
              <w:t>Sheffield City Council</w:t>
            </w:r>
          </w:p>
        </w:tc>
        <w:tc>
          <w:tcPr>
            <w:tcW w:w="5387" w:type="dxa"/>
            <w:shd w:val="clear" w:color="auto" w:fill="auto"/>
            <w:vAlign w:val="center"/>
          </w:tcPr>
          <w:p w:rsidR="00653CD5" w:rsidRDefault="00653CD5" w:rsidP="00653CD5">
            <w:pPr>
              <w:spacing w:after="0"/>
              <w:rPr>
                <w:rFonts w:ascii="Arial" w:hAnsi="Arial" w:cs="Arial"/>
                <w:color w:val="000000"/>
              </w:rPr>
            </w:pPr>
          </w:p>
          <w:p w:rsidR="00C75653" w:rsidRDefault="00C75653" w:rsidP="00653CD5">
            <w:pPr>
              <w:spacing w:after="0"/>
              <w:rPr>
                <w:rFonts w:ascii="Verdana" w:hAnsi="Verdana"/>
                <w:color w:val="000000"/>
                <w:sz w:val="19"/>
                <w:szCs w:val="19"/>
              </w:rPr>
            </w:pPr>
            <w:r w:rsidRPr="001F086A">
              <w:rPr>
                <w:rFonts w:ascii="Arial" w:hAnsi="Arial" w:cs="Arial"/>
                <w:color w:val="000000"/>
              </w:rPr>
              <w:t>Head of Commissioning, People Keeping Well</w:t>
            </w:r>
          </w:p>
          <w:p w:rsidR="00C75653" w:rsidRPr="001F086A" w:rsidRDefault="00C75653" w:rsidP="00653CD5">
            <w:pPr>
              <w:spacing w:after="0"/>
              <w:rPr>
                <w:rFonts w:ascii="Verdana" w:hAnsi="Verdana"/>
                <w:color w:val="000000"/>
                <w:sz w:val="19"/>
                <w:szCs w:val="19"/>
              </w:rPr>
            </w:pPr>
          </w:p>
        </w:tc>
      </w:tr>
      <w:tr w:rsidR="00C75653" w:rsidRPr="009D78F5" w:rsidTr="00653CD5">
        <w:trPr>
          <w:trHeight w:val="560"/>
        </w:trPr>
        <w:tc>
          <w:tcPr>
            <w:tcW w:w="3827" w:type="dxa"/>
            <w:vMerge/>
            <w:shd w:val="clear" w:color="auto" w:fill="auto"/>
            <w:vAlign w:val="center"/>
          </w:tcPr>
          <w:p w:rsidR="00C75653" w:rsidRPr="009D78F5" w:rsidRDefault="00C75653" w:rsidP="00653CD5">
            <w:pPr>
              <w:spacing w:after="0" w:line="240" w:lineRule="auto"/>
              <w:rPr>
                <w:rFonts w:ascii="Arial" w:eastAsia="Times New Roman" w:hAnsi="Arial" w:cs="Times New Roman"/>
                <w:lang w:eastAsia="en-GB"/>
              </w:rPr>
            </w:pPr>
          </w:p>
        </w:tc>
        <w:tc>
          <w:tcPr>
            <w:tcW w:w="5387" w:type="dxa"/>
            <w:shd w:val="clear" w:color="auto" w:fill="auto"/>
            <w:vAlign w:val="center"/>
          </w:tcPr>
          <w:p w:rsidR="00653CD5" w:rsidRDefault="00653CD5" w:rsidP="00653CD5">
            <w:pPr>
              <w:spacing w:after="0" w:line="240" w:lineRule="auto"/>
              <w:rPr>
                <w:rFonts w:ascii="Arial" w:eastAsia="Times New Roman" w:hAnsi="Arial" w:cs="Times New Roman"/>
                <w:lang w:eastAsia="en-GB"/>
              </w:rPr>
            </w:pPr>
          </w:p>
          <w:p w:rsidR="00C75653" w:rsidRDefault="00C75653" w:rsidP="00653CD5">
            <w:pPr>
              <w:spacing w:after="0" w:line="240" w:lineRule="auto"/>
              <w:rPr>
                <w:rFonts w:ascii="Arial" w:eastAsia="Times New Roman" w:hAnsi="Arial" w:cs="Times New Roman"/>
                <w:lang w:eastAsia="en-GB"/>
              </w:rPr>
            </w:pPr>
            <w:r w:rsidRPr="009D78F5">
              <w:rPr>
                <w:rFonts w:ascii="Arial" w:eastAsia="Times New Roman" w:hAnsi="Arial" w:cs="Times New Roman"/>
                <w:lang w:eastAsia="en-GB"/>
              </w:rPr>
              <w:t xml:space="preserve">Head of Safeguarding and Quality, Communities  </w:t>
            </w:r>
          </w:p>
          <w:p w:rsidR="00C75653" w:rsidRPr="009D78F5" w:rsidRDefault="00C75653" w:rsidP="00653CD5">
            <w:pPr>
              <w:spacing w:after="0" w:line="240" w:lineRule="auto"/>
              <w:rPr>
                <w:rFonts w:ascii="Arial" w:eastAsia="Times New Roman" w:hAnsi="Arial" w:cs="Times New Roman"/>
                <w:lang w:eastAsia="en-GB"/>
              </w:rPr>
            </w:pPr>
          </w:p>
        </w:tc>
      </w:tr>
      <w:tr w:rsidR="00C75653" w:rsidRPr="009D78F5" w:rsidTr="00653CD5">
        <w:trPr>
          <w:trHeight w:val="820"/>
        </w:trPr>
        <w:tc>
          <w:tcPr>
            <w:tcW w:w="3827" w:type="dxa"/>
            <w:vMerge/>
            <w:shd w:val="clear" w:color="auto" w:fill="auto"/>
            <w:vAlign w:val="center"/>
          </w:tcPr>
          <w:p w:rsidR="00C75653" w:rsidRPr="009D78F5" w:rsidRDefault="00C75653" w:rsidP="00653CD5">
            <w:pPr>
              <w:spacing w:after="0" w:line="240" w:lineRule="auto"/>
              <w:rPr>
                <w:rFonts w:ascii="Arial" w:eastAsia="Times New Roman" w:hAnsi="Arial" w:cs="Times New Roman"/>
                <w:lang w:eastAsia="en-GB"/>
              </w:rPr>
            </w:pPr>
          </w:p>
        </w:tc>
        <w:tc>
          <w:tcPr>
            <w:tcW w:w="5387" w:type="dxa"/>
            <w:shd w:val="clear" w:color="auto" w:fill="auto"/>
            <w:vAlign w:val="center"/>
          </w:tcPr>
          <w:p w:rsidR="00653CD5" w:rsidRDefault="00653CD5" w:rsidP="00653CD5">
            <w:pPr>
              <w:spacing w:after="0"/>
              <w:rPr>
                <w:rFonts w:ascii="Arial" w:eastAsia="Times New Roman" w:hAnsi="Arial" w:cs="Arial"/>
                <w:color w:val="000000"/>
                <w:lang w:eastAsia="en-GB"/>
              </w:rPr>
            </w:pPr>
          </w:p>
          <w:p w:rsidR="00C75653" w:rsidRPr="001F086A" w:rsidRDefault="00C75653" w:rsidP="00653CD5">
            <w:pPr>
              <w:spacing w:after="0"/>
              <w:rPr>
                <w:rFonts w:ascii="Arial" w:eastAsia="Times New Roman" w:hAnsi="Arial" w:cs="Arial"/>
                <w:color w:val="000000"/>
                <w:lang w:eastAsia="en-GB"/>
              </w:rPr>
            </w:pPr>
            <w:r w:rsidRPr="001F086A">
              <w:rPr>
                <w:rFonts w:ascii="Arial" w:eastAsia="Times New Roman" w:hAnsi="Arial" w:cs="Arial"/>
                <w:color w:val="000000"/>
                <w:lang w:eastAsia="en-GB"/>
              </w:rPr>
              <w:t>Assistant Director with responsibility for Saf</w:t>
            </w:r>
            <w:r>
              <w:rPr>
                <w:rFonts w:ascii="Arial" w:eastAsia="Times New Roman" w:hAnsi="Arial" w:cs="Arial"/>
                <w:color w:val="000000"/>
                <w:lang w:eastAsia="en-GB"/>
              </w:rPr>
              <w:t>eguarding and Quality Assurance</w:t>
            </w:r>
          </w:p>
          <w:p w:rsidR="00C75653" w:rsidRPr="009D78F5" w:rsidRDefault="00C75653" w:rsidP="00653CD5">
            <w:pPr>
              <w:spacing w:after="0" w:line="240" w:lineRule="auto"/>
              <w:rPr>
                <w:rFonts w:ascii="Arial" w:eastAsia="Times New Roman" w:hAnsi="Arial" w:cs="Times New Roman"/>
                <w:lang w:eastAsia="en-GB"/>
              </w:rPr>
            </w:pPr>
          </w:p>
        </w:tc>
      </w:tr>
      <w:tr w:rsidR="00C75653" w:rsidRPr="009D78F5" w:rsidTr="00653CD5">
        <w:trPr>
          <w:trHeight w:val="280"/>
        </w:trPr>
        <w:tc>
          <w:tcPr>
            <w:tcW w:w="3827" w:type="dxa"/>
            <w:vMerge/>
            <w:shd w:val="clear" w:color="auto" w:fill="auto"/>
            <w:vAlign w:val="center"/>
          </w:tcPr>
          <w:p w:rsidR="00C75653" w:rsidRPr="009D78F5" w:rsidRDefault="00C75653" w:rsidP="00653CD5">
            <w:pPr>
              <w:spacing w:after="0" w:line="240" w:lineRule="auto"/>
              <w:rPr>
                <w:rFonts w:ascii="Arial" w:eastAsia="Times New Roman" w:hAnsi="Arial" w:cs="Times New Roman"/>
                <w:lang w:eastAsia="en-GB"/>
              </w:rPr>
            </w:pPr>
          </w:p>
        </w:tc>
        <w:tc>
          <w:tcPr>
            <w:tcW w:w="5387" w:type="dxa"/>
            <w:shd w:val="clear" w:color="auto" w:fill="auto"/>
            <w:vAlign w:val="center"/>
          </w:tcPr>
          <w:p w:rsidR="00653CD5" w:rsidRDefault="00653CD5" w:rsidP="00653CD5">
            <w:pPr>
              <w:spacing w:after="0" w:line="240" w:lineRule="auto"/>
              <w:rPr>
                <w:rFonts w:ascii="Arial" w:eastAsia="Times New Roman" w:hAnsi="Arial" w:cs="Times New Roman"/>
                <w:lang w:eastAsia="en-GB"/>
              </w:rPr>
            </w:pPr>
          </w:p>
          <w:p w:rsidR="00C75653" w:rsidRDefault="00C75653" w:rsidP="00653CD5">
            <w:pPr>
              <w:spacing w:after="0" w:line="240" w:lineRule="auto"/>
              <w:rPr>
                <w:rFonts w:ascii="Arial" w:eastAsia="Times New Roman" w:hAnsi="Arial" w:cs="Times New Roman"/>
                <w:lang w:eastAsia="en-GB"/>
              </w:rPr>
            </w:pPr>
            <w:r w:rsidRPr="009D78F5">
              <w:rPr>
                <w:rFonts w:ascii="Arial" w:eastAsia="Times New Roman" w:hAnsi="Arial" w:cs="Times New Roman"/>
                <w:lang w:eastAsia="en-GB"/>
              </w:rPr>
              <w:t xml:space="preserve">Assistant Director Legal Services </w:t>
            </w:r>
          </w:p>
          <w:p w:rsidR="00C75653" w:rsidRPr="009D78F5" w:rsidRDefault="00C75653" w:rsidP="00653CD5">
            <w:pPr>
              <w:spacing w:after="0" w:line="240" w:lineRule="auto"/>
              <w:rPr>
                <w:rFonts w:ascii="Arial" w:eastAsia="Times New Roman" w:hAnsi="Arial" w:cs="Times New Roman"/>
                <w:lang w:eastAsia="en-GB"/>
              </w:rPr>
            </w:pPr>
          </w:p>
        </w:tc>
      </w:tr>
      <w:tr w:rsidR="00C75653" w:rsidRPr="009D78F5" w:rsidTr="00653CD5">
        <w:tc>
          <w:tcPr>
            <w:tcW w:w="3827" w:type="dxa"/>
            <w:shd w:val="clear" w:color="auto" w:fill="auto"/>
            <w:vAlign w:val="center"/>
          </w:tcPr>
          <w:p w:rsidR="00C75653" w:rsidRPr="009D78F5" w:rsidRDefault="00C75653" w:rsidP="00653CD5">
            <w:pPr>
              <w:spacing w:after="0" w:line="240" w:lineRule="auto"/>
              <w:rPr>
                <w:rFonts w:ascii="Arial" w:eastAsia="Times New Roman" w:hAnsi="Arial" w:cs="Times New Roman"/>
                <w:lang w:eastAsia="en-GB"/>
              </w:rPr>
            </w:pPr>
            <w:r>
              <w:rPr>
                <w:rFonts w:ascii="Arial" w:eastAsia="Times New Roman" w:hAnsi="Arial" w:cs="Times New Roman"/>
                <w:lang w:eastAsia="en-GB"/>
              </w:rPr>
              <w:t xml:space="preserve">National </w:t>
            </w:r>
            <w:r w:rsidRPr="009D78F5">
              <w:rPr>
                <w:rFonts w:ascii="Arial" w:eastAsia="Times New Roman" w:hAnsi="Arial" w:cs="Times New Roman"/>
                <w:lang w:eastAsia="en-GB"/>
              </w:rPr>
              <w:t xml:space="preserve">Probation </w:t>
            </w:r>
            <w:r>
              <w:rPr>
                <w:rFonts w:ascii="Arial" w:eastAsia="Times New Roman" w:hAnsi="Arial" w:cs="Times New Roman"/>
                <w:lang w:eastAsia="en-GB"/>
              </w:rPr>
              <w:t xml:space="preserve">Service </w:t>
            </w:r>
          </w:p>
        </w:tc>
        <w:tc>
          <w:tcPr>
            <w:tcW w:w="5387" w:type="dxa"/>
            <w:shd w:val="clear" w:color="auto" w:fill="auto"/>
            <w:vAlign w:val="center"/>
          </w:tcPr>
          <w:p w:rsidR="00653CD5" w:rsidRDefault="00653CD5" w:rsidP="00653CD5">
            <w:pPr>
              <w:spacing w:after="0" w:line="240" w:lineRule="auto"/>
              <w:rPr>
                <w:rFonts w:ascii="Arial" w:eastAsia="Times New Roman" w:hAnsi="Arial" w:cs="Times New Roman"/>
                <w:lang w:eastAsia="en-GB"/>
              </w:rPr>
            </w:pPr>
          </w:p>
          <w:p w:rsidR="00C75653" w:rsidRDefault="00C75653" w:rsidP="00653CD5">
            <w:pPr>
              <w:spacing w:after="0" w:line="240" w:lineRule="auto"/>
              <w:rPr>
                <w:rFonts w:ascii="Arial" w:eastAsia="Times New Roman" w:hAnsi="Arial" w:cs="Times New Roman"/>
                <w:lang w:eastAsia="en-GB"/>
              </w:rPr>
            </w:pPr>
            <w:r>
              <w:rPr>
                <w:rFonts w:ascii="Arial" w:eastAsia="Times New Roman" w:hAnsi="Arial" w:cs="Times New Roman"/>
                <w:lang w:eastAsia="en-GB"/>
              </w:rPr>
              <w:t xml:space="preserve">Lead for Sheffield Probation </w:t>
            </w:r>
          </w:p>
          <w:p w:rsidR="00C75653" w:rsidRPr="009D78F5" w:rsidRDefault="00C75653" w:rsidP="00653CD5">
            <w:pPr>
              <w:spacing w:after="0" w:line="240" w:lineRule="auto"/>
              <w:rPr>
                <w:rFonts w:ascii="Arial" w:eastAsia="Times New Roman" w:hAnsi="Arial" w:cs="Times New Roman"/>
                <w:lang w:eastAsia="en-GB"/>
              </w:rPr>
            </w:pPr>
          </w:p>
        </w:tc>
      </w:tr>
      <w:tr w:rsidR="00C75653" w:rsidRPr="009D78F5" w:rsidTr="00653CD5">
        <w:trPr>
          <w:trHeight w:val="618"/>
        </w:trPr>
        <w:tc>
          <w:tcPr>
            <w:tcW w:w="3827" w:type="dxa"/>
            <w:shd w:val="clear" w:color="auto" w:fill="auto"/>
            <w:vAlign w:val="center"/>
          </w:tcPr>
          <w:p w:rsidR="00C75653" w:rsidRPr="009D78F5" w:rsidRDefault="00C75653" w:rsidP="00653CD5">
            <w:pPr>
              <w:spacing w:after="0" w:line="240" w:lineRule="auto"/>
              <w:rPr>
                <w:rFonts w:ascii="Arial" w:eastAsia="Times New Roman" w:hAnsi="Arial" w:cs="Times New Roman"/>
                <w:lang w:eastAsia="en-GB"/>
              </w:rPr>
            </w:pPr>
            <w:r w:rsidRPr="009D78F5">
              <w:rPr>
                <w:rFonts w:ascii="Arial" w:eastAsia="Times New Roman" w:hAnsi="Arial" w:cs="Times New Roman"/>
                <w:lang w:eastAsia="en-GB"/>
              </w:rPr>
              <w:t>Sheffield CCG (Clinical Commissioning Group)</w:t>
            </w:r>
          </w:p>
        </w:tc>
        <w:tc>
          <w:tcPr>
            <w:tcW w:w="5387" w:type="dxa"/>
            <w:shd w:val="clear" w:color="auto" w:fill="auto"/>
            <w:vAlign w:val="center"/>
          </w:tcPr>
          <w:p w:rsidR="00653CD5" w:rsidRDefault="00653CD5" w:rsidP="00653CD5">
            <w:pPr>
              <w:spacing w:after="0" w:line="240" w:lineRule="auto"/>
              <w:rPr>
                <w:rFonts w:ascii="Arial" w:eastAsia="Times New Roman" w:hAnsi="Arial" w:cs="Times New Roman"/>
                <w:lang w:eastAsia="en-GB"/>
              </w:rPr>
            </w:pPr>
          </w:p>
          <w:p w:rsidR="00C75653" w:rsidRDefault="00C75653" w:rsidP="00653CD5">
            <w:pPr>
              <w:spacing w:after="0" w:line="240" w:lineRule="auto"/>
              <w:rPr>
                <w:rFonts w:ascii="Arial" w:eastAsia="Times New Roman" w:hAnsi="Arial" w:cs="Times New Roman"/>
                <w:lang w:eastAsia="en-GB"/>
              </w:rPr>
            </w:pPr>
            <w:r>
              <w:rPr>
                <w:rFonts w:ascii="Arial" w:eastAsia="Times New Roman" w:hAnsi="Arial" w:cs="Times New Roman"/>
                <w:lang w:eastAsia="en-GB"/>
              </w:rPr>
              <w:t xml:space="preserve">Chief Nurse </w:t>
            </w:r>
          </w:p>
          <w:p w:rsidR="00C75653" w:rsidRPr="009D78F5" w:rsidRDefault="00C75653" w:rsidP="00653CD5">
            <w:pPr>
              <w:spacing w:after="0" w:line="240" w:lineRule="auto"/>
              <w:rPr>
                <w:rFonts w:ascii="Arial" w:eastAsia="Times New Roman" w:hAnsi="Arial" w:cs="Times New Roman"/>
                <w:lang w:eastAsia="en-GB"/>
              </w:rPr>
            </w:pPr>
          </w:p>
        </w:tc>
      </w:tr>
    </w:tbl>
    <w:p w:rsidR="00F5607F" w:rsidRPr="00F5607F" w:rsidRDefault="00F5607F" w:rsidP="00F06894">
      <w:pPr>
        <w:spacing w:after="0" w:line="240" w:lineRule="auto"/>
        <w:rPr>
          <w:rFonts w:ascii="Arial" w:eastAsia="Times New Roman" w:hAnsi="Arial" w:cs="Times New Roman"/>
          <w:sz w:val="24"/>
          <w:szCs w:val="24"/>
          <w:lang w:eastAsia="en-GB"/>
        </w:rPr>
      </w:pPr>
    </w:p>
    <w:p w:rsidR="00F5607F" w:rsidRPr="0097783F" w:rsidRDefault="00F5607F" w:rsidP="00F06894">
      <w:pPr>
        <w:spacing w:after="0" w:line="240" w:lineRule="auto"/>
        <w:jc w:val="both"/>
        <w:rPr>
          <w:rFonts w:ascii="Arial" w:eastAsia="Times New Roman" w:hAnsi="Arial" w:cs="Times New Roman"/>
          <w:lang w:eastAsia="en-GB"/>
        </w:rPr>
      </w:pPr>
      <w:r w:rsidRPr="0097783F">
        <w:rPr>
          <w:rFonts w:ascii="Arial" w:eastAsia="Times New Roman" w:hAnsi="Arial" w:cs="Times New Roman"/>
          <w:lang w:eastAsia="en-GB"/>
        </w:rPr>
        <w:t>Additional members</w:t>
      </w:r>
      <w:r w:rsidR="00BD1186">
        <w:rPr>
          <w:rFonts w:ascii="Arial" w:eastAsia="Times New Roman" w:hAnsi="Arial" w:cs="Times New Roman"/>
          <w:lang w:eastAsia="en-GB"/>
        </w:rPr>
        <w:t>, including representatives from the Voluntary Community and Faith Sector,</w:t>
      </w:r>
      <w:r w:rsidRPr="0097783F">
        <w:rPr>
          <w:rFonts w:ascii="Arial" w:eastAsia="Times New Roman" w:hAnsi="Arial" w:cs="Times New Roman"/>
          <w:lang w:eastAsia="en-GB"/>
        </w:rPr>
        <w:t xml:space="preserve"> will be co-</w:t>
      </w:r>
      <w:r w:rsidR="002F44F8">
        <w:rPr>
          <w:rFonts w:ascii="Arial" w:eastAsia="Times New Roman" w:hAnsi="Arial" w:cs="Times New Roman"/>
          <w:lang w:eastAsia="en-GB"/>
        </w:rPr>
        <w:t xml:space="preserve">opted on a case-by-case basis. </w:t>
      </w:r>
      <w:r w:rsidRPr="0097783F">
        <w:rPr>
          <w:rFonts w:ascii="Arial" w:eastAsia="Times New Roman" w:hAnsi="Arial" w:cs="Times New Roman"/>
          <w:lang w:eastAsia="en-GB"/>
        </w:rPr>
        <w:t>Any agency that had significant involvement with the victim, perpetrator and/or household should have a representative on the Review Panel.</w:t>
      </w:r>
    </w:p>
    <w:p w:rsidR="00F5607F" w:rsidRPr="00F5607F" w:rsidRDefault="00F5607F" w:rsidP="00F06894">
      <w:pPr>
        <w:spacing w:after="0" w:line="240" w:lineRule="auto"/>
        <w:jc w:val="both"/>
        <w:rPr>
          <w:rFonts w:ascii="Arial" w:eastAsia="Times New Roman" w:hAnsi="Arial" w:cs="Times New Roman"/>
          <w:sz w:val="24"/>
          <w:szCs w:val="24"/>
          <w:lang w:eastAsia="en-GB"/>
        </w:rPr>
      </w:pPr>
    </w:p>
    <w:p w:rsidR="00F5607F" w:rsidRPr="0097783F" w:rsidRDefault="00F5607F" w:rsidP="00F06894">
      <w:pPr>
        <w:spacing w:after="0" w:line="240" w:lineRule="auto"/>
        <w:jc w:val="both"/>
        <w:rPr>
          <w:rFonts w:ascii="Arial" w:eastAsia="Times New Roman" w:hAnsi="Arial" w:cs="Times New Roman"/>
          <w:lang w:eastAsia="en-GB"/>
        </w:rPr>
      </w:pPr>
      <w:r w:rsidRPr="0097783F">
        <w:rPr>
          <w:rFonts w:ascii="Arial" w:eastAsia="Times New Roman" w:hAnsi="Arial" w:cs="Times New Roman"/>
          <w:lang w:eastAsia="en-GB"/>
        </w:rPr>
        <w:t xml:space="preserve">In addition, there are circumstances where people with specialist knowledge should be invited to sit on the Review Panel; for example, if the victim and/or perpetrator are from a BME background, if it was a same-sex partner relationship, if it is a male victim and female perpetrator, </w:t>
      </w:r>
      <w:r w:rsidR="00BD1186">
        <w:rPr>
          <w:rFonts w:ascii="Arial" w:eastAsia="Times New Roman" w:hAnsi="Arial" w:cs="Times New Roman"/>
          <w:lang w:eastAsia="en-GB"/>
        </w:rPr>
        <w:t xml:space="preserve">if the case involves complex issues such as immigration law </w:t>
      </w:r>
      <w:r w:rsidRPr="0097783F">
        <w:rPr>
          <w:rFonts w:ascii="Arial" w:eastAsia="Times New Roman" w:hAnsi="Arial" w:cs="Times New Roman"/>
          <w:lang w:eastAsia="en-GB"/>
        </w:rPr>
        <w:t>etc.</w:t>
      </w:r>
    </w:p>
    <w:p w:rsidR="00F5607F" w:rsidRPr="00F5607F" w:rsidRDefault="00F5607F" w:rsidP="00F06894">
      <w:pPr>
        <w:spacing w:after="0" w:line="240" w:lineRule="auto"/>
        <w:jc w:val="both"/>
        <w:rPr>
          <w:rFonts w:ascii="Arial" w:eastAsia="Times New Roman" w:hAnsi="Arial" w:cs="Times New Roman"/>
          <w:sz w:val="24"/>
          <w:szCs w:val="24"/>
          <w:lang w:eastAsia="en-GB"/>
        </w:rPr>
      </w:pPr>
    </w:p>
    <w:p w:rsidR="00F5607F" w:rsidRPr="0097783F" w:rsidRDefault="00F5607F" w:rsidP="00F06894">
      <w:pPr>
        <w:spacing w:after="0" w:line="240" w:lineRule="auto"/>
        <w:jc w:val="both"/>
        <w:rPr>
          <w:rFonts w:ascii="Arial" w:eastAsia="Times New Roman" w:hAnsi="Arial" w:cs="Times New Roman"/>
          <w:lang w:eastAsia="en-GB"/>
        </w:rPr>
      </w:pPr>
      <w:r w:rsidRPr="0097783F">
        <w:rPr>
          <w:rFonts w:ascii="Arial" w:eastAsia="Times New Roman" w:hAnsi="Arial" w:cs="Times New Roman"/>
          <w:lang w:eastAsia="en-GB"/>
        </w:rPr>
        <w:t>Where a voluntary or private sector agency is required or invited to contribute to the Domestic Homicide Review, consideration should be given to the support they require in writing the IMR and sitting on the DHR panel to ensure effective contribution and learning</w:t>
      </w:r>
      <w:r w:rsidR="00BD1186">
        <w:rPr>
          <w:rFonts w:ascii="Arial" w:eastAsia="Times New Roman" w:hAnsi="Arial" w:cs="Times New Roman"/>
          <w:lang w:eastAsia="en-GB"/>
        </w:rPr>
        <w:t xml:space="preserve"> and a mentor may be appointed as appropriate</w:t>
      </w:r>
      <w:r w:rsidRPr="0097783F">
        <w:rPr>
          <w:rFonts w:ascii="Arial" w:eastAsia="Times New Roman" w:hAnsi="Arial" w:cs="Times New Roman"/>
          <w:lang w:eastAsia="en-GB"/>
        </w:rPr>
        <w:t>.</w:t>
      </w:r>
    </w:p>
    <w:p w:rsidR="00F5607F" w:rsidRPr="0097783F" w:rsidRDefault="00F5607F" w:rsidP="00F06894">
      <w:pPr>
        <w:spacing w:after="0" w:line="240" w:lineRule="auto"/>
        <w:jc w:val="both"/>
        <w:rPr>
          <w:rFonts w:ascii="Arial" w:eastAsia="Times New Roman" w:hAnsi="Arial" w:cs="Times New Roman"/>
          <w:lang w:eastAsia="en-GB"/>
        </w:rPr>
      </w:pPr>
    </w:p>
    <w:p w:rsidR="005073EB" w:rsidRDefault="00F5607F" w:rsidP="00F06894">
      <w:pPr>
        <w:spacing w:after="0" w:line="240" w:lineRule="auto"/>
        <w:jc w:val="both"/>
        <w:rPr>
          <w:rFonts w:ascii="Arial" w:eastAsia="Times New Roman" w:hAnsi="Arial" w:cs="Times New Roman"/>
          <w:lang w:eastAsia="en-GB"/>
        </w:rPr>
      </w:pPr>
      <w:r w:rsidRPr="0097783F">
        <w:rPr>
          <w:rFonts w:ascii="Arial" w:eastAsia="Times New Roman" w:hAnsi="Arial" w:cs="Times New Roman"/>
          <w:lang w:eastAsia="en-GB"/>
        </w:rPr>
        <w:t>IMR authors may also be invited to attend one or more of the Review Panel meetings as observers.</w:t>
      </w:r>
    </w:p>
    <w:p w:rsidR="00605B81" w:rsidRPr="0077308F" w:rsidRDefault="00605B81" w:rsidP="00F06894">
      <w:pPr>
        <w:pStyle w:val="Heading3"/>
        <w:rPr>
          <w:rFonts w:ascii="Arial" w:eastAsia="Times New Roman" w:hAnsi="Arial" w:cs="Times New Roman"/>
          <w:color w:val="auto"/>
          <w:sz w:val="24"/>
          <w:szCs w:val="24"/>
          <w:u w:val="single"/>
          <w:lang w:eastAsia="en-GB"/>
        </w:rPr>
      </w:pPr>
    </w:p>
    <w:p w:rsidR="005073EB" w:rsidRPr="00F9759C" w:rsidRDefault="005073EB" w:rsidP="00F9759C">
      <w:pPr>
        <w:pStyle w:val="Heading3"/>
        <w:rPr>
          <w:rFonts w:ascii="Arial" w:eastAsia="Times New Roman" w:hAnsi="Arial" w:cs="Arial"/>
          <w:color w:val="auto"/>
          <w:sz w:val="24"/>
          <w:u w:val="single"/>
          <w:lang w:eastAsia="en-GB"/>
        </w:rPr>
      </w:pPr>
      <w:bookmarkStart w:id="35" w:name="_Toc500343132"/>
      <w:r w:rsidRPr="00F9759C">
        <w:rPr>
          <w:rFonts w:ascii="Arial" w:eastAsia="Times New Roman" w:hAnsi="Arial" w:cs="Arial"/>
          <w:color w:val="auto"/>
          <w:sz w:val="24"/>
          <w:u w:val="single"/>
          <w:lang w:eastAsia="en-GB"/>
        </w:rPr>
        <w:t>Notifying out of area agencies</w:t>
      </w:r>
      <w:bookmarkEnd w:id="35"/>
      <w:r w:rsidRPr="00F9759C">
        <w:rPr>
          <w:rFonts w:ascii="Arial" w:eastAsia="Times New Roman" w:hAnsi="Arial" w:cs="Arial"/>
          <w:color w:val="auto"/>
          <w:sz w:val="24"/>
          <w:u w:val="single"/>
          <w:lang w:eastAsia="en-GB"/>
        </w:rPr>
        <w:t xml:space="preserve"> </w:t>
      </w:r>
    </w:p>
    <w:p w:rsidR="00013005" w:rsidRDefault="00013005" w:rsidP="00F06894">
      <w:pPr>
        <w:spacing w:after="0" w:line="240" w:lineRule="auto"/>
        <w:jc w:val="both"/>
        <w:rPr>
          <w:rFonts w:ascii="Arial" w:eastAsia="Times New Roman" w:hAnsi="Arial" w:cs="Times New Roman"/>
          <w:b/>
          <w:u w:val="single"/>
          <w:lang w:eastAsia="en-GB"/>
        </w:rPr>
      </w:pPr>
    </w:p>
    <w:p w:rsidR="00013005" w:rsidRDefault="00013005"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Once the DHR Co-ordinator </w:t>
      </w:r>
      <w:r w:rsidR="006E3CC9">
        <w:rPr>
          <w:rFonts w:ascii="Arial" w:eastAsia="Times New Roman" w:hAnsi="Arial" w:cs="Times New Roman"/>
          <w:lang w:eastAsia="en-GB"/>
        </w:rPr>
        <w:t xml:space="preserve">has been informed by agencies </w:t>
      </w:r>
      <w:r>
        <w:rPr>
          <w:rFonts w:ascii="Arial" w:eastAsia="Times New Roman" w:hAnsi="Arial" w:cs="Times New Roman"/>
          <w:lang w:eastAsia="en-GB"/>
        </w:rPr>
        <w:t>that the subjects have lived</w:t>
      </w:r>
      <w:r w:rsidR="006E3CC9">
        <w:rPr>
          <w:rFonts w:ascii="Arial" w:eastAsia="Times New Roman" w:hAnsi="Arial" w:cs="Times New Roman"/>
          <w:lang w:eastAsia="en-GB"/>
        </w:rPr>
        <w:t xml:space="preserve"> outside of the city</w:t>
      </w:r>
      <w:r>
        <w:rPr>
          <w:rFonts w:ascii="Arial" w:eastAsia="Times New Roman" w:hAnsi="Arial" w:cs="Times New Roman"/>
          <w:lang w:eastAsia="en-GB"/>
        </w:rPr>
        <w:t xml:space="preserve">, all efforts should be made to contact the Local Authority </w:t>
      </w:r>
      <w:r w:rsidR="006E3CC9">
        <w:rPr>
          <w:rFonts w:ascii="Arial" w:eastAsia="Times New Roman" w:hAnsi="Arial" w:cs="Times New Roman"/>
          <w:lang w:eastAsia="en-GB"/>
        </w:rPr>
        <w:t xml:space="preserve">in </w:t>
      </w:r>
      <w:r>
        <w:rPr>
          <w:rFonts w:ascii="Arial" w:eastAsia="Times New Roman" w:hAnsi="Arial" w:cs="Times New Roman"/>
          <w:lang w:eastAsia="en-GB"/>
        </w:rPr>
        <w:t xml:space="preserve">which they lived through the equivalent DHR </w:t>
      </w:r>
      <w:r w:rsidR="006E3CC9">
        <w:rPr>
          <w:rFonts w:ascii="Arial" w:eastAsia="Times New Roman" w:hAnsi="Arial" w:cs="Times New Roman"/>
          <w:lang w:eastAsia="en-GB"/>
        </w:rPr>
        <w:t xml:space="preserve">Leads </w:t>
      </w:r>
      <w:r>
        <w:rPr>
          <w:rFonts w:ascii="Arial" w:eastAsia="Times New Roman" w:hAnsi="Arial" w:cs="Times New Roman"/>
          <w:lang w:eastAsia="en-GB"/>
        </w:rPr>
        <w:t>in that area.</w:t>
      </w:r>
      <w:r w:rsidR="00B94DD5">
        <w:rPr>
          <w:rFonts w:ascii="Arial" w:eastAsia="Times New Roman" w:hAnsi="Arial" w:cs="Times New Roman"/>
          <w:lang w:eastAsia="en-GB"/>
        </w:rPr>
        <w:t xml:space="preserve">  </w:t>
      </w:r>
    </w:p>
    <w:p w:rsidR="00B94DD5" w:rsidRDefault="00B94DD5" w:rsidP="00F06894">
      <w:pPr>
        <w:spacing w:after="0" w:line="240" w:lineRule="auto"/>
        <w:jc w:val="both"/>
        <w:rPr>
          <w:rFonts w:ascii="Arial" w:eastAsia="Times New Roman" w:hAnsi="Arial" w:cs="Times New Roman"/>
          <w:lang w:eastAsia="en-GB"/>
        </w:rPr>
      </w:pPr>
    </w:p>
    <w:p w:rsidR="00B94DD5" w:rsidRDefault="00B94DD5"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Once that person has been identified, they should be asked to send out notification to their local agencies as per their own DHR processes, including a tight deadline for response so the Sheffield DHR Co-ordinator and Chair can ascertain as early as possible whether an IMR will be needed from </w:t>
      </w:r>
      <w:r w:rsidR="006E3CC9">
        <w:rPr>
          <w:rFonts w:ascii="Arial" w:eastAsia="Times New Roman" w:hAnsi="Arial" w:cs="Times New Roman"/>
          <w:lang w:eastAsia="en-GB"/>
        </w:rPr>
        <w:t>out of area agencies</w:t>
      </w:r>
      <w:r w:rsidR="00843615">
        <w:rPr>
          <w:rFonts w:ascii="Arial" w:eastAsia="Times New Roman" w:hAnsi="Arial" w:cs="Times New Roman"/>
          <w:lang w:eastAsia="en-GB"/>
        </w:rPr>
        <w:t xml:space="preserve">. </w:t>
      </w:r>
      <w:r>
        <w:rPr>
          <w:rFonts w:ascii="Arial" w:eastAsia="Times New Roman" w:hAnsi="Arial" w:cs="Times New Roman"/>
          <w:lang w:eastAsia="en-GB"/>
        </w:rPr>
        <w:t xml:space="preserve">(See </w:t>
      </w:r>
      <w:r w:rsidR="000B4721">
        <w:rPr>
          <w:rFonts w:ascii="Arial" w:eastAsia="Times New Roman" w:hAnsi="Arial" w:cs="Times New Roman"/>
          <w:b/>
          <w:lang w:eastAsia="en-GB"/>
        </w:rPr>
        <w:t>Template</w:t>
      </w:r>
      <w:r w:rsidR="000B21EF">
        <w:rPr>
          <w:rFonts w:ascii="Arial" w:eastAsia="Times New Roman" w:hAnsi="Arial" w:cs="Times New Roman"/>
          <w:b/>
          <w:lang w:eastAsia="en-GB"/>
        </w:rPr>
        <w:t xml:space="preserve"> </w:t>
      </w:r>
      <w:r w:rsidR="00472D88">
        <w:rPr>
          <w:rFonts w:ascii="Arial" w:eastAsia="Times New Roman" w:hAnsi="Arial" w:cs="Times New Roman"/>
          <w:b/>
          <w:lang w:eastAsia="en-GB"/>
        </w:rPr>
        <w:t>30</w:t>
      </w:r>
      <w:r>
        <w:rPr>
          <w:rFonts w:ascii="Arial" w:eastAsia="Times New Roman" w:hAnsi="Arial" w:cs="Times New Roman"/>
          <w:lang w:eastAsia="en-GB"/>
        </w:rPr>
        <w:t xml:space="preserve"> for </w:t>
      </w:r>
      <w:r w:rsidR="0077308F">
        <w:rPr>
          <w:rFonts w:ascii="Arial" w:eastAsia="Times New Roman" w:hAnsi="Arial" w:cs="Times New Roman"/>
          <w:lang w:eastAsia="en-GB"/>
        </w:rPr>
        <w:t>O</w:t>
      </w:r>
      <w:r>
        <w:rPr>
          <w:rFonts w:ascii="Arial" w:eastAsia="Times New Roman" w:hAnsi="Arial" w:cs="Times New Roman"/>
          <w:lang w:eastAsia="en-GB"/>
        </w:rPr>
        <w:t>ut of area letter and information submission template).</w:t>
      </w:r>
    </w:p>
    <w:p w:rsidR="00BE3602" w:rsidRDefault="00BE3602" w:rsidP="00F06894">
      <w:pPr>
        <w:spacing w:after="0" w:line="240" w:lineRule="auto"/>
        <w:jc w:val="both"/>
        <w:rPr>
          <w:rFonts w:ascii="Arial" w:eastAsia="Times New Roman" w:hAnsi="Arial" w:cs="Times New Roman"/>
          <w:lang w:eastAsia="en-GB"/>
        </w:rPr>
      </w:pPr>
    </w:p>
    <w:p w:rsidR="00BE3602" w:rsidRDefault="00BE3602"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Once the information is received back from the out of area agencies, the Independent Chair will make the final decision as to whether this agency needs to submit an IMR as par</w:t>
      </w:r>
      <w:r w:rsidR="006E3CC9">
        <w:rPr>
          <w:rFonts w:ascii="Arial" w:eastAsia="Times New Roman" w:hAnsi="Arial" w:cs="Times New Roman"/>
          <w:lang w:eastAsia="en-GB"/>
        </w:rPr>
        <w:t xml:space="preserve">t of the DHR.  If this is the case, </w:t>
      </w:r>
      <w:r>
        <w:rPr>
          <w:rFonts w:ascii="Arial" w:eastAsia="Times New Roman" w:hAnsi="Arial" w:cs="Times New Roman"/>
          <w:lang w:eastAsia="en-GB"/>
        </w:rPr>
        <w:t>see IMR section later in the guidance.</w:t>
      </w:r>
    </w:p>
    <w:p w:rsidR="00BE3602" w:rsidRDefault="00BE3602" w:rsidP="00F06894">
      <w:pPr>
        <w:spacing w:after="0" w:line="240" w:lineRule="auto"/>
        <w:jc w:val="both"/>
        <w:rPr>
          <w:rFonts w:ascii="Arial" w:eastAsia="Times New Roman" w:hAnsi="Arial" w:cs="Times New Roman"/>
          <w:lang w:eastAsia="en-GB"/>
        </w:rPr>
      </w:pPr>
    </w:p>
    <w:p w:rsidR="00BE3602" w:rsidRPr="00013005" w:rsidRDefault="00BE3602"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If it is decided they do not need to complete an IMR, this </w:t>
      </w:r>
      <w:r w:rsidR="006E3CC9">
        <w:rPr>
          <w:rFonts w:ascii="Arial" w:eastAsia="Times New Roman" w:hAnsi="Arial" w:cs="Times New Roman"/>
          <w:lang w:eastAsia="en-GB"/>
        </w:rPr>
        <w:t>agency should be notified formal</w:t>
      </w:r>
      <w:r>
        <w:rPr>
          <w:rFonts w:ascii="Arial" w:eastAsia="Times New Roman" w:hAnsi="Arial" w:cs="Times New Roman"/>
          <w:lang w:eastAsia="en-GB"/>
        </w:rPr>
        <w:t>ly in writing by the DHR Co-ordinator that they will not be required to submit an IMR.</w:t>
      </w:r>
    </w:p>
    <w:p w:rsidR="00F5607F" w:rsidRPr="0077308F" w:rsidRDefault="00F5607F" w:rsidP="00F06894">
      <w:pPr>
        <w:spacing w:after="0" w:line="240" w:lineRule="auto"/>
        <w:jc w:val="both"/>
        <w:rPr>
          <w:rFonts w:ascii="Arial" w:eastAsia="Times New Roman" w:hAnsi="Arial" w:cs="Times New Roman"/>
          <w:sz w:val="24"/>
          <w:szCs w:val="24"/>
          <w:lang w:eastAsia="en-GB"/>
        </w:rPr>
      </w:pPr>
    </w:p>
    <w:p w:rsidR="00605B81" w:rsidRDefault="00605B81" w:rsidP="00F9759C">
      <w:pPr>
        <w:pStyle w:val="Heading3"/>
        <w:rPr>
          <w:rFonts w:ascii="Arial" w:eastAsia="Times New Roman" w:hAnsi="Arial" w:cs="Arial"/>
          <w:color w:val="auto"/>
          <w:sz w:val="24"/>
          <w:u w:val="single"/>
          <w:lang w:eastAsia="en-GB"/>
        </w:rPr>
      </w:pPr>
      <w:bookmarkStart w:id="36" w:name="_Toc500343133"/>
      <w:r w:rsidRPr="00F9759C">
        <w:rPr>
          <w:rFonts w:ascii="Arial" w:eastAsia="Times New Roman" w:hAnsi="Arial" w:cs="Arial"/>
          <w:color w:val="auto"/>
          <w:sz w:val="24"/>
          <w:u w:val="single"/>
          <w:lang w:eastAsia="en-GB"/>
        </w:rPr>
        <w:lastRenderedPageBreak/>
        <w:t>Terms of Reference for the DHR</w:t>
      </w:r>
      <w:bookmarkEnd w:id="36"/>
    </w:p>
    <w:p w:rsidR="00F9759C" w:rsidRPr="00F9759C" w:rsidRDefault="00F9759C" w:rsidP="00F9759C">
      <w:pPr>
        <w:rPr>
          <w:lang w:eastAsia="en-GB"/>
        </w:rPr>
      </w:pPr>
    </w:p>
    <w:p w:rsidR="006974B4" w:rsidRPr="00172129" w:rsidRDefault="00172129" w:rsidP="00F06894">
      <w:pPr>
        <w:spacing w:after="0" w:line="240" w:lineRule="auto"/>
        <w:rPr>
          <w:rFonts w:ascii="Arial" w:eastAsia="Times New Roman" w:hAnsi="Arial" w:cs="Times New Roman"/>
          <w:lang w:eastAsia="en-GB"/>
        </w:rPr>
      </w:pPr>
      <w:r>
        <w:rPr>
          <w:rFonts w:ascii="Arial" w:eastAsia="Times New Roman" w:hAnsi="Arial" w:cs="Times New Roman"/>
          <w:lang w:eastAsia="en-GB"/>
        </w:rPr>
        <w:t>Refer to page 38 for details of the</w:t>
      </w:r>
      <w:r w:rsidRPr="00172129">
        <w:rPr>
          <w:rFonts w:ascii="Arial" w:eastAsia="Times New Roman" w:hAnsi="Arial" w:cs="Times New Roman"/>
          <w:lang w:eastAsia="en-GB"/>
        </w:rPr>
        <w:t xml:space="preserve"> DHR meeting</w:t>
      </w:r>
      <w:r>
        <w:rPr>
          <w:rFonts w:ascii="Arial" w:eastAsia="Times New Roman" w:hAnsi="Arial" w:cs="Times New Roman"/>
          <w:lang w:eastAsia="en-GB"/>
        </w:rPr>
        <w:t xml:space="preserve">s, the terms of reference is </w:t>
      </w:r>
      <w:r w:rsidR="00605B81" w:rsidRPr="00172129">
        <w:rPr>
          <w:rFonts w:ascii="Arial" w:eastAsia="Times New Roman" w:hAnsi="Arial" w:cs="Times New Roman"/>
          <w:lang w:eastAsia="en-GB"/>
        </w:rPr>
        <w:t>discussed at Meeting 1</w:t>
      </w:r>
      <w:r>
        <w:rPr>
          <w:rFonts w:ascii="Arial" w:eastAsia="Times New Roman" w:hAnsi="Arial" w:cs="Times New Roman"/>
          <w:lang w:eastAsia="en-GB"/>
        </w:rPr>
        <w:t xml:space="preserve"> and the TOR template can be found in </w:t>
      </w:r>
      <w:r w:rsidR="000B4721">
        <w:rPr>
          <w:rFonts w:ascii="Arial" w:eastAsia="Times New Roman" w:hAnsi="Arial" w:cs="Times New Roman"/>
          <w:lang w:eastAsia="en-GB"/>
        </w:rPr>
        <w:t>Template</w:t>
      </w:r>
      <w:r>
        <w:rPr>
          <w:rFonts w:ascii="Arial" w:eastAsia="Times New Roman" w:hAnsi="Arial" w:cs="Times New Roman"/>
          <w:lang w:eastAsia="en-GB"/>
        </w:rPr>
        <w:t xml:space="preserve"> 7.</w:t>
      </w:r>
      <w:r w:rsidR="006974B4" w:rsidRPr="00172129">
        <w:rPr>
          <w:rFonts w:ascii="Arial" w:eastAsia="Times New Roman" w:hAnsi="Arial" w:cs="Times New Roman"/>
          <w:lang w:eastAsia="en-GB"/>
        </w:rPr>
        <w:br w:type="page"/>
      </w:r>
    </w:p>
    <w:p w:rsidR="006974B4" w:rsidRPr="00605B81" w:rsidRDefault="006974B4" w:rsidP="00F06894">
      <w:pPr>
        <w:pStyle w:val="Heading1"/>
        <w:pBdr>
          <w:top w:val="single" w:sz="4" w:space="1" w:color="auto"/>
          <w:left w:val="single" w:sz="4" w:space="4" w:color="auto"/>
          <w:bottom w:val="single" w:sz="4" w:space="1" w:color="auto"/>
          <w:right w:val="single" w:sz="4" w:space="4" w:color="auto"/>
        </w:pBdr>
        <w:jc w:val="center"/>
        <w:rPr>
          <w:rFonts w:ascii="Arial" w:eastAsia="Times New Roman" w:hAnsi="Arial" w:cs="Times New Roman"/>
          <w:bCs w:val="0"/>
          <w:color w:val="auto"/>
          <w:lang w:eastAsia="en-GB"/>
        </w:rPr>
      </w:pPr>
      <w:bookmarkStart w:id="37" w:name="_Toc500343134"/>
      <w:r w:rsidRPr="00605B81">
        <w:rPr>
          <w:rFonts w:ascii="Arial" w:eastAsia="Times New Roman" w:hAnsi="Arial" w:cs="Times New Roman"/>
          <w:bCs w:val="0"/>
          <w:color w:val="auto"/>
          <w:lang w:eastAsia="en-GB"/>
        </w:rPr>
        <w:lastRenderedPageBreak/>
        <w:t>Factors to consider throughout the duration of the DHR</w:t>
      </w:r>
      <w:bookmarkEnd w:id="37"/>
    </w:p>
    <w:p w:rsidR="00605B81" w:rsidRDefault="00605B81" w:rsidP="00F06894">
      <w:pPr>
        <w:rPr>
          <w:rFonts w:ascii="Arial" w:eastAsia="Times New Roman" w:hAnsi="Arial" w:cs="Times New Roman"/>
          <w:bCs/>
          <w:lang w:eastAsia="en-GB"/>
        </w:rPr>
      </w:pPr>
    </w:p>
    <w:p w:rsidR="006974B4" w:rsidRDefault="006974B4" w:rsidP="00F06894">
      <w:pPr>
        <w:rPr>
          <w:rFonts w:ascii="Arial" w:eastAsia="Times New Roman" w:hAnsi="Arial" w:cs="Times New Roman"/>
          <w:bCs/>
          <w:lang w:eastAsia="en-GB"/>
        </w:rPr>
      </w:pPr>
      <w:r>
        <w:rPr>
          <w:rFonts w:ascii="Arial" w:eastAsia="Times New Roman" w:hAnsi="Arial" w:cs="Times New Roman"/>
          <w:bCs/>
          <w:lang w:eastAsia="en-GB"/>
        </w:rPr>
        <w:t>The following need to be undertaken and considered in the DHR and the subsequent steps taken:</w:t>
      </w:r>
    </w:p>
    <w:p w:rsidR="006974B4" w:rsidRPr="006974B4" w:rsidRDefault="006974B4" w:rsidP="00916052">
      <w:pPr>
        <w:pStyle w:val="ListParagraph"/>
        <w:numPr>
          <w:ilvl w:val="0"/>
          <w:numId w:val="80"/>
        </w:numPr>
        <w:ind w:left="360"/>
        <w:rPr>
          <w:rFonts w:ascii="Arial" w:eastAsia="Times New Roman" w:hAnsi="Arial" w:cs="Times New Roman"/>
          <w:b/>
          <w:bCs/>
          <w:lang w:eastAsia="en-GB"/>
        </w:rPr>
      </w:pPr>
      <w:r w:rsidRPr="006974B4">
        <w:rPr>
          <w:rFonts w:ascii="Arial" w:eastAsia="Times New Roman" w:hAnsi="Arial" w:cs="Times New Roman"/>
          <w:b/>
          <w:bCs/>
          <w:lang w:eastAsia="en-GB"/>
        </w:rPr>
        <w:t>Confidentiality</w:t>
      </w:r>
    </w:p>
    <w:p w:rsidR="00C11742" w:rsidRDefault="00C11742" w:rsidP="00916052">
      <w:pPr>
        <w:pStyle w:val="ListParagraph"/>
        <w:numPr>
          <w:ilvl w:val="0"/>
          <w:numId w:val="79"/>
        </w:numPr>
        <w:ind w:left="360"/>
        <w:rPr>
          <w:rFonts w:ascii="Arial" w:eastAsia="Times New Roman" w:hAnsi="Arial" w:cs="Times New Roman"/>
          <w:b/>
          <w:bCs/>
          <w:lang w:eastAsia="en-GB"/>
        </w:rPr>
      </w:pPr>
      <w:r>
        <w:rPr>
          <w:rFonts w:ascii="Arial" w:eastAsia="Times New Roman" w:hAnsi="Arial" w:cs="Times New Roman"/>
          <w:b/>
          <w:bCs/>
          <w:lang w:eastAsia="en-GB"/>
        </w:rPr>
        <w:t>Consent from the family of the victim and perpetrator</w:t>
      </w:r>
    </w:p>
    <w:p w:rsidR="00F821AD" w:rsidRPr="006974B4" w:rsidRDefault="00F821AD" w:rsidP="00916052">
      <w:pPr>
        <w:pStyle w:val="ListParagraph"/>
        <w:numPr>
          <w:ilvl w:val="0"/>
          <w:numId w:val="79"/>
        </w:numPr>
        <w:ind w:left="360"/>
        <w:rPr>
          <w:rFonts w:ascii="Arial" w:eastAsia="Times New Roman" w:hAnsi="Arial" w:cs="Times New Roman"/>
          <w:b/>
          <w:bCs/>
          <w:lang w:eastAsia="en-GB"/>
        </w:rPr>
      </w:pPr>
      <w:r w:rsidRPr="006974B4">
        <w:rPr>
          <w:rFonts w:ascii="Arial" w:eastAsia="Times New Roman" w:hAnsi="Arial" w:cs="Times New Roman"/>
          <w:b/>
          <w:bCs/>
          <w:lang w:eastAsia="en-GB"/>
        </w:rPr>
        <w:t>Data protection</w:t>
      </w:r>
    </w:p>
    <w:p w:rsidR="00F821AD" w:rsidRPr="006974B4" w:rsidRDefault="00F821AD" w:rsidP="00916052">
      <w:pPr>
        <w:pStyle w:val="ListParagraph"/>
        <w:numPr>
          <w:ilvl w:val="0"/>
          <w:numId w:val="79"/>
        </w:numPr>
        <w:ind w:left="360"/>
        <w:rPr>
          <w:rFonts w:ascii="Arial" w:eastAsia="Times New Roman" w:hAnsi="Arial" w:cs="Times New Roman"/>
          <w:b/>
          <w:bCs/>
          <w:lang w:eastAsia="en-GB"/>
        </w:rPr>
      </w:pPr>
      <w:r w:rsidRPr="006974B4">
        <w:rPr>
          <w:rFonts w:ascii="Arial" w:eastAsia="Times New Roman" w:hAnsi="Arial" w:cs="Times New Roman"/>
          <w:b/>
          <w:bCs/>
          <w:lang w:eastAsia="en-GB"/>
        </w:rPr>
        <w:t>Case anonymisation</w:t>
      </w:r>
    </w:p>
    <w:p w:rsidR="00DE60F7" w:rsidRPr="006974B4" w:rsidRDefault="00DE60F7" w:rsidP="00916052">
      <w:pPr>
        <w:pStyle w:val="ListParagraph"/>
        <w:numPr>
          <w:ilvl w:val="0"/>
          <w:numId w:val="79"/>
        </w:numPr>
        <w:ind w:left="360"/>
        <w:rPr>
          <w:rFonts w:ascii="Arial" w:eastAsia="Times New Roman" w:hAnsi="Arial" w:cs="Times New Roman"/>
          <w:b/>
          <w:bCs/>
          <w:lang w:eastAsia="en-GB"/>
        </w:rPr>
      </w:pPr>
      <w:r>
        <w:rPr>
          <w:rFonts w:ascii="Arial" w:eastAsia="Times New Roman" w:hAnsi="Arial" w:cs="Times New Roman"/>
          <w:b/>
          <w:bCs/>
          <w:lang w:eastAsia="en-GB"/>
        </w:rPr>
        <w:t xml:space="preserve">The involvement of family and friends </w:t>
      </w:r>
    </w:p>
    <w:p w:rsidR="006974B4" w:rsidRDefault="006974B4" w:rsidP="00916052">
      <w:pPr>
        <w:pStyle w:val="ListParagraph"/>
        <w:numPr>
          <w:ilvl w:val="0"/>
          <w:numId w:val="79"/>
        </w:numPr>
        <w:ind w:left="360"/>
        <w:rPr>
          <w:rFonts w:ascii="Arial" w:eastAsia="Times New Roman" w:hAnsi="Arial" w:cs="Times New Roman"/>
          <w:b/>
          <w:bCs/>
          <w:lang w:eastAsia="en-GB"/>
        </w:rPr>
      </w:pPr>
      <w:r w:rsidRPr="006974B4">
        <w:rPr>
          <w:rFonts w:ascii="Arial" w:eastAsia="Times New Roman" w:hAnsi="Arial" w:cs="Times New Roman"/>
          <w:b/>
          <w:bCs/>
          <w:lang w:eastAsia="en-GB"/>
        </w:rPr>
        <w:t>The management of staff members involved in the case.</w:t>
      </w:r>
    </w:p>
    <w:p w:rsidR="006974B4" w:rsidRPr="00F9759C" w:rsidRDefault="006974B4" w:rsidP="00F9759C">
      <w:pPr>
        <w:pStyle w:val="Heading3"/>
        <w:rPr>
          <w:rFonts w:ascii="Arial" w:hAnsi="Arial" w:cs="Arial"/>
          <w:color w:val="auto"/>
          <w:sz w:val="24"/>
          <w:u w:val="single"/>
          <w:lang w:eastAsia="en-GB"/>
        </w:rPr>
      </w:pPr>
      <w:bookmarkStart w:id="38" w:name="_Toc500343135"/>
      <w:r w:rsidRPr="00F9759C">
        <w:rPr>
          <w:rFonts w:ascii="Arial" w:hAnsi="Arial" w:cs="Arial"/>
          <w:color w:val="auto"/>
          <w:sz w:val="24"/>
          <w:u w:val="single"/>
          <w:lang w:eastAsia="en-GB"/>
        </w:rPr>
        <w:t>Confidentiality</w:t>
      </w:r>
      <w:bookmarkEnd w:id="38"/>
    </w:p>
    <w:p w:rsidR="00D27D8E" w:rsidRDefault="00D27D8E" w:rsidP="00F06894">
      <w:pPr>
        <w:spacing w:after="0" w:line="240" w:lineRule="auto"/>
        <w:jc w:val="both"/>
        <w:rPr>
          <w:rFonts w:ascii="Arial" w:eastAsia="Times New Roman" w:hAnsi="Arial" w:cs="Times New Roman"/>
          <w:lang w:eastAsia="en-GB"/>
        </w:rPr>
      </w:pPr>
    </w:p>
    <w:p w:rsidR="006974B4" w:rsidRPr="0097783F" w:rsidRDefault="006974B4" w:rsidP="00F06894">
      <w:pPr>
        <w:spacing w:after="0" w:line="240" w:lineRule="auto"/>
        <w:jc w:val="both"/>
        <w:rPr>
          <w:rFonts w:ascii="Arial" w:eastAsia="Times New Roman" w:hAnsi="Arial" w:cs="Times New Roman"/>
          <w:lang w:eastAsia="en-GB"/>
        </w:rPr>
      </w:pPr>
      <w:r w:rsidRPr="0097783F">
        <w:rPr>
          <w:rFonts w:ascii="Arial" w:eastAsia="Times New Roman" w:hAnsi="Arial" w:cs="Times New Roman"/>
          <w:lang w:eastAsia="en-GB"/>
        </w:rPr>
        <w:t>Domestic Homicide Review cases can be subject to high levels of public interest and complex legal processes in the criminal and civil courts. IMR authors, panel members and any others involved with the review process need to be clear that the information they learn about the case and agency’s involvement is confidential. This means it should not be discussed with anyone apart from key officers within the agency who are responsible for either the current case management</w:t>
      </w:r>
      <w:r>
        <w:rPr>
          <w:rFonts w:ascii="Arial" w:eastAsia="Times New Roman" w:hAnsi="Arial" w:cs="Times New Roman"/>
          <w:lang w:eastAsia="en-GB"/>
        </w:rPr>
        <w:t xml:space="preserve"> or the agencies former involvement with the subjects</w:t>
      </w:r>
      <w:r w:rsidRPr="0097783F">
        <w:rPr>
          <w:rFonts w:ascii="Arial" w:eastAsia="Times New Roman" w:hAnsi="Arial" w:cs="Times New Roman"/>
          <w:lang w:eastAsia="en-GB"/>
        </w:rPr>
        <w:t xml:space="preserve">, or the senior managers in the agency who need to be kept informed in order to </w:t>
      </w:r>
      <w:r>
        <w:rPr>
          <w:rFonts w:ascii="Arial" w:eastAsia="Times New Roman" w:hAnsi="Arial" w:cs="Times New Roman"/>
          <w:lang w:eastAsia="en-GB"/>
        </w:rPr>
        <w:t xml:space="preserve">ensure </w:t>
      </w:r>
      <w:r w:rsidRPr="0097783F">
        <w:rPr>
          <w:rFonts w:ascii="Arial" w:eastAsia="Times New Roman" w:hAnsi="Arial" w:cs="Times New Roman"/>
          <w:lang w:eastAsia="en-GB"/>
        </w:rPr>
        <w:t>the agency’s approval</w:t>
      </w:r>
      <w:r>
        <w:rPr>
          <w:rFonts w:ascii="Arial" w:eastAsia="Times New Roman" w:hAnsi="Arial" w:cs="Times New Roman"/>
          <w:lang w:eastAsia="en-GB"/>
        </w:rPr>
        <w:t xml:space="preserve"> of the Overview Report</w:t>
      </w:r>
      <w:r w:rsidRPr="0097783F">
        <w:rPr>
          <w:rFonts w:ascii="Arial" w:eastAsia="Times New Roman" w:hAnsi="Arial" w:cs="Times New Roman"/>
          <w:lang w:eastAsia="en-GB"/>
        </w:rPr>
        <w:t xml:space="preserve">. </w:t>
      </w:r>
    </w:p>
    <w:p w:rsidR="006974B4" w:rsidRPr="0097783F" w:rsidRDefault="006974B4" w:rsidP="00F06894">
      <w:pPr>
        <w:spacing w:after="0" w:line="240" w:lineRule="auto"/>
        <w:jc w:val="both"/>
        <w:rPr>
          <w:rFonts w:ascii="Arial" w:eastAsia="Times New Roman" w:hAnsi="Arial" w:cs="Times New Roman"/>
          <w:lang w:eastAsia="en-GB"/>
        </w:rPr>
      </w:pPr>
    </w:p>
    <w:p w:rsidR="006974B4" w:rsidRPr="0097783F" w:rsidRDefault="006974B4" w:rsidP="00F06894">
      <w:pPr>
        <w:spacing w:after="0" w:line="240" w:lineRule="auto"/>
        <w:jc w:val="both"/>
        <w:rPr>
          <w:rFonts w:ascii="Arial" w:eastAsia="Times New Roman" w:hAnsi="Arial" w:cs="Times New Roman"/>
          <w:lang w:eastAsia="en-GB"/>
        </w:rPr>
      </w:pPr>
      <w:r w:rsidRPr="0097783F">
        <w:rPr>
          <w:rFonts w:ascii="Arial" w:eastAsia="Times New Roman" w:hAnsi="Arial" w:cs="Times New Roman"/>
          <w:lang w:eastAsia="en-GB"/>
        </w:rPr>
        <w:t>It is vital that documents related to the Domestic Homicide Review are stored in a locked cu</w:t>
      </w:r>
      <w:r w:rsidR="00472D88">
        <w:rPr>
          <w:rFonts w:ascii="Arial" w:eastAsia="Times New Roman" w:hAnsi="Arial" w:cs="Times New Roman"/>
          <w:lang w:eastAsia="en-GB"/>
        </w:rPr>
        <w:t xml:space="preserve">pboard with restricted access. </w:t>
      </w:r>
      <w:r w:rsidRPr="0097783F">
        <w:rPr>
          <w:rFonts w:ascii="Arial" w:eastAsia="Times New Roman" w:hAnsi="Arial" w:cs="Times New Roman"/>
          <w:lang w:eastAsia="en-GB"/>
        </w:rPr>
        <w:t xml:space="preserve">Electronic documents must be </w:t>
      </w:r>
      <w:r>
        <w:rPr>
          <w:rFonts w:ascii="Arial" w:eastAsia="Times New Roman" w:hAnsi="Arial" w:cs="Times New Roman"/>
          <w:lang w:eastAsia="en-GB"/>
        </w:rPr>
        <w:t xml:space="preserve">stored securely with restricted access and if necessary </w:t>
      </w:r>
      <w:r w:rsidR="00472D88">
        <w:rPr>
          <w:rFonts w:ascii="Arial" w:eastAsia="Times New Roman" w:hAnsi="Arial" w:cs="Times New Roman"/>
          <w:lang w:eastAsia="en-GB"/>
        </w:rPr>
        <w:t xml:space="preserve">password protected. </w:t>
      </w:r>
      <w:r w:rsidRPr="0097783F">
        <w:rPr>
          <w:rFonts w:ascii="Arial" w:eastAsia="Times New Roman" w:hAnsi="Arial" w:cs="Times New Roman"/>
          <w:lang w:eastAsia="en-GB"/>
        </w:rPr>
        <w:t>Once a DHR is completed the agency should securely archive all relevant documents but draft copies of overview reports and executive summ</w:t>
      </w:r>
      <w:r>
        <w:rPr>
          <w:rFonts w:ascii="Arial" w:eastAsia="Times New Roman" w:hAnsi="Arial" w:cs="Times New Roman"/>
          <w:lang w:eastAsia="en-GB"/>
        </w:rPr>
        <w:t>aries should be shredded.  The un-redacted Overview R</w:t>
      </w:r>
      <w:r w:rsidRPr="0097783F">
        <w:rPr>
          <w:rFonts w:ascii="Arial" w:eastAsia="Times New Roman" w:hAnsi="Arial" w:cs="Times New Roman"/>
          <w:lang w:eastAsia="en-GB"/>
        </w:rPr>
        <w:t>eport should be kept securely and access restricted.</w:t>
      </w:r>
    </w:p>
    <w:p w:rsidR="006974B4" w:rsidRPr="0097783F" w:rsidRDefault="006974B4" w:rsidP="00F06894">
      <w:pPr>
        <w:spacing w:after="0" w:line="240" w:lineRule="auto"/>
        <w:rPr>
          <w:rFonts w:ascii="Arial" w:eastAsia="Times New Roman" w:hAnsi="Arial" w:cs="Times New Roman"/>
          <w:lang w:eastAsia="en-GB"/>
        </w:rPr>
      </w:pPr>
    </w:p>
    <w:p w:rsidR="006974B4" w:rsidRDefault="006974B4" w:rsidP="00F06894">
      <w:pPr>
        <w:spacing w:after="0" w:line="240" w:lineRule="auto"/>
        <w:jc w:val="both"/>
        <w:rPr>
          <w:rFonts w:ascii="Arial" w:eastAsia="Times New Roman" w:hAnsi="Arial" w:cs="Times New Roman"/>
          <w:lang w:eastAsia="en-GB"/>
        </w:rPr>
      </w:pPr>
      <w:r w:rsidRPr="0097783F">
        <w:rPr>
          <w:rFonts w:ascii="Arial" w:eastAsia="Times New Roman" w:hAnsi="Arial" w:cs="Times New Roman"/>
          <w:lang w:eastAsia="en-GB"/>
        </w:rPr>
        <w:t xml:space="preserve">A </w:t>
      </w:r>
      <w:r>
        <w:rPr>
          <w:rFonts w:ascii="Arial" w:eastAsia="Times New Roman" w:hAnsi="Arial" w:cs="Times New Roman"/>
          <w:lang w:eastAsia="en-GB"/>
        </w:rPr>
        <w:t xml:space="preserve">confidentiality agreement </w:t>
      </w:r>
      <w:r w:rsidRPr="0097783F">
        <w:rPr>
          <w:rFonts w:ascii="Arial" w:eastAsia="Times New Roman" w:hAnsi="Arial" w:cs="Times New Roman"/>
          <w:lang w:eastAsia="en-GB"/>
        </w:rPr>
        <w:t xml:space="preserve">will be signed </w:t>
      </w:r>
      <w:r>
        <w:rPr>
          <w:rFonts w:ascii="Arial" w:eastAsia="Times New Roman" w:hAnsi="Arial" w:cs="Times New Roman"/>
          <w:lang w:eastAsia="en-GB"/>
        </w:rPr>
        <w:t xml:space="preserve">by all attendees at each meeting of the process </w:t>
      </w:r>
      <w:r w:rsidRPr="0097783F">
        <w:rPr>
          <w:rFonts w:ascii="Arial" w:eastAsia="Times New Roman" w:hAnsi="Arial" w:cs="Times New Roman"/>
          <w:lang w:eastAsia="en-GB"/>
        </w:rPr>
        <w:t>(</w:t>
      </w:r>
      <w:r>
        <w:rPr>
          <w:rFonts w:ascii="Arial" w:eastAsia="Times New Roman" w:hAnsi="Arial" w:cs="Times New Roman"/>
          <w:b/>
          <w:lang w:eastAsia="en-GB"/>
        </w:rPr>
        <w:t xml:space="preserve">see </w:t>
      </w:r>
      <w:r w:rsidR="000B4721">
        <w:rPr>
          <w:rFonts w:ascii="Arial" w:eastAsia="Times New Roman" w:hAnsi="Arial" w:cs="Times New Roman"/>
          <w:b/>
          <w:lang w:eastAsia="en-GB"/>
        </w:rPr>
        <w:t>Template</w:t>
      </w:r>
      <w:r>
        <w:rPr>
          <w:rFonts w:ascii="Arial" w:eastAsia="Times New Roman" w:hAnsi="Arial" w:cs="Times New Roman"/>
          <w:b/>
          <w:lang w:eastAsia="en-GB"/>
        </w:rPr>
        <w:t xml:space="preserve"> </w:t>
      </w:r>
      <w:r w:rsidR="00E06F0B">
        <w:rPr>
          <w:rFonts w:ascii="Arial" w:eastAsia="Times New Roman" w:hAnsi="Arial" w:cs="Times New Roman"/>
          <w:b/>
          <w:lang w:eastAsia="en-GB"/>
        </w:rPr>
        <w:t>9</w:t>
      </w:r>
      <w:r w:rsidRPr="0097783F">
        <w:rPr>
          <w:rFonts w:ascii="Arial" w:eastAsia="Times New Roman" w:hAnsi="Arial" w:cs="Times New Roman"/>
          <w:lang w:eastAsia="en-GB"/>
        </w:rPr>
        <w:t xml:space="preserve">). Any breach in confidentiality will be discussed with relevant agencies.  </w:t>
      </w:r>
    </w:p>
    <w:p w:rsidR="006974B4" w:rsidRPr="00473DFE" w:rsidRDefault="006974B4" w:rsidP="00F06894">
      <w:pPr>
        <w:spacing w:after="0" w:line="240" w:lineRule="auto"/>
        <w:jc w:val="both"/>
        <w:rPr>
          <w:rFonts w:ascii="Arial" w:eastAsia="Times New Roman" w:hAnsi="Arial" w:cs="Times New Roman"/>
          <w:lang w:eastAsia="en-GB"/>
        </w:rPr>
      </w:pPr>
    </w:p>
    <w:p w:rsidR="004A5451" w:rsidRPr="00472D88" w:rsidRDefault="004A5451" w:rsidP="004A5451">
      <w:pPr>
        <w:spacing w:after="0" w:line="240" w:lineRule="auto"/>
        <w:jc w:val="both"/>
        <w:rPr>
          <w:rFonts w:ascii="Arial" w:eastAsia="Times New Roman" w:hAnsi="Arial" w:cs="Times New Roman"/>
          <w:b/>
          <w:lang w:eastAsia="en-GB"/>
        </w:rPr>
      </w:pPr>
      <w:r w:rsidRPr="00473DFE">
        <w:rPr>
          <w:rFonts w:ascii="Arial" w:eastAsia="Times New Roman" w:hAnsi="Arial" w:cs="Times New Roman"/>
          <w:lang w:eastAsia="en-GB"/>
        </w:rPr>
        <w:t xml:space="preserve">A confidentiality statement </w:t>
      </w:r>
      <w:r w:rsidR="00472D88" w:rsidRPr="00472D88">
        <w:rPr>
          <w:rFonts w:ascii="Arial" w:eastAsia="Times New Roman" w:hAnsi="Arial" w:cs="Times New Roman"/>
          <w:b/>
          <w:lang w:eastAsia="en-GB"/>
        </w:rPr>
        <w:t>(</w:t>
      </w:r>
      <w:r w:rsidR="000B4721" w:rsidRPr="00472D88">
        <w:rPr>
          <w:rFonts w:ascii="Arial" w:eastAsia="Times New Roman" w:hAnsi="Arial" w:cs="Times New Roman"/>
          <w:b/>
          <w:lang w:eastAsia="en-GB"/>
        </w:rPr>
        <w:t>Template</w:t>
      </w:r>
      <w:r w:rsidRPr="00472D88">
        <w:rPr>
          <w:rFonts w:ascii="Arial" w:eastAsia="Times New Roman" w:hAnsi="Arial" w:cs="Times New Roman"/>
          <w:b/>
          <w:lang w:eastAsia="en-GB"/>
        </w:rPr>
        <w:t xml:space="preserve"> </w:t>
      </w:r>
      <w:r w:rsidR="00472D88" w:rsidRPr="00472D88">
        <w:rPr>
          <w:rFonts w:ascii="Arial" w:eastAsia="Times New Roman" w:hAnsi="Arial" w:cs="Times New Roman"/>
          <w:b/>
          <w:lang w:eastAsia="en-GB"/>
        </w:rPr>
        <w:t>13a</w:t>
      </w:r>
      <w:r w:rsidRPr="00472D88">
        <w:rPr>
          <w:rFonts w:ascii="Arial" w:eastAsia="Times New Roman" w:hAnsi="Arial" w:cs="Times New Roman"/>
          <w:b/>
          <w:lang w:eastAsia="en-GB"/>
        </w:rPr>
        <w:t xml:space="preserve"> – Family confidentiality statement) </w:t>
      </w:r>
      <w:r w:rsidRPr="00472D88">
        <w:rPr>
          <w:rFonts w:ascii="Arial" w:eastAsia="Times New Roman" w:hAnsi="Arial" w:cs="Times New Roman"/>
          <w:lang w:eastAsia="en-GB"/>
        </w:rPr>
        <w:t>needs</w:t>
      </w:r>
      <w:r w:rsidRPr="00472D88">
        <w:rPr>
          <w:rFonts w:ascii="Arial" w:eastAsia="Times New Roman" w:hAnsi="Arial" w:cs="Times New Roman"/>
          <w:b/>
          <w:lang w:eastAsia="en-GB"/>
        </w:rPr>
        <w:t xml:space="preserve"> </w:t>
      </w:r>
      <w:r w:rsidRPr="00473DFE">
        <w:rPr>
          <w:rFonts w:ascii="Arial" w:eastAsia="Times New Roman" w:hAnsi="Arial" w:cs="Times New Roman"/>
          <w:lang w:eastAsia="en-GB"/>
        </w:rPr>
        <w:t xml:space="preserve">to be signed by all family members, involved in the DHR process. A decision should be made by the decision panel on a case by case basis </w:t>
      </w:r>
      <w:r w:rsidR="009903F1" w:rsidRPr="00473DFE">
        <w:rPr>
          <w:rFonts w:ascii="Arial" w:eastAsia="Times New Roman" w:hAnsi="Arial" w:cs="Times New Roman"/>
          <w:lang w:eastAsia="en-GB"/>
        </w:rPr>
        <w:t xml:space="preserve">regarding whether </w:t>
      </w:r>
      <w:r w:rsidRPr="00473DFE">
        <w:rPr>
          <w:rFonts w:ascii="Arial" w:eastAsia="Times New Roman" w:hAnsi="Arial" w:cs="Times New Roman"/>
          <w:lang w:eastAsia="en-GB"/>
        </w:rPr>
        <w:t xml:space="preserve">to send </w:t>
      </w:r>
      <w:r w:rsidR="009903F1" w:rsidRPr="00473DFE">
        <w:rPr>
          <w:rFonts w:ascii="Arial" w:eastAsia="Times New Roman" w:hAnsi="Arial" w:cs="Times New Roman"/>
          <w:lang w:eastAsia="en-GB"/>
        </w:rPr>
        <w:t xml:space="preserve">this </w:t>
      </w:r>
      <w:r w:rsidRPr="00473DFE">
        <w:rPr>
          <w:rFonts w:ascii="Arial" w:eastAsia="Times New Roman" w:hAnsi="Arial" w:cs="Times New Roman"/>
          <w:lang w:eastAsia="en-GB"/>
        </w:rPr>
        <w:t xml:space="preserve">out with the decision letter or with the consent letter </w:t>
      </w:r>
      <w:r w:rsidRPr="00472D88">
        <w:rPr>
          <w:rFonts w:ascii="Arial" w:eastAsia="Times New Roman" w:hAnsi="Arial" w:cs="Times New Roman"/>
          <w:b/>
          <w:lang w:eastAsia="en-GB"/>
        </w:rPr>
        <w:t xml:space="preserve">(templates </w:t>
      </w:r>
      <w:r w:rsidR="00472D88" w:rsidRPr="00472D88">
        <w:rPr>
          <w:rFonts w:ascii="Arial" w:eastAsia="Times New Roman" w:hAnsi="Arial" w:cs="Times New Roman"/>
          <w:b/>
          <w:lang w:eastAsia="en-GB"/>
        </w:rPr>
        <w:t>3a, 13b, 13c, 14 to 17</w:t>
      </w:r>
      <w:r w:rsidRPr="00472D88">
        <w:rPr>
          <w:rFonts w:ascii="Arial" w:eastAsia="Times New Roman" w:hAnsi="Arial" w:cs="Times New Roman"/>
          <w:b/>
          <w:lang w:eastAsia="en-GB"/>
        </w:rPr>
        <w:t>).</w:t>
      </w:r>
    </w:p>
    <w:p w:rsidR="004A5451" w:rsidRDefault="004A5451" w:rsidP="00F06894">
      <w:pPr>
        <w:spacing w:after="0" w:line="240" w:lineRule="auto"/>
        <w:jc w:val="both"/>
        <w:rPr>
          <w:rFonts w:ascii="Arial" w:eastAsia="Times New Roman" w:hAnsi="Arial" w:cs="Times New Roman"/>
          <w:lang w:eastAsia="en-GB"/>
        </w:rPr>
      </w:pPr>
    </w:p>
    <w:p w:rsidR="00DE60F7" w:rsidRPr="00F9759C" w:rsidRDefault="00DE60F7" w:rsidP="00F9759C">
      <w:pPr>
        <w:pStyle w:val="Heading3"/>
        <w:rPr>
          <w:rFonts w:ascii="Arial" w:eastAsia="Times New Roman" w:hAnsi="Arial" w:cs="Arial"/>
          <w:color w:val="auto"/>
          <w:sz w:val="24"/>
          <w:u w:val="single"/>
          <w:lang w:eastAsia="en-GB"/>
        </w:rPr>
      </w:pPr>
      <w:bookmarkStart w:id="39" w:name="_Toc500343136"/>
      <w:r w:rsidRPr="00F9759C">
        <w:rPr>
          <w:rFonts w:ascii="Arial" w:eastAsia="Times New Roman" w:hAnsi="Arial" w:cs="Arial"/>
          <w:color w:val="auto"/>
          <w:sz w:val="24"/>
          <w:u w:val="single"/>
          <w:lang w:eastAsia="en-GB"/>
        </w:rPr>
        <w:t>Consent from family members and the perpetrator</w:t>
      </w:r>
      <w:r w:rsidR="001A286E" w:rsidRPr="00F9759C">
        <w:rPr>
          <w:rFonts w:ascii="Arial" w:eastAsia="Times New Roman" w:hAnsi="Arial" w:cs="Arial"/>
          <w:color w:val="auto"/>
          <w:sz w:val="24"/>
          <w:u w:val="single"/>
          <w:lang w:eastAsia="en-GB"/>
        </w:rPr>
        <w:t xml:space="preserve"> to access personal identifiable information</w:t>
      </w:r>
      <w:bookmarkEnd w:id="39"/>
    </w:p>
    <w:p w:rsidR="00DE60F7" w:rsidRDefault="00DE60F7" w:rsidP="00F06894">
      <w:pPr>
        <w:spacing w:after="0" w:line="240" w:lineRule="auto"/>
        <w:jc w:val="both"/>
        <w:rPr>
          <w:rFonts w:ascii="Arial" w:eastAsia="Times New Roman" w:hAnsi="Arial" w:cs="Times New Roman"/>
          <w:b/>
          <w:u w:val="single"/>
          <w:lang w:eastAsia="en-GB"/>
        </w:rPr>
      </w:pPr>
    </w:p>
    <w:p w:rsidR="00DE60F7" w:rsidRDefault="00DE60F7"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Consent of the victim of a Domestic Homicide Review is not an issue for the review process due to this individual being deceased.</w:t>
      </w:r>
    </w:p>
    <w:p w:rsidR="00DE60F7" w:rsidRDefault="00DE60F7" w:rsidP="00F06894">
      <w:pPr>
        <w:spacing w:after="0" w:line="240" w:lineRule="auto"/>
        <w:jc w:val="both"/>
        <w:rPr>
          <w:rFonts w:ascii="Arial" w:eastAsia="Times New Roman" w:hAnsi="Arial" w:cs="Times New Roman"/>
          <w:lang w:eastAsia="en-GB"/>
        </w:rPr>
      </w:pPr>
    </w:p>
    <w:p w:rsidR="00DE60F7" w:rsidRDefault="00DE60F7"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However, it is necessary to attempt to offer involvement in the process and gain consent for their agency records to be reviewed from both the alleged perpetrator and other family members</w:t>
      </w:r>
      <w:r w:rsidR="00331B0F">
        <w:rPr>
          <w:rFonts w:ascii="Arial" w:eastAsia="Times New Roman" w:hAnsi="Arial" w:cs="Times New Roman"/>
          <w:lang w:eastAsia="en-GB"/>
        </w:rPr>
        <w:t>.</w:t>
      </w:r>
      <w:r>
        <w:rPr>
          <w:rFonts w:ascii="Arial" w:eastAsia="Times New Roman" w:hAnsi="Arial" w:cs="Times New Roman"/>
          <w:lang w:eastAsia="en-GB"/>
        </w:rPr>
        <w:t xml:space="preserve">  </w:t>
      </w:r>
    </w:p>
    <w:p w:rsidR="00DE60F7" w:rsidRDefault="00DE60F7" w:rsidP="00F06894">
      <w:pPr>
        <w:spacing w:after="0" w:line="240" w:lineRule="auto"/>
        <w:jc w:val="both"/>
        <w:rPr>
          <w:rFonts w:ascii="Arial" w:eastAsia="Times New Roman" w:hAnsi="Arial" w:cs="Times New Roman"/>
          <w:lang w:eastAsia="en-GB"/>
        </w:rPr>
      </w:pPr>
    </w:p>
    <w:p w:rsidR="00DE60F7" w:rsidRDefault="00DE60F7"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The DHR Co-ordinator should take the following steps when seeking consent from individuals involved in the case:</w:t>
      </w:r>
    </w:p>
    <w:p w:rsidR="00DE60F7" w:rsidRDefault="00DE60F7" w:rsidP="00F06894">
      <w:pPr>
        <w:spacing w:after="0" w:line="240" w:lineRule="auto"/>
        <w:jc w:val="both"/>
        <w:rPr>
          <w:rFonts w:ascii="Arial" w:eastAsia="Times New Roman" w:hAnsi="Arial" w:cs="Times New Roman"/>
          <w:lang w:eastAsia="en-GB"/>
        </w:rPr>
      </w:pPr>
    </w:p>
    <w:p w:rsidR="00DE60F7" w:rsidRDefault="00DE60F7" w:rsidP="00916052">
      <w:pPr>
        <w:pStyle w:val="ListParagraph"/>
        <w:numPr>
          <w:ilvl w:val="0"/>
          <w:numId w:val="23"/>
        </w:numPr>
        <w:spacing w:after="0" w:line="240" w:lineRule="auto"/>
        <w:ind w:left="426" w:hanging="426"/>
        <w:jc w:val="both"/>
        <w:rPr>
          <w:rFonts w:ascii="Arial" w:eastAsia="Times New Roman" w:hAnsi="Arial" w:cs="Times New Roman"/>
          <w:lang w:eastAsia="en-GB"/>
        </w:rPr>
      </w:pPr>
      <w:r>
        <w:rPr>
          <w:rFonts w:ascii="Arial" w:eastAsia="Times New Roman" w:hAnsi="Arial" w:cs="Times New Roman"/>
          <w:lang w:eastAsia="en-GB"/>
        </w:rPr>
        <w:t xml:space="preserve">A letter should be prepared for the individual from whom consent is being sought to access their agency records. </w:t>
      </w:r>
    </w:p>
    <w:p w:rsidR="00DE60F7" w:rsidRDefault="00DE60F7" w:rsidP="00D27D8E">
      <w:pPr>
        <w:spacing w:after="0" w:line="240" w:lineRule="auto"/>
        <w:ind w:left="426" w:hanging="426"/>
        <w:jc w:val="both"/>
        <w:rPr>
          <w:rFonts w:ascii="Arial" w:eastAsia="Times New Roman" w:hAnsi="Arial" w:cs="Times New Roman"/>
          <w:lang w:eastAsia="en-GB"/>
        </w:rPr>
      </w:pPr>
    </w:p>
    <w:p w:rsidR="00DE60F7" w:rsidRDefault="00DE60F7" w:rsidP="00916052">
      <w:pPr>
        <w:pStyle w:val="ListParagraph"/>
        <w:numPr>
          <w:ilvl w:val="0"/>
          <w:numId w:val="23"/>
        </w:numPr>
        <w:spacing w:after="0" w:line="240" w:lineRule="auto"/>
        <w:ind w:left="426" w:hanging="426"/>
        <w:jc w:val="both"/>
        <w:rPr>
          <w:rFonts w:ascii="Arial" w:eastAsia="Times New Roman" w:hAnsi="Arial" w:cs="Times New Roman"/>
          <w:lang w:eastAsia="en-GB"/>
        </w:rPr>
      </w:pPr>
      <w:r>
        <w:rPr>
          <w:rFonts w:ascii="Arial" w:eastAsia="Times New Roman" w:hAnsi="Arial" w:cs="Times New Roman"/>
          <w:lang w:eastAsia="en-GB"/>
        </w:rPr>
        <w:t>Included with this should be a bespoke consent form prepared for the circumstances of the particular DHR for that individual to sign and return to the DHR Co-ordinator.</w:t>
      </w:r>
    </w:p>
    <w:p w:rsidR="00DE60F7" w:rsidRPr="00E63BDB" w:rsidRDefault="00DE60F7" w:rsidP="00D27D8E">
      <w:pPr>
        <w:pStyle w:val="ListParagraph"/>
        <w:ind w:left="426" w:hanging="426"/>
        <w:jc w:val="both"/>
        <w:rPr>
          <w:rFonts w:ascii="Arial" w:eastAsia="Times New Roman" w:hAnsi="Arial" w:cs="Times New Roman"/>
          <w:lang w:eastAsia="en-GB"/>
        </w:rPr>
      </w:pPr>
    </w:p>
    <w:p w:rsidR="00DE60F7" w:rsidRDefault="00DE60F7" w:rsidP="00916052">
      <w:pPr>
        <w:pStyle w:val="ListParagraph"/>
        <w:numPr>
          <w:ilvl w:val="0"/>
          <w:numId w:val="23"/>
        </w:numPr>
        <w:spacing w:after="0" w:line="240" w:lineRule="auto"/>
        <w:ind w:left="426" w:hanging="426"/>
        <w:jc w:val="both"/>
        <w:rPr>
          <w:rFonts w:ascii="Arial" w:eastAsia="Times New Roman" w:hAnsi="Arial" w:cs="Times New Roman"/>
          <w:lang w:eastAsia="en-GB"/>
        </w:rPr>
      </w:pPr>
      <w:r>
        <w:rPr>
          <w:rFonts w:ascii="Arial" w:eastAsia="Times New Roman" w:hAnsi="Arial" w:cs="Times New Roman"/>
          <w:lang w:eastAsia="en-GB"/>
        </w:rPr>
        <w:t>In situations where consent is refused, or no answer is given and all reasonable efforts have been made to obtain consent it may be appropriate to proceed without consent – a Public Interest Consideration document should be prepared, checked with Legal Services, and then circulated to the Independent Chair and Review Panel discussion and approval if deemed appropriate.</w:t>
      </w:r>
    </w:p>
    <w:p w:rsidR="00DE60F7" w:rsidRDefault="00DE60F7" w:rsidP="00F06894">
      <w:pPr>
        <w:spacing w:after="0" w:line="240" w:lineRule="auto"/>
        <w:jc w:val="both"/>
        <w:rPr>
          <w:rFonts w:ascii="Arial" w:eastAsia="Times New Roman" w:hAnsi="Arial" w:cs="Times New Roman"/>
          <w:lang w:eastAsia="en-GB"/>
        </w:rPr>
      </w:pPr>
    </w:p>
    <w:p w:rsidR="00901D76" w:rsidRDefault="00901D76" w:rsidP="00F06894">
      <w:pPr>
        <w:spacing w:after="0" w:line="240" w:lineRule="auto"/>
        <w:jc w:val="both"/>
        <w:rPr>
          <w:rFonts w:ascii="Arial" w:eastAsia="Times New Roman" w:hAnsi="Arial" w:cs="Times New Roman"/>
          <w:lang w:eastAsia="en-GB"/>
        </w:rPr>
      </w:pPr>
    </w:p>
    <w:p w:rsidR="004A5451" w:rsidRPr="00F9759C" w:rsidRDefault="004A5451" w:rsidP="00F9759C">
      <w:pPr>
        <w:pStyle w:val="Heading3"/>
        <w:rPr>
          <w:rFonts w:ascii="Arial" w:eastAsia="Times New Roman" w:hAnsi="Arial" w:cs="Arial"/>
          <w:color w:val="auto"/>
          <w:sz w:val="24"/>
          <w:u w:val="single"/>
          <w:lang w:eastAsia="en-GB"/>
        </w:rPr>
      </w:pPr>
      <w:bookmarkStart w:id="40" w:name="_Toc500343137"/>
      <w:r w:rsidRPr="00F9759C">
        <w:rPr>
          <w:rFonts w:ascii="Arial" w:eastAsia="Times New Roman" w:hAnsi="Arial" w:cs="Arial"/>
          <w:color w:val="auto"/>
          <w:sz w:val="24"/>
          <w:u w:val="single"/>
          <w:lang w:eastAsia="en-GB"/>
        </w:rPr>
        <w:t>Children and consent to access personal identifiable information</w:t>
      </w:r>
      <w:bookmarkEnd w:id="40"/>
    </w:p>
    <w:p w:rsidR="004A5451" w:rsidRPr="00755044" w:rsidRDefault="004A5451" w:rsidP="004A5451">
      <w:pPr>
        <w:spacing w:after="0" w:line="240" w:lineRule="auto"/>
        <w:jc w:val="both"/>
        <w:rPr>
          <w:rFonts w:ascii="Arial" w:eastAsia="Times New Roman" w:hAnsi="Arial" w:cs="Times New Roman"/>
          <w:u w:val="single"/>
          <w:lang w:eastAsia="en-GB"/>
        </w:rPr>
      </w:pPr>
    </w:p>
    <w:p w:rsidR="004A5451" w:rsidRPr="00755044" w:rsidRDefault="004A5451" w:rsidP="004A5451">
      <w:pPr>
        <w:spacing w:after="0" w:line="240" w:lineRule="auto"/>
        <w:jc w:val="both"/>
        <w:rPr>
          <w:rFonts w:ascii="Arial" w:eastAsia="Times New Roman" w:hAnsi="Arial" w:cs="Times New Roman"/>
          <w:lang w:eastAsia="en-GB"/>
        </w:rPr>
      </w:pPr>
      <w:r w:rsidRPr="00755044">
        <w:rPr>
          <w:rFonts w:ascii="Arial" w:eastAsia="Times New Roman" w:hAnsi="Arial" w:cs="Times New Roman"/>
          <w:lang w:eastAsia="en-GB"/>
        </w:rPr>
        <w:t xml:space="preserve">In cases where there are children involved, there will be a need to review the agency information that is held by services supporting and in contact with the children, e.g. GP. </w:t>
      </w:r>
    </w:p>
    <w:p w:rsidR="004A5451" w:rsidRPr="00755044" w:rsidRDefault="004A5451" w:rsidP="004A5451">
      <w:pPr>
        <w:spacing w:after="0" w:line="240" w:lineRule="auto"/>
        <w:jc w:val="both"/>
        <w:rPr>
          <w:rFonts w:ascii="Arial" w:eastAsia="Times New Roman" w:hAnsi="Arial" w:cs="Times New Roman"/>
          <w:lang w:eastAsia="en-GB"/>
        </w:rPr>
      </w:pPr>
    </w:p>
    <w:p w:rsidR="004A5451" w:rsidRPr="00755044" w:rsidRDefault="004A5451" w:rsidP="004A5451">
      <w:pPr>
        <w:spacing w:after="0" w:line="240" w:lineRule="auto"/>
        <w:jc w:val="both"/>
        <w:rPr>
          <w:rFonts w:ascii="Arial" w:eastAsia="Times New Roman" w:hAnsi="Arial" w:cs="Times New Roman"/>
          <w:lang w:eastAsia="en-GB"/>
        </w:rPr>
      </w:pPr>
      <w:r w:rsidRPr="00755044">
        <w:rPr>
          <w:rFonts w:ascii="Arial" w:eastAsia="Times New Roman" w:hAnsi="Arial" w:cs="Times New Roman"/>
          <w:lang w:eastAsia="en-GB"/>
        </w:rPr>
        <w:t xml:space="preserve">Consent is therefore required for all children involved in the case. The parent or the carer of the child/ren will need to be contacted to ask for their consent. However in some cases it may be determined that a child is of </w:t>
      </w:r>
      <w:r w:rsidRPr="00755044">
        <w:rPr>
          <w:rFonts w:ascii="Arial" w:eastAsia="Times New Roman" w:hAnsi="Arial" w:cs="Arial"/>
          <w:i/>
          <w:lang w:eastAsia="en-GB"/>
        </w:rPr>
        <w:t>‘</w:t>
      </w:r>
      <w:r w:rsidRPr="00755044">
        <w:rPr>
          <w:rFonts w:ascii="Arial" w:hAnsi="Arial" w:cs="Arial"/>
          <w:i/>
          <w:lang w:val="en"/>
        </w:rPr>
        <w:t>sufficient understanding and intelligence to be capable of making up his own mind on the matter requiring decision’</w:t>
      </w:r>
      <w:r w:rsidRPr="00755044">
        <w:rPr>
          <w:rStyle w:val="FootnoteReference"/>
          <w:rFonts w:ascii="Arial" w:hAnsi="Arial" w:cs="Arial"/>
          <w:lang w:val="en"/>
        </w:rPr>
        <w:footnoteReference w:id="31"/>
      </w:r>
      <w:r w:rsidRPr="00755044">
        <w:rPr>
          <w:rFonts w:ascii="Arial" w:hAnsi="Arial" w:cs="Arial"/>
          <w:lang w:val="en"/>
        </w:rPr>
        <w:t xml:space="preserve">, as per </w:t>
      </w:r>
      <w:r w:rsidRPr="00755044">
        <w:rPr>
          <w:rFonts w:ascii="Arial" w:eastAsia="Times New Roman" w:hAnsi="Arial" w:cs="Times New Roman"/>
          <w:lang w:eastAsia="en-GB"/>
        </w:rPr>
        <w:t>the Gillick competency test</w:t>
      </w:r>
      <w:r w:rsidRPr="00755044">
        <w:rPr>
          <w:rFonts w:ascii="Arial" w:hAnsi="Arial" w:cs="Arial"/>
          <w:lang w:val="en"/>
        </w:rPr>
        <w:t xml:space="preserve"> and therefore may be in a position </w:t>
      </w:r>
      <w:r w:rsidRPr="00755044">
        <w:rPr>
          <w:rFonts w:ascii="Arial" w:eastAsia="Times New Roman" w:hAnsi="Arial" w:cs="Times New Roman"/>
          <w:lang w:eastAsia="en-GB"/>
        </w:rPr>
        <w:t xml:space="preserve">to be able to provide their own consent. </w:t>
      </w:r>
    </w:p>
    <w:p w:rsidR="004A5451" w:rsidRPr="00755044" w:rsidRDefault="004A5451" w:rsidP="004A5451">
      <w:pPr>
        <w:spacing w:after="0" w:line="240" w:lineRule="auto"/>
        <w:jc w:val="both"/>
        <w:rPr>
          <w:rFonts w:ascii="Arial" w:eastAsia="Times New Roman" w:hAnsi="Arial" w:cs="Times New Roman"/>
          <w:lang w:eastAsia="en-GB"/>
        </w:rPr>
      </w:pPr>
    </w:p>
    <w:p w:rsidR="004A5451" w:rsidRPr="00755044" w:rsidRDefault="004A5451" w:rsidP="004A5451">
      <w:pPr>
        <w:spacing w:after="0" w:line="240" w:lineRule="auto"/>
        <w:jc w:val="both"/>
        <w:rPr>
          <w:lang w:val="en"/>
        </w:rPr>
      </w:pPr>
      <w:r w:rsidRPr="00755044">
        <w:rPr>
          <w:rFonts w:ascii="Arial" w:eastAsia="Times New Roman" w:hAnsi="Arial" w:cs="Times New Roman"/>
          <w:lang w:eastAsia="en-GB"/>
        </w:rPr>
        <w:t>There is for a need for the Review Panel to determine wh</w:t>
      </w:r>
      <w:r w:rsidR="00755044">
        <w:rPr>
          <w:rFonts w:ascii="Arial" w:eastAsia="Times New Roman" w:hAnsi="Arial" w:cs="Times New Roman"/>
          <w:lang w:eastAsia="en-GB"/>
        </w:rPr>
        <w:t>ether</w:t>
      </w:r>
      <w:r w:rsidRPr="00755044">
        <w:rPr>
          <w:rFonts w:ascii="Arial" w:eastAsia="Times New Roman" w:hAnsi="Arial" w:cs="Times New Roman"/>
          <w:lang w:eastAsia="en-GB"/>
        </w:rPr>
        <w:t xml:space="preserve"> children can consent to sharing their information, using specialist advice.</w:t>
      </w:r>
      <w:r w:rsidRPr="00755044">
        <w:rPr>
          <w:lang w:val="en"/>
        </w:rPr>
        <w:t xml:space="preserve"> </w:t>
      </w:r>
    </w:p>
    <w:p w:rsidR="004A5451" w:rsidRPr="00755044" w:rsidRDefault="004A5451" w:rsidP="004A5451">
      <w:pPr>
        <w:spacing w:after="0" w:line="240" w:lineRule="auto"/>
        <w:jc w:val="both"/>
        <w:rPr>
          <w:lang w:val="en"/>
        </w:rPr>
      </w:pPr>
    </w:p>
    <w:p w:rsidR="004A5451" w:rsidRPr="00755044" w:rsidRDefault="004A5451" w:rsidP="004A5451">
      <w:pPr>
        <w:spacing w:after="0" w:line="240" w:lineRule="auto"/>
        <w:jc w:val="both"/>
        <w:rPr>
          <w:lang w:val="en"/>
        </w:rPr>
      </w:pPr>
    </w:p>
    <w:p w:rsidR="004A5451" w:rsidRPr="00F9759C" w:rsidRDefault="004A5451" w:rsidP="00F9759C">
      <w:pPr>
        <w:pStyle w:val="Heading3"/>
        <w:rPr>
          <w:rFonts w:ascii="Arial" w:eastAsia="Times New Roman" w:hAnsi="Arial" w:cs="Arial"/>
          <w:color w:val="auto"/>
          <w:sz w:val="24"/>
          <w:u w:val="single"/>
          <w:lang w:eastAsia="en-GB"/>
        </w:rPr>
      </w:pPr>
      <w:bookmarkStart w:id="41" w:name="_Toc500343138"/>
      <w:r w:rsidRPr="00F9759C">
        <w:rPr>
          <w:rFonts w:ascii="Arial" w:eastAsia="Times New Roman" w:hAnsi="Arial" w:cs="Arial"/>
          <w:color w:val="auto"/>
          <w:sz w:val="24"/>
          <w:u w:val="single"/>
          <w:lang w:eastAsia="en-GB"/>
        </w:rPr>
        <w:t>Requesting consent from the family to be involved in the DHR</w:t>
      </w:r>
      <w:bookmarkEnd w:id="41"/>
    </w:p>
    <w:p w:rsidR="004A5451" w:rsidRPr="00755044" w:rsidRDefault="004A5451" w:rsidP="004A5451">
      <w:pPr>
        <w:spacing w:after="0" w:line="240" w:lineRule="auto"/>
        <w:jc w:val="both"/>
        <w:rPr>
          <w:rFonts w:ascii="Arial" w:eastAsia="Times New Roman" w:hAnsi="Arial" w:cs="Times New Roman"/>
          <w:b/>
          <w:lang w:eastAsia="en-GB"/>
        </w:rPr>
      </w:pPr>
    </w:p>
    <w:p w:rsidR="001A286E" w:rsidRPr="00755044" w:rsidRDefault="004A5451" w:rsidP="004A5451">
      <w:pPr>
        <w:spacing w:after="0" w:line="240" w:lineRule="auto"/>
        <w:jc w:val="both"/>
        <w:rPr>
          <w:rFonts w:ascii="Arial" w:eastAsia="Times New Roman" w:hAnsi="Arial" w:cs="Times New Roman"/>
          <w:lang w:eastAsia="en-GB"/>
        </w:rPr>
      </w:pPr>
      <w:r w:rsidRPr="00755044">
        <w:rPr>
          <w:rFonts w:ascii="Arial" w:eastAsia="Times New Roman" w:hAnsi="Arial" w:cs="Times New Roman"/>
          <w:lang w:eastAsia="en-GB"/>
        </w:rPr>
        <w:t>It is important to know from the start of the DHR process</w:t>
      </w:r>
      <w:r w:rsidR="00755044">
        <w:rPr>
          <w:rFonts w:ascii="Arial" w:eastAsia="Times New Roman" w:hAnsi="Arial" w:cs="Times New Roman"/>
          <w:lang w:eastAsia="en-GB"/>
        </w:rPr>
        <w:t>, if possible,</w:t>
      </w:r>
      <w:r w:rsidRPr="00755044">
        <w:rPr>
          <w:rFonts w:ascii="Arial" w:eastAsia="Times New Roman" w:hAnsi="Arial" w:cs="Times New Roman"/>
          <w:lang w:eastAsia="en-GB"/>
        </w:rPr>
        <w:t xml:space="preserve"> whether significant family members/friends wish to be involved in the DHR (see section on Family and how they can be involved). This includes an opportunity to be interviewed by the Independent Chair, once the criminal proceedings are finished. </w:t>
      </w:r>
      <w:r w:rsidR="00901D76" w:rsidRPr="00755044">
        <w:rPr>
          <w:rFonts w:ascii="Arial" w:eastAsia="Times New Roman" w:hAnsi="Arial" w:cs="Times New Roman"/>
          <w:lang w:eastAsia="en-GB"/>
        </w:rPr>
        <w:t xml:space="preserve"> </w:t>
      </w:r>
    </w:p>
    <w:p w:rsidR="001A286E" w:rsidRDefault="001A286E" w:rsidP="00F06894">
      <w:pPr>
        <w:spacing w:after="0" w:line="240" w:lineRule="auto"/>
        <w:jc w:val="both"/>
        <w:rPr>
          <w:rFonts w:ascii="Arial" w:eastAsia="Times New Roman" w:hAnsi="Arial" w:cs="Times New Roman"/>
          <w:lang w:eastAsia="en-GB"/>
        </w:rPr>
      </w:pPr>
    </w:p>
    <w:p w:rsidR="00DE60F7" w:rsidRPr="00E63BDB" w:rsidRDefault="00DE60F7"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Where possible, it is helpful to seek assistance from agencies that have a good relationship with these individuals to discuss the issue on the DHR chair’s behalf, or to liaise with the Family Liaison Officer (FLO) involved with the case who will be in close contact with the family du</w:t>
      </w:r>
      <w:r w:rsidR="00901D76">
        <w:rPr>
          <w:rFonts w:ascii="Arial" w:eastAsia="Times New Roman" w:hAnsi="Arial" w:cs="Times New Roman"/>
          <w:lang w:eastAsia="en-GB"/>
        </w:rPr>
        <w:t xml:space="preserve">ring the criminal proceedings. </w:t>
      </w:r>
      <w:r>
        <w:rPr>
          <w:rFonts w:ascii="Arial" w:eastAsia="Times New Roman" w:hAnsi="Arial" w:cs="Times New Roman"/>
          <w:lang w:eastAsia="en-GB"/>
        </w:rPr>
        <w:t>The Police will be able to provide details of the FLO in each case.</w:t>
      </w:r>
    </w:p>
    <w:p w:rsidR="00DE60F7" w:rsidRDefault="00DE60F7" w:rsidP="00F06894">
      <w:pPr>
        <w:spacing w:after="0" w:line="240" w:lineRule="auto"/>
        <w:jc w:val="both"/>
        <w:rPr>
          <w:rFonts w:ascii="Arial" w:eastAsia="Times New Roman" w:hAnsi="Arial" w:cs="Times New Roman"/>
          <w:lang w:eastAsia="en-GB"/>
        </w:rPr>
      </w:pPr>
    </w:p>
    <w:p w:rsidR="00DE60F7" w:rsidRDefault="00DE60F7"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Suggested templates for </w:t>
      </w:r>
      <w:r w:rsidR="00472D88">
        <w:rPr>
          <w:rFonts w:ascii="Arial" w:eastAsia="Times New Roman" w:hAnsi="Arial" w:cs="Times New Roman"/>
          <w:lang w:eastAsia="en-GB"/>
        </w:rPr>
        <w:t xml:space="preserve">a </w:t>
      </w:r>
      <w:r w:rsidR="001A286E">
        <w:rPr>
          <w:rFonts w:ascii="Arial" w:eastAsia="Times New Roman" w:hAnsi="Arial" w:cs="Times New Roman"/>
          <w:lang w:eastAsia="en-GB"/>
        </w:rPr>
        <w:t xml:space="preserve">letter requesting </w:t>
      </w:r>
      <w:r w:rsidR="00472D88">
        <w:rPr>
          <w:rFonts w:ascii="Arial" w:eastAsia="Times New Roman" w:hAnsi="Arial" w:cs="Times New Roman"/>
          <w:lang w:eastAsia="en-GB"/>
        </w:rPr>
        <w:t xml:space="preserve">consent to share personal data and </w:t>
      </w:r>
      <w:r w:rsidR="001A286E">
        <w:rPr>
          <w:rFonts w:ascii="Arial" w:eastAsia="Times New Roman" w:hAnsi="Arial" w:cs="Times New Roman"/>
          <w:lang w:eastAsia="en-GB"/>
        </w:rPr>
        <w:t>to be involved in the process</w:t>
      </w:r>
      <w:r w:rsidR="00472D88">
        <w:rPr>
          <w:rFonts w:ascii="Arial" w:eastAsia="Times New Roman" w:hAnsi="Arial" w:cs="Times New Roman"/>
          <w:lang w:eastAsia="en-GB"/>
        </w:rPr>
        <w:t>, including f</w:t>
      </w:r>
      <w:r w:rsidR="001A286E">
        <w:rPr>
          <w:rFonts w:ascii="Arial" w:eastAsia="Times New Roman" w:hAnsi="Arial" w:cs="Times New Roman"/>
          <w:lang w:eastAsia="en-GB"/>
        </w:rPr>
        <w:t>or cases with children</w:t>
      </w:r>
      <w:r w:rsidR="00472D88">
        <w:rPr>
          <w:rFonts w:ascii="Arial" w:eastAsia="Times New Roman" w:hAnsi="Arial" w:cs="Times New Roman"/>
          <w:lang w:eastAsia="en-GB"/>
        </w:rPr>
        <w:t>,</w:t>
      </w:r>
      <w:r>
        <w:rPr>
          <w:rFonts w:ascii="Arial" w:eastAsia="Times New Roman" w:hAnsi="Arial" w:cs="Times New Roman"/>
          <w:lang w:eastAsia="en-GB"/>
        </w:rPr>
        <w:t xml:space="preserve"> are in the following appendices;</w:t>
      </w:r>
    </w:p>
    <w:p w:rsidR="00DE60F7" w:rsidRDefault="00DE60F7" w:rsidP="00F06894">
      <w:pPr>
        <w:spacing w:after="0" w:line="240" w:lineRule="auto"/>
        <w:jc w:val="both"/>
        <w:rPr>
          <w:rFonts w:ascii="Arial" w:eastAsia="Times New Roman" w:hAnsi="Arial" w:cs="Times New Roman"/>
          <w:lang w:eastAsia="en-GB"/>
        </w:rPr>
      </w:pPr>
    </w:p>
    <w:p w:rsidR="00472D88" w:rsidRPr="00472D88" w:rsidRDefault="000B4721" w:rsidP="00F06894">
      <w:pPr>
        <w:spacing w:after="0" w:line="240" w:lineRule="auto"/>
        <w:jc w:val="both"/>
        <w:rPr>
          <w:rFonts w:ascii="Arial" w:eastAsia="Times New Roman" w:hAnsi="Arial" w:cs="Times New Roman"/>
          <w:lang w:eastAsia="en-GB"/>
        </w:rPr>
      </w:pPr>
      <w:r>
        <w:rPr>
          <w:rFonts w:ascii="Arial" w:eastAsia="Times New Roman" w:hAnsi="Arial" w:cs="Times New Roman"/>
          <w:b/>
          <w:lang w:eastAsia="en-GB"/>
        </w:rPr>
        <w:t>Template</w:t>
      </w:r>
      <w:r w:rsidR="00472D88">
        <w:rPr>
          <w:rFonts w:ascii="Arial" w:eastAsia="Times New Roman" w:hAnsi="Arial" w:cs="Times New Roman"/>
          <w:b/>
          <w:lang w:eastAsia="en-GB"/>
        </w:rPr>
        <w:t xml:space="preserve"> 13b</w:t>
      </w:r>
      <w:r w:rsidR="00472D88" w:rsidRPr="000B7F27">
        <w:rPr>
          <w:rFonts w:ascii="Arial" w:eastAsia="Times New Roman" w:hAnsi="Arial" w:cs="Times New Roman"/>
          <w:lang w:eastAsia="en-GB"/>
        </w:rPr>
        <w:t xml:space="preserve"> </w:t>
      </w:r>
      <w:r w:rsidR="00472D88" w:rsidRPr="00472D88">
        <w:rPr>
          <w:rFonts w:ascii="Arial" w:eastAsia="Times New Roman" w:hAnsi="Arial" w:cs="Times New Roman"/>
          <w:lang w:eastAsia="en-GB"/>
        </w:rPr>
        <w:t>– letter to the victim’s family asking for their contrib</w:t>
      </w:r>
      <w:r w:rsidR="000B7F27">
        <w:rPr>
          <w:rFonts w:ascii="Arial" w:eastAsia="Times New Roman" w:hAnsi="Arial" w:cs="Times New Roman"/>
          <w:lang w:eastAsia="en-GB"/>
        </w:rPr>
        <w:t>ution to the DHR (no children)</w:t>
      </w:r>
    </w:p>
    <w:p w:rsidR="00472D88" w:rsidRDefault="00472D88" w:rsidP="00F06894">
      <w:pPr>
        <w:spacing w:after="0" w:line="240" w:lineRule="auto"/>
        <w:jc w:val="both"/>
        <w:rPr>
          <w:rFonts w:ascii="Arial" w:eastAsia="Times New Roman" w:hAnsi="Arial" w:cs="Times New Roman"/>
          <w:b/>
          <w:lang w:eastAsia="en-GB"/>
        </w:rPr>
      </w:pPr>
    </w:p>
    <w:p w:rsidR="00472D88" w:rsidRPr="00472D88" w:rsidRDefault="00472D88" w:rsidP="00F06894">
      <w:pPr>
        <w:spacing w:after="0" w:line="240" w:lineRule="auto"/>
        <w:jc w:val="both"/>
        <w:rPr>
          <w:rFonts w:ascii="Arial" w:eastAsia="Times New Roman" w:hAnsi="Arial" w:cs="Times New Roman"/>
          <w:lang w:eastAsia="en-GB"/>
        </w:rPr>
      </w:pPr>
      <w:r>
        <w:rPr>
          <w:rFonts w:ascii="Arial" w:eastAsia="Times New Roman" w:hAnsi="Arial" w:cs="Times New Roman"/>
          <w:b/>
          <w:lang w:eastAsia="en-GB"/>
        </w:rPr>
        <w:t>Template</w:t>
      </w:r>
      <w:r w:rsidRPr="00472D88">
        <w:rPr>
          <w:rFonts w:ascii="Arial" w:eastAsia="Times New Roman" w:hAnsi="Arial" w:cs="Times New Roman"/>
          <w:b/>
          <w:lang w:eastAsia="en-GB"/>
        </w:rPr>
        <w:t xml:space="preserve"> </w:t>
      </w:r>
      <w:r w:rsidR="003E09AB">
        <w:rPr>
          <w:rFonts w:ascii="Arial" w:eastAsia="Times New Roman" w:hAnsi="Arial" w:cs="Times New Roman"/>
          <w:b/>
          <w:lang w:eastAsia="en-GB"/>
        </w:rPr>
        <w:t>13c</w:t>
      </w:r>
      <w:r w:rsidRPr="000B7F27">
        <w:rPr>
          <w:rFonts w:ascii="Arial" w:eastAsia="Times New Roman" w:hAnsi="Arial" w:cs="Times New Roman"/>
          <w:lang w:eastAsia="en-GB"/>
        </w:rPr>
        <w:t xml:space="preserve"> </w:t>
      </w:r>
      <w:r w:rsidRPr="00472D88">
        <w:rPr>
          <w:rFonts w:ascii="Arial" w:eastAsia="Times New Roman" w:hAnsi="Arial" w:cs="Times New Roman"/>
          <w:lang w:eastAsia="en-GB"/>
        </w:rPr>
        <w:t xml:space="preserve">- </w:t>
      </w:r>
      <w:r>
        <w:rPr>
          <w:rFonts w:ascii="Arial" w:eastAsia="Times New Roman" w:hAnsi="Arial" w:cs="Times New Roman"/>
          <w:lang w:eastAsia="en-GB"/>
        </w:rPr>
        <w:t>L</w:t>
      </w:r>
      <w:r w:rsidRPr="00472D88">
        <w:rPr>
          <w:rFonts w:ascii="Arial" w:eastAsia="Times New Roman" w:hAnsi="Arial" w:cs="Times New Roman"/>
          <w:lang w:eastAsia="en-GB"/>
        </w:rPr>
        <w:t>etter to the victim’s family asking for their contribution to the DHR (with children)</w:t>
      </w:r>
    </w:p>
    <w:p w:rsidR="00472D88" w:rsidRDefault="00472D88" w:rsidP="00F06894">
      <w:pPr>
        <w:spacing w:after="0" w:line="240" w:lineRule="auto"/>
        <w:jc w:val="both"/>
        <w:rPr>
          <w:rFonts w:ascii="Arial" w:eastAsia="Times New Roman" w:hAnsi="Arial" w:cs="Times New Roman"/>
          <w:b/>
          <w:lang w:eastAsia="en-GB"/>
        </w:rPr>
      </w:pPr>
    </w:p>
    <w:p w:rsidR="00DE60F7" w:rsidRDefault="00472D88" w:rsidP="00F06894">
      <w:pPr>
        <w:spacing w:after="0" w:line="240" w:lineRule="auto"/>
        <w:jc w:val="both"/>
        <w:rPr>
          <w:rFonts w:ascii="Arial" w:eastAsia="Times New Roman" w:hAnsi="Arial" w:cs="Times New Roman"/>
          <w:lang w:eastAsia="en-GB"/>
        </w:rPr>
      </w:pPr>
      <w:r>
        <w:rPr>
          <w:rFonts w:ascii="Arial" w:eastAsia="Times New Roman" w:hAnsi="Arial" w:cs="Times New Roman"/>
          <w:b/>
          <w:lang w:eastAsia="en-GB"/>
        </w:rPr>
        <w:t>Template 14</w:t>
      </w:r>
      <w:r w:rsidR="00DE60F7">
        <w:rPr>
          <w:rFonts w:ascii="Arial" w:eastAsia="Times New Roman" w:hAnsi="Arial" w:cs="Times New Roman"/>
          <w:lang w:eastAsia="en-GB"/>
        </w:rPr>
        <w:t xml:space="preserve"> –</w:t>
      </w:r>
      <w:r w:rsidR="000B7F27">
        <w:rPr>
          <w:rFonts w:ascii="Arial" w:eastAsia="Times New Roman" w:hAnsi="Arial" w:cs="Times New Roman"/>
          <w:lang w:eastAsia="en-GB"/>
        </w:rPr>
        <w:t xml:space="preserve"> </w:t>
      </w:r>
      <w:r>
        <w:rPr>
          <w:rFonts w:ascii="Arial" w:eastAsia="Times New Roman" w:hAnsi="Arial" w:cs="Times New Roman"/>
          <w:lang w:eastAsia="en-GB"/>
        </w:rPr>
        <w:t>C</w:t>
      </w:r>
      <w:r w:rsidR="00DE60F7">
        <w:rPr>
          <w:rFonts w:ascii="Arial" w:eastAsia="Times New Roman" w:hAnsi="Arial" w:cs="Times New Roman"/>
          <w:lang w:eastAsia="en-GB"/>
        </w:rPr>
        <w:t xml:space="preserve">onsent </w:t>
      </w:r>
      <w:r>
        <w:rPr>
          <w:rFonts w:ascii="Arial" w:eastAsia="Times New Roman" w:hAnsi="Arial" w:cs="Times New Roman"/>
          <w:lang w:eastAsia="en-GB"/>
        </w:rPr>
        <w:t>letter</w:t>
      </w:r>
      <w:r w:rsidR="00DE60F7">
        <w:rPr>
          <w:rFonts w:ascii="Arial" w:eastAsia="Times New Roman" w:hAnsi="Arial" w:cs="Times New Roman"/>
          <w:lang w:eastAsia="en-GB"/>
        </w:rPr>
        <w:t xml:space="preserve"> for alleged perpetrator</w:t>
      </w:r>
    </w:p>
    <w:p w:rsidR="00472D88" w:rsidRDefault="00472D88" w:rsidP="00F06894">
      <w:pPr>
        <w:spacing w:after="0" w:line="240" w:lineRule="auto"/>
        <w:jc w:val="both"/>
        <w:rPr>
          <w:rFonts w:ascii="Arial" w:eastAsia="Times New Roman" w:hAnsi="Arial" w:cs="Times New Roman"/>
          <w:lang w:eastAsia="en-GB"/>
        </w:rPr>
      </w:pPr>
    </w:p>
    <w:p w:rsidR="00472D88" w:rsidRDefault="00472D88" w:rsidP="00F06894">
      <w:pPr>
        <w:spacing w:after="0" w:line="240" w:lineRule="auto"/>
        <w:jc w:val="both"/>
        <w:rPr>
          <w:rFonts w:ascii="Arial" w:eastAsia="Times New Roman" w:hAnsi="Arial" w:cs="Times New Roman"/>
          <w:lang w:eastAsia="en-GB"/>
        </w:rPr>
      </w:pPr>
      <w:r w:rsidRPr="00472D88">
        <w:rPr>
          <w:rFonts w:ascii="Arial" w:eastAsia="Times New Roman" w:hAnsi="Arial" w:cs="Times New Roman"/>
          <w:b/>
          <w:lang w:eastAsia="en-GB"/>
        </w:rPr>
        <w:t>Template 15</w:t>
      </w:r>
      <w:r>
        <w:rPr>
          <w:rFonts w:ascii="Arial" w:eastAsia="Times New Roman" w:hAnsi="Arial" w:cs="Times New Roman"/>
          <w:lang w:eastAsia="en-GB"/>
        </w:rPr>
        <w:t xml:space="preserve"> - Consent form to alleged perpetrator</w:t>
      </w:r>
    </w:p>
    <w:p w:rsidR="00DE60F7" w:rsidRDefault="00DE60F7" w:rsidP="00F06894">
      <w:pPr>
        <w:spacing w:after="0" w:line="240" w:lineRule="auto"/>
        <w:jc w:val="both"/>
        <w:rPr>
          <w:rFonts w:ascii="Arial" w:eastAsia="Times New Roman" w:hAnsi="Arial" w:cs="Times New Roman"/>
          <w:lang w:eastAsia="en-GB"/>
        </w:rPr>
      </w:pPr>
    </w:p>
    <w:p w:rsidR="00DE60F7" w:rsidRDefault="000B4721" w:rsidP="00F06894">
      <w:pPr>
        <w:spacing w:after="0" w:line="240" w:lineRule="auto"/>
        <w:jc w:val="both"/>
        <w:rPr>
          <w:rFonts w:ascii="Arial" w:eastAsia="Times New Roman" w:hAnsi="Arial" w:cs="Times New Roman"/>
          <w:lang w:eastAsia="en-GB"/>
        </w:rPr>
      </w:pPr>
      <w:r>
        <w:rPr>
          <w:rFonts w:ascii="Arial" w:eastAsia="Times New Roman" w:hAnsi="Arial" w:cs="Times New Roman"/>
          <w:b/>
          <w:lang w:eastAsia="en-GB"/>
        </w:rPr>
        <w:t>Template</w:t>
      </w:r>
      <w:r w:rsidR="00DE60F7">
        <w:rPr>
          <w:rFonts w:ascii="Arial" w:eastAsia="Times New Roman" w:hAnsi="Arial" w:cs="Times New Roman"/>
          <w:b/>
          <w:lang w:eastAsia="en-GB"/>
        </w:rPr>
        <w:t xml:space="preserve"> 1</w:t>
      </w:r>
      <w:r w:rsidR="003E09AB">
        <w:rPr>
          <w:rFonts w:ascii="Arial" w:eastAsia="Times New Roman" w:hAnsi="Arial" w:cs="Times New Roman"/>
          <w:b/>
          <w:lang w:eastAsia="en-GB"/>
        </w:rPr>
        <w:t>6</w:t>
      </w:r>
      <w:r w:rsidR="00DE60F7">
        <w:rPr>
          <w:rFonts w:ascii="Arial" w:eastAsia="Times New Roman" w:hAnsi="Arial" w:cs="Times New Roman"/>
          <w:lang w:eastAsia="en-GB"/>
        </w:rPr>
        <w:t xml:space="preserve"> –</w:t>
      </w:r>
      <w:r w:rsidR="00472D88">
        <w:rPr>
          <w:rFonts w:ascii="Arial" w:eastAsia="Times New Roman" w:hAnsi="Arial" w:cs="Times New Roman"/>
          <w:lang w:eastAsia="en-GB"/>
        </w:rPr>
        <w:t xml:space="preserve"> Letter and C</w:t>
      </w:r>
      <w:r w:rsidR="00DE60F7">
        <w:rPr>
          <w:rFonts w:ascii="Arial" w:eastAsia="Times New Roman" w:hAnsi="Arial" w:cs="Times New Roman"/>
          <w:lang w:eastAsia="en-GB"/>
        </w:rPr>
        <w:t>onsent form for</w:t>
      </w:r>
      <w:r w:rsidR="00901D76">
        <w:rPr>
          <w:rFonts w:ascii="Arial" w:eastAsia="Times New Roman" w:hAnsi="Arial" w:cs="Times New Roman"/>
          <w:lang w:eastAsia="en-GB"/>
        </w:rPr>
        <w:t xml:space="preserve"> significant family member</w:t>
      </w:r>
    </w:p>
    <w:p w:rsidR="00DE60F7" w:rsidRDefault="00DE60F7" w:rsidP="00F06894">
      <w:pPr>
        <w:spacing w:after="0" w:line="240" w:lineRule="auto"/>
        <w:jc w:val="both"/>
        <w:rPr>
          <w:rFonts w:ascii="Arial" w:eastAsia="Times New Roman" w:hAnsi="Arial" w:cs="Times New Roman"/>
          <w:lang w:eastAsia="en-GB"/>
        </w:rPr>
      </w:pPr>
    </w:p>
    <w:p w:rsidR="00DE60F7" w:rsidRDefault="000B7F27"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lastRenderedPageBreak/>
        <w:t xml:space="preserve">Each letter should also include </w:t>
      </w:r>
      <w:r w:rsidRPr="000B7F27">
        <w:rPr>
          <w:rFonts w:ascii="Arial" w:eastAsia="Times New Roman" w:hAnsi="Arial" w:cs="Times New Roman"/>
          <w:b/>
          <w:lang w:eastAsia="en-GB"/>
        </w:rPr>
        <w:t>template 18 – the FAQ questions for family members</w:t>
      </w:r>
      <w:r>
        <w:rPr>
          <w:rFonts w:ascii="Arial" w:eastAsia="Times New Roman" w:hAnsi="Arial" w:cs="Times New Roman"/>
          <w:lang w:eastAsia="en-GB"/>
        </w:rPr>
        <w:t>.</w:t>
      </w:r>
    </w:p>
    <w:p w:rsidR="002F537C" w:rsidRPr="0077308F" w:rsidRDefault="002F537C" w:rsidP="00F06894">
      <w:pPr>
        <w:spacing w:after="0" w:line="240" w:lineRule="auto"/>
        <w:jc w:val="both"/>
        <w:rPr>
          <w:rFonts w:ascii="Arial" w:eastAsia="Times New Roman" w:hAnsi="Arial" w:cs="Times New Roman"/>
          <w:lang w:eastAsia="en-GB"/>
        </w:rPr>
      </w:pPr>
    </w:p>
    <w:p w:rsidR="006974B4" w:rsidRDefault="006974B4" w:rsidP="00F9759C">
      <w:pPr>
        <w:pStyle w:val="Heading3"/>
        <w:rPr>
          <w:rFonts w:ascii="Arial" w:eastAsia="Times New Roman" w:hAnsi="Arial" w:cs="Arial"/>
          <w:color w:val="auto"/>
          <w:sz w:val="24"/>
          <w:u w:val="single"/>
          <w:lang w:eastAsia="en-GB"/>
        </w:rPr>
      </w:pPr>
      <w:bookmarkStart w:id="42" w:name="_Toc500343139"/>
      <w:r w:rsidRPr="00F9759C">
        <w:rPr>
          <w:rFonts w:ascii="Arial" w:eastAsia="Times New Roman" w:hAnsi="Arial" w:cs="Arial"/>
          <w:color w:val="auto"/>
          <w:sz w:val="24"/>
          <w:u w:val="single"/>
          <w:lang w:eastAsia="en-GB"/>
        </w:rPr>
        <w:t>Data Protection</w:t>
      </w:r>
      <w:r w:rsidR="00E728AF" w:rsidRPr="00F9759C">
        <w:rPr>
          <w:rFonts w:ascii="Arial" w:eastAsia="Times New Roman" w:hAnsi="Arial" w:cs="Arial"/>
          <w:color w:val="auto"/>
          <w:sz w:val="24"/>
          <w:u w:val="single"/>
          <w:lang w:eastAsia="en-GB"/>
        </w:rPr>
        <w:t xml:space="preserve"> and the professional sharing of information to the DHR process</w:t>
      </w:r>
      <w:bookmarkEnd w:id="42"/>
    </w:p>
    <w:p w:rsidR="00F9759C" w:rsidRPr="00F9759C" w:rsidRDefault="00F9759C" w:rsidP="00F9759C">
      <w:pPr>
        <w:rPr>
          <w:lang w:eastAsia="en-GB"/>
        </w:rPr>
      </w:pPr>
    </w:p>
    <w:p w:rsidR="00632D37" w:rsidRDefault="00DE60F7" w:rsidP="00A01685">
      <w:pPr>
        <w:spacing w:line="240" w:lineRule="auto"/>
        <w:rPr>
          <w:rFonts w:ascii="Arial" w:hAnsi="Arial" w:cs="Arial"/>
          <w:lang w:eastAsia="en-GB"/>
        </w:rPr>
      </w:pPr>
      <w:r w:rsidRPr="00DE60F7">
        <w:rPr>
          <w:rFonts w:ascii="Arial" w:hAnsi="Arial" w:cs="Arial"/>
          <w:lang w:eastAsia="en-GB"/>
        </w:rPr>
        <w:t xml:space="preserve">The sharing of </w:t>
      </w:r>
      <w:r>
        <w:rPr>
          <w:rFonts w:ascii="Arial" w:hAnsi="Arial" w:cs="Arial"/>
          <w:lang w:eastAsia="en-GB"/>
        </w:rPr>
        <w:t xml:space="preserve">personal </w:t>
      </w:r>
      <w:r w:rsidRPr="00DE60F7">
        <w:rPr>
          <w:rFonts w:ascii="Arial" w:hAnsi="Arial" w:cs="Arial"/>
          <w:lang w:eastAsia="en-GB"/>
        </w:rPr>
        <w:t xml:space="preserve">information is integral to the </w:t>
      </w:r>
      <w:r>
        <w:rPr>
          <w:rFonts w:ascii="Arial" w:hAnsi="Arial" w:cs="Arial"/>
          <w:lang w:eastAsia="en-GB"/>
        </w:rPr>
        <w:t>DHR</w:t>
      </w:r>
      <w:r w:rsidR="00632D37">
        <w:rPr>
          <w:rFonts w:ascii="Arial" w:hAnsi="Arial" w:cs="Arial"/>
          <w:lang w:eastAsia="en-GB"/>
        </w:rPr>
        <w:t xml:space="preserve"> process and needs to be in accordance with</w:t>
      </w:r>
      <w:r w:rsidR="0028135B">
        <w:rPr>
          <w:rFonts w:ascii="Arial" w:hAnsi="Arial" w:cs="Arial"/>
          <w:lang w:eastAsia="en-GB"/>
        </w:rPr>
        <w:t xml:space="preserve"> the DPA</w:t>
      </w:r>
      <w:r w:rsidR="00632D37">
        <w:rPr>
          <w:rFonts w:ascii="Arial" w:hAnsi="Arial" w:cs="Arial"/>
          <w:lang w:eastAsia="en-GB"/>
        </w:rPr>
        <w:t xml:space="preserve"> principles. </w:t>
      </w:r>
    </w:p>
    <w:p w:rsidR="00632D37" w:rsidRDefault="00632D37" w:rsidP="00A01685">
      <w:pPr>
        <w:spacing w:line="240" w:lineRule="auto"/>
        <w:rPr>
          <w:rFonts w:ascii="Arial" w:hAnsi="Arial" w:cs="Arial"/>
          <w:lang w:eastAsia="en-GB"/>
        </w:rPr>
      </w:pPr>
      <w:r>
        <w:rPr>
          <w:rFonts w:ascii="Arial" w:hAnsi="Arial" w:cs="Arial"/>
          <w:lang w:eastAsia="en-GB"/>
        </w:rPr>
        <w:t>There are two sharing of information issues that the DHR process may experience:-.</w:t>
      </w:r>
    </w:p>
    <w:p w:rsidR="00632D37" w:rsidRDefault="00632D37" w:rsidP="00916052">
      <w:pPr>
        <w:pStyle w:val="ListParagraph"/>
        <w:numPr>
          <w:ilvl w:val="0"/>
          <w:numId w:val="86"/>
        </w:numPr>
        <w:spacing w:line="240" w:lineRule="auto"/>
        <w:ind w:left="360"/>
        <w:rPr>
          <w:rFonts w:ascii="Arial" w:hAnsi="Arial" w:cs="Arial"/>
          <w:lang w:eastAsia="en-GB"/>
        </w:rPr>
      </w:pPr>
      <w:r w:rsidRPr="00632D37">
        <w:rPr>
          <w:rFonts w:ascii="Arial" w:hAnsi="Arial" w:cs="Arial"/>
          <w:lang w:eastAsia="en-GB"/>
        </w:rPr>
        <w:t xml:space="preserve">the family </w:t>
      </w:r>
      <w:r>
        <w:rPr>
          <w:rFonts w:ascii="Arial" w:hAnsi="Arial" w:cs="Arial"/>
          <w:lang w:eastAsia="en-GB"/>
        </w:rPr>
        <w:t>and/</w:t>
      </w:r>
      <w:r w:rsidRPr="00632D37">
        <w:rPr>
          <w:rFonts w:ascii="Arial" w:hAnsi="Arial" w:cs="Arial"/>
          <w:lang w:eastAsia="en-GB"/>
        </w:rPr>
        <w:t>or perpetrator</w:t>
      </w:r>
      <w:r>
        <w:rPr>
          <w:rFonts w:ascii="Arial" w:hAnsi="Arial" w:cs="Arial"/>
          <w:lang w:eastAsia="en-GB"/>
        </w:rPr>
        <w:t xml:space="preserve"> refuse</w:t>
      </w:r>
      <w:r w:rsidRPr="00632D37">
        <w:rPr>
          <w:rFonts w:ascii="Arial" w:hAnsi="Arial" w:cs="Arial"/>
          <w:lang w:eastAsia="en-GB"/>
        </w:rPr>
        <w:t xml:space="preserve"> to share / consent cannot be sought</w:t>
      </w:r>
    </w:p>
    <w:p w:rsidR="00E728AF" w:rsidRDefault="00632D37" w:rsidP="00916052">
      <w:pPr>
        <w:pStyle w:val="ListParagraph"/>
        <w:numPr>
          <w:ilvl w:val="0"/>
          <w:numId w:val="86"/>
        </w:numPr>
        <w:spacing w:line="240" w:lineRule="auto"/>
        <w:ind w:left="360"/>
        <w:rPr>
          <w:rFonts w:ascii="Arial" w:hAnsi="Arial" w:cs="Arial"/>
          <w:lang w:eastAsia="en-GB"/>
        </w:rPr>
      </w:pPr>
      <w:r>
        <w:rPr>
          <w:rFonts w:ascii="Arial" w:hAnsi="Arial" w:cs="Arial"/>
          <w:lang w:eastAsia="en-GB"/>
        </w:rPr>
        <w:t xml:space="preserve">A </w:t>
      </w:r>
      <w:r w:rsidR="0028135B" w:rsidRPr="00632D37">
        <w:rPr>
          <w:rFonts w:ascii="Arial" w:hAnsi="Arial" w:cs="Arial"/>
          <w:lang w:eastAsia="en-GB"/>
        </w:rPr>
        <w:t xml:space="preserve">lack of openness to sharing data of a personal level by </w:t>
      </w:r>
      <w:r w:rsidRPr="00632D37">
        <w:rPr>
          <w:rFonts w:ascii="Arial" w:hAnsi="Arial" w:cs="Arial"/>
          <w:lang w:eastAsia="en-GB"/>
        </w:rPr>
        <w:t>agencies</w:t>
      </w:r>
      <w:r>
        <w:rPr>
          <w:rFonts w:ascii="Arial" w:hAnsi="Arial" w:cs="Arial"/>
          <w:lang w:eastAsia="en-GB"/>
        </w:rPr>
        <w:t xml:space="preserve"> (when consent is and is not given)</w:t>
      </w:r>
      <w:r w:rsidR="00DE60F7" w:rsidRPr="00632D37">
        <w:rPr>
          <w:rFonts w:ascii="Arial" w:hAnsi="Arial" w:cs="Arial"/>
          <w:lang w:eastAsia="en-GB"/>
        </w:rPr>
        <w:t xml:space="preserve">. </w:t>
      </w:r>
    </w:p>
    <w:p w:rsidR="00632D37" w:rsidRPr="00632D37" w:rsidRDefault="00632D37" w:rsidP="00A01685">
      <w:pPr>
        <w:spacing w:line="240" w:lineRule="auto"/>
        <w:rPr>
          <w:rFonts w:ascii="Arial" w:hAnsi="Arial" w:cs="Arial"/>
          <w:lang w:eastAsia="en-GB"/>
        </w:rPr>
      </w:pPr>
      <w:r>
        <w:rPr>
          <w:rFonts w:ascii="Arial" w:hAnsi="Arial" w:cs="Arial"/>
          <w:lang w:eastAsia="en-GB"/>
        </w:rPr>
        <w:t>The foll</w:t>
      </w:r>
      <w:r w:rsidR="00022F16">
        <w:rPr>
          <w:rFonts w:ascii="Arial" w:hAnsi="Arial" w:cs="Arial"/>
          <w:lang w:eastAsia="en-GB"/>
        </w:rPr>
        <w:t xml:space="preserve">owing outlines </w:t>
      </w:r>
      <w:r w:rsidR="00022F16" w:rsidRPr="00022F16">
        <w:rPr>
          <w:rFonts w:ascii="Arial" w:hAnsi="Arial" w:cs="Arial"/>
          <w:u w:val="single"/>
          <w:lang w:eastAsia="en-GB"/>
        </w:rPr>
        <w:t>the DPA position</w:t>
      </w:r>
      <w:r w:rsidR="0077308F">
        <w:rPr>
          <w:rFonts w:ascii="Arial" w:hAnsi="Arial" w:cs="Arial"/>
          <w:u w:val="single"/>
          <w:lang w:eastAsia="en-GB"/>
        </w:rPr>
        <w:t>:-</w:t>
      </w:r>
    </w:p>
    <w:p w:rsidR="006974B4" w:rsidRDefault="007F0249" w:rsidP="00A01685">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The </w:t>
      </w:r>
      <w:r w:rsidR="006974B4">
        <w:rPr>
          <w:rFonts w:ascii="Arial" w:eastAsia="Times New Roman" w:hAnsi="Arial" w:cs="Times New Roman"/>
          <w:lang w:eastAsia="en-GB"/>
        </w:rPr>
        <w:t>Data Protection Act 1998 governs the personal data of all living individuals.</w:t>
      </w:r>
      <w:r>
        <w:rPr>
          <w:rFonts w:ascii="Arial" w:eastAsia="Times New Roman" w:hAnsi="Arial" w:cs="Times New Roman"/>
          <w:lang w:eastAsia="en-GB"/>
        </w:rPr>
        <w:t xml:space="preserve"> </w:t>
      </w:r>
      <w:r w:rsidR="006974B4">
        <w:rPr>
          <w:rFonts w:ascii="Arial" w:eastAsia="Times New Roman" w:hAnsi="Arial" w:cs="Times New Roman"/>
          <w:lang w:eastAsia="en-GB"/>
        </w:rPr>
        <w:t xml:space="preserve"> Therefore following the death of the victim, the data protection principles do not normally apply and the full sharing of information (e.g. health, legal) is permissible.   </w:t>
      </w:r>
    </w:p>
    <w:p w:rsidR="006974B4" w:rsidRDefault="006974B4" w:rsidP="00F06894">
      <w:pPr>
        <w:spacing w:after="0" w:line="240" w:lineRule="auto"/>
        <w:jc w:val="both"/>
        <w:rPr>
          <w:rFonts w:ascii="Arial" w:eastAsia="Times New Roman" w:hAnsi="Arial" w:cs="Times New Roman"/>
          <w:lang w:eastAsia="en-GB"/>
        </w:rPr>
      </w:pPr>
    </w:p>
    <w:p w:rsidR="006974B4" w:rsidRDefault="006974B4"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If personal data/information is required of a living person, then the data protection principles need to be adhered to. This includes when to share and when not to share information, and with regard to what information to share. This is important </w:t>
      </w:r>
      <w:r w:rsidR="007F0249">
        <w:rPr>
          <w:rFonts w:ascii="Arial" w:eastAsia="Times New Roman" w:hAnsi="Arial" w:cs="Times New Roman"/>
          <w:lang w:eastAsia="en-GB"/>
        </w:rPr>
        <w:t>for</w:t>
      </w:r>
      <w:r>
        <w:rPr>
          <w:rFonts w:ascii="Arial" w:eastAsia="Times New Roman" w:hAnsi="Arial" w:cs="Times New Roman"/>
          <w:lang w:eastAsia="en-GB"/>
        </w:rPr>
        <w:t xml:space="preserve"> DHRs when living individuals do not consent to share their information, often in the case of the perpetrator. </w:t>
      </w:r>
    </w:p>
    <w:p w:rsidR="006974B4" w:rsidRDefault="006974B4" w:rsidP="00F06894">
      <w:pPr>
        <w:spacing w:after="0" w:line="240" w:lineRule="auto"/>
        <w:jc w:val="both"/>
        <w:rPr>
          <w:rFonts w:ascii="Arial" w:eastAsia="Times New Roman" w:hAnsi="Arial" w:cs="Times New Roman"/>
          <w:lang w:eastAsia="en-GB"/>
        </w:rPr>
      </w:pPr>
    </w:p>
    <w:p w:rsidR="006974B4" w:rsidRDefault="006974B4"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There is a need to ensure all professionals, including clini</w:t>
      </w:r>
      <w:r w:rsidR="0077308F">
        <w:rPr>
          <w:rFonts w:ascii="Arial" w:eastAsia="Times New Roman" w:hAnsi="Arial" w:cs="Times New Roman"/>
          <w:lang w:eastAsia="en-GB"/>
        </w:rPr>
        <w:t xml:space="preserve">cians and health professionals </w:t>
      </w:r>
      <w:r>
        <w:rPr>
          <w:rFonts w:ascii="Arial" w:eastAsia="Times New Roman" w:hAnsi="Arial" w:cs="Times New Roman"/>
          <w:lang w:eastAsia="en-GB"/>
        </w:rPr>
        <w:t xml:space="preserve">disclose information </w:t>
      </w:r>
      <w:r w:rsidR="007F0249">
        <w:rPr>
          <w:rFonts w:ascii="Arial" w:eastAsia="Times New Roman" w:hAnsi="Arial" w:cs="Times New Roman"/>
          <w:lang w:eastAsia="en-GB"/>
        </w:rPr>
        <w:t xml:space="preserve">regarding </w:t>
      </w:r>
      <w:r>
        <w:rPr>
          <w:rFonts w:ascii="Arial" w:eastAsia="Times New Roman" w:hAnsi="Arial" w:cs="Times New Roman"/>
          <w:lang w:eastAsia="en-GB"/>
        </w:rPr>
        <w:t xml:space="preserve">all individuals identified in the DHR process, to cooperate with the DHR process, with or without that person’s consent. </w:t>
      </w:r>
    </w:p>
    <w:p w:rsidR="006974B4" w:rsidRDefault="006974B4" w:rsidP="00F06894">
      <w:pPr>
        <w:spacing w:after="0" w:line="240" w:lineRule="auto"/>
        <w:jc w:val="both"/>
        <w:rPr>
          <w:rFonts w:ascii="Arial" w:eastAsia="Times New Roman" w:hAnsi="Arial" w:cs="Times New Roman"/>
          <w:lang w:eastAsia="en-GB"/>
        </w:rPr>
      </w:pPr>
    </w:p>
    <w:p w:rsidR="006974B4" w:rsidRDefault="006974B4" w:rsidP="00F06894">
      <w:pPr>
        <w:spacing w:after="0" w:line="240" w:lineRule="auto"/>
        <w:jc w:val="both"/>
        <w:rPr>
          <w:rFonts w:ascii="Arial" w:eastAsia="Times New Roman" w:hAnsi="Arial" w:cs="Times New Roman"/>
          <w:lang w:eastAsia="en-GB"/>
        </w:rPr>
      </w:pPr>
      <w:r w:rsidRPr="00022F16">
        <w:rPr>
          <w:rFonts w:ascii="Arial" w:eastAsia="Times New Roman" w:hAnsi="Arial" w:cs="Times New Roman"/>
          <w:u w:val="single"/>
          <w:lang w:eastAsia="en-GB"/>
        </w:rPr>
        <w:t xml:space="preserve">In some situations a professional may not want to make a full disclosure </w:t>
      </w:r>
      <w:r>
        <w:rPr>
          <w:rFonts w:ascii="Arial" w:eastAsia="Times New Roman" w:hAnsi="Arial" w:cs="Times New Roman"/>
          <w:lang w:eastAsia="en-GB"/>
        </w:rPr>
        <w:t>(due to confidentiality obligations or other human right considerations). In such situations paragraph 99 explains that the following should be undertaken:-</w:t>
      </w:r>
    </w:p>
    <w:p w:rsidR="006974B4" w:rsidRPr="00A63F0A" w:rsidRDefault="006974B4" w:rsidP="00F06894">
      <w:pPr>
        <w:spacing w:after="0" w:line="240" w:lineRule="auto"/>
        <w:jc w:val="both"/>
        <w:rPr>
          <w:rFonts w:ascii="Arial" w:eastAsia="Times New Roman" w:hAnsi="Arial" w:cs="Times New Roman"/>
          <w:lang w:eastAsia="en-GB"/>
        </w:rPr>
      </w:pPr>
    </w:p>
    <w:p w:rsidR="006974B4" w:rsidRPr="00A17D99" w:rsidRDefault="006974B4" w:rsidP="00F06894">
      <w:pPr>
        <w:pStyle w:val="Default"/>
        <w:spacing w:after="20"/>
        <w:rPr>
          <w:i/>
          <w:sz w:val="22"/>
          <w:szCs w:val="22"/>
        </w:rPr>
      </w:pPr>
      <w:r w:rsidRPr="00A17D99">
        <w:rPr>
          <w:i/>
          <w:sz w:val="22"/>
          <w:szCs w:val="22"/>
        </w:rPr>
        <w:t>a) The</w:t>
      </w:r>
      <w:r w:rsidRPr="00A63F0A">
        <w:rPr>
          <w:sz w:val="22"/>
          <w:szCs w:val="22"/>
        </w:rPr>
        <w:t xml:space="preserve"> </w:t>
      </w:r>
      <w:r w:rsidRPr="00A17D99">
        <w:rPr>
          <w:i/>
          <w:sz w:val="22"/>
          <w:szCs w:val="22"/>
        </w:rPr>
        <w:t xml:space="preserve">review team should be informed about the existence of information relevant to an inquiry in all cases; and </w:t>
      </w:r>
    </w:p>
    <w:p w:rsidR="006974B4" w:rsidRPr="00A63F0A" w:rsidRDefault="006974B4" w:rsidP="00F06894">
      <w:pPr>
        <w:pStyle w:val="Default"/>
        <w:rPr>
          <w:sz w:val="22"/>
          <w:szCs w:val="22"/>
        </w:rPr>
      </w:pPr>
      <w:r w:rsidRPr="00A17D99">
        <w:rPr>
          <w:i/>
          <w:sz w:val="22"/>
          <w:szCs w:val="22"/>
        </w:rPr>
        <w:t>b) The reason for concern about disclosure should be discussed with the review team and attempts made to reach agreement on the confidential handling of records or partial redaction of record content</w:t>
      </w:r>
      <w:r>
        <w:rPr>
          <w:rStyle w:val="FootnoteReference"/>
          <w:sz w:val="22"/>
          <w:szCs w:val="22"/>
        </w:rPr>
        <w:footnoteReference w:id="32"/>
      </w:r>
      <w:r w:rsidRPr="00A63F0A">
        <w:rPr>
          <w:sz w:val="22"/>
          <w:szCs w:val="22"/>
        </w:rPr>
        <w:t xml:space="preserve">. </w:t>
      </w:r>
    </w:p>
    <w:p w:rsidR="006974B4" w:rsidRDefault="006974B4" w:rsidP="00F06894">
      <w:pPr>
        <w:spacing w:after="0" w:line="240" w:lineRule="auto"/>
        <w:jc w:val="both"/>
        <w:rPr>
          <w:rFonts w:ascii="Arial" w:eastAsia="Times New Roman" w:hAnsi="Arial" w:cs="Times New Roman"/>
          <w:lang w:eastAsia="en-GB"/>
        </w:rPr>
      </w:pPr>
    </w:p>
    <w:p w:rsidR="006974B4" w:rsidRDefault="006974B4"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The Department of Health explains how information should be shared in such situations:-</w:t>
      </w:r>
    </w:p>
    <w:p w:rsidR="006974B4" w:rsidRDefault="006974B4" w:rsidP="00916052">
      <w:pPr>
        <w:pStyle w:val="ListParagraph"/>
        <w:numPr>
          <w:ilvl w:val="0"/>
          <w:numId w:val="64"/>
        </w:numPr>
        <w:spacing w:after="0" w:line="240" w:lineRule="auto"/>
        <w:ind w:left="426" w:hanging="426"/>
        <w:jc w:val="both"/>
        <w:rPr>
          <w:rFonts w:ascii="Arial" w:eastAsia="Times New Roman" w:hAnsi="Arial" w:cs="Times New Roman"/>
          <w:lang w:eastAsia="en-GB"/>
        </w:rPr>
      </w:pPr>
      <w:r w:rsidRPr="00331D9C">
        <w:rPr>
          <w:rFonts w:ascii="Arial" w:eastAsia="Times New Roman" w:hAnsi="Arial" w:cs="Times New Roman"/>
          <w:i/>
          <w:lang w:eastAsia="en-GB"/>
        </w:rPr>
        <w:t>‘where there is evidence to suggest that a person is responsible for the death of the victim</w:t>
      </w:r>
      <w:r>
        <w:rPr>
          <w:rFonts w:ascii="Arial" w:eastAsia="Times New Roman" w:hAnsi="Arial" w:cs="Times New Roman"/>
          <w:i/>
          <w:lang w:eastAsia="en-GB"/>
        </w:rPr>
        <w:t>,</w:t>
      </w:r>
      <w:r w:rsidRPr="00331D9C">
        <w:rPr>
          <w:rFonts w:ascii="Arial" w:eastAsia="Times New Roman" w:hAnsi="Arial" w:cs="Times New Roman"/>
          <w:i/>
          <w:lang w:eastAsia="en-GB"/>
        </w:rPr>
        <w:t xml:space="preserve"> their confidentiality should be set aside in the greater public interest’. </w:t>
      </w:r>
      <w:r w:rsidRPr="00331D9C">
        <w:rPr>
          <w:rFonts w:ascii="Arial" w:eastAsia="Times New Roman" w:hAnsi="Arial" w:cs="Times New Roman"/>
          <w:lang w:eastAsia="en-GB"/>
        </w:rPr>
        <w:t>This needs to be considered by the Review Panel when working with the professional who has raised the data protection issue.</w:t>
      </w:r>
    </w:p>
    <w:p w:rsidR="006974B4" w:rsidRDefault="006974B4" w:rsidP="00916052">
      <w:pPr>
        <w:pStyle w:val="ListParagraph"/>
        <w:numPr>
          <w:ilvl w:val="0"/>
          <w:numId w:val="64"/>
        </w:numPr>
        <w:spacing w:after="0" w:line="240" w:lineRule="auto"/>
        <w:ind w:left="426" w:hanging="426"/>
        <w:jc w:val="both"/>
        <w:rPr>
          <w:rFonts w:ascii="Arial" w:eastAsia="Times New Roman" w:hAnsi="Arial" w:cs="Times New Roman"/>
          <w:lang w:eastAsia="en-GB"/>
        </w:rPr>
      </w:pPr>
      <w:r>
        <w:rPr>
          <w:rFonts w:ascii="Arial" w:eastAsia="Times New Roman" w:hAnsi="Arial" w:cs="Times New Roman"/>
          <w:lang w:eastAsia="en-GB"/>
        </w:rPr>
        <w:t xml:space="preserve">The DoH recognises the strong parallels between child Serious Case Reviews and DHRs. A child SCR explicitly states that </w:t>
      </w:r>
      <w:r w:rsidRPr="00331D9C">
        <w:rPr>
          <w:rFonts w:ascii="Arial" w:eastAsia="Times New Roman" w:hAnsi="Arial" w:cs="Times New Roman"/>
          <w:i/>
          <w:lang w:eastAsia="en-GB"/>
        </w:rPr>
        <w:t>‘"When the overall purpose of a review is to protect other children or young people from a risk of serious harm, you should share relevant information, even when a child or young person or their parents do not consent."</w:t>
      </w:r>
      <w:r>
        <w:rPr>
          <w:rFonts w:ascii="Arial" w:eastAsia="Times New Roman" w:hAnsi="Arial" w:cs="Times New Roman"/>
          <w:lang w:eastAsia="en-GB"/>
        </w:rPr>
        <w:t xml:space="preserve"> The DoH considers the same applies to health profess</w:t>
      </w:r>
      <w:r w:rsidR="00A17D99">
        <w:rPr>
          <w:rFonts w:ascii="Arial" w:eastAsia="Times New Roman" w:hAnsi="Arial" w:cs="Times New Roman"/>
          <w:lang w:eastAsia="en-GB"/>
        </w:rPr>
        <w:t xml:space="preserve">ionals sharing information to </w:t>
      </w:r>
      <w:r>
        <w:rPr>
          <w:rFonts w:ascii="Arial" w:eastAsia="Times New Roman" w:hAnsi="Arial" w:cs="Times New Roman"/>
          <w:lang w:eastAsia="en-GB"/>
        </w:rPr>
        <w:t>DHRs.</w:t>
      </w:r>
    </w:p>
    <w:p w:rsidR="006974B4" w:rsidRPr="00331D9C" w:rsidRDefault="006974B4" w:rsidP="00916052">
      <w:pPr>
        <w:pStyle w:val="ListParagraph"/>
        <w:numPr>
          <w:ilvl w:val="0"/>
          <w:numId w:val="64"/>
        </w:numPr>
        <w:spacing w:after="0" w:line="240" w:lineRule="auto"/>
        <w:ind w:left="426" w:hanging="426"/>
        <w:jc w:val="both"/>
        <w:rPr>
          <w:rFonts w:ascii="Arial" w:eastAsia="Times New Roman" w:hAnsi="Arial" w:cs="Times New Roman"/>
          <w:i/>
          <w:lang w:eastAsia="en-GB"/>
        </w:rPr>
      </w:pPr>
      <w:r>
        <w:rPr>
          <w:rFonts w:ascii="Arial" w:eastAsia="Times New Roman" w:hAnsi="Arial" w:cs="Times New Roman"/>
          <w:lang w:eastAsia="en-GB"/>
        </w:rPr>
        <w:t xml:space="preserve">The Striking the Balance DHR guidance explains about consent and the basis for sharing sensitive and personal information - </w:t>
      </w:r>
      <w:r w:rsidRPr="00331D9C">
        <w:rPr>
          <w:rFonts w:ascii="Arial" w:eastAsia="Times New Roman" w:hAnsi="Arial" w:cs="Times New Roman"/>
          <w:i/>
          <w:lang w:eastAsia="en-GB"/>
        </w:rPr>
        <w:t xml:space="preserve">‘Even if the victims are asked explicitly for consent to have their information shared it is possible the full extent of the issues may not be understood or that the level of information already held by agencies is not appreciated and therefore the validity of the consent may be disputed. Furthermore, the alleged perpetrators are not asked for their consent or informed about the MARAC referral as to do so might jeopardise the victims safety. </w:t>
      </w:r>
      <w:r w:rsidRPr="00331D9C">
        <w:rPr>
          <w:rFonts w:ascii="Arial" w:eastAsia="Times New Roman" w:hAnsi="Arial" w:cs="Times New Roman"/>
          <w:i/>
          <w:lang w:eastAsia="en-GB"/>
        </w:rPr>
        <w:lastRenderedPageBreak/>
        <w:t>This provides a ground rule for Caldicott Guardians - all information shared about both victims and perpetrators must be in the context of the normal requirements of information sharing without consent, in this case on the basis of prevention and detection of crime or serious harm</w:t>
      </w:r>
      <w:r>
        <w:rPr>
          <w:rStyle w:val="FootnoteReference"/>
          <w:rFonts w:ascii="Arial" w:eastAsia="Times New Roman" w:hAnsi="Arial" w:cs="Times New Roman"/>
          <w:i/>
          <w:lang w:eastAsia="en-GB"/>
        </w:rPr>
        <w:footnoteReference w:id="33"/>
      </w:r>
      <w:r>
        <w:rPr>
          <w:rFonts w:ascii="Arial" w:eastAsia="Times New Roman" w:hAnsi="Arial" w:cs="Times New Roman"/>
          <w:i/>
          <w:lang w:eastAsia="en-GB"/>
        </w:rPr>
        <w:t>’</w:t>
      </w:r>
      <w:r w:rsidRPr="00331D9C">
        <w:rPr>
          <w:rFonts w:ascii="Arial" w:eastAsia="Times New Roman" w:hAnsi="Arial" w:cs="Times New Roman"/>
          <w:i/>
          <w:lang w:eastAsia="en-GB"/>
        </w:rPr>
        <w:t>.</w:t>
      </w:r>
    </w:p>
    <w:p w:rsidR="006974B4" w:rsidRDefault="006974B4" w:rsidP="00F06894">
      <w:pPr>
        <w:spacing w:after="0" w:line="240" w:lineRule="auto"/>
        <w:jc w:val="both"/>
        <w:rPr>
          <w:rFonts w:ascii="Arial" w:eastAsia="Times New Roman" w:hAnsi="Arial" w:cs="Times New Roman"/>
          <w:lang w:eastAsia="en-GB"/>
        </w:rPr>
      </w:pPr>
    </w:p>
    <w:p w:rsidR="006974B4" w:rsidRDefault="006974B4" w:rsidP="00F06894">
      <w:pPr>
        <w:spacing w:after="0" w:line="240" w:lineRule="auto"/>
        <w:jc w:val="both"/>
        <w:rPr>
          <w:rFonts w:ascii="Arial" w:eastAsia="Times New Roman" w:hAnsi="Arial" w:cs="Times New Roman"/>
          <w:lang w:eastAsia="en-GB"/>
        </w:rPr>
      </w:pPr>
      <w:r w:rsidRPr="00331D9C">
        <w:rPr>
          <w:rFonts w:ascii="Arial" w:eastAsia="Times New Roman" w:hAnsi="Arial" w:cs="Times New Roman"/>
          <w:lang w:eastAsia="en-GB"/>
        </w:rPr>
        <w:t xml:space="preserve">The Panel’s aim is therefore to ensure the principles of the data protection act are achieved, and that all professionals share sufficient information to meet the DHR objectives of reducing the risk of future harm. </w:t>
      </w:r>
    </w:p>
    <w:p w:rsidR="00605B81" w:rsidRDefault="00605B81" w:rsidP="00F06894">
      <w:pPr>
        <w:spacing w:after="0" w:line="240" w:lineRule="auto"/>
        <w:jc w:val="both"/>
        <w:rPr>
          <w:rFonts w:ascii="Arial" w:eastAsia="Times New Roman" w:hAnsi="Arial" w:cs="Times New Roman"/>
          <w:lang w:eastAsia="en-GB"/>
        </w:rPr>
      </w:pPr>
    </w:p>
    <w:p w:rsidR="00F821AD" w:rsidRPr="0077308F" w:rsidRDefault="00022F16" w:rsidP="00F06894">
      <w:pPr>
        <w:spacing w:after="0" w:line="240" w:lineRule="auto"/>
        <w:jc w:val="both"/>
        <w:rPr>
          <w:rFonts w:ascii="Arial" w:eastAsia="Times New Roman" w:hAnsi="Arial" w:cs="Times New Roman"/>
          <w:lang w:eastAsia="en-GB"/>
        </w:rPr>
      </w:pPr>
      <w:r w:rsidRPr="0077308F">
        <w:rPr>
          <w:rFonts w:ascii="Arial" w:eastAsia="Times New Roman" w:hAnsi="Arial" w:cs="Times New Roman"/>
          <w:u w:val="single"/>
          <w:lang w:eastAsia="en-GB"/>
        </w:rPr>
        <w:t>Where there are issues with consent or agencies sharing information to the level required</w:t>
      </w:r>
      <w:r>
        <w:rPr>
          <w:rFonts w:ascii="Arial" w:eastAsia="Times New Roman" w:hAnsi="Arial" w:cs="Times New Roman"/>
          <w:lang w:eastAsia="en-GB"/>
        </w:rPr>
        <w:t xml:space="preserve">, </w:t>
      </w:r>
      <w:r w:rsidR="00F821AD">
        <w:rPr>
          <w:rFonts w:ascii="Arial" w:eastAsia="Times New Roman" w:hAnsi="Arial" w:cs="Times New Roman"/>
          <w:lang w:eastAsia="en-GB"/>
        </w:rPr>
        <w:t xml:space="preserve">then </w:t>
      </w:r>
      <w:r w:rsidR="00F821AD" w:rsidRPr="0077308F">
        <w:rPr>
          <w:rFonts w:ascii="Arial" w:eastAsia="Times New Roman" w:hAnsi="Arial" w:cs="Times New Roman"/>
          <w:lang w:eastAsia="en-GB"/>
        </w:rPr>
        <w:t xml:space="preserve">the Template for Public Interest Consideration Report (see </w:t>
      </w:r>
      <w:r w:rsidR="000B4721">
        <w:rPr>
          <w:rFonts w:ascii="Arial" w:eastAsia="Times New Roman" w:hAnsi="Arial" w:cs="Times New Roman"/>
          <w:b/>
          <w:lang w:eastAsia="en-GB"/>
        </w:rPr>
        <w:t>Template</w:t>
      </w:r>
      <w:r w:rsidR="00F821AD" w:rsidRPr="0077308F">
        <w:rPr>
          <w:rFonts w:ascii="Arial" w:eastAsia="Times New Roman" w:hAnsi="Arial" w:cs="Times New Roman"/>
          <w:b/>
          <w:lang w:eastAsia="en-GB"/>
        </w:rPr>
        <w:t xml:space="preserve"> 19</w:t>
      </w:r>
      <w:r w:rsidR="00F821AD" w:rsidRPr="0077308F">
        <w:rPr>
          <w:rFonts w:ascii="Arial" w:eastAsia="Times New Roman" w:hAnsi="Arial" w:cs="Times New Roman"/>
          <w:lang w:eastAsia="en-GB"/>
        </w:rPr>
        <w:t xml:space="preserve">) needs to be completed, and approved by Legal Services. The form presents a case to share personal level data factoring in the data protection principles, common law, and Human Rights Act. </w:t>
      </w:r>
    </w:p>
    <w:p w:rsidR="0028135B" w:rsidRPr="0077308F" w:rsidRDefault="0028135B" w:rsidP="00F06894">
      <w:pPr>
        <w:spacing w:after="0" w:line="240" w:lineRule="auto"/>
        <w:jc w:val="both"/>
        <w:rPr>
          <w:rFonts w:ascii="Arial" w:eastAsia="Times New Roman" w:hAnsi="Arial" w:cs="Times New Roman"/>
          <w:lang w:eastAsia="en-GB"/>
        </w:rPr>
      </w:pPr>
    </w:p>
    <w:p w:rsidR="006974B4" w:rsidRPr="00F9759C" w:rsidRDefault="006974B4" w:rsidP="00F9759C">
      <w:pPr>
        <w:pStyle w:val="Heading3"/>
        <w:rPr>
          <w:rFonts w:ascii="Arial" w:eastAsia="Times New Roman" w:hAnsi="Arial" w:cs="Arial"/>
          <w:color w:val="auto"/>
          <w:sz w:val="24"/>
          <w:u w:val="single"/>
          <w:lang w:eastAsia="en-GB"/>
        </w:rPr>
      </w:pPr>
      <w:bookmarkStart w:id="43" w:name="_Toc500343140"/>
      <w:r w:rsidRPr="00F9759C">
        <w:rPr>
          <w:rFonts w:ascii="Arial" w:eastAsia="Times New Roman" w:hAnsi="Arial" w:cs="Arial"/>
          <w:color w:val="auto"/>
          <w:sz w:val="24"/>
          <w:u w:val="single"/>
          <w:lang w:eastAsia="en-GB"/>
        </w:rPr>
        <w:t xml:space="preserve">Case Anonymisations </w:t>
      </w:r>
      <w:r w:rsidR="000473FC" w:rsidRPr="00F9759C">
        <w:rPr>
          <w:rFonts w:ascii="Arial" w:eastAsia="Times New Roman" w:hAnsi="Arial" w:cs="Arial"/>
          <w:color w:val="auto"/>
          <w:sz w:val="24"/>
          <w:u w:val="single"/>
          <w:lang w:eastAsia="en-GB"/>
        </w:rPr>
        <w:t>and the use of pseudonyms</w:t>
      </w:r>
      <w:bookmarkEnd w:id="43"/>
    </w:p>
    <w:p w:rsidR="006974B4" w:rsidRPr="0077308F" w:rsidRDefault="006974B4" w:rsidP="00F06894">
      <w:pPr>
        <w:spacing w:after="0" w:line="240" w:lineRule="auto"/>
        <w:jc w:val="both"/>
        <w:rPr>
          <w:rFonts w:ascii="Arial" w:eastAsia="Times New Roman" w:hAnsi="Arial" w:cs="Times New Roman"/>
          <w:b/>
          <w:u w:val="single"/>
          <w:lang w:eastAsia="en-GB"/>
        </w:rPr>
      </w:pPr>
    </w:p>
    <w:p w:rsidR="006974B4" w:rsidRPr="0077308F" w:rsidRDefault="006974B4" w:rsidP="00F06894">
      <w:pPr>
        <w:spacing w:after="0" w:line="240" w:lineRule="auto"/>
        <w:jc w:val="both"/>
        <w:rPr>
          <w:rFonts w:ascii="Arial" w:eastAsia="Times New Roman" w:hAnsi="Arial" w:cs="Times New Roman"/>
          <w:lang w:eastAsia="en-GB"/>
        </w:rPr>
      </w:pPr>
      <w:r w:rsidRPr="0077308F">
        <w:rPr>
          <w:rFonts w:ascii="Arial" w:eastAsia="Times New Roman" w:hAnsi="Arial" w:cs="Times New Roman"/>
          <w:lang w:eastAsia="en-GB"/>
        </w:rPr>
        <w:t xml:space="preserve">Anonymisations and pseudonyms should be agreed </w:t>
      </w:r>
      <w:r w:rsidR="000822FE" w:rsidRPr="0077308F">
        <w:rPr>
          <w:rFonts w:ascii="Arial" w:eastAsia="Times New Roman" w:hAnsi="Arial" w:cs="Times New Roman"/>
          <w:lang w:eastAsia="en-GB"/>
        </w:rPr>
        <w:t>as soon as possible in to the process.</w:t>
      </w:r>
      <w:r w:rsidRPr="0077308F">
        <w:rPr>
          <w:rFonts w:ascii="Arial" w:eastAsia="Times New Roman" w:hAnsi="Arial" w:cs="Times New Roman"/>
          <w:lang w:eastAsia="en-GB"/>
        </w:rPr>
        <w:t xml:space="preserve"> </w:t>
      </w:r>
    </w:p>
    <w:p w:rsidR="006974B4" w:rsidRPr="0077308F" w:rsidRDefault="006974B4" w:rsidP="00F06894">
      <w:pPr>
        <w:spacing w:after="0" w:line="240" w:lineRule="auto"/>
        <w:jc w:val="both"/>
        <w:rPr>
          <w:rFonts w:ascii="Arial" w:eastAsia="Times New Roman" w:hAnsi="Arial" w:cs="Times New Roman"/>
          <w:lang w:eastAsia="en-GB"/>
        </w:rPr>
      </w:pPr>
    </w:p>
    <w:p w:rsidR="000822FE" w:rsidRPr="0077308F" w:rsidRDefault="006974B4" w:rsidP="00F06894">
      <w:pPr>
        <w:spacing w:after="0" w:line="240" w:lineRule="auto"/>
        <w:jc w:val="both"/>
        <w:rPr>
          <w:rFonts w:ascii="Arial" w:hAnsi="Arial" w:cs="Arial"/>
          <w:sz w:val="23"/>
          <w:szCs w:val="23"/>
        </w:rPr>
      </w:pPr>
      <w:r w:rsidRPr="0077308F">
        <w:rPr>
          <w:rFonts w:ascii="Arial" w:eastAsia="Times New Roman" w:hAnsi="Arial" w:cs="Times New Roman"/>
          <w:lang w:eastAsia="en-GB"/>
        </w:rPr>
        <w:t xml:space="preserve">When to use a Pseudonym - </w:t>
      </w:r>
      <w:r w:rsidR="002A0CAC" w:rsidRPr="0077308F">
        <w:rPr>
          <w:rFonts w:ascii="Arial" w:eastAsia="Times New Roman" w:hAnsi="Arial" w:cs="Times New Roman"/>
          <w:lang w:eastAsia="en-GB"/>
        </w:rPr>
        <w:t>f</w:t>
      </w:r>
      <w:r w:rsidRPr="0077308F">
        <w:rPr>
          <w:rFonts w:ascii="Arial" w:eastAsia="Times New Roman" w:hAnsi="Arial" w:cs="Times New Roman"/>
          <w:lang w:eastAsia="en-GB"/>
        </w:rPr>
        <w:t>amily members can now ask for a suitable pseudonym to be used in the report rather than anonymisations</w:t>
      </w:r>
      <w:r w:rsidRPr="0077308F">
        <w:rPr>
          <w:rStyle w:val="FootnoteReference"/>
          <w:rFonts w:ascii="Arial" w:eastAsia="Times New Roman" w:hAnsi="Arial" w:cs="Times New Roman"/>
          <w:lang w:eastAsia="en-GB"/>
        </w:rPr>
        <w:footnoteReference w:id="34"/>
      </w:r>
      <w:r w:rsidRPr="0077308F">
        <w:rPr>
          <w:rFonts w:ascii="Arial" w:eastAsia="Times New Roman" w:hAnsi="Arial" w:cs="Times New Roman"/>
          <w:lang w:eastAsia="en-GB"/>
        </w:rPr>
        <w:t xml:space="preserve">. </w:t>
      </w:r>
      <w:r w:rsidR="000822FE" w:rsidRPr="0077308F">
        <w:rPr>
          <w:rFonts w:ascii="Arial" w:eastAsia="Times New Roman" w:hAnsi="Arial" w:cs="Times New Roman"/>
          <w:lang w:eastAsia="en-GB"/>
        </w:rPr>
        <w:t xml:space="preserve">The guidance </w:t>
      </w:r>
      <w:r w:rsidR="002A0CAC" w:rsidRPr="0077308F">
        <w:rPr>
          <w:rFonts w:ascii="Arial" w:eastAsia="Times New Roman" w:hAnsi="Arial" w:cs="Times New Roman"/>
          <w:lang w:eastAsia="en-GB"/>
        </w:rPr>
        <w:t xml:space="preserve">states </w:t>
      </w:r>
      <w:r w:rsidR="000822FE" w:rsidRPr="0077308F">
        <w:rPr>
          <w:rFonts w:ascii="Arial" w:eastAsia="Times New Roman" w:hAnsi="Arial" w:cs="Times New Roman"/>
          <w:lang w:eastAsia="en-GB"/>
        </w:rPr>
        <w:t>that c</w:t>
      </w:r>
      <w:r w:rsidR="000822FE" w:rsidRPr="0077308F">
        <w:rPr>
          <w:rFonts w:ascii="Arial" w:hAnsi="Arial" w:cs="Arial"/>
          <w:sz w:val="23"/>
          <w:szCs w:val="23"/>
        </w:rPr>
        <w:t xml:space="preserve">hoosing a name rather than the common practice of using initials, letters and numbers, nouns or symbols, humanises the review and allows the reader to more easily follow the narrative. </w:t>
      </w:r>
    </w:p>
    <w:p w:rsidR="000822FE" w:rsidRPr="0077308F" w:rsidRDefault="000822FE" w:rsidP="00F06894">
      <w:pPr>
        <w:spacing w:after="0" w:line="240" w:lineRule="auto"/>
        <w:jc w:val="both"/>
        <w:rPr>
          <w:rFonts w:ascii="Arial" w:hAnsi="Arial" w:cs="Arial"/>
          <w:sz w:val="23"/>
          <w:szCs w:val="23"/>
        </w:rPr>
      </w:pPr>
    </w:p>
    <w:p w:rsidR="000822FE" w:rsidRPr="0077308F" w:rsidRDefault="000822FE" w:rsidP="00F06894">
      <w:pPr>
        <w:spacing w:after="0" w:line="240" w:lineRule="auto"/>
        <w:jc w:val="both"/>
        <w:rPr>
          <w:rFonts w:ascii="Arial" w:eastAsia="Times New Roman" w:hAnsi="Arial" w:cs="Times New Roman"/>
          <w:lang w:eastAsia="en-GB"/>
        </w:rPr>
      </w:pPr>
      <w:r w:rsidRPr="0077308F">
        <w:rPr>
          <w:rFonts w:ascii="Arial" w:eastAsia="Times New Roman" w:hAnsi="Arial" w:cs="Times New Roman"/>
          <w:lang w:eastAsia="en-GB"/>
        </w:rPr>
        <w:t xml:space="preserve">Ideally, </w:t>
      </w:r>
      <w:r w:rsidR="002A0CAC" w:rsidRPr="0077308F">
        <w:rPr>
          <w:rFonts w:ascii="Arial" w:eastAsia="Times New Roman" w:hAnsi="Arial" w:cs="Times New Roman"/>
          <w:lang w:eastAsia="en-GB"/>
        </w:rPr>
        <w:t>p</w:t>
      </w:r>
      <w:r w:rsidRPr="0077308F">
        <w:rPr>
          <w:rFonts w:ascii="Arial" w:eastAsia="Times New Roman" w:hAnsi="Arial" w:cs="Times New Roman"/>
          <w:lang w:eastAsia="en-GB"/>
        </w:rPr>
        <w:t xml:space="preserve">seudonym should be agreed at the first panel meeting or raised by the FLO, if the family decide not to attend the panel meeting, as soon as the family want to engage with the process. </w:t>
      </w:r>
    </w:p>
    <w:p w:rsidR="000822FE" w:rsidRPr="0077308F" w:rsidRDefault="000822FE" w:rsidP="00F06894">
      <w:pPr>
        <w:spacing w:after="0" w:line="240" w:lineRule="auto"/>
        <w:jc w:val="both"/>
        <w:rPr>
          <w:rFonts w:ascii="Arial" w:eastAsia="Times New Roman" w:hAnsi="Arial" w:cs="Times New Roman"/>
          <w:lang w:eastAsia="en-GB"/>
        </w:rPr>
      </w:pPr>
    </w:p>
    <w:p w:rsidR="000822FE" w:rsidRPr="0077308F" w:rsidRDefault="006974B4" w:rsidP="00F06894">
      <w:pPr>
        <w:spacing w:after="0" w:line="240" w:lineRule="auto"/>
        <w:jc w:val="both"/>
        <w:rPr>
          <w:rFonts w:ascii="Arial" w:eastAsia="Times New Roman" w:hAnsi="Arial" w:cs="Times New Roman"/>
          <w:lang w:eastAsia="en-GB"/>
        </w:rPr>
      </w:pPr>
      <w:r w:rsidRPr="0077308F">
        <w:rPr>
          <w:rFonts w:ascii="Arial" w:eastAsia="Times New Roman" w:hAnsi="Arial" w:cs="Times New Roman"/>
          <w:lang w:eastAsia="en-GB"/>
        </w:rPr>
        <w:t>Where the family members want this to happen, the process should allow this to happe</w:t>
      </w:r>
      <w:r w:rsidR="000822FE" w:rsidRPr="0077308F">
        <w:rPr>
          <w:rFonts w:ascii="Arial" w:eastAsia="Times New Roman" w:hAnsi="Arial" w:cs="Times New Roman"/>
          <w:lang w:eastAsia="en-GB"/>
        </w:rPr>
        <w:t xml:space="preserve">n. When discussing the case with the family and sharing any documentation with the family, </w:t>
      </w:r>
      <w:r w:rsidR="002A0CAC" w:rsidRPr="0077308F">
        <w:rPr>
          <w:rFonts w:ascii="Arial" w:eastAsia="Times New Roman" w:hAnsi="Arial" w:cs="Times New Roman"/>
          <w:lang w:eastAsia="en-GB"/>
        </w:rPr>
        <w:t xml:space="preserve">agreed </w:t>
      </w:r>
      <w:r w:rsidR="000822FE" w:rsidRPr="0077308F">
        <w:rPr>
          <w:rFonts w:ascii="Arial" w:eastAsia="Times New Roman" w:hAnsi="Arial" w:cs="Times New Roman"/>
          <w:lang w:eastAsia="en-GB"/>
        </w:rPr>
        <w:t>pseudonyms should be used.</w:t>
      </w:r>
    </w:p>
    <w:p w:rsidR="000822FE" w:rsidRPr="0077308F" w:rsidRDefault="000822FE" w:rsidP="00F06894">
      <w:pPr>
        <w:spacing w:after="0" w:line="240" w:lineRule="auto"/>
        <w:jc w:val="both"/>
        <w:rPr>
          <w:rFonts w:ascii="Arial" w:eastAsia="Times New Roman" w:hAnsi="Arial" w:cs="Times New Roman"/>
          <w:lang w:eastAsia="en-GB"/>
        </w:rPr>
      </w:pPr>
    </w:p>
    <w:p w:rsidR="000473FC" w:rsidRPr="0077308F" w:rsidRDefault="000473FC" w:rsidP="00F06894">
      <w:pPr>
        <w:autoSpaceDE w:val="0"/>
        <w:autoSpaceDN w:val="0"/>
        <w:adjustRightInd w:val="0"/>
        <w:spacing w:after="0" w:line="240" w:lineRule="auto"/>
        <w:rPr>
          <w:rFonts w:ascii="Arial" w:hAnsi="Arial" w:cs="Arial"/>
          <w:sz w:val="23"/>
          <w:szCs w:val="23"/>
        </w:rPr>
      </w:pPr>
      <w:r w:rsidRPr="0077308F">
        <w:rPr>
          <w:rFonts w:ascii="Arial" w:hAnsi="Arial" w:cs="Arial"/>
          <w:sz w:val="23"/>
          <w:szCs w:val="23"/>
        </w:rPr>
        <w:t>The draft and final reports should all use these agreed pseudonyms. On occasions when the family decide not to use pseudonyms, the report needs to stipulate this</w:t>
      </w:r>
      <w:r w:rsidR="000822FE" w:rsidRPr="0077308F">
        <w:rPr>
          <w:rFonts w:ascii="Arial" w:hAnsi="Arial" w:cs="Arial"/>
          <w:sz w:val="23"/>
          <w:szCs w:val="23"/>
          <w:vertAlign w:val="superscript"/>
        </w:rPr>
        <w:footnoteReference w:id="35"/>
      </w:r>
      <w:r w:rsidR="000822FE" w:rsidRPr="0077308F">
        <w:rPr>
          <w:rFonts w:ascii="Arial" w:hAnsi="Arial" w:cs="Arial"/>
          <w:sz w:val="23"/>
          <w:szCs w:val="23"/>
        </w:rPr>
        <w:t>.</w:t>
      </w:r>
    </w:p>
    <w:p w:rsidR="006974B4" w:rsidRPr="0077308F" w:rsidRDefault="006974B4" w:rsidP="00F06894">
      <w:pPr>
        <w:spacing w:after="0" w:line="240" w:lineRule="auto"/>
        <w:jc w:val="both"/>
        <w:rPr>
          <w:rFonts w:ascii="Arial" w:eastAsia="Times New Roman" w:hAnsi="Arial" w:cs="Times New Roman"/>
          <w:lang w:eastAsia="en-GB"/>
        </w:rPr>
      </w:pPr>
    </w:p>
    <w:p w:rsidR="006974B4" w:rsidRPr="0077308F" w:rsidRDefault="006974B4" w:rsidP="00F06894">
      <w:pPr>
        <w:spacing w:after="0" w:line="240" w:lineRule="auto"/>
        <w:jc w:val="both"/>
        <w:rPr>
          <w:rFonts w:ascii="Arial" w:eastAsia="Times New Roman" w:hAnsi="Arial" w:cs="Times New Roman"/>
          <w:lang w:eastAsia="en-GB"/>
        </w:rPr>
      </w:pPr>
      <w:r w:rsidRPr="0077308F">
        <w:rPr>
          <w:rFonts w:ascii="Arial" w:eastAsia="Times New Roman" w:hAnsi="Arial" w:cs="Times New Roman"/>
          <w:lang w:eastAsia="en-GB"/>
        </w:rPr>
        <w:t>If the family do not wish to choose pseudonyms</w:t>
      </w:r>
      <w:r w:rsidR="002A0CAC">
        <w:rPr>
          <w:rFonts w:ascii="Arial" w:eastAsia="Times New Roman" w:hAnsi="Arial" w:cs="Times New Roman"/>
          <w:lang w:eastAsia="en-GB"/>
        </w:rPr>
        <w:t xml:space="preserve">, </w:t>
      </w:r>
      <w:r w:rsidR="0077308F">
        <w:rPr>
          <w:rFonts w:ascii="Arial" w:eastAsia="Times New Roman" w:hAnsi="Arial" w:cs="Times New Roman"/>
          <w:lang w:eastAsia="en-GB"/>
        </w:rPr>
        <w:t xml:space="preserve">anonymisation </w:t>
      </w:r>
      <w:r w:rsidR="002A0CAC">
        <w:rPr>
          <w:rFonts w:ascii="Arial" w:eastAsia="Times New Roman" w:hAnsi="Arial" w:cs="Times New Roman"/>
          <w:lang w:eastAsia="en-GB"/>
        </w:rPr>
        <w:t>will be used.</w:t>
      </w:r>
    </w:p>
    <w:p w:rsidR="0077308F" w:rsidRDefault="0077308F" w:rsidP="00F06894">
      <w:pPr>
        <w:spacing w:after="0" w:line="240" w:lineRule="auto"/>
        <w:jc w:val="both"/>
        <w:rPr>
          <w:rFonts w:ascii="Arial" w:eastAsia="Times New Roman" w:hAnsi="Arial" w:cs="Times New Roman"/>
          <w:lang w:eastAsia="en-GB"/>
        </w:rPr>
      </w:pPr>
    </w:p>
    <w:p w:rsidR="006974B4" w:rsidRPr="0077308F" w:rsidRDefault="0077308F" w:rsidP="00D27D8E">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Anonymisation should be </w:t>
      </w:r>
      <w:r w:rsidR="006974B4" w:rsidRPr="0077308F">
        <w:rPr>
          <w:rFonts w:ascii="Arial" w:eastAsia="Times New Roman" w:hAnsi="Arial" w:cs="Times New Roman"/>
          <w:lang w:eastAsia="en-GB"/>
        </w:rPr>
        <w:t>used by all professionals involved with the case</w:t>
      </w:r>
      <w:r>
        <w:rPr>
          <w:rFonts w:ascii="Arial" w:eastAsia="Times New Roman" w:hAnsi="Arial" w:cs="Times New Roman"/>
          <w:lang w:eastAsia="en-GB"/>
        </w:rPr>
        <w:t>,</w:t>
      </w:r>
      <w:r w:rsidR="006974B4" w:rsidRPr="0077308F">
        <w:rPr>
          <w:rFonts w:ascii="Arial" w:eastAsia="Times New Roman" w:hAnsi="Arial" w:cs="Times New Roman"/>
          <w:lang w:eastAsia="en-GB"/>
        </w:rPr>
        <w:t xml:space="preserve"> when not in contact with family members. </w:t>
      </w:r>
    </w:p>
    <w:p w:rsidR="0077308F" w:rsidRDefault="0077308F" w:rsidP="00F06894">
      <w:pPr>
        <w:spacing w:after="0" w:line="240" w:lineRule="auto"/>
        <w:jc w:val="both"/>
        <w:rPr>
          <w:rFonts w:ascii="Arial" w:eastAsia="Times New Roman" w:hAnsi="Arial" w:cs="Times New Roman"/>
          <w:lang w:eastAsia="en-GB"/>
        </w:rPr>
      </w:pPr>
    </w:p>
    <w:p w:rsidR="006974B4" w:rsidRPr="0077308F" w:rsidRDefault="0077308F" w:rsidP="00D27D8E">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Anonymisation</w:t>
      </w:r>
      <w:r w:rsidRPr="0077308F">
        <w:rPr>
          <w:rFonts w:ascii="Arial" w:eastAsia="Times New Roman" w:hAnsi="Arial" w:cs="Times New Roman"/>
          <w:lang w:eastAsia="en-GB"/>
        </w:rPr>
        <w:t xml:space="preserve"> </w:t>
      </w:r>
      <w:r>
        <w:rPr>
          <w:rFonts w:ascii="Arial" w:eastAsia="Times New Roman" w:hAnsi="Arial" w:cs="Times New Roman"/>
          <w:lang w:eastAsia="en-GB"/>
        </w:rPr>
        <w:t>should be used i</w:t>
      </w:r>
      <w:r w:rsidR="006974B4" w:rsidRPr="0077308F">
        <w:rPr>
          <w:rFonts w:ascii="Arial" w:eastAsia="Times New Roman" w:hAnsi="Arial" w:cs="Times New Roman"/>
          <w:lang w:eastAsia="en-GB"/>
        </w:rPr>
        <w:t xml:space="preserve">n the Terms of Reference, all chronologies, IMRs, and the final overview report. </w:t>
      </w:r>
    </w:p>
    <w:p w:rsidR="006974B4" w:rsidRDefault="006974B4" w:rsidP="00F06894">
      <w:pPr>
        <w:pStyle w:val="ListParagraph"/>
        <w:spacing w:after="0" w:line="240" w:lineRule="auto"/>
        <w:ind w:left="360"/>
        <w:jc w:val="both"/>
        <w:rPr>
          <w:rFonts w:ascii="Arial" w:eastAsia="Times New Roman" w:hAnsi="Arial" w:cs="Times New Roman"/>
          <w:lang w:eastAsia="en-GB"/>
        </w:rPr>
      </w:pPr>
    </w:p>
    <w:p w:rsidR="006974B4" w:rsidRDefault="006974B4" w:rsidP="00F06894">
      <w:pPr>
        <w:spacing w:after="0" w:line="240" w:lineRule="auto"/>
        <w:jc w:val="both"/>
        <w:rPr>
          <w:rFonts w:ascii="Arial" w:eastAsia="Times New Roman" w:hAnsi="Arial" w:cs="Times New Roman"/>
          <w:lang w:eastAsia="en-GB"/>
        </w:rPr>
      </w:pPr>
      <w:r w:rsidRPr="000822FE">
        <w:rPr>
          <w:rFonts w:ascii="Arial" w:eastAsia="Times New Roman" w:hAnsi="Arial" w:cs="Times New Roman"/>
          <w:u w:val="single"/>
          <w:lang w:eastAsia="en-GB"/>
        </w:rPr>
        <w:t>How to anonymise</w:t>
      </w:r>
      <w:r>
        <w:rPr>
          <w:rFonts w:ascii="Arial" w:eastAsia="Times New Roman" w:hAnsi="Arial" w:cs="Times New Roman"/>
          <w:lang w:eastAsia="en-GB"/>
        </w:rPr>
        <w:t xml:space="preserve"> – a simple process </w:t>
      </w:r>
      <w:r w:rsidR="002A0CAC">
        <w:rPr>
          <w:rFonts w:ascii="Arial" w:eastAsia="Times New Roman" w:hAnsi="Arial" w:cs="Times New Roman"/>
          <w:lang w:eastAsia="en-GB"/>
        </w:rPr>
        <w:t xml:space="preserve">has been </w:t>
      </w:r>
      <w:r>
        <w:rPr>
          <w:rFonts w:ascii="Arial" w:eastAsia="Times New Roman" w:hAnsi="Arial" w:cs="Times New Roman"/>
          <w:lang w:eastAsia="en-GB"/>
        </w:rPr>
        <w:t>established and is as follows:-</w:t>
      </w:r>
    </w:p>
    <w:p w:rsidR="006974B4" w:rsidRDefault="006974B4" w:rsidP="00F06894">
      <w:pPr>
        <w:spacing w:after="0" w:line="240" w:lineRule="auto"/>
        <w:jc w:val="both"/>
        <w:rPr>
          <w:rFonts w:ascii="Arial" w:eastAsia="Times New Roman" w:hAnsi="Arial" w:cs="Times New Roman"/>
          <w:lang w:eastAsia="en-GB"/>
        </w:rPr>
      </w:pPr>
    </w:p>
    <w:p w:rsidR="006974B4" w:rsidRDefault="006974B4"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The victim in a Sheffield DHR process is allocated a letter – for example, Adult X. The anonymisations in this case would then be, as an example:</w:t>
      </w:r>
    </w:p>
    <w:p w:rsidR="006974B4" w:rsidRDefault="006974B4" w:rsidP="00F06894">
      <w:pPr>
        <w:spacing w:after="0" w:line="240" w:lineRule="auto"/>
        <w:jc w:val="both"/>
        <w:rPr>
          <w:rFonts w:ascii="Arial" w:eastAsia="Times New Roman" w:hAnsi="Arial" w:cs="Times New Roman"/>
          <w:lang w:eastAsia="en-GB"/>
        </w:rPr>
      </w:pPr>
    </w:p>
    <w:p w:rsidR="006974B4" w:rsidRPr="00403C63" w:rsidRDefault="006974B4" w:rsidP="00F06894">
      <w:pPr>
        <w:spacing w:after="0" w:line="240" w:lineRule="auto"/>
        <w:jc w:val="both"/>
        <w:rPr>
          <w:rFonts w:ascii="Arial" w:eastAsia="Times New Roman" w:hAnsi="Arial" w:cs="Times New Roman"/>
          <w:b/>
          <w:lang w:eastAsia="en-GB"/>
        </w:rPr>
      </w:pPr>
      <w:r>
        <w:rPr>
          <w:rFonts w:ascii="Arial" w:eastAsia="Times New Roman" w:hAnsi="Arial" w:cs="Times New Roman"/>
          <w:b/>
          <w:lang w:eastAsia="en-GB"/>
        </w:rPr>
        <w:t xml:space="preserve">Adult X </w:t>
      </w:r>
      <w:r>
        <w:rPr>
          <w:rFonts w:ascii="Arial" w:eastAsia="Times New Roman" w:hAnsi="Arial" w:cs="Times New Roman"/>
          <w:b/>
          <w:lang w:eastAsia="en-GB"/>
        </w:rPr>
        <w:tab/>
        <w:t xml:space="preserve">- </w:t>
      </w:r>
      <w:r w:rsidRPr="00403C63">
        <w:rPr>
          <w:rFonts w:ascii="Arial" w:eastAsia="Times New Roman" w:hAnsi="Arial" w:cs="Times New Roman"/>
          <w:b/>
          <w:lang w:eastAsia="en-GB"/>
        </w:rPr>
        <w:t xml:space="preserve"> </w:t>
      </w:r>
      <w:r w:rsidRPr="00403C63">
        <w:rPr>
          <w:rFonts w:ascii="Arial" w:eastAsia="Times New Roman" w:hAnsi="Arial" w:cs="Times New Roman"/>
          <w:b/>
          <w:lang w:eastAsia="en-GB"/>
        </w:rPr>
        <w:tab/>
        <w:t>Victim</w:t>
      </w:r>
    </w:p>
    <w:p w:rsidR="006974B4" w:rsidRPr="00403C63" w:rsidRDefault="006974B4" w:rsidP="00F06894">
      <w:pPr>
        <w:spacing w:after="0" w:line="240" w:lineRule="auto"/>
        <w:jc w:val="both"/>
        <w:rPr>
          <w:rFonts w:ascii="Arial" w:eastAsia="Times New Roman" w:hAnsi="Arial" w:cs="Times New Roman"/>
          <w:b/>
          <w:lang w:eastAsia="en-GB"/>
        </w:rPr>
      </w:pPr>
      <w:r>
        <w:rPr>
          <w:rFonts w:ascii="Arial" w:eastAsia="Times New Roman" w:hAnsi="Arial" w:cs="Times New Roman"/>
          <w:b/>
          <w:lang w:eastAsia="en-GB"/>
        </w:rPr>
        <w:t>Adult XA</w:t>
      </w:r>
      <w:r w:rsidR="002A0CAC">
        <w:rPr>
          <w:rFonts w:ascii="Arial" w:eastAsia="Times New Roman" w:hAnsi="Arial" w:cs="Times New Roman"/>
          <w:b/>
          <w:lang w:eastAsia="en-GB"/>
        </w:rPr>
        <w:t>P</w:t>
      </w:r>
      <w:r>
        <w:rPr>
          <w:rFonts w:ascii="Arial" w:eastAsia="Times New Roman" w:hAnsi="Arial" w:cs="Times New Roman"/>
          <w:b/>
          <w:lang w:eastAsia="en-GB"/>
        </w:rPr>
        <w:t xml:space="preserve"> </w:t>
      </w:r>
      <w:r>
        <w:rPr>
          <w:rFonts w:ascii="Arial" w:eastAsia="Times New Roman" w:hAnsi="Arial" w:cs="Times New Roman"/>
          <w:b/>
          <w:lang w:eastAsia="en-GB"/>
        </w:rPr>
        <w:tab/>
        <w:t xml:space="preserve">- </w:t>
      </w:r>
      <w:r>
        <w:rPr>
          <w:rFonts w:ascii="Arial" w:eastAsia="Times New Roman" w:hAnsi="Arial" w:cs="Times New Roman"/>
          <w:b/>
          <w:lang w:eastAsia="en-GB"/>
        </w:rPr>
        <w:tab/>
        <w:t>Adult X</w:t>
      </w:r>
      <w:r w:rsidRPr="00403C63">
        <w:rPr>
          <w:rFonts w:ascii="Arial" w:eastAsia="Times New Roman" w:hAnsi="Arial" w:cs="Times New Roman"/>
          <w:b/>
          <w:lang w:eastAsia="en-GB"/>
        </w:rPr>
        <w:t xml:space="preserve"> accused (alleged perpetrator)</w:t>
      </w:r>
    </w:p>
    <w:p w:rsidR="006974B4" w:rsidRPr="00403C63" w:rsidRDefault="006974B4" w:rsidP="00F06894">
      <w:pPr>
        <w:spacing w:after="0" w:line="240" w:lineRule="auto"/>
        <w:jc w:val="both"/>
        <w:rPr>
          <w:rFonts w:ascii="Arial" w:eastAsia="Times New Roman" w:hAnsi="Arial" w:cs="Times New Roman"/>
          <w:b/>
          <w:lang w:eastAsia="en-GB"/>
        </w:rPr>
      </w:pPr>
      <w:r>
        <w:rPr>
          <w:rFonts w:ascii="Arial" w:eastAsia="Times New Roman" w:hAnsi="Arial" w:cs="Times New Roman"/>
          <w:b/>
          <w:lang w:eastAsia="en-GB"/>
        </w:rPr>
        <w:t>Adult XM</w:t>
      </w:r>
      <w:r>
        <w:rPr>
          <w:rFonts w:ascii="Arial" w:eastAsia="Times New Roman" w:hAnsi="Arial" w:cs="Times New Roman"/>
          <w:b/>
          <w:lang w:eastAsia="en-GB"/>
        </w:rPr>
        <w:tab/>
        <w:t xml:space="preserve">-  </w:t>
      </w:r>
      <w:r>
        <w:rPr>
          <w:rFonts w:ascii="Arial" w:eastAsia="Times New Roman" w:hAnsi="Arial" w:cs="Times New Roman"/>
          <w:b/>
          <w:lang w:eastAsia="en-GB"/>
        </w:rPr>
        <w:tab/>
        <w:t>Adult X</w:t>
      </w:r>
      <w:r w:rsidRPr="00403C63">
        <w:rPr>
          <w:rFonts w:ascii="Arial" w:eastAsia="Times New Roman" w:hAnsi="Arial" w:cs="Times New Roman"/>
          <w:b/>
          <w:lang w:eastAsia="en-GB"/>
        </w:rPr>
        <w:t>’s mother</w:t>
      </w:r>
    </w:p>
    <w:p w:rsidR="006974B4" w:rsidRDefault="006974B4" w:rsidP="00F06894">
      <w:pPr>
        <w:spacing w:after="0" w:line="240" w:lineRule="auto"/>
        <w:jc w:val="both"/>
        <w:rPr>
          <w:rFonts w:ascii="Arial" w:eastAsia="Times New Roman" w:hAnsi="Arial" w:cs="Times New Roman"/>
          <w:b/>
          <w:lang w:eastAsia="en-GB"/>
        </w:rPr>
      </w:pPr>
      <w:r>
        <w:rPr>
          <w:rFonts w:ascii="Arial" w:eastAsia="Times New Roman" w:hAnsi="Arial" w:cs="Times New Roman"/>
          <w:b/>
          <w:lang w:eastAsia="en-GB"/>
        </w:rPr>
        <w:t>Adult XB</w:t>
      </w:r>
      <w:r>
        <w:rPr>
          <w:rFonts w:ascii="Arial" w:eastAsia="Times New Roman" w:hAnsi="Arial" w:cs="Times New Roman"/>
          <w:b/>
          <w:lang w:eastAsia="en-GB"/>
        </w:rPr>
        <w:tab/>
        <w:t xml:space="preserve">- </w:t>
      </w:r>
      <w:r>
        <w:rPr>
          <w:rFonts w:ascii="Arial" w:eastAsia="Times New Roman" w:hAnsi="Arial" w:cs="Times New Roman"/>
          <w:b/>
          <w:lang w:eastAsia="en-GB"/>
        </w:rPr>
        <w:tab/>
        <w:t>Adult X</w:t>
      </w:r>
      <w:r w:rsidRPr="00403C63">
        <w:rPr>
          <w:rFonts w:ascii="Arial" w:eastAsia="Times New Roman" w:hAnsi="Arial" w:cs="Times New Roman"/>
          <w:b/>
          <w:lang w:eastAsia="en-GB"/>
        </w:rPr>
        <w:t>’s brother</w:t>
      </w:r>
    </w:p>
    <w:p w:rsidR="00A01685" w:rsidRDefault="006974B4" w:rsidP="00755044">
      <w:pPr>
        <w:spacing w:after="0" w:line="240" w:lineRule="auto"/>
        <w:jc w:val="both"/>
        <w:rPr>
          <w:rFonts w:ascii="Arial" w:eastAsia="Times New Roman" w:hAnsi="Arial" w:cs="Times New Roman"/>
          <w:b/>
          <w:lang w:eastAsia="en-GB"/>
        </w:rPr>
      </w:pPr>
      <w:r>
        <w:rPr>
          <w:rFonts w:ascii="Arial" w:eastAsia="Times New Roman" w:hAnsi="Arial" w:cs="Times New Roman"/>
          <w:b/>
          <w:lang w:eastAsia="en-GB"/>
        </w:rPr>
        <w:t>Child XD</w:t>
      </w:r>
      <w:r>
        <w:rPr>
          <w:rFonts w:ascii="Arial" w:eastAsia="Times New Roman" w:hAnsi="Arial" w:cs="Times New Roman"/>
          <w:b/>
          <w:lang w:eastAsia="en-GB"/>
        </w:rPr>
        <w:tab/>
        <w:t xml:space="preserve">- </w:t>
      </w:r>
      <w:r>
        <w:rPr>
          <w:rFonts w:ascii="Arial" w:eastAsia="Times New Roman" w:hAnsi="Arial" w:cs="Times New Roman"/>
          <w:b/>
          <w:lang w:eastAsia="en-GB"/>
        </w:rPr>
        <w:tab/>
        <w:t xml:space="preserve">Adult X’s daughter (under 18) </w:t>
      </w:r>
    </w:p>
    <w:p w:rsidR="00A01685" w:rsidRDefault="00A01685">
      <w:pPr>
        <w:rPr>
          <w:rFonts w:ascii="Arial" w:eastAsia="Times New Roman" w:hAnsi="Arial" w:cs="Times New Roman"/>
          <w:b/>
          <w:lang w:eastAsia="en-GB"/>
        </w:rPr>
      </w:pPr>
      <w:r>
        <w:rPr>
          <w:rFonts w:ascii="Arial" w:eastAsia="Times New Roman" w:hAnsi="Arial" w:cs="Times New Roman"/>
          <w:b/>
          <w:lang w:eastAsia="en-GB"/>
        </w:rPr>
        <w:br w:type="page"/>
      </w:r>
    </w:p>
    <w:p w:rsidR="006974B4" w:rsidRPr="00D27D8E" w:rsidRDefault="006974B4" w:rsidP="00F06894">
      <w:pPr>
        <w:pStyle w:val="Heading1"/>
        <w:pBdr>
          <w:top w:val="single" w:sz="4" w:space="1" w:color="auto"/>
          <w:left w:val="single" w:sz="4" w:space="4" w:color="auto"/>
          <w:bottom w:val="single" w:sz="4" w:space="1" w:color="auto"/>
          <w:right w:val="single" w:sz="4" w:space="4" w:color="auto"/>
        </w:pBdr>
        <w:jc w:val="center"/>
        <w:rPr>
          <w:rFonts w:ascii="Arial" w:eastAsia="Times New Roman" w:hAnsi="Arial" w:cs="Times New Roman"/>
          <w:bCs w:val="0"/>
          <w:color w:val="auto"/>
          <w:lang w:eastAsia="en-GB"/>
        </w:rPr>
      </w:pPr>
      <w:bookmarkStart w:id="44" w:name="_Toc500343141"/>
      <w:r w:rsidRPr="00605B81">
        <w:rPr>
          <w:rFonts w:ascii="Arial" w:eastAsia="Times New Roman" w:hAnsi="Arial" w:cs="Times New Roman"/>
          <w:bCs w:val="0"/>
          <w:color w:val="000000" w:themeColor="text1"/>
          <w:lang w:eastAsia="en-GB"/>
        </w:rPr>
        <w:lastRenderedPageBreak/>
        <w:t xml:space="preserve">Involvement of family, friends </w:t>
      </w:r>
      <w:r w:rsidRPr="00D27D8E">
        <w:rPr>
          <w:rFonts w:ascii="Arial" w:eastAsia="Times New Roman" w:hAnsi="Arial" w:cs="Times New Roman"/>
          <w:bCs w:val="0"/>
          <w:color w:val="auto"/>
          <w:lang w:eastAsia="en-GB"/>
        </w:rPr>
        <w:t>and other support networks</w:t>
      </w:r>
      <w:bookmarkEnd w:id="44"/>
    </w:p>
    <w:p w:rsidR="006974B4" w:rsidRPr="00B07D44" w:rsidRDefault="006974B4" w:rsidP="00F06894">
      <w:pPr>
        <w:spacing w:after="0" w:line="240" w:lineRule="auto"/>
        <w:jc w:val="both"/>
        <w:rPr>
          <w:rFonts w:ascii="Arial" w:eastAsia="Times New Roman" w:hAnsi="Arial" w:cs="Times New Roman"/>
          <w:lang w:eastAsia="en-GB"/>
        </w:rPr>
      </w:pPr>
    </w:p>
    <w:p w:rsidR="000822FE" w:rsidRPr="00D27D8E" w:rsidRDefault="002A0CAC" w:rsidP="00F06894">
      <w:pPr>
        <w:spacing w:after="0" w:line="240" w:lineRule="auto"/>
        <w:jc w:val="both"/>
        <w:rPr>
          <w:rFonts w:ascii="Arial" w:eastAsia="Times New Roman" w:hAnsi="Arial" w:cs="Times New Roman"/>
          <w:lang w:eastAsia="en-GB"/>
        </w:rPr>
      </w:pPr>
      <w:r w:rsidRPr="00D27D8E">
        <w:rPr>
          <w:rFonts w:ascii="Arial" w:eastAsia="Times New Roman" w:hAnsi="Arial" w:cs="Times New Roman"/>
          <w:lang w:eastAsia="en-GB"/>
        </w:rPr>
        <w:t xml:space="preserve">The </w:t>
      </w:r>
      <w:r w:rsidR="006974B4" w:rsidRPr="00D27D8E">
        <w:rPr>
          <w:rFonts w:ascii="Arial" w:eastAsia="Times New Roman" w:hAnsi="Arial" w:cs="Times New Roman"/>
          <w:lang w:eastAsia="en-GB"/>
        </w:rPr>
        <w:t xml:space="preserve">participation of the family is ‘integral’ to the DHR process. </w:t>
      </w:r>
      <w:r w:rsidRPr="00D27D8E">
        <w:rPr>
          <w:rFonts w:ascii="Arial" w:eastAsia="Times New Roman" w:hAnsi="Arial" w:cs="Times New Roman"/>
          <w:lang w:eastAsia="en-GB"/>
        </w:rPr>
        <w:t xml:space="preserve">They must be treated as </w:t>
      </w:r>
      <w:r w:rsidR="000822FE" w:rsidRPr="00D27D8E">
        <w:rPr>
          <w:rFonts w:ascii="Arial" w:eastAsia="Times New Roman" w:hAnsi="Arial" w:cs="Times New Roman"/>
          <w:lang w:eastAsia="en-GB"/>
        </w:rPr>
        <w:t xml:space="preserve">a key stakeholder, </w:t>
      </w:r>
      <w:r w:rsidRPr="00D27D8E">
        <w:rPr>
          <w:rFonts w:ascii="Arial" w:eastAsia="Times New Roman" w:hAnsi="Arial" w:cs="Times New Roman"/>
          <w:lang w:eastAsia="en-GB"/>
        </w:rPr>
        <w:t xml:space="preserve">and be </w:t>
      </w:r>
      <w:r w:rsidR="000822FE" w:rsidRPr="00D27D8E">
        <w:rPr>
          <w:rFonts w:ascii="Arial" w:eastAsia="Times New Roman" w:hAnsi="Arial" w:cs="Times New Roman"/>
          <w:lang w:eastAsia="en-GB"/>
        </w:rPr>
        <w:t>offer</w:t>
      </w:r>
      <w:r w:rsidRPr="00D27D8E">
        <w:rPr>
          <w:rFonts w:ascii="Arial" w:eastAsia="Times New Roman" w:hAnsi="Arial" w:cs="Times New Roman"/>
          <w:lang w:eastAsia="en-GB"/>
        </w:rPr>
        <w:t>ed</w:t>
      </w:r>
      <w:r w:rsidR="000822FE" w:rsidRPr="00D27D8E">
        <w:rPr>
          <w:rFonts w:ascii="Arial" w:eastAsia="Times New Roman" w:hAnsi="Arial" w:cs="Times New Roman"/>
          <w:lang w:eastAsia="en-GB"/>
        </w:rPr>
        <w:t xml:space="preserve"> clear communication from start to finish, offering them the opportunity to meet the review panel at the earliest opportunity, contributing to the terms of reference being offered specialist and expert advocacy support and offering the children an opportunity to contribute.  </w:t>
      </w:r>
    </w:p>
    <w:p w:rsidR="000822FE" w:rsidRPr="00D27D8E" w:rsidRDefault="000822FE" w:rsidP="00F06894">
      <w:pPr>
        <w:spacing w:after="0" w:line="240" w:lineRule="auto"/>
        <w:jc w:val="both"/>
        <w:rPr>
          <w:rFonts w:ascii="Arial" w:eastAsia="Times New Roman" w:hAnsi="Arial" w:cs="Times New Roman"/>
          <w:lang w:eastAsia="en-GB"/>
        </w:rPr>
      </w:pPr>
    </w:p>
    <w:p w:rsidR="006974B4" w:rsidRPr="00B07D44" w:rsidRDefault="006974B4" w:rsidP="00F06894">
      <w:pPr>
        <w:spacing w:after="0" w:line="240" w:lineRule="auto"/>
        <w:jc w:val="both"/>
        <w:rPr>
          <w:rFonts w:ascii="Arial" w:eastAsia="Times New Roman" w:hAnsi="Arial" w:cs="Times New Roman"/>
          <w:lang w:eastAsia="en-GB"/>
        </w:rPr>
      </w:pPr>
      <w:r w:rsidRPr="00D27D8E">
        <w:rPr>
          <w:rFonts w:ascii="Arial" w:eastAsia="Times New Roman" w:hAnsi="Arial" w:cs="Times New Roman"/>
          <w:lang w:eastAsia="en-GB"/>
        </w:rPr>
        <w:t>A f</w:t>
      </w:r>
      <w:r w:rsidRPr="00B07D44">
        <w:rPr>
          <w:rFonts w:ascii="Arial" w:eastAsia="Times New Roman" w:hAnsi="Arial" w:cs="Times New Roman"/>
          <w:lang w:eastAsia="en-GB"/>
        </w:rPr>
        <w:t xml:space="preserve">ull and effective DHR process seeks the inclusion, a thorough knowledge and views of the family and support networks of both the victim and the perpetrator. These are described as ‘family and friends’ but can include other people in their lives such as colleagues, neighbours, solicitors etc. These individuals are asked to contribute to the process, including sharing information that can give a fuller picture to the DHR Chair and Panel, and can help inform each part of the DHR process. They can offer their opinions of the services offered and received and may be able to offer an insight into the victim’s </w:t>
      </w:r>
      <w:r w:rsidRPr="00D27D8E">
        <w:rPr>
          <w:rFonts w:ascii="Arial" w:eastAsia="Times New Roman" w:hAnsi="Arial" w:cs="Times New Roman"/>
          <w:lang w:eastAsia="en-GB"/>
        </w:rPr>
        <w:t xml:space="preserve">life and their </w:t>
      </w:r>
      <w:r w:rsidRPr="00B07D44">
        <w:rPr>
          <w:rFonts w:ascii="Arial" w:eastAsia="Times New Roman" w:hAnsi="Arial" w:cs="Times New Roman"/>
          <w:lang w:eastAsia="en-GB"/>
        </w:rPr>
        <w:t xml:space="preserve">views. </w:t>
      </w:r>
    </w:p>
    <w:p w:rsidR="006974B4" w:rsidRPr="00B07D44" w:rsidRDefault="006974B4" w:rsidP="00F06894">
      <w:pPr>
        <w:spacing w:after="0" w:line="240" w:lineRule="auto"/>
        <w:jc w:val="both"/>
        <w:rPr>
          <w:rFonts w:ascii="Arial" w:eastAsia="Times New Roman" w:hAnsi="Arial" w:cs="Times New Roman"/>
          <w:lang w:eastAsia="en-GB"/>
        </w:rPr>
      </w:pPr>
    </w:p>
    <w:p w:rsidR="006974B4" w:rsidRPr="00B07D44" w:rsidRDefault="006974B4" w:rsidP="00F06894">
      <w:pPr>
        <w:spacing w:after="0" w:line="240" w:lineRule="auto"/>
        <w:jc w:val="both"/>
        <w:rPr>
          <w:rFonts w:ascii="Arial" w:eastAsia="Times New Roman" w:hAnsi="Arial" w:cs="Times New Roman"/>
          <w:lang w:eastAsia="en-GB"/>
        </w:rPr>
      </w:pPr>
      <w:r w:rsidRPr="00B07D44">
        <w:rPr>
          <w:rFonts w:ascii="Arial" w:eastAsia="Times New Roman" w:hAnsi="Arial" w:cs="Times New Roman"/>
          <w:lang w:eastAsia="en-GB"/>
        </w:rPr>
        <w:t>Family and friends involvement in the process may also be of benefit to them – bereaved families and friends often express the need to prevent a similar trag</w:t>
      </w:r>
      <w:r w:rsidR="00CB37A3">
        <w:rPr>
          <w:rFonts w:ascii="Arial" w:eastAsia="Times New Roman" w:hAnsi="Arial" w:cs="Times New Roman"/>
          <w:lang w:eastAsia="en-GB"/>
        </w:rPr>
        <w:t xml:space="preserve">edy occurring to someone else. </w:t>
      </w:r>
      <w:r w:rsidRPr="00B07D44">
        <w:rPr>
          <w:rFonts w:ascii="Arial" w:eastAsia="Times New Roman" w:hAnsi="Arial" w:cs="Times New Roman"/>
          <w:lang w:eastAsia="en-GB"/>
        </w:rPr>
        <w:t xml:space="preserve">They can also provide information on the wider lives of the people at the centre of the case, beyond domestic abuse. </w:t>
      </w:r>
    </w:p>
    <w:p w:rsidR="006974B4" w:rsidRPr="00B07D44" w:rsidRDefault="006974B4" w:rsidP="00F06894">
      <w:pPr>
        <w:spacing w:after="0" w:line="240" w:lineRule="auto"/>
        <w:jc w:val="both"/>
        <w:rPr>
          <w:rFonts w:ascii="Arial" w:eastAsia="Times New Roman" w:hAnsi="Arial" w:cs="Times New Roman"/>
          <w:lang w:eastAsia="en-GB"/>
        </w:rPr>
      </w:pPr>
    </w:p>
    <w:p w:rsidR="006974B4" w:rsidRPr="00B07D44" w:rsidRDefault="006974B4" w:rsidP="00F06894">
      <w:pPr>
        <w:spacing w:after="0" w:line="240" w:lineRule="auto"/>
        <w:jc w:val="both"/>
        <w:rPr>
          <w:rFonts w:ascii="Arial" w:eastAsia="Times New Roman" w:hAnsi="Arial" w:cs="Times New Roman"/>
          <w:lang w:eastAsia="en-GB"/>
        </w:rPr>
      </w:pPr>
      <w:r w:rsidRPr="00CB37A3">
        <w:rPr>
          <w:rFonts w:ascii="Arial" w:eastAsia="Times New Roman" w:hAnsi="Arial" w:cs="Times New Roman"/>
          <w:u w:val="single"/>
          <w:lang w:eastAsia="en-GB"/>
        </w:rPr>
        <w:t>Once a decision has been made to conduct a DHR</w:t>
      </w:r>
      <w:r w:rsidRPr="00B07D44">
        <w:rPr>
          <w:rFonts w:ascii="Arial" w:eastAsia="Times New Roman" w:hAnsi="Arial" w:cs="Times New Roman"/>
          <w:lang w:eastAsia="en-GB"/>
        </w:rPr>
        <w:t xml:space="preserve"> any significant family members or friends should be written</w:t>
      </w:r>
      <w:r w:rsidR="002809F6">
        <w:rPr>
          <w:rFonts w:ascii="Arial" w:eastAsia="Times New Roman" w:hAnsi="Arial" w:cs="Times New Roman"/>
          <w:lang w:eastAsia="en-GB"/>
        </w:rPr>
        <w:t xml:space="preserve"> to</w:t>
      </w:r>
      <w:r w:rsidRPr="00B07D44">
        <w:rPr>
          <w:rFonts w:ascii="Arial" w:eastAsia="Times New Roman" w:hAnsi="Arial" w:cs="Times New Roman"/>
          <w:lang w:eastAsia="en-GB"/>
        </w:rPr>
        <w:t xml:space="preserve"> informing them of this decision, seeking their consent to access their records if they will be subject to the DHR, or simply asking them to participate if they are not. </w:t>
      </w:r>
    </w:p>
    <w:p w:rsidR="006974B4" w:rsidRPr="00B07D44" w:rsidRDefault="006974B4" w:rsidP="00F06894">
      <w:pPr>
        <w:spacing w:after="0" w:line="240" w:lineRule="auto"/>
        <w:jc w:val="both"/>
        <w:rPr>
          <w:rFonts w:ascii="Arial" w:eastAsia="Times New Roman" w:hAnsi="Arial" w:cs="Times New Roman"/>
          <w:lang w:eastAsia="en-GB"/>
        </w:rPr>
      </w:pPr>
    </w:p>
    <w:p w:rsidR="000473FC" w:rsidRPr="00D27D8E" w:rsidRDefault="00F821AD" w:rsidP="00F06894">
      <w:pPr>
        <w:spacing w:after="0" w:line="240" w:lineRule="auto"/>
        <w:jc w:val="both"/>
        <w:rPr>
          <w:rFonts w:ascii="Arial" w:eastAsia="Times New Roman" w:hAnsi="Arial" w:cs="Times New Roman"/>
          <w:lang w:eastAsia="en-GB"/>
        </w:rPr>
      </w:pPr>
      <w:r w:rsidRPr="00D27D8E">
        <w:rPr>
          <w:rFonts w:ascii="Arial" w:eastAsia="Times New Roman" w:hAnsi="Arial" w:cs="Times New Roman"/>
          <w:u w:val="single"/>
          <w:lang w:eastAsia="en-GB"/>
        </w:rPr>
        <w:t>T</w:t>
      </w:r>
      <w:r w:rsidR="006974B4" w:rsidRPr="00D27D8E">
        <w:rPr>
          <w:rFonts w:ascii="Arial" w:eastAsia="Times New Roman" w:hAnsi="Arial" w:cs="Times New Roman"/>
          <w:u w:val="single"/>
          <w:lang w:eastAsia="en-GB"/>
        </w:rPr>
        <w:t xml:space="preserve">he review panel and Chair </w:t>
      </w:r>
      <w:r w:rsidRPr="00D27D8E">
        <w:rPr>
          <w:rFonts w:ascii="Arial" w:eastAsia="Times New Roman" w:hAnsi="Arial" w:cs="Times New Roman"/>
          <w:u w:val="single"/>
          <w:lang w:eastAsia="en-GB"/>
        </w:rPr>
        <w:t xml:space="preserve">need </w:t>
      </w:r>
      <w:r w:rsidR="006974B4" w:rsidRPr="00D27D8E">
        <w:rPr>
          <w:rFonts w:ascii="Arial" w:eastAsia="Times New Roman" w:hAnsi="Arial" w:cs="Times New Roman"/>
          <w:u w:val="single"/>
          <w:lang w:eastAsia="en-GB"/>
        </w:rPr>
        <w:t>to build up a positive experience for the family</w:t>
      </w:r>
      <w:r w:rsidR="006974B4" w:rsidRPr="00D27D8E">
        <w:rPr>
          <w:rFonts w:ascii="Arial" w:eastAsia="Times New Roman" w:hAnsi="Arial" w:cs="Times New Roman"/>
          <w:lang w:eastAsia="en-GB"/>
        </w:rPr>
        <w:t xml:space="preserve"> by offering clear communication about the process from the outset and throughout the review. </w:t>
      </w:r>
      <w:r w:rsidR="000473FC" w:rsidRPr="00D27D8E">
        <w:rPr>
          <w:rFonts w:ascii="Arial" w:eastAsia="Times New Roman" w:hAnsi="Arial" w:cs="Times New Roman"/>
          <w:lang w:eastAsia="en-GB"/>
        </w:rPr>
        <w:t>It is likely that with each DHR, the communication with each family will be bespoke, based on the level of involvement the family want.</w:t>
      </w:r>
    </w:p>
    <w:p w:rsidR="006974B4" w:rsidRPr="00D27D8E" w:rsidRDefault="006974B4" w:rsidP="00F06894">
      <w:pPr>
        <w:spacing w:after="0" w:line="240" w:lineRule="auto"/>
        <w:jc w:val="both"/>
        <w:rPr>
          <w:rFonts w:ascii="Arial" w:eastAsia="Times New Roman" w:hAnsi="Arial" w:cs="Times New Roman"/>
          <w:lang w:eastAsia="en-GB"/>
        </w:rPr>
      </w:pPr>
    </w:p>
    <w:p w:rsidR="000473FC" w:rsidRDefault="006974B4" w:rsidP="00F06894">
      <w:pPr>
        <w:spacing w:after="0" w:line="240" w:lineRule="auto"/>
        <w:jc w:val="both"/>
        <w:rPr>
          <w:rFonts w:ascii="Arial" w:eastAsia="Times New Roman" w:hAnsi="Arial" w:cs="Times New Roman"/>
          <w:lang w:eastAsia="en-GB"/>
        </w:rPr>
      </w:pPr>
      <w:r w:rsidRPr="00D27D8E">
        <w:rPr>
          <w:rFonts w:ascii="Arial" w:eastAsia="Times New Roman" w:hAnsi="Arial" w:cs="Times New Roman"/>
          <w:u w:val="single"/>
          <w:lang w:eastAsia="en-GB"/>
        </w:rPr>
        <w:t xml:space="preserve">The family </w:t>
      </w:r>
      <w:r w:rsidR="00CB37A3" w:rsidRPr="00D27D8E">
        <w:rPr>
          <w:rFonts w:ascii="Arial" w:eastAsia="Times New Roman" w:hAnsi="Arial" w:cs="Times New Roman"/>
          <w:u w:val="single"/>
          <w:lang w:eastAsia="en-GB"/>
        </w:rPr>
        <w:t xml:space="preserve">should be offered </w:t>
      </w:r>
      <w:r w:rsidRPr="00D27D8E">
        <w:rPr>
          <w:rFonts w:ascii="Arial" w:eastAsia="Times New Roman" w:hAnsi="Arial" w:cs="Times New Roman"/>
          <w:u w:val="single"/>
          <w:lang w:eastAsia="en-GB"/>
        </w:rPr>
        <w:t>the opportunity to voluntar</w:t>
      </w:r>
      <w:r w:rsidR="00A63316" w:rsidRPr="00D27D8E">
        <w:rPr>
          <w:rFonts w:ascii="Arial" w:eastAsia="Times New Roman" w:hAnsi="Arial" w:cs="Times New Roman"/>
          <w:u w:val="single"/>
          <w:lang w:eastAsia="en-GB"/>
        </w:rPr>
        <w:t>il</w:t>
      </w:r>
      <w:r w:rsidRPr="00D27D8E">
        <w:rPr>
          <w:rFonts w:ascii="Arial" w:eastAsia="Times New Roman" w:hAnsi="Arial" w:cs="Times New Roman"/>
          <w:u w:val="single"/>
          <w:lang w:eastAsia="en-GB"/>
        </w:rPr>
        <w:t>y participate in the process</w:t>
      </w:r>
      <w:r w:rsidRPr="00D27D8E">
        <w:rPr>
          <w:rFonts w:ascii="Arial" w:eastAsia="Times New Roman" w:hAnsi="Arial" w:cs="Times New Roman"/>
          <w:lang w:eastAsia="en-GB"/>
        </w:rPr>
        <w:t xml:space="preserve">, and the opportunity will first be offered </w:t>
      </w:r>
      <w:r w:rsidR="00A63316" w:rsidRPr="00D27D8E">
        <w:rPr>
          <w:rFonts w:ascii="Arial" w:eastAsia="Times New Roman" w:hAnsi="Arial" w:cs="Times New Roman"/>
          <w:lang w:eastAsia="en-GB"/>
        </w:rPr>
        <w:t xml:space="preserve">to them by a </w:t>
      </w:r>
      <w:r w:rsidRPr="00D27D8E">
        <w:rPr>
          <w:rFonts w:ascii="Arial" w:eastAsia="Times New Roman" w:hAnsi="Arial" w:cs="Times New Roman"/>
          <w:lang w:eastAsia="en-GB"/>
        </w:rPr>
        <w:t xml:space="preserve">letter which is shared by the Family Liaison Officer, using the revised family and friend’s </w:t>
      </w:r>
      <w:r w:rsidRPr="00B07D44">
        <w:rPr>
          <w:rFonts w:ascii="Arial" w:eastAsia="Times New Roman" w:hAnsi="Arial" w:cs="Times New Roman"/>
          <w:lang w:eastAsia="en-GB"/>
        </w:rPr>
        <w:t>introductory letter</w:t>
      </w:r>
      <w:r w:rsidR="000473FC">
        <w:rPr>
          <w:rFonts w:ascii="Arial" w:eastAsia="Times New Roman" w:hAnsi="Arial" w:cs="Times New Roman"/>
          <w:lang w:eastAsia="en-GB"/>
        </w:rPr>
        <w:t xml:space="preserve">. </w:t>
      </w:r>
    </w:p>
    <w:p w:rsidR="000473FC" w:rsidRDefault="000473FC" w:rsidP="00F06894">
      <w:pPr>
        <w:spacing w:after="0" w:line="240" w:lineRule="auto"/>
        <w:jc w:val="both"/>
        <w:rPr>
          <w:rFonts w:ascii="Arial" w:eastAsia="Times New Roman" w:hAnsi="Arial" w:cs="Times New Roman"/>
          <w:lang w:eastAsia="en-GB"/>
        </w:rPr>
      </w:pPr>
    </w:p>
    <w:p w:rsidR="000473FC" w:rsidRPr="00B07D44" w:rsidRDefault="000473FC" w:rsidP="00F06894">
      <w:pPr>
        <w:spacing w:after="0" w:line="240" w:lineRule="auto"/>
        <w:jc w:val="both"/>
        <w:rPr>
          <w:rFonts w:ascii="Arial" w:eastAsia="Times New Roman" w:hAnsi="Arial" w:cs="Times New Roman"/>
          <w:lang w:eastAsia="en-GB"/>
        </w:rPr>
      </w:pPr>
      <w:r w:rsidRPr="00B07D44">
        <w:rPr>
          <w:rFonts w:ascii="Arial" w:eastAsia="Times New Roman" w:hAnsi="Arial" w:cs="Times New Roman"/>
          <w:lang w:eastAsia="en-GB"/>
        </w:rPr>
        <w:t xml:space="preserve">The letter </w:t>
      </w:r>
      <w:r w:rsidRPr="00B07D44">
        <w:rPr>
          <w:rFonts w:ascii="Arial" w:eastAsia="Times New Roman" w:hAnsi="Arial" w:cs="Arial"/>
          <w:lang w:eastAsia="en-GB"/>
        </w:rPr>
        <w:t>explain</w:t>
      </w:r>
      <w:r>
        <w:rPr>
          <w:rFonts w:ascii="Arial" w:eastAsia="Times New Roman" w:hAnsi="Arial" w:cs="Arial"/>
          <w:lang w:eastAsia="en-GB"/>
        </w:rPr>
        <w:t>s</w:t>
      </w:r>
      <w:r w:rsidRPr="00B07D44">
        <w:rPr>
          <w:rFonts w:ascii="Arial" w:eastAsia="Times New Roman" w:hAnsi="Arial" w:cs="Arial"/>
          <w:lang w:eastAsia="en-GB"/>
        </w:rPr>
        <w:t xml:space="preserve"> the process</w:t>
      </w:r>
      <w:r>
        <w:rPr>
          <w:rFonts w:ascii="Arial" w:eastAsia="Times New Roman" w:hAnsi="Arial" w:cs="Arial"/>
          <w:lang w:eastAsia="en-GB"/>
        </w:rPr>
        <w:t xml:space="preserve">, </w:t>
      </w:r>
      <w:r w:rsidRPr="00B07D44">
        <w:rPr>
          <w:rFonts w:ascii="Arial" w:eastAsia="Times New Roman" w:hAnsi="Arial" w:cs="Arial"/>
          <w:lang w:eastAsia="en-GB"/>
        </w:rPr>
        <w:t>how they can contribute</w:t>
      </w:r>
      <w:r>
        <w:rPr>
          <w:rFonts w:ascii="Arial" w:eastAsia="Times New Roman" w:hAnsi="Arial" w:cs="Arial"/>
          <w:lang w:eastAsia="en-GB"/>
        </w:rPr>
        <w:t xml:space="preserve"> and their choices available, contains a consent form and participation form</w:t>
      </w:r>
      <w:r w:rsidRPr="00B07D44">
        <w:rPr>
          <w:rFonts w:ascii="Arial" w:eastAsia="Times New Roman" w:hAnsi="Arial" w:cs="Times New Roman"/>
          <w:lang w:eastAsia="en-GB"/>
        </w:rPr>
        <w:t xml:space="preserve"> </w:t>
      </w:r>
      <w:r>
        <w:rPr>
          <w:rFonts w:ascii="Arial" w:eastAsia="Times New Roman" w:hAnsi="Arial" w:cs="Times New Roman"/>
          <w:lang w:eastAsia="en-GB"/>
        </w:rPr>
        <w:t xml:space="preserve">and </w:t>
      </w:r>
      <w:r w:rsidRPr="00B07D44">
        <w:rPr>
          <w:rFonts w:ascii="Arial" w:eastAsia="Times New Roman" w:hAnsi="Arial" w:cs="Times New Roman"/>
          <w:lang w:eastAsia="en-GB"/>
        </w:rPr>
        <w:t>include</w:t>
      </w:r>
      <w:r>
        <w:rPr>
          <w:rFonts w:ascii="Arial" w:eastAsia="Times New Roman" w:hAnsi="Arial" w:cs="Times New Roman"/>
          <w:lang w:eastAsia="en-GB"/>
        </w:rPr>
        <w:t>s</w:t>
      </w:r>
      <w:r w:rsidRPr="00B07D44">
        <w:rPr>
          <w:rFonts w:ascii="Arial" w:eastAsia="Times New Roman" w:hAnsi="Arial" w:cs="Times New Roman"/>
          <w:lang w:eastAsia="en-GB"/>
        </w:rPr>
        <w:t xml:space="preserve"> a copy of the most appropriat</w:t>
      </w:r>
      <w:r>
        <w:rPr>
          <w:rFonts w:ascii="Arial" w:eastAsia="Times New Roman" w:hAnsi="Arial" w:cs="Times New Roman"/>
          <w:lang w:eastAsia="en-GB"/>
        </w:rPr>
        <w:t>e national DHR leaflet</w:t>
      </w:r>
    </w:p>
    <w:p w:rsidR="00D27D8E" w:rsidRDefault="009A1C3C" w:rsidP="00F06894">
      <w:pPr>
        <w:spacing w:after="0" w:line="240" w:lineRule="auto"/>
        <w:jc w:val="both"/>
        <w:rPr>
          <w:rFonts w:ascii="Arial" w:eastAsia="Times New Roman" w:hAnsi="Arial" w:cs="Arial"/>
          <w:color w:val="000000"/>
          <w:lang w:eastAsia="en-GB"/>
        </w:rPr>
      </w:pPr>
      <w:hyperlink r:id="rId16" w:history="1">
        <w:r w:rsidR="000473FC" w:rsidRPr="00B07D44">
          <w:rPr>
            <w:rFonts w:ascii="Arial" w:eastAsia="Times New Roman" w:hAnsi="Arial" w:cs="Arial"/>
            <w:color w:val="0000FF"/>
            <w:u w:val="single"/>
            <w:lang w:eastAsia="en-GB"/>
          </w:rPr>
          <w:t>http://www.homeoffice.gov.uk/crime/violence-against-women-girls/domestic-homicide-reviews/</w:t>
        </w:r>
      </w:hyperlink>
      <w:r w:rsidR="000473FC" w:rsidRPr="00B07D44">
        <w:rPr>
          <w:rFonts w:ascii="Arial" w:eastAsia="Times New Roman" w:hAnsi="Arial" w:cs="Arial"/>
          <w:color w:val="000000"/>
          <w:lang w:eastAsia="en-GB"/>
        </w:rPr>
        <w:t xml:space="preserve">. </w:t>
      </w:r>
    </w:p>
    <w:p w:rsidR="00D27D8E" w:rsidRDefault="00D27D8E" w:rsidP="00F06894">
      <w:pPr>
        <w:spacing w:after="0" w:line="240" w:lineRule="auto"/>
        <w:jc w:val="both"/>
        <w:rPr>
          <w:rFonts w:ascii="Arial" w:eastAsia="Times New Roman" w:hAnsi="Arial" w:cs="Arial"/>
          <w:color w:val="000000"/>
          <w:lang w:eastAsia="en-GB"/>
        </w:rPr>
      </w:pPr>
    </w:p>
    <w:p w:rsidR="006974B4" w:rsidRPr="00D27D8E" w:rsidRDefault="000473FC" w:rsidP="00F06894">
      <w:pPr>
        <w:spacing w:after="0" w:line="240" w:lineRule="auto"/>
        <w:jc w:val="both"/>
        <w:rPr>
          <w:rFonts w:ascii="Arial" w:eastAsia="Times New Roman" w:hAnsi="Arial" w:cs="Times New Roman"/>
          <w:lang w:eastAsia="en-GB"/>
        </w:rPr>
      </w:pPr>
      <w:r>
        <w:rPr>
          <w:rFonts w:ascii="Arial" w:eastAsia="Times New Roman" w:hAnsi="Arial" w:cs="Arial"/>
          <w:color w:val="000000"/>
          <w:lang w:eastAsia="en-GB"/>
        </w:rPr>
        <w:t xml:space="preserve">Letters </w:t>
      </w:r>
      <w:r w:rsidR="006974B4" w:rsidRPr="00B07D44">
        <w:rPr>
          <w:rFonts w:ascii="Arial" w:eastAsia="Times New Roman" w:hAnsi="Arial" w:cs="Times New Roman"/>
          <w:lang w:eastAsia="en-GB"/>
        </w:rPr>
        <w:t>and the consent form</w:t>
      </w:r>
      <w:r>
        <w:rPr>
          <w:rFonts w:ascii="Arial" w:eastAsia="Times New Roman" w:hAnsi="Arial" w:cs="Times New Roman"/>
          <w:lang w:eastAsia="en-GB"/>
        </w:rPr>
        <w:t>s</w:t>
      </w:r>
      <w:r w:rsidR="006974B4" w:rsidRPr="00B07D44">
        <w:rPr>
          <w:rFonts w:ascii="Arial" w:eastAsia="Times New Roman" w:hAnsi="Arial" w:cs="Times New Roman"/>
          <w:lang w:eastAsia="en-GB"/>
        </w:rPr>
        <w:t xml:space="preserve"> </w:t>
      </w:r>
      <w:r w:rsidR="003E09AB">
        <w:rPr>
          <w:rFonts w:ascii="Arial" w:eastAsia="Times New Roman" w:hAnsi="Arial" w:cs="Times New Roman"/>
          <w:lang w:eastAsia="en-GB"/>
        </w:rPr>
        <w:t>(</w:t>
      </w:r>
      <w:r w:rsidR="00E728AF">
        <w:rPr>
          <w:rFonts w:ascii="Arial" w:eastAsia="Times New Roman" w:hAnsi="Arial" w:cs="Times New Roman"/>
          <w:lang w:eastAsia="en-GB"/>
        </w:rPr>
        <w:t xml:space="preserve">templates </w:t>
      </w:r>
      <w:r w:rsidR="000B7F27">
        <w:rPr>
          <w:rFonts w:ascii="Arial" w:eastAsia="Times New Roman" w:hAnsi="Arial" w:cs="Times New Roman"/>
          <w:lang w:eastAsia="en-GB"/>
        </w:rPr>
        <w:t>13</w:t>
      </w:r>
      <w:r w:rsidR="003E09AB">
        <w:rPr>
          <w:rFonts w:ascii="Arial" w:eastAsia="Times New Roman" w:hAnsi="Arial" w:cs="Times New Roman"/>
          <w:lang w:eastAsia="en-GB"/>
        </w:rPr>
        <w:t>b, 13c</w:t>
      </w:r>
      <w:r w:rsidR="003E09AB">
        <w:rPr>
          <w:rFonts w:ascii="Arial" w:eastAsia="Times New Roman" w:hAnsi="Arial" w:cs="Times New Roman"/>
          <w:b/>
          <w:lang w:eastAsia="en-GB"/>
        </w:rPr>
        <w:t xml:space="preserve">, </w:t>
      </w:r>
      <w:r w:rsidR="003E09AB" w:rsidRPr="003E09AB">
        <w:rPr>
          <w:rFonts w:ascii="Arial" w:eastAsia="Times New Roman" w:hAnsi="Arial" w:cs="Times New Roman"/>
          <w:lang w:eastAsia="en-GB"/>
        </w:rPr>
        <w:t>16)</w:t>
      </w:r>
    </w:p>
    <w:p w:rsidR="00DE60F7" w:rsidRPr="00D27D8E" w:rsidRDefault="00DE60F7" w:rsidP="00F06894">
      <w:pPr>
        <w:spacing w:after="0" w:line="240" w:lineRule="auto"/>
        <w:jc w:val="both"/>
        <w:rPr>
          <w:rFonts w:ascii="Arial" w:eastAsia="Times New Roman" w:hAnsi="Arial" w:cs="Times New Roman"/>
          <w:lang w:eastAsia="en-GB"/>
        </w:rPr>
      </w:pPr>
    </w:p>
    <w:p w:rsidR="00DE60F7" w:rsidRPr="00D27D8E" w:rsidRDefault="00DE60F7" w:rsidP="00F06894">
      <w:pPr>
        <w:spacing w:after="0" w:line="240" w:lineRule="auto"/>
        <w:jc w:val="both"/>
        <w:rPr>
          <w:rFonts w:ascii="Arial" w:eastAsia="Times New Roman" w:hAnsi="Arial" w:cs="Times New Roman"/>
          <w:lang w:eastAsia="en-GB"/>
        </w:rPr>
      </w:pPr>
      <w:r w:rsidRPr="00D27D8E">
        <w:rPr>
          <w:rFonts w:ascii="Arial" w:eastAsia="Times New Roman" w:hAnsi="Arial" w:cs="Times New Roman"/>
          <w:lang w:eastAsia="en-GB"/>
        </w:rPr>
        <w:t xml:space="preserve">Go to </w:t>
      </w:r>
      <w:r w:rsidR="00D27D8E" w:rsidRPr="00A01685">
        <w:rPr>
          <w:rFonts w:ascii="Arial" w:eastAsia="Times New Roman" w:hAnsi="Arial" w:cs="Times New Roman"/>
          <w:lang w:eastAsia="en-GB"/>
        </w:rPr>
        <w:t>page</w:t>
      </w:r>
      <w:r w:rsidRPr="00A01685">
        <w:rPr>
          <w:rFonts w:ascii="Arial" w:eastAsia="Times New Roman" w:hAnsi="Arial" w:cs="Times New Roman"/>
          <w:lang w:eastAsia="en-GB"/>
        </w:rPr>
        <w:t xml:space="preserve"> </w:t>
      </w:r>
      <w:r w:rsidR="00A01685" w:rsidRPr="00A01685">
        <w:rPr>
          <w:rFonts w:ascii="Arial" w:eastAsia="Times New Roman" w:hAnsi="Arial" w:cs="Times New Roman"/>
          <w:lang w:eastAsia="en-GB"/>
        </w:rPr>
        <w:t>29</w:t>
      </w:r>
      <w:r w:rsidRPr="00A01685">
        <w:rPr>
          <w:rFonts w:ascii="Arial" w:eastAsia="Times New Roman" w:hAnsi="Arial" w:cs="Times New Roman"/>
          <w:lang w:eastAsia="en-GB"/>
        </w:rPr>
        <w:t xml:space="preserve"> for </w:t>
      </w:r>
      <w:r w:rsidRPr="00D27D8E">
        <w:rPr>
          <w:rFonts w:ascii="Arial" w:eastAsia="Times New Roman" w:hAnsi="Arial" w:cs="Times New Roman"/>
          <w:lang w:eastAsia="en-GB"/>
        </w:rPr>
        <w:t xml:space="preserve">details of consent from family members and the </w:t>
      </w:r>
      <w:r w:rsidR="00D27D8E" w:rsidRPr="00D27D8E">
        <w:rPr>
          <w:rFonts w:ascii="Arial" w:eastAsia="Times New Roman" w:hAnsi="Arial" w:cs="Times New Roman"/>
          <w:lang w:eastAsia="en-GB"/>
        </w:rPr>
        <w:t xml:space="preserve">alleged </w:t>
      </w:r>
      <w:r w:rsidRPr="00D27D8E">
        <w:rPr>
          <w:rFonts w:ascii="Arial" w:eastAsia="Times New Roman" w:hAnsi="Arial" w:cs="Times New Roman"/>
          <w:lang w:eastAsia="en-GB"/>
        </w:rPr>
        <w:t xml:space="preserve">perpetrator. </w:t>
      </w:r>
    </w:p>
    <w:p w:rsidR="001F6EBD" w:rsidRDefault="001F6EBD" w:rsidP="00F06894">
      <w:pPr>
        <w:spacing w:after="0" w:line="240" w:lineRule="auto"/>
        <w:jc w:val="both"/>
        <w:rPr>
          <w:rFonts w:ascii="Arial" w:eastAsia="Times New Roman" w:hAnsi="Arial" w:cs="Times New Roman"/>
          <w:lang w:eastAsia="en-GB"/>
        </w:rPr>
      </w:pPr>
    </w:p>
    <w:p w:rsidR="001F6EBD" w:rsidRDefault="001F6EBD" w:rsidP="00F06894">
      <w:pPr>
        <w:spacing w:after="0" w:line="240" w:lineRule="auto"/>
        <w:jc w:val="both"/>
        <w:rPr>
          <w:rFonts w:ascii="Arial" w:eastAsia="Times New Roman" w:hAnsi="Arial" w:cs="Times New Roman"/>
          <w:lang w:eastAsia="en-GB"/>
        </w:rPr>
      </w:pPr>
    </w:p>
    <w:p w:rsidR="000473FC" w:rsidRPr="00F9759C" w:rsidRDefault="00E728AF" w:rsidP="00F9759C">
      <w:pPr>
        <w:pStyle w:val="Heading3"/>
        <w:rPr>
          <w:rFonts w:ascii="Arial" w:eastAsia="Times New Roman" w:hAnsi="Arial" w:cs="Arial"/>
          <w:color w:val="auto"/>
          <w:sz w:val="24"/>
          <w:u w:val="single"/>
          <w:lang w:eastAsia="en-GB"/>
        </w:rPr>
      </w:pPr>
      <w:bookmarkStart w:id="45" w:name="_Toc500343142"/>
      <w:r w:rsidRPr="00F9759C">
        <w:rPr>
          <w:rFonts w:ascii="Arial" w:eastAsia="Times New Roman" w:hAnsi="Arial" w:cs="Arial"/>
          <w:color w:val="auto"/>
          <w:sz w:val="24"/>
          <w:u w:val="single"/>
          <w:lang w:eastAsia="en-GB"/>
        </w:rPr>
        <w:t>Support to the family, the use of advocates and children involved in the case</w:t>
      </w:r>
      <w:bookmarkEnd w:id="45"/>
      <w:r w:rsidR="006974B4" w:rsidRPr="00F9759C">
        <w:rPr>
          <w:rFonts w:ascii="Arial" w:eastAsia="Times New Roman" w:hAnsi="Arial" w:cs="Arial"/>
          <w:color w:val="auto"/>
          <w:sz w:val="24"/>
          <w:u w:val="single"/>
          <w:lang w:eastAsia="en-GB"/>
        </w:rPr>
        <w:t xml:space="preserve"> </w:t>
      </w:r>
    </w:p>
    <w:p w:rsidR="000473FC" w:rsidRPr="00B07D44" w:rsidRDefault="000473FC" w:rsidP="00F06894">
      <w:pPr>
        <w:spacing w:after="0" w:line="240" w:lineRule="auto"/>
        <w:jc w:val="both"/>
        <w:rPr>
          <w:rFonts w:ascii="Arial" w:eastAsia="Times New Roman" w:hAnsi="Arial" w:cs="Times New Roman"/>
          <w:color w:val="FF0000"/>
          <w:lang w:eastAsia="en-GB"/>
        </w:rPr>
      </w:pPr>
    </w:p>
    <w:p w:rsidR="006974B4" w:rsidRPr="00D27D8E" w:rsidRDefault="006974B4" w:rsidP="00F06894">
      <w:pPr>
        <w:spacing w:after="0" w:line="240" w:lineRule="auto"/>
        <w:jc w:val="both"/>
        <w:rPr>
          <w:rFonts w:ascii="Arial" w:eastAsia="Times New Roman" w:hAnsi="Arial" w:cs="Times New Roman"/>
          <w:lang w:eastAsia="en-GB"/>
        </w:rPr>
      </w:pPr>
      <w:r w:rsidRPr="00B07D44">
        <w:rPr>
          <w:rFonts w:ascii="Arial" w:eastAsia="Times New Roman" w:hAnsi="Arial" w:cs="Times New Roman"/>
          <w:lang w:eastAsia="en-GB"/>
        </w:rPr>
        <w:t xml:space="preserve">There is a </w:t>
      </w:r>
      <w:r w:rsidRPr="000473FC">
        <w:rPr>
          <w:rFonts w:ascii="Arial" w:eastAsia="Times New Roman" w:hAnsi="Arial" w:cs="Times New Roman"/>
          <w:u w:val="single"/>
          <w:lang w:eastAsia="en-GB"/>
        </w:rPr>
        <w:t>need to recognise the stress and upset that these individuals</w:t>
      </w:r>
      <w:r w:rsidRPr="00B07D44">
        <w:rPr>
          <w:rFonts w:ascii="Arial" w:eastAsia="Times New Roman" w:hAnsi="Arial" w:cs="Times New Roman"/>
          <w:lang w:eastAsia="en-GB"/>
        </w:rPr>
        <w:t xml:space="preserve"> will be experiencing – as such it is important not to put pressure on them and to treat them with sensitivity. </w:t>
      </w:r>
      <w:r w:rsidRPr="00D27D8E">
        <w:rPr>
          <w:rFonts w:ascii="Arial" w:eastAsia="Times New Roman" w:hAnsi="Arial" w:cs="Times New Roman"/>
          <w:lang w:eastAsia="en-GB"/>
        </w:rPr>
        <w:t xml:space="preserve">It has been agreed locally that the family will be signposted to </w:t>
      </w:r>
      <w:r w:rsidR="00595BA8" w:rsidRPr="00D27D8E">
        <w:rPr>
          <w:rFonts w:ascii="Arial" w:eastAsia="Times New Roman" w:hAnsi="Arial" w:cs="Times New Roman"/>
          <w:lang w:eastAsia="en-GB"/>
        </w:rPr>
        <w:t xml:space="preserve">specialist and expert advocates e.g. </w:t>
      </w:r>
      <w:r w:rsidRPr="00D27D8E">
        <w:rPr>
          <w:rFonts w:ascii="Arial" w:eastAsia="Times New Roman" w:hAnsi="Arial" w:cs="Times New Roman"/>
          <w:lang w:eastAsia="en-GB"/>
        </w:rPr>
        <w:t xml:space="preserve">Victim Support </w:t>
      </w:r>
      <w:r w:rsidR="00595BA8" w:rsidRPr="00D27D8E">
        <w:rPr>
          <w:rFonts w:ascii="Arial" w:eastAsia="Times New Roman" w:hAnsi="Arial" w:cs="Times New Roman"/>
          <w:lang w:eastAsia="en-GB"/>
        </w:rPr>
        <w:t>Homicide Service</w:t>
      </w:r>
      <w:r w:rsidR="002215BA" w:rsidRPr="00D27D8E">
        <w:rPr>
          <w:rStyle w:val="FootnoteReference"/>
          <w:rFonts w:ascii="Arial" w:eastAsia="Times New Roman" w:hAnsi="Arial" w:cs="Times New Roman"/>
          <w:lang w:eastAsia="en-GB"/>
        </w:rPr>
        <w:footnoteReference w:id="36"/>
      </w:r>
      <w:r w:rsidR="00595BA8" w:rsidRPr="00D27D8E">
        <w:rPr>
          <w:rFonts w:ascii="Arial" w:eastAsia="Times New Roman" w:hAnsi="Arial" w:cs="Times New Roman"/>
          <w:lang w:eastAsia="en-GB"/>
        </w:rPr>
        <w:t xml:space="preserve"> </w:t>
      </w:r>
      <w:r w:rsidRPr="00D27D8E">
        <w:rPr>
          <w:rFonts w:ascii="Arial" w:eastAsia="Times New Roman" w:hAnsi="Arial" w:cs="Times New Roman"/>
          <w:lang w:eastAsia="en-GB"/>
        </w:rPr>
        <w:t xml:space="preserve">and </w:t>
      </w:r>
      <w:r w:rsidR="00C5574A" w:rsidRPr="00D27D8E">
        <w:rPr>
          <w:rFonts w:ascii="Arial" w:eastAsia="Times New Roman" w:hAnsi="Arial" w:cs="Times New Roman"/>
          <w:lang w:eastAsia="en-GB"/>
        </w:rPr>
        <w:t>AAFDA</w:t>
      </w:r>
      <w:r w:rsidR="002215BA" w:rsidRPr="00D27D8E">
        <w:rPr>
          <w:rStyle w:val="FootnoteReference"/>
          <w:rFonts w:ascii="Arial" w:eastAsia="Times New Roman" w:hAnsi="Arial" w:cs="Times New Roman"/>
          <w:lang w:eastAsia="en-GB"/>
        </w:rPr>
        <w:footnoteReference w:id="37"/>
      </w:r>
      <w:r w:rsidRPr="00D27D8E">
        <w:rPr>
          <w:rFonts w:ascii="Arial" w:eastAsia="Times New Roman" w:hAnsi="Arial" w:cs="Times New Roman"/>
          <w:lang w:eastAsia="en-GB"/>
        </w:rPr>
        <w:t xml:space="preserve">.  </w:t>
      </w:r>
    </w:p>
    <w:p w:rsidR="006974B4" w:rsidRPr="00D27D8E" w:rsidRDefault="006974B4" w:rsidP="00F06894">
      <w:pPr>
        <w:spacing w:after="0" w:line="240" w:lineRule="auto"/>
        <w:jc w:val="both"/>
        <w:rPr>
          <w:rFonts w:ascii="Arial" w:eastAsia="Times New Roman" w:hAnsi="Arial" w:cs="Times New Roman"/>
          <w:lang w:eastAsia="en-GB"/>
        </w:rPr>
      </w:pPr>
    </w:p>
    <w:p w:rsidR="006974B4" w:rsidRPr="00D27D8E" w:rsidRDefault="00F821AD" w:rsidP="00F06894">
      <w:pPr>
        <w:spacing w:after="0" w:line="240" w:lineRule="auto"/>
        <w:jc w:val="both"/>
        <w:rPr>
          <w:rFonts w:ascii="Arial" w:eastAsia="Times New Roman" w:hAnsi="Arial" w:cs="Times New Roman"/>
          <w:lang w:eastAsia="en-GB"/>
        </w:rPr>
      </w:pPr>
      <w:r w:rsidRPr="00D27D8E">
        <w:rPr>
          <w:rFonts w:ascii="Arial" w:eastAsia="Times New Roman" w:hAnsi="Arial" w:cs="Times New Roman"/>
          <w:u w:val="single"/>
          <w:lang w:eastAsia="en-GB"/>
        </w:rPr>
        <w:t>C</w:t>
      </w:r>
      <w:r w:rsidR="006974B4" w:rsidRPr="00D27D8E">
        <w:rPr>
          <w:rFonts w:ascii="Arial" w:eastAsia="Times New Roman" w:hAnsi="Arial" w:cs="Times New Roman"/>
          <w:u w:val="single"/>
          <w:lang w:eastAsia="en-GB"/>
        </w:rPr>
        <w:t xml:space="preserve">hildren should be given specialist </w:t>
      </w:r>
      <w:r w:rsidR="00595BA8" w:rsidRPr="00D27D8E">
        <w:rPr>
          <w:rFonts w:ascii="Arial" w:eastAsia="Times New Roman" w:hAnsi="Arial" w:cs="Times New Roman"/>
          <w:u w:val="single"/>
          <w:lang w:eastAsia="en-GB"/>
        </w:rPr>
        <w:t xml:space="preserve">support </w:t>
      </w:r>
      <w:r w:rsidR="006974B4" w:rsidRPr="00D27D8E">
        <w:rPr>
          <w:rFonts w:ascii="Arial" w:eastAsia="Times New Roman" w:hAnsi="Arial" w:cs="Times New Roman"/>
          <w:lang w:eastAsia="en-GB"/>
        </w:rPr>
        <w:t xml:space="preserve">and an opportunity to contribute as they may have important information to share. </w:t>
      </w:r>
      <w:r w:rsidR="00F8224B">
        <w:rPr>
          <w:rFonts w:ascii="Arial" w:eastAsia="Times New Roman" w:hAnsi="Arial" w:cs="Times New Roman"/>
          <w:lang w:eastAsia="en-GB"/>
        </w:rPr>
        <w:t xml:space="preserve">This will be arranged on a case by case basis in consultation with the local authorities Children, Young People and Families Service. </w:t>
      </w:r>
      <w:r w:rsidR="001A286E">
        <w:rPr>
          <w:rFonts w:ascii="Arial" w:eastAsia="Times New Roman" w:hAnsi="Arial" w:cs="Times New Roman"/>
          <w:lang w:eastAsia="en-GB"/>
        </w:rPr>
        <w:t xml:space="preserve">See also page </w:t>
      </w:r>
      <w:r w:rsidR="00A01685" w:rsidRPr="00A01685">
        <w:rPr>
          <w:rFonts w:ascii="Arial" w:eastAsia="Times New Roman" w:hAnsi="Arial" w:cs="Times New Roman"/>
          <w:lang w:eastAsia="en-GB"/>
        </w:rPr>
        <w:t>29</w:t>
      </w:r>
      <w:r w:rsidR="001A286E" w:rsidRPr="00A01685">
        <w:rPr>
          <w:rFonts w:ascii="Arial" w:eastAsia="Times New Roman" w:hAnsi="Arial" w:cs="Times New Roman"/>
          <w:lang w:eastAsia="en-GB"/>
        </w:rPr>
        <w:t xml:space="preserve"> </w:t>
      </w:r>
      <w:r w:rsidR="001A286E">
        <w:rPr>
          <w:rFonts w:ascii="Arial" w:eastAsia="Times New Roman" w:hAnsi="Arial" w:cs="Times New Roman"/>
          <w:lang w:eastAsia="en-GB"/>
        </w:rPr>
        <w:t>for children and consent.</w:t>
      </w:r>
    </w:p>
    <w:p w:rsidR="006974B4" w:rsidRPr="00D27D8E" w:rsidRDefault="006974B4" w:rsidP="00F06894">
      <w:pPr>
        <w:spacing w:after="0" w:line="240" w:lineRule="auto"/>
        <w:jc w:val="both"/>
        <w:rPr>
          <w:rFonts w:ascii="Arial" w:eastAsia="Times New Roman" w:hAnsi="Arial" w:cs="Times New Roman"/>
          <w:lang w:eastAsia="en-GB"/>
        </w:rPr>
      </w:pPr>
    </w:p>
    <w:p w:rsidR="00E728AF" w:rsidRPr="00F9759C" w:rsidRDefault="00E728AF" w:rsidP="00F9759C">
      <w:pPr>
        <w:pStyle w:val="Heading3"/>
        <w:rPr>
          <w:rFonts w:ascii="Arial" w:eastAsia="Times New Roman" w:hAnsi="Arial" w:cs="Arial"/>
          <w:color w:val="auto"/>
          <w:sz w:val="24"/>
          <w:u w:val="single"/>
          <w:lang w:eastAsia="en-GB"/>
        </w:rPr>
      </w:pPr>
      <w:bookmarkStart w:id="46" w:name="_Toc500343143"/>
      <w:r w:rsidRPr="00F9759C">
        <w:rPr>
          <w:rFonts w:ascii="Arial" w:eastAsia="Times New Roman" w:hAnsi="Arial" w:cs="Arial"/>
          <w:color w:val="auto"/>
          <w:sz w:val="24"/>
          <w:u w:val="single"/>
          <w:lang w:eastAsia="en-GB"/>
        </w:rPr>
        <w:t>Family engagement in the DHR process</w:t>
      </w:r>
      <w:bookmarkEnd w:id="46"/>
    </w:p>
    <w:p w:rsidR="00E728AF" w:rsidRPr="00F27E26" w:rsidRDefault="00E728AF" w:rsidP="00F06894">
      <w:pPr>
        <w:spacing w:after="0" w:line="240" w:lineRule="auto"/>
        <w:rPr>
          <w:rFonts w:ascii="Arial" w:eastAsia="Times New Roman" w:hAnsi="Arial" w:cs="Times New Roman"/>
          <w:b/>
          <w:sz w:val="24"/>
          <w:lang w:eastAsia="en-GB"/>
        </w:rPr>
      </w:pPr>
    </w:p>
    <w:p w:rsidR="00F821AD" w:rsidRPr="00F27E26" w:rsidRDefault="00F821AD" w:rsidP="00F06894">
      <w:pPr>
        <w:spacing w:after="0" w:line="240" w:lineRule="auto"/>
        <w:rPr>
          <w:rFonts w:ascii="Arial" w:eastAsia="Times New Roman" w:hAnsi="Arial" w:cs="Times New Roman"/>
          <w:lang w:eastAsia="en-GB"/>
        </w:rPr>
      </w:pPr>
      <w:r w:rsidRPr="00F27E26">
        <w:rPr>
          <w:rFonts w:ascii="Arial" w:eastAsia="Times New Roman" w:hAnsi="Arial" w:cs="Times New Roman"/>
          <w:lang w:eastAsia="en-GB"/>
        </w:rPr>
        <w:t>F</w:t>
      </w:r>
      <w:r w:rsidRPr="00F27E26">
        <w:rPr>
          <w:rFonts w:ascii="Arial" w:eastAsia="Times New Roman" w:hAnsi="Arial" w:cs="Times New Roman"/>
          <w:u w:val="single"/>
          <w:lang w:eastAsia="en-GB"/>
        </w:rPr>
        <w:t>amily</w:t>
      </w:r>
      <w:r w:rsidR="006974B4" w:rsidRPr="00F27E26">
        <w:rPr>
          <w:rFonts w:ascii="Arial" w:eastAsia="Times New Roman" w:hAnsi="Arial" w:cs="Times New Roman"/>
          <w:u w:val="single"/>
          <w:lang w:eastAsia="en-GB"/>
        </w:rPr>
        <w:t xml:space="preserve"> members should be </w:t>
      </w:r>
      <w:r w:rsidRPr="00F27E26">
        <w:rPr>
          <w:rFonts w:ascii="Arial" w:eastAsia="Times New Roman" w:hAnsi="Arial" w:cs="Times New Roman"/>
          <w:u w:val="single"/>
          <w:lang w:eastAsia="en-GB"/>
        </w:rPr>
        <w:t xml:space="preserve">offered </w:t>
      </w:r>
      <w:r w:rsidR="006974B4" w:rsidRPr="00F27E26">
        <w:rPr>
          <w:rFonts w:ascii="Arial" w:eastAsia="Times New Roman" w:hAnsi="Arial" w:cs="Times New Roman"/>
          <w:u w:val="single"/>
          <w:lang w:eastAsia="en-GB"/>
        </w:rPr>
        <w:t>the opportunit</w:t>
      </w:r>
      <w:r w:rsidR="001D2B22" w:rsidRPr="00F27E26">
        <w:rPr>
          <w:rFonts w:ascii="Arial" w:eastAsia="Times New Roman" w:hAnsi="Arial" w:cs="Times New Roman"/>
          <w:u w:val="single"/>
          <w:lang w:eastAsia="en-GB"/>
        </w:rPr>
        <w:t>ies</w:t>
      </w:r>
      <w:r w:rsidR="006974B4" w:rsidRPr="00F27E26">
        <w:rPr>
          <w:rFonts w:ascii="Arial" w:eastAsia="Times New Roman" w:hAnsi="Arial" w:cs="Times New Roman"/>
          <w:u w:val="single"/>
          <w:lang w:eastAsia="en-GB"/>
        </w:rPr>
        <w:t xml:space="preserve"> to meet the review panel and to influence the scope, content and impact of the review.</w:t>
      </w:r>
      <w:r w:rsidR="006974B4" w:rsidRPr="00F27E26">
        <w:rPr>
          <w:rFonts w:ascii="Arial" w:eastAsia="Times New Roman" w:hAnsi="Arial" w:cs="Times New Roman"/>
          <w:lang w:eastAsia="en-GB"/>
        </w:rPr>
        <w:t xml:space="preserve"> </w:t>
      </w:r>
      <w:r w:rsidR="001D2B22" w:rsidRPr="00F27E26">
        <w:rPr>
          <w:rFonts w:ascii="Arial" w:eastAsia="Times New Roman" w:hAnsi="Arial" w:cs="Times New Roman"/>
          <w:lang w:eastAsia="en-GB"/>
        </w:rPr>
        <w:t xml:space="preserve">Their participation </w:t>
      </w:r>
      <w:r w:rsidR="006974B4" w:rsidRPr="00F27E26">
        <w:rPr>
          <w:rFonts w:ascii="Arial" w:eastAsia="Times New Roman" w:hAnsi="Arial" w:cs="Times New Roman"/>
          <w:lang w:eastAsia="en-GB"/>
        </w:rPr>
        <w:t xml:space="preserve">must be afforded the same status as other contributions. </w:t>
      </w:r>
      <w:r w:rsidR="001A286E">
        <w:rPr>
          <w:rFonts w:ascii="Arial" w:eastAsia="Times New Roman" w:hAnsi="Arial" w:cs="Times New Roman"/>
          <w:lang w:eastAsia="en-GB"/>
        </w:rPr>
        <w:t xml:space="preserve">See page </w:t>
      </w:r>
      <w:r w:rsidR="00A01685" w:rsidRPr="00A01685">
        <w:rPr>
          <w:rFonts w:ascii="Arial" w:eastAsia="Times New Roman" w:hAnsi="Arial" w:cs="Times New Roman"/>
          <w:lang w:eastAsia="en-GB"/>
        </w:rPr>
        <w:t>29</w:t>
      </w:r>
      <w:r w:rsidR="001A286E" w:rsidRPr="00A01685">
        <w:rPr>
          <w:rFonts w:ascii="Arial" w:eastAsia="Times New Roman" w:hAnsi="Arial" w:cs="Times New Roman"/>
          <w:lang w:eastAsia="en-GB"/>
        </w:rPr>
        <w:t xml:space="preserve"> </w:t>
      </w:r>
      <w:r w:rsidR="001A286E">
        <w:rPr>
          <w:rFonts w:ascii="Arial" w:eastAsia="Times New Roman" w:hAnsi="Arial" w:cs="Times New Roman"/>
          <w:lang w:eastAsia="en-GB"/>
        </w:rPr>
        <w:t>on requesting family members to consent to be part of the process.</w:t>
      </w:r>
    </w:p>
    <w:p w:rsidR="00F821AD" w:rsidRPr="00F27E26" w:rsidRDefault="00F821AD" w:rsidP="00F06894">
      <w:pPr>
        <w:spacing w:after="0" w:line="240" w:lineRule="auto"/>
        <w:rPr>
          <w:rFonts w:ascii="Arial" w:eastAsia="Times New Roman" w:hAnsi="Arial" w:cs="Times New Roman"/>
          <w:lang w:eastAsia="en-GB"/>
        </w:rPr>
      </w:pPr>
    </w:p>
    <w:p w:rsidR="006974B4" w:rsidRPr="00F27E26" w:rsidRDefault="001D2B22" w:rsidP="00F06894">
      <w:pPr>
        <w:spacing w:after="0" w:line="240" w:lineRule="auto"/>
        <w:rPr>
          <w:rFonts w:ascii="Arial" w:eastAsia="Times New Roman" w:hAnsi="Arial" w:cs="Times New Roman"/>
          <w:lang w:eastAsia="en-GB"/>
        </w:rPr>
      </w:pPr>
      <w:r w:rsidRPr="00F27E26">
        <w:rPr>
          <w:rFonts w:ascii="Arial" w:eastAsia="Times New Roman" w:hAnsi="Arial" w:cs="Times New Roman"/>
          <w:lang w:eastAsia="en-GB"/>
        </w:rPr>
        <w:t>F</w:t>
      </w:r>
      <w:r w:rsidR="006974B4" w:rsidRPr="00F27E26">
        <w:rPr>
          <w:rFonts w:ascii="Arial" w:eastAsia="Times New Roman" w:hAnsi="Arial" w:cs="Times New Roman"/>
          <w:lang w:eastAsia="en-GB"/>
        </w:rPr>
        <w:t xml:space="preserve">amily </w:t>
      </w:r>
      <w:r w:rsidRPr="00F27E26">
        <w:rPr>
          <w:rFonts w:ascii="Arial" w:eastAsia="Times New Roman" w:hAnsi="Arial" w:cs="Times New Roman"/>
          <w:lang w:eastAsia="en-GB"/>
        </w:rPr>
        <w:t xml:space="preserve">involvement </w:t>
      </w:r>
      <w:r w:rsidR="006974B4" w:rsidRPr="00F27E26">
        <w:rPr>
          <w:rFonts w:ascii="Arial" w:eastAsia="Times New Roman" w:hAnsi="Arial" w:cs="Times New Roman"/>
          <w:lang w:eastAsia="en-GB"/>
        </w:rPr>
        <w:t>humanises the deceased helping the process to focus on the victims and perpetrator’s perspectives rather than just agency views</w:t>
      </w:r>
      <w:r w:rsidR="006974B4" w:rsidRPr="00F27E26">
        <w:rPr>
          <w:rFonts w:ascii="Arial" w:eastAsia="Times New Roman" w:hAnsi="Arial" w:cs="Times New Roman"/>
          <w:vertAlign w:val="superscript"/>
          <w:lang w:eastAsia="en-GB"/>
        </w:rPr>
        <w:footnoteReference w:id="38"/>
      </w:r>
      <w:r w:rsidR="006974B4" w:rsidRPr="00F27E26">
        <w:rPr>
          <w:rFonts w:ascii="Arial" w:eastAsia="Times New Roman" w:hAnsi="Arial" w:cs="Times New Roman"/>
          <w:lang w:eastAsia="en-GB"/>
        </w:rPr>
        <w:t xml:space="preserve">. </w:t>
      </w:r>
    </w:p>
    <w:p w:rsidR="006974B4" w:rsidRPr="00F27E26" w:rsidRDefault="006974B4" w:rsidP="00F06894">
      <w:pPr>
        <w:spacing w:after="0" w:line="240" w:lineRule="auto"/>
        <w:ind w:left="360"/>
        <w:contextualSpacing/>
        <w:rPr>
          <w:rFonts w:ascii="Arial" w:eastAsia="Times New Roman" w:hAnsi="Arial" w:cs="Times New Roman"/>
          <w:lang w:eastAsia="en-GB"/>
        </w:rPr>
      </w:pPr>
    </w:p>
    <w:p w:rsidR="006974B4" w:rsidRPr="00F27E26" w:rsidRDefault="006974B4" w:rsidP="00F06894">
      <w:pPr>
        <w:spacing w:after="0" w:line="240" w:lineRule="auto"/>
        <w:jc w:val="both"/>
        <w:rPr>
          <w:rFonts w:ascii="Arial" w:eastAsia="Times New Roman" w:hAnsi="Arial" w:cs="Times New Roman"/>
          <w:lang w:eastAsia="en-GB"/>
        </w:rPr>
      </w:pPr>
      <w:r w:rsidRPr="00F27E26">
        <w:rPr>
          <w:rFonts w:ascii="Arial" w:eastAsia="Times New Roman" w:hAnsi="Arial" w:cs="Times New Roman"/>
          <w:lang w:eastAsia="en-GB"/>
        </w:rPr>
        <w:t xml:space="preserve">The family should be offered a date to attend the first Panel meeting, where the terms of reference for the DHR are formulated. </w:t>
      </w:r>
      <w:r w:rsidR="00F27E26" w:rsidRPr="00F27E26">
        <w:rPr>
          <w:rFonts w:ascii="Arial" w:eastAsia="Times New Roman" w:hAnsi="Arial" w:cs="Times New Roman"/>
          <w:lang w:eastAsia="en-GB"/>
        </w:rPr>
        <w:t>If the</w:t>
      </w:r>
      <w:r w:rsidRPr="00F27E26">
        <w:rPr>
          <w:rFonts w:ascii="Arial" w:eastAsia="Times New Roman" w:hAnsi="Arial" w:cs="Times New Roman"/>
          <w:lang w:eastAsia="en-GB"/>
        </w:rPr>
        <w:t xml:space="preserve"> family decide not to meet the Panel or do not want to engage with the TOR process, where possible </w:t>
      </w:r>
      <w:r w:rsidR="000473FC" w:rsidRPr="00F27E26">
        <w:rPr>
          <w:rFonts w:ascii="Arial" w:eastAsia="Times New Roman" w:hAnsi="Arial" w:cs="Times New Roman"/>
          <w:lang w:eastAsia="en-GB"/>
        </w:rPr>
        <w:t>t</w:t>
      </w:r>
      <w:r w:rsidRPr="00F27E26">
        <w:rPr>
          <w:rFonts w:ascii="Arial" w:eastAsia="Times New Roman" w:hAnsi="Arial" w:cs="Times New Roman"/>
          <w:lang w:eastAsia="en-GB"/>
        </w:rPr>
        <w:t>he TOR discussed at the first Panel meeting should still be shared with them via the FLO, offering them a second opportunity to engage with the TOR process.</w:t>
      </w:r>
    </w:p>
    <w:p w:rsidR="006974B4" w:rsidRPr="00F27E26" w:rsidRDefault="006974B4" w:rsidP="00F06894">
      <w:pPr>
        <w:autoSpaceDE w:val="0"/>
        <w:autoSpaceDN w:val="0"/>
        <w:adjustRightInd w:val="0"/>
        <w:spacing w:after="0" w:line="240" w:lineRule="auto"/>
        <w:rPr>
          <w:rFonts w:ascii="Arial" w:hAnsi="Arial" w:cs="Arial"/>
        </w:rPr>
      </w:pPr>
    </w:p>
    <w:p w:rsidR="006974B4" w:rsidRPr="00F27E26" w:rsidRDefault="006974B4" w:rsidP="00F06894">
      <w:pPr>
        <w:autoSpaceDE w:val="0"/>
        <w:autoSpaceDN w:val="0"/>
        <w:adjustRightInd w:val="0"/>
        <w:spacing w:after="0" w:line="240" w:lineRule="auto"/>
        <w:rPr>
          <w:rFonts w:ascii="Arial" w:hAnsi="Arial" w:cs="Arial"/>
        </w:rPr>
      </w:pPr>
      <w:r w:rsidRPr="00F27E26">
        <w:rPr>
          <w:rFonts w:ascii="Arial" w:hAnsi="Arial" w:cs="Arial"/>
          <w:u w:val="single"/>
        </w:rPr>
        <w:t>The families should be offered the opportunity to choose, if they wish, a suitable pseudonym for the victim to be used in th</w:t>
      </w:r>
      <w:r w:rsidR="000473FC" w:rsidRPr="00F27E26">
        <w:rPr>
          <w:rFonts w:ascii="Arial" w:hAnsi="Arial" w:cs="Arial"/>
          <w:u w:val="single"/>
        </w:rPr>
        <w:t xml:space="preserve">e report – See </w:t>
      </w:r>
      <w:r w:rsidR="00F27E26" w:rsidRPr="00A01685">
        <w:rPr>
          <w:rFonts w:ascii="Arial" w:hAnsi="Arial" w:cs="Arial"/>
          <w:u w:val="single"/>
        </w:rPr>
        <w:t>page</w:t>
      </w:r>
      <w:r w:rsidR="000473FC" w:rsidRPr="00A01685">
        <w:rPr>
          <w:rFonts w:ascii="Arial" w:hAnsi="Arial" w:cs="Arial"/>
          <w:u w:val="single"/>
        </w:rPr>
        <w:t xml:space="preserve"> </w:t>
      </w:r>
      <w:r w:rsidR="00A01685">
        <w:rPr>
          <w:rFonts w:ascii="Arial" w:hAnsi="Arial" w:cs="Arial"/>
          <w:u w:val="single"/>
        </w:rPr>
        <w:t>31</w:t>
      </w:r>
      <w:r w:rsidR="000473FC" w:rsidRPr="00F27E26">
        <w:rPr>
          <w:rFonts w:ascii="Arial" w:hAnsi="Arial" w:cs="Arial"/>
          <w:u w:val="single"/>
        </w:rPr>
        <w:t xml:space="preserve">. </w:t>
      </w:r>
    </w:p>
    <w:p w:rsidR="006974B4" w:rsidRPr="00F27E26" w:rsidRDefault="006974B4" w:rsidP="00F06894">
      <w:pPr>
        <w:autoSpaceDE w:val="0"/>
        <w:autoSpaceDN w:val="0"/>
        <w:adjustRightInd w:val="0"/>
        <w:spacing w:after="0" w:line="240" w:lineRule="auto"/>
        <w:rPr>
          <w:rFonts w:ascii="Arial" w:hAnsi="Arial" w:cs="Arial"/>
        </w:rPr>
      </w:pPr>
    </w:p>
    <w:p w:rsidR="006974B4" w:rsidRPr="00F9759C" w:rsidRDefault="006974B4" w:rsidP="00F9759C">
      <w:pPr>
        <w:pStyle w:val="Heading3"/>
        <w:rPr>
          <w:rFonts w:ascii="Arial" w:hAnsi="Arial" w:cs="Arial"/>
          <w:color w:val="auto"/>
          <w:sz w:val="24"/>
          <w:u w:val="single"/>
        </w:rPr>
      </w:pPr>
      <w:bookmarkStart w:id="47" w:name="_Toc500343144"/>
      <w:r w:rsidRPr="00F9759C">
        <w:rPr>
          <w:rFonts w:ascii="Arial" w:hAnsi="Arial" w:cs="Arial"/>
          <w:color w:val="auto"/>
          <w:sz w:val="24"/>
          <w:u w:val="single"/>
        </w:rPr>
        <w:t>Interviews with the family</w:t>
      </w:r>
      <w:bookmarkEnd w:id="47"/>
    </w:p>
    <w:p w:rsidR="00605B81" w:rsidRPr="00F27E26" w:rsidRDefault="00605B81" w:rsidP="00F06894"/>
    <w:p w:rsidR="006974B4" w:rsidRPr="00F27E26" w:rsidRDefault="006974B4" w:rsidP="00F06894">
      <w:pPr>
        <w:autoSpaceDE w:val="0"/>
        <w:autoSpaceDN w:val="0"/>
        <w:adjustRightInd w:val="0"/>
        <w:spacing w:after="0" w:line="240" w:lineRule="auto"/>
        <w:rPr>
          <w:rFonts w:ascii="Arial" w:hAnsi="Arial" w:cs="Arial"/>
        </w:rPr>
      </w:pPr>
      <w:r w:rsidRPr="00F27E26">
        <w:rPr>
          <w:rFonts w:ascii="Arial" w:hAnsi="Arial" w:cs="Arial"/>
        </w:rPr>
        <w:t>The family may provide ‘relevant information which is not recorded in official records. Although witness statements and evidence given in court can be useful sources of information for the review, separate and substantive interaction with families and friends may reveal different information to that set out in official documents</w:t>
      </w:r>
      <w:r w:rsidRPr="00F27E26">
        <w:rPr>
          <w:rFonts w:ascii="Arial" w:hAnsi="Arial" w:cs="Arial"/>
          <w:vertAlign w:val="superscript"/>
        </w:rPr>
        <w:footnoteReference w:id="39"/>
      </w:r>
      <w:r w:rsidRPr="00F27E26">
        <w:rPr>
          <w:rFonts w:ascii="Arial" w:hAnsi="Arial" w:cs="Arial"/>
        </w:rPr>
        <w:t xml:space="preserve">’. </w:t>
      </w:r>
    </w:p>
    <w:p w:rsidR="006974B4" w:rsidRPr="00F27E26" w:rsidRDefault="006974B4" w:rsidP="00F06894">
      <w:pPr>
        <w:autoSpaceDE w:val="0"/>
        <w:autoSpaceDN w:val="0"/>
        <w:adjustRightInd w:val="0"/>
        <w:spacing w:after="0" w:line="240" w:lineRule="auto"/>
        <w:rPr>
          <w:rFonts w:ascii="Arial" w:hAnsi="Arial" w:cs="Arial"/>
        </w:rPr>
      </w:pPr>
    </w:p>
    <w:p w:rsidR="006974B4" w:rsidRPr="00F27E26" w:rsidRDefault="00292C4F" w:rsidP="00F06894">
      <w:pPr>
        <w:spacing w:after="0" w:line="240" w:lineRule="auto"/>
        <w:jc w:val="both"/>
        <w:rPr>
          <w:rFonts w:ascii="Arial" w:eastAsia="Times New Roman" w:hAnsi="Arial" w:cs="Arial"/>
          <w:lang w:eastAsia="en-GB"/>
        </w:rPr>
      </w:pPr>
      <w:r w:rsidRPr="00F27E26">
        <w:rPr>
          <w:rFonts w:ascii="Arial" w:eastAsia="Times New Roman" w:hAnsi="Arial" w:cs="Arial"/>
          <w:lang w:eastAsia="en-GB"/>
        </w:rPr>
        <w:t xml:space="preserve">Face-to-face interviews should be conducted </w:t>
      </w:r>
      <w:r w:rsidR="006974B4" w:rsidRPr="00F27E26">
        <w:rPr>
          <w:rFonts w:ascii="Arial" w:eastAsia="Times New Roman" w:hAnsi="Arial" w:cs="Arial"/>
          <w:lang w:eastAsia="en-GB"/>
        </w:rPr>
        <w:t xml:space="preserve">by two nominated professionals, one being the Independent DHR Chair. These individuals should not be IMR authors or have had direct or line management involvement in the case. </w:t>
      </w:r>
    </w:p>
    <w:p w:rsidR="006974B4" w:rsidRPr="00F27E26" w:rsidRDefault="006974B4" w:rsidP="00F06894">
      <w:pPr>
        <w:spacing w:after="0" w:line="240" w:lineRule="auto"/>
        <w:jc w:val="both"/>
        <w:rPr>
          <w:rFonts w:ascii="Arial" w:eastAsia="Times New Roman" w:hAnsi="Arial" w:cs="Times New Roman"/>
          <w:lang w:eastAsia="en-GB"/>
        </w:rPr>
      </w:pPr>
    </w:p>
    <w:p w:rsidR="006974B4" w:rsidRPr="00F27E26" w:rsidRDefault="006974B4" w:rsidP="00F06894">
      <w:pPr>
        <w:spacing w:after="0" w:line="240" w:lineRule="auto"/>
        <w:jc w:val="both"/>
        <w:rPr>
          <w:rFonts w:ascii="Arial" w:eastAsia="Times New Roman" w:hAnsi="Arial" w:cs="Arial"/>
          <w:lang w:eastAsia="en-GB"/>
        </w:rPr>
      </w:pPr>
      <w:r w:rsidRPr="00F27E26">
        <w:rPr>
          <w:rFonts w:ascii="Arial" w:eastAsia="Times New Roman" w:hAnsi="Arial" w:cs="Arial"/>
          <w:lang w:eastAsia="en-GB"/>
        </w:rPr>
        <w:t xml:space="preserve">All meetings with family, friends and others should be recorded and transcripts of any interviews should be added to the DHR file held.  </w:t>
      </w:r>
    </w:p>
    <w:p w:rsidR="006974B4" w:rsidRPr="00F27E26" w:rsidRDefault="006974B4" w:rsidP="00F06894">
      <w:pPr>
        <w:autoSpaceDE w:val="0"/>
        <w:autoSpaceDN w:val="0"/>
        <w:adjustRightInd w:val="0"/>
        <w:spacing w:after="0" w:line="240" w:lineRule="auto"/>
        <w:rPr>
          <w:rFonts w:ascii="Arial" w:hAnsi="Arial" w:cs="Arial"/>
        </w:rPr>
      </w:pPr>
    </w:p>
    <w:p w:rsidR="006974B4" w:rsidRPr="00F9759C" w:rsidRDefault="006974B4" w:rsidP="00F06894">
      <w:pPr>
        <w:autoSpaceDE w:val="0"/>
        <w:autoSpaceDN w:val="0"/>
        <w:adjustRightInd w:val="0"/>
        <w:spacing w:after="0" w:line="240" w:lineRule="auto"/>
        <w:rPr>
          <w:rFonts w:ascii="Arial" w:hAnsi="Arial" w:cs="Arial"/>
        </w:rPr>
      </w:pPr>
      <w:r w:rsidRPr="00F27E26">
        <w:rPr>
          <w:rFonts w:ascii="Arial" w:hAnsi="Arial" w:cs="Arial"/>
        </w:rPr>
        <w:t xml:space="preserve">Families </w:t>
      </w:r>
      <w:r w:rsidR="001D2B22" w:rsidRPr="00F27E26">
        <w:rPr>
          <w:rFonts w:ascii="Arial" w:hAnsi="Arial" w:cs="Arial"/>
        </w:rPr>
        <w:t>can</w:t>
      </w:r>
      <w:r w:rsidRPr="00F27E26">
        <w:rPr>
          <w:rFonts w:ascii="Arial" w:hAnsi="Arial" w:cs="Arial"/>
        </w:rPr>
        <w:t xml:space="preserve"> provide factual information as well as testimony to the emotional effect of the homicide. </w:t>
      </w:r>
      <w:r w:rsidRPr="00F9759C">
        <w:rPr>
          <w:rFonts w:ascii="Arial" w:hAnsi="Arial" w:cs="Arial"/>
        </w:rPr>
        <w:t xml:space="preserve">The review panel need to be aware of the risk of ascribing a ‘hierarchy of testimony’ regarding the weight they give to statutory sector, voluntary sector and family and friends contributions. </w:t>
      </w:r>
    </w:p>
    <w:p w:rsidR="006974B4" w:rsidRPr="00F9759C" w:rsidRDefault="006974B4" w:rsidP="00F06894">
      <w:pPr>
        <w:autoSpaceDE w:val="0"/>
        <w:autoSpaceDN w:val="0"/>
        <w:adjustRightInd w:val="0"/>
        <w:spacing w:after="0" w:line="240" w:lineRule="auto"/>
        <w:rPr>
          <w:rFonts w:ascii="Arial" w:hAnsi="Arial" w:cs="Arial"/>
        </w:rPr>
      </w:pPr>
    </w:p>
    <w:p w:rsidR="00605B81" w:rsidRPr="00F9759C" w:rsidRDefault="006974B4" w:rsidP="00F9759C">
      <w:pPr>
        <w:pStyle w:val="Heading3"/>
        <w:rPr>
          <w:rFonts w:ascii="Arial" w:eastAsia="Times New Roman" w:hAnsi="Arial" w:cs="Arial"/>
          <w:color w:val="auto"/>
          <w:sz w:val="24"/>
          <w:u w:val="single"/>
          <w:lang w:eastAsia="en-GB"/>
        </w:rPr>
      </w:pPr>
      <w:bookmarkStart w:id="48" w:name="_Toc500343145"/>
      <w:r w:rsidRPr="00F9759C">
        <w:rPr>
          <w:rFonts w:ascii="Arial" w:eastAsia="Times New Roman" w:hAnsi="Arial" w:cs="Arial"/>
          <w:color w:val="auto"/>
          <w:sz w:val="24"/>
          <w:u w:val="single"/>
          <w:lang w:eastAsia="en-GB"/>
        </w:rPr>
        <w:t>The Chair’s role with family members</w:t>
      </w:r>
      <w:bookmarkEnd w:id="48"/>
    </w:p>
    <w:p w:rsidR="00F27E26" w:rsidRPr="00F27E26" w:rsidRDefault="00F27E26" w:rsidP="00F27E26">
      <w:pPr>
        <w:rPr>
          <w:lang w:eastAsia="en-GB"/>
        </w:rPr>
      </w:pPr>
    </w:p>
    <w:p w:rsidR="006974B4" w:rsidRPr="00F27E26" w:rsidRDefault="006974B4" w:rsidP="00F06894">
      <w:pPr>
        <w:autoSpaceDE w:val="0"/>
        <w:autoSpaceDN w:val="0"/>
        <w:adjustRightInd w:val="0"/>
        <w:spacing w:after="0" w:line="240" w:lineRule="auto"/>
        <w:rPr>
          <w:rFonts w:ascii="Arial" w:hAnsi="Arial" w:cs="Arial"/>
        </w:rPr>
      </w:pPr>
      <w:r w:rsidRPr="00F27E26">
        <w:rPr>
          <w:rFonts w:ascii="Arial" w:hAnsi="Arial" w:cs="Arial"/>
        </w:rPr>
        <w:t xml:space="preserve">The Chair needs to meet </w:t>
      </w:r>
      <w:r w:rsidR="00292C4F" w:rsidRPr="00F27E26">
        <w:rPr>
          <w:rFonts w:ascii="Arial" w:hAnsi="Arial" w:cs="Arial"/>
        </w:rPr>
        <w:t xml:space="preserve">the family </w:t>
      </w:r>
      <w:r w:rsidRPr="00F27E26">
        <w:rPr>
          <w:rFonts w:ascii="Arial" w:hAnsi="Arial" w:cs="Arial"/>
        </w:rPr>
        <w:t>in person</w:t>
      </w:r>
      <w:r w:rsidR="00292C4F" w:rsidRPr="00F27E26">
        <w:rPr>
          <w:rStyle w:val="FootnoteReference"/>
          <w:rFonts w:ascii="Arial" w:hAnsi="Arial" w:cs="Arial"/>
        </w:rPr>
        <w:footnoteReference w:id="40"/>
      </w:r>
      <w:r w:rsidRPr="00F27E26">
        <w:rPr>
          <w:rFonts w:ascii="Arial" w:hAnsi="Arial" w:cs="Arial"/>
          <w:vertAlign w:val="superscript"/>
        </w:rPr>
        <w:footnoteReference w:id="41"/>
      </w:r>
      <w:r w:rsidRPr="00F27E26">
        <w:rPr>
          <w:rFonts w:ascii="Arial" w:hAnsi="Arial" w:cs="Arial"/>
        </w:rPr>
        <w:t xml:space="preserve"> at the earliest opportunity. The timing of the meeting needs to be after the FLO has met with and shared the family introduction letter, taking into consideration information from the advocate (if the family have taken up the offer) and any other ongoing processes, e.g. post mortems, criminal investigations. </w:t>
      </w:r>
    </w:p>
    <w:p w:rsidR="006974B4" w:rsidRPr="00F27E26" w:rsidRDefault="006974B4" w:rsidP="00F06894">
      <w:pPr>
        <w:autoSpaceDE w:val="0"/>
        <w:autoSpaceDN w:val="0"/>
        <w:adjustRightInd w:val="0"/>
        <w:spacing w:after="0" w:line="240" w:lineRule="auto"/>
        <w:rPr>
          <w:rFonts w:ascii="Arial" w:hAnsi="Arial" w:cs="Arial"/>
        </w:rPr>
      </w:pPr>
    </w:p>
    <w:p w:rsidR="006974B4" w:rsidRPr="00F27E26" w:rsidRDefault="00292C4F" w:rsidP="00F06894">
      <w:pPr>
        <w:autoSpaceDE w:val="0"/>
        <w:autoSpaceDN w:val="0"/>
        <w:adjustRightInd w:val="0"/>
        <w:spacing w:after="0" w:line="240" w:lineRule="auto"/>
        <w:rPr>
          <w:rFonts w:ascii="Arial" w:hAnsi="Arial" w:cs="Arial"/>
        </w:rPr>
      </w:pPr>
      <w:r w:rsidRPr="00F27E26">
        <w:rPr>
          <w:rFonts w:ascii="Arial" w:hAnsi="Arial" w:cs="Arial"/>
        </w:rPr>
        <w:t>T</w:t>
      </w:r>
      <w:r w:rsidR="006974B4" w:rsidRPr="00F27E26">
        <w:rPr>
          <w:rFonts w:ascii="Arial" w:hAnsi="Arial" w:cs="Arial"/>
        </w:rPr>
        <w:t>he Chair should again offer signposting to advocacy support services. This may reiterate the information provided the FLO, but will provide a further opportunity for the family to consider using an advocate. The Chair cannot act as the advocate.</w:t>
      </w:r>
    </w:p>
    <w:p w:rsidR="006974B4" w:rsidRPr="00F27E26" w:rsidRDefault="006974B4" w:rsidP="00F06894">
      <w:pPr>
        <w:autoSpaceDE w:val="0"/>
        <w:autoSpaceDN w:val="0"/>
        <w:adjustRightInd w:val="0"/>
        <w:spacing w:after="0" w:line="240" w:lineRule="auto"/>
        <w:rPr>
          <w:rFonts w:ascii="Arial" w:hAnsi="Arial" w:cs="Arial"/>
          <w:sz w:val="23"/>
          <w:szCs w:val="23"/>
        </w:rPr>
      </w:pPr>
    </w:p>
    <w:p w:rsidR="006974B4" w:rsidRPr="00F27E26" w:rsidRDefault="006974B4" w:rsidP="00F06894">
      <w:pPr>
        <w:autoSpaceDE w:val="0"/>
        <w:autoSpaceDN w:val="0"/>
        <w:adjustRightInd w:val="0"/>
        <w:spacing w:after="0" w:line="240" w:lineRule="auto"/>
        <w:rPr>
          <w:rFonts w:ascii="Arial" w:hAnsi="Arial" w:cs="Arial"/>
        </w:rPr>
      </w:pPr>
      <w:r w:rsidRPr="00F27E26">
        <w:rPr>
          <w:rFonts w:ascii="Arial" w:hAnsi="Arial" w:cs="Arial"/>
        </w:rPr>
        <w:t xml:space="preserve">After meeting with the Chair, </w:t>
      </w:r>
      <w:r w:rsidRPr="00F27E26">
        <w:rPr>
          <w:rFonts w:ascii="Arial" w:hAnsi="Arial" w:cs="Arial"/>
          <w:u w:val="single"/>
        </w:rPr>
        <w:t>the family or via the advocate</w:t>
      </w:r>
      <w:r w:rsidRPr="00F27E26">
        <w:rPr>
          <w:rFonts w:ascii="Arial" w:hAnsi="Arial" w:cs="Arial"/>
        </w:rPr>
        <w:t xml:space="preserve"> (if one is agreed) </w:t>
      </w:r>
      <w:r w:rsidR="00F27E26" w:rsidRPr="00F27E26">
        <w:rPr>
          <w:rFonts w:ascii="Arial" w:hAnsi="Arial" w:cs="Arial"/>
        </w:rPr>
        <w:t>should understand:</w:t>
      </w:r>
      <w:r w:rsidRPr="00F27E26">
        <w:rPr>
          <w:rFonts w:ascii="Arial" w:hAnsi="Arial" w:cs="Arial"/>
        </w:rPr>
        <w:t xml:space="preserve">- </w:t>
      </w:r>
    </w:p>
    <w:p w:rsidR="006974B4" w:rsidRPr="00F27E26" w:rsidRDefault="006974B4" w:rsidP="00916052">
      <w:pPr>
        <w:numPr>
          <w:ilvl w:val="0"/>
          <w:numId w:val="59"/>
        </w:numPr>
        <w:autoSpaceDE w:val="0"/>
        <w:autoSpaceDN w:val="0"/>
        <w:adjustRightInd w:val="0"/>
        <w:spacing w:after="0" w:line="240" w:lineRule="auto"/>
        <w:ind w:left="426" w:hanging="426"/>
        <w:rPr>
          <w:rFonts w:ascii="Arial" w:hAnsi="Arial" w:cs="Arial"/>
        </w:rPr>
      </w:pPr>
      <w:r w:rsidRPr="00F27E26">
        <w:rPr>
          <w:rFonts w:ascii="Arial" w:hAnsi="Arial" w:cs="Arial"/>
        </w:rPr>
        <w:t xml:space="preserve">how frequently they will be updated (as agreed with them), </w:t>
      </w:r>
    </w:p>
    <w:p w:rsidR="006974B4" w:rsidRPr="00F27E26" w:rsidRDefault="006974B4" w:rsidP="00916052">
      <w:pPr>
        <w:numPr>
          <w:ilvl w:val="0"/>
          <w:numId w:val="59"/>
        </w:numPr>
        <w:autoSpaceDE w:val="0"/>
        <w:autoSpaceDN w:val="0"/>
        <w:adjustRightInd w:val="0"/>
        <w:spacing w:after="0" w:line="240" w:lineRule="auto"/>
        <w:ind w:left="426" w:hanging="426"/>
        <w:rPr>
          <w:rFonts w:ascii="Arial" w:hAnsi="Arial" w:cs="Arial"/>
        </w:rPr>
      </w:pPr>
      <w:r w:rsidRPr="00F27E26">
        <w:rPr>
          <w:rFonts w:ascii="Arial" w:hAnsi="Arial" w:cs="Arial"/>
        </w:rPr>
        <w:t>how their involvement and information will assist with the review</w:t>
      </w:r>
    </w:p>
    <w:p w:rsidR="006974B4" w:rsidRPr="00F27E26" w:rsidRDefault="006974B4" w:rsidP="00916052">
      <w:pPr>
        <w:numPr>
          <w:ilvl w:val="0"/>
          <w:numId w:val="59"/>
        </w:numPr>
        <w:autoSpaceDE w:val="0"/>
        <w:autoSpaceDN w:val="0"/>
        <w:adjustRightInd w:val="0"/>
        <w:spacing w:after="0" w:line="240" w:lineRule="auto"/>
        <w:ind w:left="426" w:hanging="426"/>
        <w:rPr>
          <w:rFonts w:ascii="Arial" w:hAnsi="Arial" w:cs="Arial"/>
        </w:rPr>
      </w:pPr>
      <w:r w:rsidRPr="00F27E26">
        <w:rPr>
          <w:rFonts w:ascii="Arial" w:hAnsi="Arial" w:cs="Arial"/>
        </w:rPr>
        <w:t>how the information they disclose will be used in the review, whether it will be published and the benefits of being involved in the review e.g. how it may help other domestic abuse victims.</w:t>
      </w:r>
    </w:p>
    <w:p w:rsidR="006974B4" w:rsidRPr="00F27E26" w:rsidRDefault="002F1306" w:rsidP="00916052">
      <w:pPr>
        <w:numPr>
          <w:ilvl w:val="0"/>
          <w:numId w:val="59"/>
        </w:numPr>
        <w:autoSpaceDE w:val="0"/>
        <w:autoSpaceDN w:val="0"/>
        <w:adjustRightInd w:val="0"/>
        <w:spacing w:after="0" w:line="240" w:lineRule="auto"/>
        <w:ind w:left="426" w:hanging="426"/>
        <w:rPr>
          <w:rFonts w:ascii="Arial" w:hAnsi="Arial" w:cs="Arial"/>
        </w:rPr>
      </w:pPr>
      <w:r w:rsidRPr="00F27E26">
        <w:rPr>
          <w:rFonts w:ascii="Arial" w:hAnsi="Arial" w:cs="Arial"/>
        </w:rPr>
        <w:t>w</w:t>
      </w:r>
      <w:r w:rsidR="006974B4" w:rsidRPr="00F27E26">
        <w:rPr>
          <w:rFonts w:ascii="Arial" w:hAnsi="Arial" w:cs="Arial"/>
        </w:rPr>
        <w:t>hen they will be involved in the process.</w:t>
      </w:r>
    </w:p>
    <w:p w:rsidR="006974B4" w:rsidRPr="00F27E26" w:rsidRDefault="002F1306" w:rsidP="00916052">
      <w:pPr>
        <w:numPr>
          <w:ilvl w:val="0"/>
          <w:numId w:val="59"/>
        </w:numPr>
        <w:autoSpaceDE w:val="0"/>
        <w:autoSpaceDN w:val="0"/>
        <w:adjustRightInd w:val="0"/>
        <w:spacing w:after="0" w:line="240" w:lineRule="auto"/>
        <w:ind w:left="426" w:hanging="426"/>
        <w:rPr>
          <w:rFonts w:ascii="Arial" w:hAnsi="Arial" w:cs="Arial"/>
        </w:rPr>
      </w:pPr>
      <w:r w:rsidRPr="00F27E26">
        <w:rPr>
          <w:rFonts w:ascii="Arial" w:hAnsi="Arial" w:cs="Arial"/>
        </w:rPr>
        <w:t>t</w:t>
      </w:r>
      <w:r w:rsidR="006974B4" w:rsidRPr="00F27E26">
        <w:rPr>
          <w:rFonts w:ascii="Arial" w:hAnsi="Arial" w:cs="Arial"/>
        </w:rPr>
        <w:t>he timeline for publication</w:t>
      </w:r>
    </w:p>
    <w:p w:rsidR="006974B4" w:rsidRPr="00F27E26" w:rsidRDefault="002F1306" w:rsidP="00916052">
      <w:pPr>
        <w:numPr>
          <w:ilvl w:val="0"/>
          <w:numId w:val="59"/>
        </w:numPr>
        <w:autoSpaceDE w:val="0"/>
        <w:autoSpaceDN w:val="0"/>
        <w:adjustRightInd w:val="0"/>
        <w:spacing w:after="0" w:line="240" w:lineRule="auto"/>
        <w:ind w:left="426" w:hanging="426"/>
        <w:rPr>
          <w:rFonts w:ascii="Arial" w:hAnsi="Arial" w:cs="Arial"/>
        </w:rPr>
      </w:pPr>
      <w:r w:rsidRPr="00F27E26">
        <w:rPr>
          <w:rFonts w:ascii="Arial" w:hAnsi="Arial" w:cs="Arial"/>
        </w:rPr>
        <w:t>t</w:t>
      </w:r>
      <w:r w:rsidR="006974B4" w:rsidRPr="00F27E26">
        <w:rPr>
          <w:rFonts w:ascii="Arial" w:hAnsi="Arial" w:cs="Arial"/>
        </w:rPr>
        <w:t xml:space="preserve">hey will </w:t>
      </w:r>
      <w:r w:rsidRPr="00F27E26">
        <w:rPr>
          <w:rFonts w:ascii="Arial" w:hAnsi="Arial" w:cs="Arial"/>
        </w:rPr>
        <w:t xml:space="preserve">have an opportunity to </w:t>
      </w:r>
      <w:r w:rsidR="006974B4" w:rsidRPr="00F27E26">
        <w:rPr>
          <w:rFonts w:ascii="Arial" w:hAnsi="Arial" w:cs="Arial"/>
        </w:rPr>
        <w:t>be interviewed.</w:t>
      </w:r>
    </w:p>
    <w:p w:rsidR="006974B4" w:rsidRPr="00F27E26" w:rsidRDefault="002F1306" w:rsidP="00916052">
      <w:pPr>
        <w:numPr>
          <w:ilvl w:val="0"/>
          <w:numId w:val="59"/>
        </w:numPr>
        <w:autoSpaceDE w:val="0"/>
        <w:autoSpaceDN w:val="0"/>
        <w:adjustRightInd w:val="0"/>
        <w:spacing w:after="0" w:line="240" w:lineRule="auto"/>
        <w:ind w:left="426" w:hanging="426"/>
        <w:rPr>
          <w:rFonts w:ascii="Arial" w:hAnsi="Arial" w:cs="Arial"/>
        </w:rPr>
      </w:pPr>
      <w:r w:rsidRPr="00F27E26">
        <w:rPr>
          <w:rFonts w:ascii="Arial" w:hAnsi="Arial" w:cs="Arial"/>
        </w:rPr>
        <w:t>t</w:t>
      </w:r>
      <w:r w:rsidR="006974B4" w:rsidRPr="00F27E26">
        <w:rPr>
          <w:rFonts w:ascii="Arial" w:hAnsi="Arial" w:cs="Arial"/>
        </w:rPr>
        <w:t xml:space="preserve">hey will </w:t>
      </w:r>
      <w:r w:rsidRPr="00F27E26">
        <w:rPr>
          <w:rFonts w:ascii="Arial" w:hAnsi="Arial" w:cs="Arial"/>
        </w:rPr>
        <w:t xml:space="preserve">be offered the opportunity to </w:t>
      </w:r>
      <w:r w:rsidR="006974B4" w:rsidRPr="00F27E26">
        <w:rPr>
          <w:rFonts w:ascii="Arial" w:hAnsi="Arial" w:cs="Arial"/>
        </w:rPr>
        <w:t>see the final report prior to publication.</w:t>
      </w:r>
    </w:p>
    <w:p w:rsidR="006974B4" w:rsidRPr="00F27E26" w:rsidRDefault="006974B4" w:rsidP="00916052">
      <w:pPr>
        <w:numPr>
          <w:ilvl w:val="0"/>
          <w:numId w:val="59"/>
        </w:numPr>
        <w:autoSpaceDE w:val="0"/>
        <w:autoSpaceDN w:val="0"/>
        <w:adjustRightInd w:val="0"/>
        <w:spacing w:after="0" w:line="240" w:lineRule="auto"/>
        <w:ind w:left="426" w:hanging="426"/>
        <w:rPr>
          <w:rFonts w:ascii="Arial" w:hAnsi="Arial" w:cs="Arial"/>
        </w:rPr>
      </w:pPr>
      <w:r w:rsidRPr="00F27E26">
        <w:rPr>
          <w:rFonts w:ascii="Arial" w:hAnsi="Arial" w:cs="Arial"/>
        </w:rPr>
        <w:t xml:space="preserve">they </w:t>
      </w:r>
      <w:r w:rsidR="002F1306" w:rsidRPr="00F27E26">
        <w:rPr>
          <w:rFonts w:ascii="Arial" w:hAnsi="Arial" w:cs="Arial"/>
        </w:rPr>
        <w:t>will be offered the opportunity to</w:t>
      </w:r>
      <w:r w:rsidRPr="00F27E26">
        <w:rPr>
          <w:rFonts w:ascii="Arial" w:hAnsi="Arial" w:cs="Arial"/>
        </w:rPr>
        <w:t xml:space="preserve"> choose </w:t>
      </w:r>
      <w:r w:rsidR="002F1306" w:rsidRPr="00F27E26">
        <w:rPr>
          <w:rFonts w:ascii="Arial" w:hAnsi="Arial" w:cs="Arial"/>
        </w:rPr>
        <w:t xml:space="preserve">a </w:t>
      </w:r>
      <w:r w:rsidRPr="00F27E26">
        <w:rPr>
          <w:rFonts w:ascii="Arial" w:hAnsi="Arial" w:cs="Arial"/>
        </w:rPr>
        <w:t>pseudonym.</w:t>
      </w:r>
    </w:p>
    <w:p w:rsidR="006974B4" w:rsidRPr="00F27E26" w:rsidRDefault="002F1306" w:rsidP="00916052">
      <w:pPr>
        <w:numPr>
          <w:ilvl w:val="0"/>
          <w:numId w:val="59"/>
        </w:numPr>
        <w:autoSpaceDE w:val="0"/>
        <w:autoSpaceDN w:val="0"/>
        <w:adjustRightInd w:val="0"/>
        <w:spacing w:after="0" w:line="240" w:lineRule="auto"/>
        <w:ind w:left="426" w:hanging="426"/>
        <w:rPr>
          <w:rFonts w:ascii="Arial" w:hAnsi="Arial" w:cs="Arial"/>
        </w:rPr>
      </w:pPr>
      <w:r w:rsidRPr="00F27E26">
        <w:rPr>
          <w:rFonts w:ascii="Arial" w:hAnsi="Arial" w:cs="Arial"/>
        </w:rPr>
        <w:t>they</w:t>
      </w:r>
      <w:r w:rsidR="006974B4" w:rsidRPr="00F27E26">
        <w:rPr>
          <w:rFonts w:ascii="Arial" w:hAnsi="Arial" w:cs="Arial"/>
        </w:rPr>
        <w:t xml:space="preserve"> have an opportunity to help </w:t>
      </w:r>
      <w:r w:rsidR="006974B4" w:rsidRPr="00F27E26">
        <w:rPr>
          <w:rFonts w:ascii="Arial" w:hAnsi="Arial" w:cs="Arial"/>
          <w:i/>
        </w:rPr>
        <w:t>‘create the change after the review’</w:t>
      </w:r>
      <w:r w:rsidR="006974B4" w:rsidRPr="00F27E26">
        <w:rPr>
          <w:rFonts w:ascii="Arial" w:hAnsi="Arial" w:cs="Arial"/>
        </w:rPr>
        <w:t xml:space="preserve">.  </w:t>
      </w:r>
    </w:p>
    <w:p w:rsidR="006974B4" w:rsidRPr="00F27E26" w:rsidRDefault="006974B4" w:rsidP="00F06894">
      <w:pPr>
        <w:autoSpaceDE w:val="0"/>
        <w:autoSpaceDN w:val="0"/>
        <w:adjustRightInd w:val="0"/>
        <w:spacing w:after="0" w:line="240" w:lineRule="auto"/>
        <w:rPr>
          <w:rFonts w:ascii="Arial" w:hAnsi="Arial" w:cs="Arial"/>
        </w:rPr>
      </w:pPr>
    </w:p>
    <w:p w:rsidR="006974B4" w:rsidRPr="00F27E26" w:rsidRDefault="006974B4" w:rsidP="00F06894">
      <w:pPr>
        <w:autoSpaceDE w:val="0"/>
        <w:autoSpaceDN w:val="0"/>
        <w:adjustRightInd w:val="0"/>
        <w:spacing w:after="0" w:line="240" w:lineRule="auto"/>
        <w:rPr>
          <w:rFonts w:ascii="Arial" w:hAnsi="Arial" w:cs="Arial"/>
        </w:rPr>
      </w:pPr>
      <w:r w:rsidRPr="00F27E26">
        <w:rPr>
          <w:rFonts w:ascii="Arial" w:hAnsi="Arial" w:cs="Arial"/>
        </w:rPr>
        <w:t xml:space="preserve">After the meeting with the family </w:t>
      </w:r>
      <w:r w:rsidRPr="00F27E26">
        <w:rPr>
          <w:rFonts w:ascii="Arial" w:hAnsi="Arial" w:cs="Arial"/>
          <w:u w:val="single"/>
        </w:rPr>
        <w:t>the Chair should</w:t>
      </w:r>
      <w:r w:rsidR="00F27E26" w:rsidRPr="00F27E26">
        <w:rPr>
          <w:rFonts w:ascii="Arial" w:hAnsi="Arial" w:cs="Arial"/>
          <w:u w:val="single"/>
        </w:rPr>
        <w:t xml:space="preserve"> </w:t>
      </w:r>
      <w:r w:rsidR="002F1306" w:rsidRPr="00F27E26">
        <w:rPr>
          <w:rFonts w:ascii="Arial" w:hAnsi="Arial" w:cs="Arial"/>
          <w:u w:val="single"/>
        </w:rPr>
        <w:t>be aware of</w:t>
      </w:r>
      <w:r w:rsidRPr="00F27E26">
        <w:rPr>
          <w:rFonts w:ascii="Arial" w:hAnsi="Arial" w:cs="Arial"/>
        </w:rPr>
        <w:t>:-</w:t>
      </w:r>
    </w:p>
    <w:p w:rsidR="006974B4" w:rsidRPr="00F27E26" w:rsidRDefault="006974B4" w:rsidP="00916052">
      <w:pPr>
        <w:numPr>
          <w:ilvl w:val="0"/>
          <w:numId w:val="60"/>
        </w:numPr>
        <w:autoSpaceDE w:val="0"/>
        <w:autoSpaceDN w:val="0"/>
        <w:adjustRightInd w:val="0"/>
        <w:spacing w:after="0" w:line="240" w:lineRule="auto"/>
        <w:ind w:left="360"/>
        <w:rPr>
          <w:rFonts w:ascii="Arial" w:hAnsi="Arial" w:cs="Arial"/>
        </w:rPr>
      </w:pPr>
      <w:r w:rsidRPr="00F27E26">
        <w:rPr>
          <w:rFonts w:ascii="Arial" w:hAnsi="Arial" w:cs="Arial"/>
        </w:rPr>
        <w:t xml:space="preserve">any ethnic, cultural and linguistic needs for consideration. </w:t>
      </w:r>
    </w:p>
    <w:p w:rsidR="006974B4" w:rsidRPr="00F27E26" w:rsidRDefault="006974B4" w:rsidP="00916052">
      <w:pPr>
        <w:numPr>
          <w:ilvl w:val="0"/>
          <w:numId w:val="60"/>
        </w:numPr>
        <w:autoSpaceDE w:val="0"/>
        <w:autoSpaceDN w:val="0"/>
        <w:adjustRightInd w:val="0"/>
        <w:spacing w:after="0" w:line="240" w:lineRule="auto"/>
        <w:ind w:left="360"/>
        <w:rPr>
          <w:rFonts w:ascii="Arial" w:hAnsi="Arial" w:cs="Arial"/>
        </w:rPr>
      </w:pPr>
      <w:r w:rsidRPr="00F27E26">
        <w:rPr>
          <w:rFonts w:ascii="Arial" w:hAnsi="Arial" w:cs="Arial"/>
        </w:rPr>
        <w:t xml:space="preserve">significant people in the victim’s life to consider being included in the review process (e.g. </w:t>
      </w:r>
      <w:r w:rsidR="002F1306" w:rsidRPr="00F27E26">
        <w:rPr>
          <w:rFonts w:ascii="Arial" w:hAnsi="Arial" w:cs="Arial"/>
        </w:rPr>
        <w:t>f</w:t>
      </w:r>
      <w:r w:rsidRPr="00F27E26">
        <w:rPr>
          <w:rFonts w:ascii="Arial" w:hAnsi="Arial" w:cs="Arial"/>
        </w:rPr>
        <w:t>riends, colleagues etc).</w:t>
      </w:r>
    </w:p>
    <w:p w:rsidR="006974B4" w:rsidRPr="00F27E26" w:rsidRDefault="002F1306" w:rsidP="00916052">
      <w:pPr>
        <w:numPr>
          <w:ilvl w:val="0"/>
          <w:numId w:val="60"/>
        </w:numPr>
        <w:autoSpaceDE w:val="0"/>
        <w:autoSpaceDN w:val="0"/>
        <w:adjustRightInd w:val="0"/>
        <w:spacing w:after="0" w:line="240" w:lineRule="auto"/>
        <w:ind w:left="360"/>
        <w:rPr>
          <w:rFonts w:ascii="Arial" w:hAnsi="Arial" w:cs="Arial"/>
        </w:rPr>
      </w:pPr>
      <w:r w:rsidRPr="00F27E26">
        <w:rPr>
          <w:rFonts w:ascii="Arial" w:hAnsi="Arial" w:cs="Arial"/>
        </w:rPr>
        <w:t>t</w:t>
      </w:r>
      <w:r w:rsidR="006974B4" w:rsidRPr="00F27E26">
        <w:rPr>
          <w:rFonts w:ascii="Arial" w:hAnsi="Arial" w:cs="Arial"/>
        </w:rPr>
        <w:t xml:space="preserve">he families’ preferred method of communication (written, electronic, in person). </w:t>
      </w:r>
    </w:p>
    <w:p w:rsidR="006974B4" w:rsidRPr="00F27E26" w:rsidRDefault="002F1306" w:rsidP="00916052">
      <w:pPr>
        <w:numPr>
          <w:ilvl w:val="0"/>
          <w:numId w:val="60"/>
        </w:numPr>
        <w:spacing w:after="0" w:line="240" w:lineRule="auto"/>
        <w:ind w:left="360"/>
        <w:contextualSpacing/>
        <w:jc w:val="both"/>
        <w:rPr>
          <w:rFonts w:ascii="Arial" w:eastAsia="Times New Roman" w:hAnsi="Arial" w:cs="Times New Roman"/>
          <w:lang w:eastAsia="en-GB"/>
        </w:rPr>
      </w:pPr>
      <w:r w:rsidRPr="00F27E26">
        <w:rPr>
          <w:rFonts w:ascii="Arial" w:hAnsi="Arial" w:cs="Arial"/>
        </w:rPr>
        <w:t>a</w:t>
      </w:r>
      <w:r w:rsidR="006974B4" w:rsidRPr="00F27E26">
        <w:rPr>
          <w:rFonts w:ascii="Arial" w:hAnsi="Arial" w:cs="Arial"/>
        </w:rPr>
        <w:t>ll key dates -</w:t>
      </w:r>
      <w:r w:rsidR="006974B4" w:rsidRPr="00F27E26">
        <w:t xml:space="preserve"> </w:t>
      </w:r>
      <w:r w:rsidR="006974B4" w:rsidRPr="00F27E26">
        <w:rPr>
          <w:rFonts w:ascii="Arial" w:eastAsia="Times New Roman" w:hAnsi="Arial" w:cs="Times New Roman"/>
          <w:lang w:eastAsia="en-GB"/>
        </w:rPr>
        <w:t xml:space="preserve">There is a need to be mindful of possible sensitivity around certain dates / times of year that may cause extra stress e.g. the trial of the alleged perpetrator, the inquest, significant holidays and birthdays / anniversaries. This includes arranging dates to meet with family members or the date of the final published report. If necessary the process may have to be delayed to enable the participation of family members at times that are suitable for their needs. </w:t>
      </w:r>
    </w:p>
    <w:p w:rsidR="006974B4" w:rsidRPr="00F27E26" w:rsidRDefault="002F1306" w:rsidP="00916052">
      <w:pPr>
        <w:numPr>
          <w:ilvl w:val="0"/>
          <w:numId w:val="58"/>
        </w:numPr>
        <w:spacing w:after="0" w:line="240" w:lineRule="auto"/>
        <w:ind w:left="360"/>
        <w:contextualSpacing/>
        <w:jc w:val="both"/>
        <w:rPr>
          <w:rFonts w:ascii="Arial" w:eastAsia="Times New Roman" w:hAnsi="Arial" w:cs="Times New Roman"/>
          <w:lang w:eastAsia="en-GB"/>
        </w:rPr>
      </w:pPr>
      <w:r w:rsidRPr="00F27E26">
        <w:rPr>
          <w:rFonts w:ascii="Arial" w:eastAsia="Times New Roman" w:hAnsi="Arial" w:cs="Times New Roman"/>
          <w:lang w:eastAsia="en-GB"/>
        </w:rPr>
        <w:t>t</w:t>
      </w:r>
      <w:r w:rsidR="006974B4" w:rsidRPr="00F27E26">
        <w:rPr>
          <w:rFonts w:ascii="Arial" w:eastAsia="Times New Roman" w:hAnsi="Arial" w:cs="Times New Roman"/>
          <w:lang w:eastAsia="en-GB"/>
        </w:rPr>
        <w:t>he amount of time the family may require to review all information received.</w:t>
      </w:r>
    </w:p>
    <w:p w:rsidR="006974B4" w:rsidRPr="00F27E26" w:rsidRDefault="006974B4" w:rsidP="00F06894">
      <w:pPr>
        <w:autoSpaceDE w:val="0"/>
        <w:autoSpaceDN w:val="0"/>
        <w:adjustRightInd w:val="0"/>
        <w:spacing w:after="0" w:line="240" w:lineRule="auto"/>
        <w:rPr>
          <w:rFonts w:ascii="Arial" w:hAnsi="Arial" w:cs="Arial"/>
        </w:rPr>
      </w:pPr>
    </w:p>
    <w:p w:rsidR="006974B4" w:rsidRPr="00A01685" w:rsidRDefault="006974B4" w:rsidP="00F06894">
      <w:pPr>
        <w:pStyle w:val="Heading3"/>
        <w:rPr>
          <w:rFonts w:ascii="Arial" w:eastAsia="Times New Roman" w:hAnsi="Arial" w:cs="Arial"/>
          <w:b w:val="0"/>
          <w:color w:val="auto"/>
          <w:sz w:val="26"/>
          <w:szCs w:val="26"/>
          <w:u w:val="single"/>
          <w:lang w:eastAsia="en-GB"/>
        </w:rPr>
      </w:pPr>
      <w:bookmarkStart w:id="49" w:name="_Toc500343146"/>
      <w:r w:rsidRPr="00A01685">
        <w:rPr>
          <w:rFonts w:ascii="Arial" w:eastAsia="Times New Roman" w:hAnsi="Arial" w:cs="Arial"/>
          <w:color w:val="auto"/>
          <w:sz w:val="26"/>
          <w:szCs w:val="26"/>
          <w:u w:val="single"/>
          <w:lang w:eastAsia="en-GB"/>
        </w:rPr>
        <w:t>The family and the Overview report</w:t>
      </w:r>
      <w:r w:rsidR="00CB37A3" w:rsidRPr="00A01685">
        <w:rPr>
          <w:rFonts w:ascii="Arial" w:eastAsia="Times New Roman" w:hAnsi="Arial" w:cs="Arial"/>
          <w:color w:val="auto"/>
          <w:sz w:val="26"/>
          <w:szCs w:val="26"/>
          <w:u w:val="single"/>
          <w:lang w:eastAsia="en-GB"/>
        </w:rPr>
        <w:t xml:space="preserve"> – see </w:t>
      </w:r>
      <w:r w:rsidR="00A01685">
        <w:rPr>
          <w:rFonts w:ascii="Arial" w:eastAsia="Times New Roman" w:hAnsi="Arial" w:cs="Arial"/>
          <w:color w:val="auto"/>
          <w:sz w:val="26"/>
          <w:szCs w:val="26"/>
          <w:u w:val="single"/>
          <w:lang w:eastAsia="en-GB"/>
        </w:rPr>
        <w:t xml:space="preserve">Step 4 </w:t>
      </w:r>
      <w:r w:rsidR="001E6C10" w:rsidRPr="00A01685">
        <w:rPr>
          <w:rFonts w:ascii="Arial" w:eastAsia="Times New Roman" w:hAnsi="Arial" w:cs="Arial"/>
          <w:color w:val="auto"/>
          <w:sz w:val="26"/>
          <w:szCs w:val="26"/>
          <w:u w:val="single"/>
          <w:lang w:eastAsia="en-GB"/>
        </w:rPr>
        <w:t xml:space="preserve">for </w:t>
      </w:r>
      <w:r w:rsidR="00CB37A3" w:rsidRPr="00A01685">
        <w:rPr>
          <w:rFonts w:ascii="Arial" w:eastAsia="Times New Roman" w:hAnsi="Arial" w:cs="Arial"/>
          <w:color w:val="auto"/>
          <w:sz w:val="26"/>
          <w:szCs w:val="26"/>
          <w:u w:val="single"/>
          <w:lang w:eastAsia="en-GB"/>
        </w:rPr>
        <w:t>the overview report</w:t>
      </w:r>
      <w:bookmarkEnd w:id="49"/>
      <w:r w:rsidR="00CB37A3" w:rsidRPr="00A01685">
        <w:rPr>
          <w:rFonts w:ascii="Arial" w:eastAsia="Times New Roman" w:hAnsi="Arial" w:cs="Arial"/>
          <w:color w:val="auto"/>
          <w:sz w:val="26"/>
          <w:szCs w:val="26"/>
          <w:u w:val="single"/>
          <w:lang w:eastAsia="en-GB"/>
        </w:rPr>
        <w:t xml:space="preserve"> </w:t>
      </w:r>
    </w:p>
    <w:p w:rsidR="006974B4" w:rsidRPr="00F27E26" w:rsidRDefault="006974B4" w:rsidP="00F06894">
      <w:pPr>
        <w:autoSpaceDE w:val="0"/>
        <w:autoSpaceDN w:val="0"/>
        <w:adjustRightInd w:val="0"/>
        <w:spacing w:after="0" w:line="240" w:lineRule="auto"/>
        <w:rPr>
          <w:rFonts w:ascii="Arial" w:hAnsi="Arial" w:cs="Arial"/>
        </w:rPr>
      </w:pPr>
    </w:p>
    <w:p w:rsidR="006974B4" w:rsidRPr="00F27E26" w:rsidRDefault="006974B4" w:rsidP="00F06894">
      <w:pPr>
        <w:spacing w:after="0" w:line="240" w:lineRule="auto"/>
        <w:jc w:val="both"/>
        <w:rPr>
          <w:rFonts w:ascii="Arial" w:eastAsia="Times New Roman" w:hAnsi="Arial" w:cs="Times New Roman"/>
          <w:lang w:eastAsia="en-GB"/>
        </w:rPr>
      </w:pPr>
      <w:r w:rsidRPr="00F27E26">
        <w:rPr>
          <w:rFonts w:ascii="Arial" w:eastAsia="Times New Roman" w:hAnsi="Arial" w:cs="Times New Roman"/>
          <w:lang w:eastAsia="en-GB"/>
        </w:rPr>
        <w:t xml:space="preserve">Adequate time should be given for </w:t>
      </w:r>
      <w:r w:rsidR="002F1306" w:rsidRPr="00F27E26">
        <w:rPr>
          <w:rFonts w:ascii="Arial" w:eastAsia="Times New Roman" w:hAnsi="Arial" w:cs="Times New Roman"/>
          <w:lang w:eastAsia="en-GB"/>
        </w:rPr>
        <w:t xml:space="preserve">the </w:t>
      </w:r>
      <w:r w:rsidRPr="00F27E26">
        <w:rPr>
          <w:rFonts w:ascii="Arial" w:eastAsia="Times New Roman" w:hAnsi="Arial" w:cs="Times New Roman"/>
          <w:lang w:eastAsia="en-GB"/>
        </w:rPr>
        <w:t>family to consider an</w:t>
      </w:r>
      <w:r w:rsidR="002F1306" w:rsidRPr="00F27E26">
        <w:rPr>
          <w:rFonts w:ascii="Arial" w:eastAsia="Times New Roman" w:hAnsi="Arial" w:cs="Times New Roman"/>
          <w:lang w:eastAsia="en-GB"/>
        </w:rPr>
        <w:t>d</w:t>
      </w:r>
      <w:r w:rsidRPr="00F27E26">
        <w:rPr>
          <w:rFonts w:ascii="Arial" w:eastAsia="Times New Roman" w:hAnsi="Arial" w:cs="Times New Roman"/>
          <w:lang w:eastAsia="en-GB"/>
        </w:rPr>
        <w:t xml:space="preserve"> absorb the information received. The amount of time determined should be discussed by the Chair with the family, and agreed on the basis of their particular dynamics and the deadlines required of the DHR process.</w:t>
      </w:r>
    </w:p>
    <w:p w:rsidR="006974B4" w:rsidRPr="00F27E26" w:rsidRDefault="006974B4" w:rsidP="00F06894">
      <w:pPr>
        <w:spacing w:after="0" w:line="240" w:lineRule="auto"/>
        <w:ind w:firstLine="300"/>
        <w:jc w:val="both"/>
        <w:rPr>
          <w:rFonts w:ascii="Arial" w:eastAsia="Times New Roman" w:hAnsi="Arial" w:cs="Times New Roman"/>
          <w:lang w:eastAsia="en-GB"/>
        </w:rPr>
      </w:pPr>
    </w:p>
    <w:p w:rsidR="006974B4" w:rsidRPr="00F27E26" w:rsidRDefault="006974B4" w:rsidP="00F06894">
      <w:pPr>
        <w:spacing w:after="0" w:line="240" w:lineRule="auto"/>
        <w:jc w:val="both"/>
        <w:rPr>
          <w:rFonts w:ascii="Arial" w:eastAsia="Times New Roman" w:hAnsi="Arial" w:cs="Times New Roman"/>
          <w:lang w:eastAsia="en-GB"/>
        </w:rPr>
      </w:pPr>
      <w:r w:rsidRPr="00F27E26">
        <w:rPr>
          <w:rFonts w:ascii="Arial" w:eastAsia="Times New Roman" w:hAnsi="Arial" w:cs="Times New Roman"/>
          <w:lang w:eastAsia="en-GB"/>
        </w:rPr>
        <w:t>The family should have full sight of any media statements</w:t>
      </w:r>
      <w:r w:rsidRPr="00F27E26">
        <w:rPr>
          <w:vertAlign w:val="superscript"/>
          <w:lang w:eastAsia="en-GB"/>
        </w:rPr>
        <w:footnoteReference w:id="42"/>
      </w:r>
      <w:r w:rsidRPr="00F27E26">
        <w:rPr>
          <w:rFonts w:ascii="Arial" w:eastAsia="Times New Roman" w:hAnsi="Arial" w:cs="Times New Roman"/>
          <w:lang w:eastAsia="en-GB"/>
        </w:rPr>
        <w:t xml:space="preserve"> prior to their release. </w:t>
      </w:r>
    </w:p>
    <w:p w:rsidR="006974B4" w:rsidRPr="00F27E26" w:rsidRDefault="006974B4" w:rsidP="00F06894">
      <w:pPr>
        <w:spacing w:after="0" w:line="240" w:lineRule="auto"/>
        <w:jc w:val="both"/>
        <w:rPr>
          <w:rFonts w:ascii="Arial" w:eastAsia="Times New Roman" w:hAnsi="Arial" w:cs="Arial"/>
          <w:lang w:eastAsia="en-GB"/>
        </w:rPr>
      </w:pPr>
    </w:p>
    <w:p w:rsidR="006974B4" w:rsidRDefault="006974B4" w:rsidP="00F9759C">
      <w:pPr>
        <w:pStyle w:val="Heading3"/>
        <w:rPr>
          <w:rFonts w:ascii="Arial" w:eastAsia="Times New Roman" w:hAnsi="Arial" w:cs="Arial"/>
          <w:color w:val="auto"/>
          <w:sz w:val="24"/>
          <w:u w:val="single"/>
          <w:lang w:eastAsia="en-GB"/>
        </w:rPr>
      </w:pPr>
      <w:bookmarkStart w:id="50" w:name="_Toc500343147"/>
      <w:r w:rsidRPr="00F9759C">
        <w:rPr>
          <w:rFonts w:ascii="Arial" w:eastAsia="Times New Roman" w:hAnsi="Arial" w:cs="Arial"/>
          <w:color w:val="auto"/>
          <w:sz w:val="24"/>
          <w:u w:val="single"/>
          <w:lang w:eastAsia="en-GB"/>
        </w:rPr>
        <w:t>Action to take when the family refuse to participate</w:t>
      </w:r>
      <w:bookmarkEnd w:id="50"/>
    </w:p>
    <w:p w:rsidR="00F9759C" w:rsidRPr="00F9759C" w:rsidRDefault="00F9759C" w:rsidP="00F9759C">
      <w:pPr>
        <w:rPr>
          <w:lang w:eastAsia="en-GB"/>
        </w:rPr>
      </w:pPr>
    </w:p>
    <w:p w:rsidR="006974B4" w:rsidRPr="00E728AF" w:rsidRDefault="006974B4" w:rsidP="00F06894">
      <w:pPr>
        <w:spacing w:after="0" w:line="240" w:lineRule="auto"/>
        <w:jc w:val="both"/>
        <w:rPr>
          <w:rFonts w:ascii="Arial" w:eastAsia="Times New Roman" w:hAnsi="Arial" w:cs="Arial"/>
          <w:lang w:eastAsia="en-GB"/>
        </w:rPr>
      </w:pPr>
      <w:r w:rsidRPr="00E728AF">
        <w:rPr>
          <w:rFonts w:ascii="Arial" w:eastAsia="Times New Roman" w:hAnsi="Arial" w:cs="Arial"/>
          <w:lang w:eastAsia="en-GB"/>
        </w:rPr>
        <w:t xml:space="preserve">Where family and friends have refused to participate, this </w:t>
      </w:r>
      <w:r w:rsidR="00A01685">
        <w:rPr>
          <w:rFonts w:ascii="Arial" w:eastAsia="Times New Roman" w:hAnsi="Arial" w:cs="Arial"/>
          <w:lang w:eastAsia="en-GB"/>
        </w:rPr>
        <w:t>should be</w:t>
      </w:r>
      <w:r w:rsidRPr="00E728AF">
        <w:rPr>
          <w:rFonts w:ascii="Arial" w:eastAsia="Times New Roman" w:hAnsi="Arial" w:cs="Arial"/>
          <w:lang w:eastAsia="en-GB"/>
        </w:rPr>
        <w:t xml:space="preserve"> clearly recorded within the Overview Report. </w:t>
      </w:r>
    </w:p>
    <w:p w:rsidR="006974B4" w:rsidRPr="00E728AF" w:rsidRDefault="006974B4" w:rsidP="00F06894">
      <w:pPr>
        <w:spacing w:after="0" w:line="240" w:lineRule="auto"/>
        <w:jc w:val="both"/>
        <w:rPr>
          <w:rFonts w:ascii="Arial" w:eastAsia="Times New Roman" w:hAnsi="Arial" w:cs="Arial"/>
          <w:lang w:eastAsia="en-GB"/>
        </w:rPr>
      </w:pPr>
    </w:p>
    <w:p w:rsidR="006974B4" w:rsidRPr="00E728AF" w:rsidRDefault="006974B4" w:rsidP="00F06894">
      <w:pPr>
        <w:spacing w:after="0" w:line="240" w:lineRule="auto"/>
        <w:jc w:val="both"/>
        <w:rPr>
          <w:rFonts w:ascii="Arial" w:eastAsia="Times New Roman" w:hAnsi="Arial" w:cs="Arial"/>
          <w:lang w:eastAsia="en-GB"/>
        </w:rPr>
      </w:pPr>
      <w:r w:rsidRPr="00E728AF">
        <w:rPr>
          <w:rFonts w:ascii="Arial" w:eastAsia="Times New Roman" w:hAnsi="Arial" w:cs="Arial"/>
          <w:lang w:eastAsia="en-GB"/>
        </w:rPr>
        <w:t>When the family refuse</w:t>
      </w:r>
      <w:r w:rsidR="002F1306">
        <w:rPr>
          <w:rFonts w:ascii="Arial" w:eastAsia="Times New Roman" w:hAnsi="Arial" w:cs="Arial"/>
          <w:lang w:eastAsia="en-GB"/>
        </w:rPr>
        <w:t xml:space="preserve"> to participate</w:t>
      </w:r>
      <w:r w:rsidRPr="00E728AF">
        <w:rPr>
          <w:rFonts w:ascii="Arial" w:eastAsia="Times New Roman" w:hAnsi="Arial" w:cs="Arial"/>
          <w:lang w:eastAsia="en-GB"/>
        </w:rPr>
        <w:t>, there is a need to still share the final report</w:t>
      </w:r>
      <w:r w:rsidR="00A01685" w:rsidRPr="00A01685">
        <w:rPr>
          <w:rFonts w:ascii="Arial" w:eastAsia="Times New Roman" w:hAnsi="Arial" w:cs="Arial"/>
          <w:lang w:eastAsia="en-GB"/>
        </w:rPr>
        <w:t xml:space="preserve"> </w:t>
      </w:r>
      <w:r w:rsidR="00A01685" w:rsidRPr="00E728AF">
        <w:rPr>
          <w:rFonts w:ascii="Arial" w:eastAsia="Times New Roman" w:hAnsi="Arial" w:cs="Arial"/>
          <w:lang w:eastAsia="en-GB"/>
        </w:rPr>
        <w:t>with them</w:t>
      </w:r>
      <w:r w:rsidRPr="00E728AF">
        <w:rPr>
          <w:rFonts w:ascii="Arial" w:eastAsia="Times New Roman" w:hAnsi="Arial" w:cs="Arial"/>
          <w:lang w:eastAsia="en-GB"/>
        </w:rPr>
        <w:t xml:space="preserve">, and make them aware of any media statements. </w:t>
      </w:r>
    </w:p>
    <w:p w:rsidR="006974B4" w:rsidRPr="00E728AF" w:rsidRDefault="006974B4" w:rsidP="00F06894">
      <w:pPr>
        <w:spacing w:after="0" w:line="240" w:lineRule="auto"/>
        <w:jc w:val="both"/>
        <w:rPr>
          <w:rFonts w:ascii="Arial" w:eastAsia="Times New Roman" w:hAnsi="Arial" w:cs="Arial"/>
          <w:lang w:eastAsia="en-GB"/>
        </w:rPr>
      </w:pPr>
    </w:p>
    <w:p w:rsidR="006974B4" w:rsidRPr="00E728AF" w:rsidRDefault="00A01685" w:rsidP="00F06894">
      <w:pPr>
        <w:spacing w:after="0" w:line="240" w:lineRule="auto"/>
        <w:jc w:val="both"/>
        <w:rPr>
          <w:rFonts w:ascii="Arial" w:eastAsia="Times New Roman" w:hAnsi="Arial" w:cs="Arial"/>
          <w:lang w:eastAsia="en-GB"/>
        </w:rPr>
      </w:pPr>
      <w:r>
        <w:rPr>
          <w:rFonts w:ascii="Arial" w:eastAsia="Times New Roman" w:hAnsi="Arial" w:cs="Arial"/>
          <w:lang w:eastAsia="en-GB"/>
        </w:rPr>
        <w:t>F</w:t>
      </w:r>
      <w:r w:rsidR="006974B4" w:rsidRPr="00E728AF">
        <w:rPr>
          <w:rFonts w:ascii="Arial" w:eastAsia="Times New Roman" w:hAnsi="Arial" w:cs="Arial"/>
          <w:lang w:eastAsia="en-GB"/>
        </w:rPr>
        <w:t>amily and friends should be offered more than one opportunity to participate as their views re</w:t>
      </w:r>
      <w:r w:rsidR="001A286E">
        <w:rPr>
          <w:rFonts w:ascii="Arial" w:eastAsia="Times New Roman" w:hAnsi="Arial" w:cs="Arial"/>
          <w:lang w:eastAsia="en-GB"/>
        </w:rPr>
        <w:t xml:space="preserve">garding </w:t>
      </w:r>
      <w:r w:rsidR="006974B4" w:rsidRPr="00E728AF">
        <w:rPr>
          <w:rFonts w:ascii="Arial" w:eastAsia="Times New Roman" w:hAnsi="Arial" w:cs="Arial"/>
          <w:lang w:eastAsia="en-GB"/>
        </w:rPr>
        <w:t xml:space="preserve">participation may change overtime. There is a need to explain to the family, that late participation in the process could mean some limitations with regards </w:t>
      </w:r>
      <w:r w:rsidR="002F1306">
        <w:rPr>
          <w:rFonts w:ascii="Arial" w:eastAsia="Times New Roman" w:hAnsi="Arial" w:cs="Arial"/>
          <w:lang w:eastAsia="en-GB"/>
        </w:rPr>
        <w:t xml:space="preserve">to </w:t>
      </w:r>
      <w:r w:rsidR="006974B4" w:rsidRPr="00E728AF">
        <w:rPr>
          <w:rFonts w:ascii="Arial" w:eastAsia="Times New Roman" w:hAnsi="Arial" w:cs="Arial"/>
          <w:lang w:eastAsia="en-GB"/>
        </w:rPr>
        <w:t xml:space="preserve">shaping the DHR process, as this is </w:t>
      </w:r>
      <w:r w:rsidR="002F1306">
        <w:rPr>
          <w:rFonts w:ascii="Arial" w:eastAsia="Times New Roman" w:hAnsi="Arial" w:cs="Arial"/>
          <w:lang w:eastAsia="en-GB"/>
        </w:rPr>
        <w:t xml:space="preserve">set out </w:t>
      </w:r>
      <w:r w:rsidR="006974B4" w:rsidRPr="00E728AF">
        <w:rPr>
          <w:rFonts w:ascii="Arial" w:eastAsia="Times New Roman" w:hAnsi="Arial" w:cs="Arial"/>
          <w:lang w:eastAsia="en-GB"/>
        </w:rPr>
        <w:t xml:space="preserve">in the TOR at the start of the process. </w:t>
      </w:r>
    </w:p>
    <w:p w:rsidR="006974B4" w:rsidRPr="00E728AF" w:rsidRDefault="006974B4" w:rsidP="00F06894">
      <w:pPr>
        <w:spacing w:after="0" w:line="240" w:lineRule="auto"/>
        <w:jc w:val="both"/>
        <w:rPr>
          <w:rFonts w:ascii="Arial" w:eastAsia="Times New Roman" w:hAnsi="Arial" w:cs="Arial"/>
          <w:lang w:eastAsia="en-GB"/>
        </w:rPr>
      </w:pPr>
    </w:p>
    <w:p w:rsidR="006974B4" w:rsidRDefault="002F1306" w:rsidP="00F9759C">
      <w:pPr>
        <w:pStyle w:val="Heading3"/>
        <w:rPr>
          <w:rFonts w:ascii="Arial" w:eastAsia="Times New Roman" w:hAnsi="Arial" w:cs="Arial"/>
          <w:color w:val="auto"/>
          <w:sz w:val="24"/>
          <w:u w:val="single"/>
          <w:lang w:eastAsia="en-GB"/>
        </w:rPr>
      </w:pPr>
      <w:bookmarkStart w:id="51" w:name="_Toc500343148"/>
      <w:r w:rsidRPr="00F9759C">
        <w:rPr>
          <w:rFonts w:ascii="Arial" w:eastAsia="Times New Roman" w:hAnsi="Arial" w:cs="Arial"/>
          <w:color w:val="auto"/>
          <w:sz w:val="24"/>
          <w:u w:val="single"/>
          <w:lang w:eastAsia="en-GB"/>
        </w:rPr>
        <w:t xml:space="preserve">The Alleged </w:t>
      </w:r>
      <w:r w:rsidR="006974B4" w:rsidRPr="00F9759C">
        <w:rPr>
          <w:rFonts w:ascii="Arial" w:eastAsia="Times New Roman" w:hAnsi="Arial" w:cs="Arial"/>
          <w:color w:val="auto"/>
          <w:sz w:val="24"/>
          <w:u w:val="single"/>
          <w:lang w:eastAsia="en-GB"/>
        </w:rPr>
        <w:t>Perpetrator and the</w:t>
      </w:r>
      <w:r w:rsidRPr="00F9759C">
        <w:rPr>
          <w:rFonts w:ascii="Arial" w:eastAsia="Times New Roman" w:hAnsi="Arial" w:cs="Arial"/>
          <w:color w:val="auto"/>
          <w:sz w:val="24"/>
          <w:u w:val="single"/>
          <w:lang w:eastAsia="en-GB"/>
        </w:rPr>
        <w:t xml:space="preserve">ir </w:t>
      </w:r>
      <w:r w:rsidR="006974B4" w:rsidRPr="00F9759C">
        <w:rPr>
          <w:rFonts w:ascii="Arial" w:eastAsia="Times New Roman" w:hAnsi="Arial" w:cs="Arial"/>
          <w:color w:val="auto"/>
          <w:sz w:val="24"/>
          <w:u w:val="single"/>
          <w:lang w:eastAsia="en-GB"/>
        </w:rPr>
        <w:t>family</w:t>
      </w:r>
      <w:bookmarkEnd w:id="51"/>
    </w:p>
    <w:p w:rsidR="00F9759C" w:rsidRPr="00F9759C" w:rsidRDefault="00F9759C" w:rsidP="00F9759C">
      <w:pPr>
        <w:rPr>
          <w:lang w:eastAsia="en-GB"/>
        </w:rPr>
      </w:pPr>
    </w:p>
    <w:p w:rsidR="006974B4" w:rsidRDefault="006974B4" w:rsidP="00F06894">
      <w:pPr>
        <w:spacing w:after="0" w:line="240" w:lineRule="auto"/>
        <w:jc w:val="both"/>
        <w:rPr>
          <w:rFonts w:ascii="Arial" w:eastAsia="Times New Roman" w:hAnsi="Arial" w:cs="Arial"/>
          <w:lang w:eastAsia="en-GB"/>
        </w:rPr>
      </w:pPr>
      <w:r w:rsidRPr="00E728AF">
        <w:rPr>
          <w:rFonts w:ascii="Arial" w:eastAsia="Times New Roman" w:hAnsi="Arial" w:cs="Arial"/>
          <w:lang w:eastAsia="en-GB"/>
        </w:rPr>
        <w:t xml:space="preserve">The review should consider approaching the </w:t>
      </w:r>
      <w:r w:rsidR="002F1306">
        <w:rPr>
          <w:rFonts w:ascii="Arial" w:eastAsia="Times New Roman" w:hAnsi="Arial" w:cs="Arial"/>
          <w:lang w:eastAsia="en-GB"/>
        </w:rPr>
        <w:t xml:space="preserve">alleged </w:t>
      </w:r>
      <w:r w:rsidRPr="00E728AF">
        <w:rPr>
          <w:rFonts w:ascii="Arial" w:eastAsia="Times New Roman" w:hAnsi="Arial" w:cs="Arial"/>
          <w:lang w:eastAsia="en-GB"/>
        </w:rPr>
        <w:t xml:space="preserve">perpetrator and the family of the </w:t>
      </w:r>
      <w:r w:rsidR="002F1306">
        <w:rPr>
          <w:rFonts w:ascii="Arial" w:eastAsia="Times New Roman" w:hAnsi="Arial" w:cs="Arial"/>
          <w:lang w:eastAsia="en-GB"/>
        </w:rPr>
        <w:t xml:space="preserve">alleged </w:t>
      </w:r>
      <w:r w:rsidRPr="00E728AF">
        <w:rPr>
          <w:rFonts w:ascii="Arial" w:eastAsia="Times New Roman" w:hAnsi="Arial" w:cs="Arial"/>
          <w:lang w:eastAsia="en-GB"/>
        </w:rPr>
        <w:t>perpetrator</w:t>
      </w:r>
      <w:r w:rsidRPr="00E728AF">
        <w:rPr>
          <w:rFonts w:ascii="Arial" w:eastAsia="Times New Roman" w:hAnsi="Arial" w:cs="Arial"/>
          <w:vertAlign w:val="superscript"/>
          <w:lang w:eastAsia="en-GB"/>
        </w:rPr>
        <w:footnoteReference w:id="43"/>
      </w:r>
      <w:r w:rsidRPr="00E728AF">
        <w:rPr>
          <w:rFonts w:ascii="Arial" w:eastAsia="Times New Roman" w:hAnsi="Arial" w:cs="Arial"/>
          <w:lang w:eastAsia="en-GB"/>
        </w:rPr>
        <w:t xml:space="preserve">. </w:t>
      </w:r>
    </w:p>
    <w:p w:rsidR="00F27E26" w:rsidRPr="00E728AF" w:rsidRDefault="00F27E26" w:rsidP="00F06894">
      <w:pPr>
        <w:spacing w:after="0" w:line="240" w:lineRule="auto"/>
        <w:jc w:val="both"/>
        <w:rPr>
          <w:rFonts w:ascii="Arial" w:eastAsia="Times New Roman" w:hAnsi="Arial" w:cs="Arial"/>
          <w:lang w:eastAsia="en-GB"/>
        </w:rPr>
      </w:pPr>
    </w:p>
    <w:p w:rsidR="00D57109" w:rsidRDefault="006974B4" w:rsidP="00F06894">
      <w:pPr>
        <w:spacing w:after="0" w:line="240" w:lineRule="auto"/>
        <w:jc w:val="both"/>
        <w:rPr>
          <w:rFonts w:ascii="Arial" w:eastAsia="Times New Roman" w:hAnsi="Arial" w:cs="Arial"/>
          <w:lang w:eastAsia="en-GB"/>
        </w:rPr>
      </w:pPr>
      <w:r w:rsidRPr="00B07D44">
        <w:rPr>
          <w:rFonts w:ascii="Arial" w:eastAsia="Times New Roman" w:hAnsi="Arial" w:cs="Arial"/>
          <w:lang w:eastAsia="en-GB"/>
        </w:rPr>
        <w:t>The Review Panel should be mindful that the alleged perpetrator or members of the alleged perpetrator’s family might in some cases pose an on-going risk of violence to the victim’s family or friends or members of their own family</w:t>
      </w:r>
      <w:r w:rsidRPr="00B07D44">
        <w:rPr>
          <w:rFonts w:ascii="Arial" w:eastAsia="Times New Roman" w:hAnsi="Arial" w:cs="Arial"/>
          <w:vertAlign w:val="superscript"/>
          <w:lang w:eastAsia="en-GB"/>
        </w:rPr>
        <w:footnoteReference w:id="44"/>
      </w:r>
      <w:r w:rsidRPr="00B07D44">
        <w:rPr>
          <w:rFonts w:ascii="Arial" w:eastAsia="Times New Roman" w:hAnsi="Arial" w:cs="Arial"/>
          <w:lang w:eastAsia="en-GB"/>
        </w:rPr>
        <w:t>. Any concerns of immediate risk that become evident should be communicated to the police. Particular consideration should be given to this issue in reviews where ‘honour’ based violence is suspected</w:t>
      </w:r>
      <w:r w:rsidRPr="00B07D44">
        <w:rPr>
          <w:rFonts w:ascii="Arial" w:eastAsia="Times New Roman" w:hAnsi="Arial" w:cs="Arial"/>
          <w:vertAlign w:val="superscript"/>
          <w:lang w:eastAsia="en-GB"/>
        </w:rPr>
        <w:footnoteReference w:id="45"/>
      </w:r>
      <w:r w:rsidRPr="00B07D44">
        <w:rPr>
          <w:rFonts w:ascii="Arial" w:eastAsia="Times New Roman" w:hAnsi="Arial" w:cs="Arial"/>
          <w:lang w:eastAsia="en-GB"/>
        </w:rPr>
        <w:t xml:space="preserve">. </w:t>
      </w:r>
    </w:p>
    <w:p w:rsidR="00D57109" w:rsidRDefault="00D57109" w:rsidP="00F06894">
      <w:pPr>
        <w:spacing w:after="0" w:line="240" w:lineRule="auto"/>
        <w:jc w:val="both"/>
        <w:rPr>
          <w:rFonts w:ascii="Arial" w:eastAsia="Times New Roman" w:hAnsi="Arial" w:cs="Arial"/>
          <w:lang w:eastAsia="en-GB"/>
        </w:rPr>
      </w:pPr>
    </w:p>
    <w:p w:rsidR="006974B4" w:rsidRDefault="001D2B22" w:rsidP="00F06894">
      <w:pPr>
        <w:pStyle w:val="ListParagraph"/>
        <w:spacing w:after="0" w:line="240" w:lineRule="auto"/>
        <w:ind w:left="0"/>
        <w:jc w:val="both"/>
        <w:rPr>
          <w:rFonts w:ascii="Arial" w:eastAsia="Times New Roman" w:hAnsi="Arial" w:cs="Arial"/>
          <w:lang w:eastAsia="en-GB"/>
        </w:rPr>
      </w:pPr>
      <w:r>
        <w:rPr>
          <w:rFonts w:ascii="Arial" w:eastAsia="Times New Roman" w:hAnsi="Arial" w:cs="Arial"/>
          <w:lang w:eastAsia="en-GB"/>
        </w:rPr>
        <w:t xml:space="preserve">In such situations </w:t>
      </w:r>
      <w:r w:rsidR="00D57109">
        <w:rPr>
          <w:rFonts w:ascii="Arial" w:eastAsia="Times New Roman" w:hAnsi="Arial" w:cs="Arial"/>
          <w:lang w:eastAsia="en-GB"/>
        </w:rPr>
        <w:t>e</w:t>
      </w:r>
      <w:r w:rsidR="006974B4" w:rsidRPr="00B07D44">
        <w:rPr>
          <w:rFonts w:ascii="Arial" w:eastAsia="Times New Roman" w:hAnsi="Arial" w:cs="Arial"/>
          <w:lang w:eastAsia="en-GB"/>
        </w:rPr>
        <w:t xml:space="preserve">xtra caution will be needed around </w:t>
      </w:r>
      <w:r w:rsidR="006974B4" w:rsidRPr="005E78E1">
        <w:rPr>
          <w:rFonts w:ascii="Arial" w:eastAsia="Times New Roman" w:hAnsi="Arial" w:cs="Arial"/>
          <w:lang w:eastAsia="en-GB"/>
        </w:rPr>
        <w:t xml:space="preserve">confidentiality in relation to agency members and interpreters where there are possible links with the family, who may also be perpetrators. </w:t>
      </w:r>
      <w:r w:rsidR="00D57109">
        <w:rPr>
          <w:rFonts w:ascii="Arial" w:eastAsia="Times New Roman" w:hAnsi="Arial" w:cs="Arial"/>
          <w:lang w:eastAsia="en-GB"/>
        </w:rPr>
        <w:t xml:space="preserve">In addition, </w:t>
      </w:r>
      <w:r w:rsidR="006974B4" w:rsidRPr="005E78E1">
        <w:rPr>
          <w:rFonts w:ascii="Arial" w:eastAsia="Times New Roman" w:hAnsi="Arial" w:cs="Arial"/>
          <w:lang w:eastAsia="en-GB"/>
        </w:rPr>
        <w:t>the level of participation from family members</w:t>
      </w:r>
      <w:r w:rsidR="006974B4">
        <w:rPr>
          <w:rFonts w:ascii="Arial" w:eastAsia="Times New Roman" w:hAnsi="Arial" w:cs="Arial"/>
          <w:lang w:eastAsia="en-GB"/>
        </w:rPr>
        <w:t>. The decision to include</w:t>
      </w:r>
      <w:r w:rsidR="006974B4" w:rsidRPr="005E78E1">
        <w:rPr>
          <w:rFonts w:ascii="Arial" w:eastAsia="Times New Roman" w:hAnsi="Arial" w:cs="Arial"/>
          <w:lang w:eastAsia="en-GB"/>
        </w:rPr>
        <w:t xml:space="preserve"> should be carefully considered in consultation with a practitioner with expertise in this area, e.g. a specialist in immigration law / specialist BME women’s organisation.</w:t>
      </w:r>
    </w:p>
    <w:p w:rsidR="006974B4" w:rsidRDefault="006974B4" w:rsidP="00F06894">
      <w:pPr>
        <w:rPr>
          <w:rFonts w:ascii="Arial" w:eastAsia="Times New Roman" w:hAnsi="Arial" w:cs="Arial"/>
          <w:lang w:eastAsia="en-GB"/>
        </w:rPr>
      </w:pPr>
      <w:r>
        <w:rPr>
          <w:rFonts w:ascii="Arial" w:eastAsia="Times New Roman" w:hAnsi="Arial" w:cs="Arial"/>
          <w:lang w:eastAsia="en-GB"/>
        </w:rPr>
        <w:br w:type="page"/>
      </w:r>
    </w:p>
    <w:p w:rsidR="006974B4" w:rsidRPr="00630A98" w:rsidRDefault="006974B4" w:rsidP="00F06894">
      <w:pPr>
        <w:pStyle w:val="Heading1"/>
        <w:pBdr>
          <w:top w:val="single" w:sz="4" w:space="1" w:color="auto"/>
          <w:left w:val="single" w:sz="4" w:space="4" w:color="auto"/>
          <w:bottom w:val="single" w:sz="4" w:space="1" w:color="auto"/>
          <w:right w:val="single" w:sz="4" w:space="4" w:color="auto"/>
        </w:pBdr>
        <w:jc w:val="center"/>
        <w:rPr>
          <w:rFonts w:ascii="Arial" w:eastAsia="Times New Roman" w:hAnsi="Arial" w:cs="Times New Roman"/>
          <w:color w:val="000000" w:themeColor="text1"/>
          <w:szCs w:val="24"/>
          <w:lang w:eastAsia="en-GB"/>
        </w:rPr>
      </w:pPr>
      <w:bookmarkStart w:id="52" w:name="_Toc500343149"/>
      <w:r w:rsidRPr="00630A98">
        <w:rPr>
          <w:rFonts w:ascii="Arial" w:eastAsia="Times New Roman" w:hAnsi="Arial" w:cs="Times New Roman"/>
          <w:color w:val="000000" w:themeColor="text1"/>
          <w:szCs w:val="24"/>
          <w:lang w:eastAsia="en-GB"/>
        </w:rPr>
        <w:t>Involvement of staff members</w:t>
      </w:r>
      <w:r w:rsidR="00CB37A3">
        <w:rPr>
          <w:rFonts w:ascii="Arial" w:eastAsia="Times New Roman" w:hAnsi="Arial" w:cs="Times New Roman"/>
          <w:color w:val="000000" w:themeColor="text1"/>
          <w:szCs w:val="24"/>
          <w:lang w:eastAsia="en-GB"/>
        </w:rPr>
        <w:t xml:space="preserve"> – Information for Panel members and IMR authors</w:t>
      </w:r>
      <w:bookmarkEnd w:id="52"/>
    </w:p>
    <w:p w:rsidR="006974B4" w:rsidRDefault="006974B4" w:rsidP="00F06894">
      <w:pPr>
        <w:spacing w:after="0" w:line="240" w:lineRule="auto"/>
        <w:jc w:val="both"/>
        <w:rPr>
          <w:rFonts w:ascii="Arial" w:eastAsia="Times New Roman" w:hAnsi="Arial" w:cs="Times New Roman"/>
          <w:b/>
          <w:u w:val="single"/>
          <w:lang w:eastAsia="en-GB"/>
        </w:rPr>
      </w:pPr>
    </w:p>
    <w:p w:rsidR="006974B4" w:rsidRDefault="006974B4" w:rsidP="00F06894">
      <w:pPr>
        <w:spacing w:after="0" w:line="240" w:lineRule="auto"/>
        <w:jc w:val="both"/>
        <w:rPr>
          <w:rFonts w:ascii="Arial" w:eastAsia="Times New Roman" w:hAnsi="Arial" w:cs="Times New Roman"/>
          <w:lang w:eastAsia="en-GB"/>
        </w:rPr>
      </w:pPr>
      <w:r w:rsidRPr="006974B4">
        <w:rPr>
          <w:rFonts w:ascii="Arial" w:eastAsia="Times New Roman" w:hAnsi="Arial" w:cs="Times New Roman"/>
          <w:u w:val="single"/>
          <w:lang w:eastAsia="en-GB"/>
        </w:rPr>
        <w:t>During the process of the IMRs being written</w:t>
      </w:r>
      <w:r>
        <w:rPr>
          <w:rFonts w:ascii="Arial" w:eastAsia="Times New Roman" w:hAnsi="Arial" w:cs="Times New Roman"/>
          <w:lang w:eastAsia="en-GB"/>
        </w:rPr>
        <w:t xml:space="preserve">, staff members who have worked with the individuals in the case need to be involved. As this can cause stress for workers who knew the individuals well, it needs to be managed sensitively and the staff members need to be kept informed at all stages of the review process. </w:t>
      </w:r>
    </w:p>
    <w:p w:rsidR="006974B4" w:rsidRDefault="006974B4" w:rsidP="00F06894">
      <w:pPr>
        <w:spacing w:after="0" w:line="240" w:lineRule="auto"/>
        <w:jc w:val="both"/>
        <w:rPr>
          <w:rFonts w:ascii="Arial" w:eastAsia="Times New Roman" w:hAnsi="Arial" w:cs="Times New Roman"/>
          <w:lang w:eastAsia="en-GB"/>
        </w:rPr>
      </w:pPr>
    </w:p>
    <w:p w:rsidR="00CB37A3" w:rsidRDefault="006974B4" w:rsidP="00F06894">
      <w:pPr>
        <w:spacing w:after="0" w:line="240" w:lineRule="auto"/>
        <w:jc w:val="both"/>
        <w:rPr>
          <w:rFonts w:ascii="Arial" w:eastAsia="Times New Roman" w:hAnsi="Arial" w:cs="Times New Roman"/>
          <w:lang w:eastAsia="en-GB"/>
        </w:rPr>
      </w:pPr>
      <w:r w:rsidRPr="006974B4">
        <w:rPr>
          <w:rFonts w:ascii="Arial" w:eastAsia="Times New Roman" w:hAnsi="Arial" w:cs="Times New Roman"/>
          <w:u w:val="single"/>
          <w:lang w:eastAsia="en-GB"/>
        </w:rPr>
        <w:t>As soon as a DHR has been agreed</w:t>
      </w:r>
    </w:p>
    <w:p w:rsidR="00CB37A3" w:rsidRPr="00F27E26" w:rsidRDefault="00CB37A3" w:rsidP="00916052">
      <w:pPr>
        <w:pStyle w:val="ListParagraph"/>
        <w:numPr>
          <w:ilvl w:val="0"/>
          <w:numId w:val="58"/>
        </w:numPr>
        <w:spacing w:after="0" w:line="240" w:lineRule="auto"/>
        <w:ind w:left="426" w:hanging="426"/>
        <w:jc w:val="both"/>
        <w:rPr>
          <w:rFonts w:ascii="Arial" w:eastAsia="Times New Roman" w:hAnsi="Arial" w:cs="Times New Roman"/>
          <w:lang w:eastAsia="en-GB"/>
        </w:rPr>
      </w:pPr>
      <w:r w:rsidRPr="00F27E26">
        <w:rPr>
          <w:rFonts w:ascii="Arial" w:eastAsia="Times New Roman" w:hAnsi="Arial" w:cs="Times New Roman"/>
          <w:lang w:eastAsia="en-GB"/>
        </w:rPr>
        <w:t>The</w:t>
      </w:r>
      <w:r w:rsidR="006974B4" w:rsidRPr="00F27E26">
        <w:rPr>
          <w:rFonts w:ascii="Arial" w:eastAsia="Times New Roman" w:hAnsi="Arial" w:cs="Times New Roman"/>
          <w:lang w:eastAsia="en-GB"/>
        </w:rPr>
        <w:t xml:space="preserve"> nominated leads from all agencies involved will be notified and this person should then notify all of the staff members who h</w:t>
      </w:r>
      <w:r w:rsidRPr="00F27E26">
        <w:rPr>
          <w:rFonts w:ascii="Arial" w:eastAsia="Times New Roman" w:hAnsi="Arial" w:cs="Times New Roman"/>
          <w:lang w:eastAsia="en-GB"/>
        </w:rPr>
        <w:t xml:space="preserve">ave been involved in the case. </w:t>
      </w:r>
    </w:p>
    <w:p w:rsidR="00CB37A3" w:rsidRPr="00F27E26" w:rsidRDefault="00CB37A3" w:rsidP="00916052">
      <w:pPr>
        <w:pStyle w:val="ListParagraph"/>
        <w:numPr>
          <w:ilvl w:val="0"/>
          <w:numId w:val="58"/>
        </w:numPr>
        <w:spacing w:after="0" w:line="240" w:lineRule="auto"/>
        <w:ind w:left="426" w:hanging="426"/>
        <w:jc w:val="both"/>
        <w:rPr>
          <w:rFonts w:ascii="Arial" w:hAnsi="Arial" w:cs="Arial"/>
          <w:sz w:val="24"/>
          <w:szCs w:val="24"/>
        </w:rPr>
      </w:pPr>
      <w:r w:rsidRPr="00F27E26">
        <w:rPr>
          <w:rFonts w:ascii="Arial" w:eastAsia="Times New Roman" w:hAnsi="Arial" w:cs="Times New Roman"/>
          <w:lang w:eastAsia="en-GB"/>
        </w:rPr>
        <w:t xml:space="preserve">Staff are required to participate if it can be considered to be a </w:t>
      </w:r>
      <w:r w:rsidRPr="00F27E26">
        <w:rPr>
          <w:rFonts w:ascii="Arial" w:hAnsi="Arial" w:cs="Arial"/>
        </w:rPr>
        <w:t>reasonable adjunct to their normal duties and / or there is an “any other reasonable duty” clause in their Terms &amp; Conditions.</w:t>
      </w:r>
      <w:r w:rsidRPr="00F27E26">
        <w:rPr>
          <w:rFonts w:ascii="Arial" w:hAnsi="Arial" w:cs="Arial"/>
          <w:sz w:val="24"/>
          <w:szCs w:val="24"/>
        </w:rPr>
        <w:t xml:space="preserve"> </w:t>
      </w:r>
    </w:p>
    <w:p w:rsidR="00CB37A3" w:rsidRPr="00F27E26" w:rsidRDefault="00CB37A3" w:rsidP="00916052">
      <w:pPr>
        <w:pStyle w:val="ListParagraph"/>
        <w:numPr>
          <w:ilvl w:val="0"/>
          <w:numId w:val="58"/>
        </w:numPr>
        <w:spacing w:after="0" w:line="240" w:lineRule="auto"/>
        <w:ind w:left="426" w:hanging="426"/>
        <w:jc w:val="both"/>
        <w:rPr>
          <w:rFonts w:ascii="Arial" w:eastAsia="Times New Roman" w:hAnsi="Arial" w:cs="Times New Roman"/>
          <w:lang w:eastAsia="en-GB"/>
        </w:rPr>
      </w:pPr>
      <w:r w:rsidRPr="00F27E26">
        <w:rPr>
          <w:rFonts w:ascii="Arial" w:eastAsia="Times New Roman" w:hAnsi="Arial" w:cs="Times New Roman"/>
          <w:lang w:eastAsia="en-GB"/>
        </w:rPr>
        <w:t>The terms of reference of the review should be made clear at the earliest possible opportunity to staff and their line managers</w:t>
      </w:r>
      <w:r w:rsidR="00D57109" w:rsidRPr="00F27E26">
        <w:rPr>
          <w:rFonts w:ascii="Arial" w:eastAsia="Times New Roman" w:hAnsi="Arial" w:cs="Times New Roman"/>
          <w:lang w:eastAsia="en-GB"/>
        </w:rPr>
        <w:t xml:space="preserve">, using the </w:t>
      </w:r>
      <w:r w:rsidRPr="00F27E26">
        <w:rPr>
          <w:rFonts w:ascii="Arial" w:eastAsia="Times New Roman" w:hAnsi="Arial" w:cs="Times New Roman"/>
          <w:lang w:eastAsia="en-GB"/>
        </w:rPr>
        <w:t>template letter (</w:t>
      </w:r>
      <w:r w:rsidR="000B4721">
        <w:rPr>
          <w:rFonts w:ascii="Arial" w:eastAsia="Times New Roman" w:hAnsi="Arial" w:cs="Times New Roman"/>
          <w:b/>
          <w:lang w:eastAsia="en-GB"/>
        </w:rPr>
        <w:t>Template</w:t>
      </w:r>
      <w:r w:rsidRPr="00F27E26">
        <w:rPr>
          <w:rFonts w:ascii="Arial" w:eastAsia="Times New Roman" w:hAnsi="Arial" w:cs="Times New Roman"/>
          <w:b/>
          <w:lang w:eastAsia="en-GB"/>
        </w:rPr>
        <w:t xml:space="preserve"> 24</w:t>
      </w:r>
      <w:r w:rsidRPr="00F27E26">
        <w:rPr>
          <w:rFonts w:ascii="Arial" w:eastAsia="Times New Roman" w:hAnsi="Arial" w:cs="Times New Roman"/>
          <w:lang w:eastAsia="en-GB"/>
        </w:rPr>
        <w:t>).</w:t>
      </w:r>
    </w:p>
    <w:p w:rsidR="006974B4" w:rsidRDefault="006974B4" w:rsidP="00F06894">
      <w:pPr>
        <w:spacing w:after="0" w:line="240" w:lineRule="auto"/>
        <w:jc w:val="both"/>
        <w:rPr>
          <w:rFonts w:ascii="Arial" w:eastAsia="Times New Roman" w:hAnsi="Arial" w:cs="Times New Roman"/>
          <w:lang w:eastAsia="en-GB"/>
        </w:rPr>
      </w:pPr>
    </w:p>
    <w:p w:rsidR="00CB37A3" w:rsidRDefault="00CB37A3" w:rsidP="00F06894">
      <w:pPr>
        <w:spacing w:after="0" w:line="240" w:lineRule="auto"/>
        <w:jc w:val="both"/>
        <w:rPr>
          <w:rFonts w:ascii="Arial" w:eastAsia="Times New Roman" w:hAnsi="Arial" w:cs="Times New Roman"/>
          <w:lang w:eastAsia="en-GB"/>
        </w:rPr>
      </w:pPr>
      <w:r>
        <w:rPr>
          <w:rFonts w:ascii="Arial" w:eastAsia="Times New Roman" w:hAnsi="Arial" w:cs="Times New Roman"/>
          <w:u w:val="single"/>
          <w:lang w:eastAsia="en-GB"/>
        </w:rPr>
        <w:t>All</w:t>
      </w:r>
      <w:r w:rsidR="006974B4" w:rsidRPr="00D23F83">
        <w:rPr>
          <w:rFonts w:ascii="Arial" w:eastAsia="Times New Roman" w:hAnsi="Arial" w:cs="Times New Roman"/>
          <w:u w:val="single"/>
          <w:lang w:eastAsia="en-GB"/>
        </w:rPr>
        <w:t xml:space="preserve"> member</w:t>
      </w:r>
      <w:r>
        <w:rPr>
          <w:rFonts w:ascii="Arial" w:eastAsia="Times New Roman" w:hAnsi="Arial" w:cs="Times New Roman"/>
          <w:u w:val="single"/>
          <w:lang w:eastAsia="en-GB"/>
        </w:rPr>
        <w:t>s</w:t>
      </w:r>
      <w:r w:rsidR="006974B4" w:rsidRPr="00D23F83">
        <w:rPr>
          <w:rFonts w:ascii="Arial" w:eastAsia="Times New Roman" w:hAnsi="Arial" w:cs="Times New Roman"/>
          <w:u w:val="single"/>
          <w:lang w:eastAsia="en-GB"/>
        </w:rPr>
        <w:t xml:space="preserve"> of staff asked to provide information or give an interview</w:t>
      </w:r>
      <w:r w:rsidR="006974B4">
        <w:rPr>
          <w:rFonts w:ascii="Arial" w:eastAsia="Times New Roman" w:hAnsi="Arial" w:cs="Times New Roman"/>
          <w:lang w:eastAsia="en-GB"/>
        </w:rPr>
        <w:t xml:space="preserve"> </w:t>
      </w:r>
      <w:r>
        <w:rPr>
          <w:rFonts w:ascii="Arial" w:eastAsia="Times New Roman" w:hAnsi="Arial" w:cs="Times New Roman"/>
          <w:lang w:eastAsia="en-GB"/>
        </w:rPr>
        <w:t>should be:-</w:t>
      </w:r>
    </w:p>
    <w:p w:rsidR="00CB37A3" w:rsidRPr="00CB37A3" w:rsidRDefault="00CB37A3" w:rsidP="00916052">
      <w:pPr>
        <w:pStyle w:val="ListParagraph"/>
        <w:numPr>
          <w:ilvl w:val="0"/>
          <w:numId w:val="83"/>
        </w:numPr>
        <w:spacing w:after="0" w:line="240" w:lineRule="auto"/>
        <w:ind w:left="426" w:hanging="426"/>
        <w:jc w:val="both"/>
        <w:rPr>
          <w:rFonts w:ascii="Arial" w:eastAsia="Times New Roman" w:hAnsi="Arial" w:cs="Times New Roman"/>
          <w:lang w:eastAsia="en-GB"/>
        </w:rPr>
      </w:pPr>
      <w:r w:rsidRPr="00CB37A3">
        <w:rPr>
          <w:rFonts w:ascii="Arial" w:eastAsia="Times New Roman" w:hAnsi="Arial" w:cs="Times New Roman"/>
          <w:lang w:eastAsia="en-GB"/>
        </w:rPr>
        <w:t>Given</w:t>
      </w:r>
      <w:r w:rsidR="00D23F83" w:rsidRPr="00CB37A3">
        <w:rPr>
          <w:rFonts w:ascii="Arial" w:eastAsia="Times New Roman" w:hAnsi="Arial" w:cs="Times New Roman"/>
          <w:lang w:eastAsia="en-GB"/>
        </w:rPr>
        <w:t xml:space="preserve"> at least 2 weeks’ notice</w:t>
      </w:r>
      <w:r w:rsidRPr="00CB37A3">
        <w:rPr>
          <w:rFonts w:ascii="Arial" w:eastAsia="Times New Roman" w:hAnsi="Arial" w:cs="Times New Roman"/>
          <w:lang w:eastAsia="en-GB"/>
        </w:rPr>
        <w:t xml:space="preserve">, as soon as it </w:t>
      </w:r>
      <w:r w:rsidR="006974B4" w:rsidRPr="00CB37A3">
        <w:rPr>
          <w:rFonts w:ascii="Arial" w:eastAsia="Times New Roman" w:hAnsi="Arial" w:cs="Times New Roman"/>
          <w:lang w:eastAsia="en-GB"/>
        </w:rPr>
        <w:t xml:space="preserve">is realised, in order to be able to meet the </w:t>
      </w:r>
      <w:r w:rsidR="00D57109">
        <w:rPr>
          <w:rFonts w:ascii="Arial" w:eastAsia="Times New Roman" w:hAnsi="Arial" w:cs="Times New Roman"/>
          <w:lang w:eastAsia="en-GB"/>
        </w:rPr>
        <w:t xml:space="preserve">IMR </w:t>
      </w:r>
      <w:r w:rsidR="006974B4" w:rsidRPr="00CB37A3">
        <w:rPr>
          <w:rFonts w:ascii="Arial" w:eastAsia="Times New Roman" w:hAnsi="Arial" w:cs="Times New Roman"/>
          <w:lang w:eastAsia="en-GB"/>
        </w:rPr>
        <w:t xml:space="preserve">deadline. </w:t>
      </w:r>
    </w:p>
    <w:p w:rsidR="006974B4" w:rsidRPr="00CB37A3" w:rsidRDefault="00CB37A3" w:rsidP="00916052">
      <w:pPr>
        <w:pStyle w:val="ListParagraph"/>
        <w:numPr>
          <w:ilvl w:val="0"/>
          <w:numId w:val="83"/>
        </w:numPr>
        <w:spacing w:after="0" w:line="240" w:lineRule="auto"/>
        <w:ind w:left="426" w:hanging="426"/>
        <w:jc w:val="both"/>
        <w:rPr>
          <w:rFonts w:ascii="Arial" w:eastAsia="Times New Roman" w:hAnsi="Arial" w:cs="Times New Roman"/>
          <w:lang w:eastAsia="en-GB"/>
        </w:rPr>
      </w:pPr>
      <w:r w:rsidRPr="00CB37A3">
        <w:rPr>
          <w:rFonts w:ascii="Arial" w:eastAsia="Times New Roman" w:hAnsi="Arial" w:cs="Times New Roman"/>
          <w:lang w:eastAsia="en-GB"/>
        </w:rPr>
        <w:t>Offered</w:t>
      </w:r>
      <w:r w:rsidR="006974B4" w:rsidRPr="00CB37A3">
        <w:rPr>
          <w:rFonts w:ascii="Arial" w:eastAsia="Times New Roman" w:hAnsi="Arial" w:cs="Times New Roman"/>
          <w:lang w:eastAsia="en-GB"/>
        </w:rPr>
        <w:t xml:space="preserve"> the opportunity to be accompanied by their trade union representative or other appropriate person in accordance with the usual policies of the organisation.</w:t>
      </w:r>
    </w:p>
    <w:p w:rsidR="00D23F83" w:rsidRPr="00CB37A3" w:rsidRDefault="00CB37A3" w:rsidP="00916052">
      <w:pPr>
        <w:pStyle w:val="ListParagraph"/>
        <w:numPr>
          <w:ilvl w:val="0"/>
          <w:numId w:val="83"/>
        </w:numPr>
        <w:spacing w:after="0" w:line="240" w:lineRule="auto"/>
        <w:ind w:left="426" w:hanging="426"/>
        <w:jc w:val="both"/>
        <w:rPr>
          <w:rFonts w:ascii="Arial" w:eastAsia="Times New Roman" w:hAnsi="Arial" w:cs="Times New Roman"/>
          <w:lang w:eastAsia="en-GB"/>
        </w:rPr>
      </w:pPr>
      <w:r>
        <w:rPr>
          <w:rFonts w:ascii="Arial" w:eastAsia="Times New Roman" w:hAnsi="Arial" w:cs="Times New Roman"/>
          <w:lang w:eastAsia="en-GB"/>
        </w:rPr>
        <w:t>Provided with i</w:t>
      </w:r>
      <w:r w:rsidR="00D23F83" w:rsidRPr="00CB37A3">
        <w:rPr>
          <w:rFonts w:ascii="Arial" w:eastAsia="Times New Roman" w:hAnsi="Arial" w:cs="Times New Roman"/>
          <w:lang w:eastAsia="en-GB"/>
        </w:rPr>
        <w:t xml:space="preserve">nformation about sources of independent support staff </w:t>
      </w:r>
      <w:r>
        <w:rPr>
          <w:rFonts w:ascii="Arial" w:eastAsia="Times New Roman" w:hAnsi="Arial" w:cs="Times New Roman"/>
          <w:lang w:eastAsia="en-GB"/>
        </w:rPr>
        <w:t xml:space="preserve">they </w:t>
      </w:r>
      <w:r w:rsidR="00D23F83" w:rsidRPr="00CB37A3">
        <w:rPr>
          <w:rFonts w:ascii="Arial" w:eastAsia="Times New Roman" w:hAnsi="Arial" w:cs="Times New Roman"/>
          <w:lang w:eastAsia="en-GB"/>
        </w:rPr>
        <w:t>may wish to use in connection with their involvement in the review, e.g. employee assistance schemes, human resources, occupational health, trade unions or professional bodies.</w:t>
      </w:r>
    </w:p>
    <w:p w:rsidR="00D23F83" w:rsidRDefault="00D23F83" w:rsidP="00F06894">
      <w:pPr>
        <w:spacing w:after="0" w:line="240" w:lineRule="auto"/>
        <w:jc w:val="both"/>
        <w:rPr>
          <w:rFonts w:ascii="Arial" w:eastAsia="Times New Roman" w:hAnsi="Arial" w:cs="Times New Roman"/>
          <w:lang w:eastAsia="en-GB"/>
        </w:rPr>
      </w:pPr>
    </w:p>
    <w:p w:rsidR="00D23F83" w:rsidRPr="00CB37A3" w:rsidRDefault="00D23F83" w:rsidP="00F06894">
      <w:pPr>
        <w:spacing w:after="0" w:line="240" w:lineRule="auto"/>
        <w:jc w:val="both"/>
        <w:rPr>
          <w:rFonts w:ascii="Arial" w:eastAsia="Times New Roman" w:hAnsi="Arial" w:cs="Times New Roman"/>
          <w:u w:val="single"/>
          <w:lang w:eastAsia="en-GB"/>
        </w:rPr>
      </w:pPr>
      <w:r w:rsidRPr="00CB37A3">
        <w:rPr>
          <w:rFonts w:ascii="Arial" w:eastAsia="Times New Roman" w:hAnsi="Arial" w:cs="Times New Roman"/>
          <w:u w:val="single"/>
          <w:lang w:eastAsia="en-GB"/>
        </w:rPr>
        <w:t xml:space="preserve">In the interview all staff should be:- </w:t>
      </w:r>
    </w:p>
    <w:p w:rsidR="00D23F83" w:rsidRPr="00D23F83" w:rsidRDefault="00CB37A3" w:rsidP="00916052">
      <w:pPr>
        <w:pStyle w:val="ListParagraph"/>
        <w:numPr>
          <w:ilvl w:val="0"/>
          <w:numId w:val="81"/>
        </w:numPr>
        <w:spacing w:after="0" w:line="240" w:lineRule="auto"/>
        <w:ind w:left="426" w:hanging="426"/>
        <w:jc w:val="both"/>
        <w:rPr>
          <w:rFonts w:ascii="Arial" w:eastAsia="Times New Roman" w:hAnsi="Arial" w:cs="Times New Roman"/>
          <w:lang w:eastAsia="en-GB"/>
        </w:rPr>
      </w:pPr>
      <w:r w:rsidRPr="00D23F83">
        <w:rPr>
          <w:rFonts w:ascii="Arial" w:eastAsia="Times New Roman" w:hAnsi="Arial" w:cs="Times New Roman"/>
          <w:lang w:eastAsia="en-GB"/>
        </w:rPr>
        <w:t>Given</w:t>
      </w:r>
      <w:r w:rsidR="00D23F83" w:rsidRPr="00D23F83">
        <w:rPr>
          <w:rFonts w:ascii="Arial" w:eastAsia="Times New Roman" w:hAnsi="Arial" w:cs="Times New Roman"/>
          <w:lang w:eastAsia="en-GB"/>
        </w:rPr>
        <w:t xml:space="preserve"> the chance to share their views on the case, both about the individual’s practice and the multi-agency and/or organisational practice at the time. </w:t>
      </w:r>
    </w:p>
    <w:p w:rsidR="00D23F83" w:rsidRPr="00D23F83" w:rsidRDefault="00D23F83" w:rsidP="00916052">
      <w:pPr>
        <w:pStyle w:val="ListParagraph"/>
        <w:numPr>
          <w:ilvl w:val="0"/>
          <w:numId w:val="81"/>
        </w:numPr>
        <w:spacing w:after="0" w:line="240" w:lineRule="auto"/>
        <w:ind w:left="426" w:hanging="426"/>
        <w:jc w:val="both"/>
        <w:rPr>
          <w:rFonts w:ascii="Arial" w:eastAsia="Times New Roman" w:hAnsi="Arial" w:cs="Times New Roman"/>
          <w:lang w:eastAsia="en-GB"/>
        </w:rPr>
      </w:pPr>
      <w:r w:rsidRPr="00D23F83">
        <w:rPr>
          <w:rFonts w:ascii="Arial" w:eastAsia="Times New Roman" w:hAnsi="Arial" w:cs="Times New Roman"/>
          <w:lang w:eastAsia="en-GB"/>
        </w:rPr>
        <w:t>allowed to view the relevant paperwork to aid their recall</w:t>
      </w:r>
    </w:p>
    <w:p w:rsidR="00D23F83" w:rsidRPr="00CB37A3" w:rsidRDefault="00CB37A3" w:rsidP="00916052">
      <w:pPr>
        <w:pStyle w:val="ListParagraph"/>
        <w:numPr>
          <w:ilvl w:val="0"/>
          <w:numId w:val="81"/>
        </w:numPr>
        <w:spacing w:after="0" w:line="240" w:lineRule="auto"/>
        <w:ind w:left="426" w:hanging="426"/>
        <w:jc w:val="both"/>
        <w:rPr>
          <w:rFonts w:ascii="Arial" w:eastAsia="Times New Roman" w:hAnsi="Arial" w:cs="Times New Roman"/>
          <w:lang w:eastAsia="en-GB"/>
        </w:rPr>
      </w:pPr>
      <w:r w:rsidRPr="00CB37A3">
        <w:rPr>
          <w:rFonts w:ascii="Arial" w:eastAsia="Times New Roman" w:hAnsi="Arial" w:cs="Times New Roman"/>
          <w:lang w:eastAsia="en-GB"/>
        </w:rPr>
        <w:t>Feel</w:t>
      </w:r>
      <w:r w:rsidR="00D23F83" w:rsidRPr="00CB37A3">
        <w:rPr>
          <w:rFonts w:ascii="Arial" w:eastAsia="Times New Roman" w:hAnsi="Arial" w:cs="Times New Roman"/>
          <w:lang w:eastAsia="en-GB"/>
        </w:rPr>
        <w:t xml:space="preserve"> that their views have been accurately represented, so it is appropriate to share the record of the interview with the staff member afterwards and to ask them to sign it.  </w:t>
      </w:r>
    </w:p>
    <w:p w:rsidR="00D23F83" w:rsidRPr="00CB37A3" w:rsidRDefault="00CB37A3" w:rsidP="00916052">
      <w:pPr>
        <w:pStyle w:val="ListParagraph"/>
        <w:numPr>
          <w:ilvl w:val="0"/>
          <w:numId w:val="81"/>
        </w:numPr>
        <w:spacing w:after="0" w:line="240" w:lineRule="auto"/>
        <w:ind w:left="426" w:hanging="426"/>
        <w:jc w:val="both"/>
        <w:rPr>
          <w:rFonts w:ascii="Arial" w:hAnsi="Arial" w:cs="Arial"/>
          <w:sz w:val="24"/>
          <w:szCs w:val="24"/>
        </w:rPr>
      </w:pPr>
      <w:r w:rsidRPr="00CB37A3">
        <w:rPr>
          <w:rFonts w:ascii="Arial" w:eastAsia="Times New Roman" w:hAnsi="Arial" w:cs="Times New Roman"/>
          <w:lang w:eastAsia="en-GB"/>
        </w:rPr>
        <w:t>Asked</w:t>
      </w:r>
      <w:r w:rsidR="00D23F83" w:rsidRPr="00CB37A3">
        <w:rPr>
          <w:rFonts w:ascii="Arial" w:eastAsia="Times New Roman" w:hAnsi="Arial" w:cs="Times New Roman"/>
          <w:lang w:eastAsia="en-GB"/>
        </w:rPr>
        <w:t xml:space="preserve"> for their views about what could have made a difference for the victim/perpetrator. </w:t>
      </w:r>
    </w:p>
    <w:p w:rsidR="00D23F83" w:rsidRPr="00CB37A3" w:rsidRDefault="00CB37A3" w:rsidP="00916052">
      <w:pPr>
        <w:pStyle w:val="ListParagraph"/>
        <w:numPr>
          <w:ilvl w:val="0"/>
          <w:numId w:val="81"/>
        </w:numPr>
        <w:spacing w:after="0" w:line="240" w:lineRule="auto"/>
        <w:ind w:left="426" w:hanging="426"/>
        <w:jc w:val="both"/>
        <w:rPr>
          <w:rFonts w:ascii="Arial" w:hAnsi="Arial" w:cs="Arial"/>
          <w:sz w:val="24"/>
          <w:szCs w:val="24"/>
        </w:rPr>
      </w:pPr>
      <w:r w:rsidRPr="00CB37A3">
        <w:rPr>
          <w:rFonts w:ascii="Arial" w:eastAsia="Times New Roman" w:hAnsi="Arial" w:cs="Times New Roman"/>
          <w:lang w:eastAsia="en-GB"/>
        </w:rPr>
        <w:t>Be</w:t>
      </w:r>
      <w:r w:rsidR="00D23F83" w:rsidRPr="00CB37A3">
        <w:rPr>
          <w:rFonts w:ascii="Arial" w:eastAsia="Times New Roman" w:hAnsi="Arial" w:cs="Times New Roman"/>
          <w:lang w:eastAsia="en-GB"/>
        </w:rPr>
        <w:t xml:space="preserve"> interviewed separately, but a staff member can bring an appropriate supporter if they wish. </w:t>
      </w:r>
    </w:p>
    <w:p w:rsidR="00D23F83" w:rsidRPr="00CB37A3" w:rsidRDefault="00D23F83" w:rsidP="00F06894">
      <w:pPr>
        <w:spacing w:after="0" w:line="240" w:lineRule="auto"/>
        <w:jc w:val="both"/>
        <w:rPr>
          <w:rFonts w:ascii="Arial" w:eastAsia="Times New Roman" w:hAnsi="Arial" w:cs="Times New Roman"/>
          <w:lang w:eastAsia="en-GB"/>
        </w:rPr>
      </w:pPr>
    </w:p>
    <w:p w:rsidR="00D23F83" w:rsidRDefault="00D23F83" w:rsidP="00F06894">
      <w:pPr>
        <w:spacing w:after="0" w:line="240" w:lineRule="auto"/>
        <w:jc w:val="both"/>
        <w:rPr>
          <w:rFonts w:ascii="Arial" w:eastAsia="Times New Roman" w:hAnsi="Arial" w:cs="Times New Roman"/>
          <w:lang w:eastAsia="en-GB"/>
        </w:rPr>
      </w:pPr>
      <w:r w:rsidRPr="00CB37A3">
        <w:rPr>
          <w:rFonts w:ascii="Arial" w:eastAsia="Times New Roman" w:hAnsi="Arial" w:cs="Times New Roman"/>
          <w:lang w:eastAsia="en-GB"/>
        </w:rPr>
        <w:t xml:space="preserve">On occasion information may be disclosed in the course of a DHR that indicates the need for </w:t>
      </w:r>
      <w:r w:rsidRPr="00CB37A3">
        <w:rPr>
          <w:rFonts w:ascii="Arial" w:eastAsia="Times New Roman" w:hAnsi="Arial" w:cs="Times New Roman"/>
          <w:u w:val="single"/>
          <w:lang w:eastAsia="en-GB"/>
        </w:rPr>
        <w:t>disciplinary action</w:t>
      </w:r>
      <w:r w:rsidRPr="00CB37A3">
        <w:rPr>
          <w:rFonts w:ascii="Arial" w:eastAsia="Times New Roman" w:hAnsi="Arial" w:cs="Times New Roman"/>
          <w:lang w:eastAsia="en-GB"/>
        </w:rPr>
        <w:t xml:space="preserve"> </w:t>
      </w:r>
      <w:r>
        <w:rPr>
          <w:rFonts w:ascii="Arial" w:eastAsia="Times New Roman" w:hAnsi="Arial" w:cs="Times New Roman"/>
          <w:lang w:eastAsia="en-GB"/>
        </w:rPr>
        <w:t xml:space="preserve">against an individual member of staff.  This would remain the responsibility of the employing agency, and the staff member should be supported through this process according to established procedures. </w:t>
      </w:r>
    </w:p>
    <w:p w:rsidR="00D23F83" w:rsidRDefault="00D23F83" w:rsidP="00F06894">
      <w:pPr>
        <w:spacing w:after="0" w:line="240" w:lineRule="auto"/>
        <w:jc w:val="both"/>
        <w:rPr>
          <w:rFonts w:ascii="Arial" w:eastAsia="Times New Roman" w:hAnsi="Arial" w:cs="Times New Roman"/>
          <w:lang w:eastAsia="en-GB"/>
        </w:rPr>
      </w:pPr>
    </w:p>
    <w:p w:rsidR="00D23F83" w:rsidRDefault="00D23F83"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If at any point during a staff interview new evidence comes to light that would assist either the prosecution or defence in any criminal case, this should be forwarded to the Senior Police Officer working on the case immediately.</w:t>
      </w:r>
    </w:p>
    <w:p w:rsidR="006974B4" w:rsidRDefault="006974B4" w:rsidP="00F06894">
      <w:pPr>
        <w:spacing w:after="0" w:line="240" w:lineRule="auto"/>
        <w:jc w:val="both"/>
        <w:rPr>
          <w:rFonts w:ascii="Arial" w:eastAsia="Times New Roman" w:hAnsi="Arial" w:cs="Times New Roman"/>
          <w:lang w:eastAsia="en-GB"/>
        </w:rPr>
      </w:pPr>
    </w:p>
    <w:p w:rsidR="00D23F83" w:rsidRDefault="00D23F83" w:rsidP="00F06894">
      <w:pPr>
        <w:spacing w:after="0" w:line="240" w:lineRule="auto"/>
        <w:jc w:val="both"/>
        <w:rPr>
          <w:rFonts w:ascii="Arial" w:eastAsia="Times New Roman" w:hAnsi="Arial" w:cs="Times New Roman"/>
          <w:lang w:eastAsia="en-GB"/>
        </w:rPr>
      </w:pPr>
      <w:r>
        <w:rPr>
          <w:rFonts w:ascii="Arial" w:eastAsia="Times New Roman" w:hAnsi="Arial" w:cs="Times New Roman"/>
          <w:u w:val="single"/>
          <w:lang w:eastAsia="en-GB"/>
        </w:rPr>
        <w:t xml:space="preserve">Assurance and Support offered to staff - </w:t>
      </w:r>
      <w:r>
        <w:rPr>
          <w:rFonts w:ascii="Arial" w:eastAsia="Times New Roman" w:hAnsi="Arial" w:cs="Times New Roman"/>
          <w:lang w:eastAsia="en-GB"/>
        </w:rPr>
        <w:t>A domestic homicide can have an impact on entire teams, workplaces and organisations. Agencies are responsible for making sure all staff are provided with and given access to emotional support. Measures being taken should be clearly identified and communicated widely. It is important that all staff are made aware that the process is not to apportion blame, but rather to learn lessons in order to improve future practice.</w:t>
      </w:r>
    </w:p>
    <w:p w:rsidR="00D23F83" w:rsidRDefault="00D23F83" w:rsidP="00F06894">
      <w:pPr>
        <w:spacing w:after="0" w:line="240" w:lineRule="auto"/>
        <w:jc w:val="both"/>
        <w:rPr>
          <w:rFonts w:ascii="Arial" w:eastAsia="Times New Roman" w:hAnsi="Arial" w:cs="Times New Roman"/>
          <w:lang w:eastAsia="en-GB"/>
        </w:rPr>
      </w:pPr>
    </w:p>
    <w:p w:rsidR="00CB37A3" w:rsidRDefault="006974B4" w:rsidP="00F06894">
      <w:pPr>
        <w:spacing w:after="0" w:line="240" w:lineRule="auto"/>
        <w:jc w:val="both"/>
        <w:rPr>
          <w:rFonts w:ascii="Arial" w:eastAsia="Times New Roman" w:hAnsi="Arial" w:cs="Times New Roman"/>
          <w:lang w:eastAsia="en-GB"/>
        </w:rPr>
      </w:pPr>
      <w:r w:rsidRPr="00D23F83">
        <w:rPr>
          <w:rFonts w:ascii="Arial" w:eastAsia="Times New Roman" w:hAnsi="Arial" w:cs="Times New Roman"/>
          <w:u w:val="single"/>
          <w:lang w:eastAsia="en-GB"/>
        </w:rPr>
        <w:t>Once the Overview Report has been finalised</w:t>
      </w:r>
    </w:p>
    <w:p w:rsidR="006974B4" w:rsidRPr="00CB37A3" w:rsidRDefault="00E60C4D" w:rsidP="00916052">
      <w:pPr>
        <w:pStyle w:val="ListParagraph"/>
        <w:numPr>
          <w:ilvl w:val="0"/>
          <w:numId w:val="82"/>
        </w:numPr>
        <w:spacing w:after="0" w:line="240" w:lineRule="auto"/>
        <w:ind w:left="426" w:hanging="426"/>
        <w:jc w:val="both"/>
        <w:rPr>
          <w:rFonts w:ascii="Arial" w:eastAsia="Times New Roman" w:hAnsi="Arial" w:cs="Times New Roman"/>
          <w:lang w:eastAsia="en-GB"/>
        </w:rPr>
      </w:pPr>
      <w:r w:rsidRPr="00CB37A3">
        <w:rPr>
          <w:rFonts w:ascii="Arial" w:eastAsia="Times New Roman" w:hAnsi="Arial" w:cs="Times New Roman"/>
          <w:lang w:eastAsia="en-GB"/>
        </w:rPr>
        <w:t>The</w:t>
      </w:r>
      <w:r w:rsidR="006974B4" w:rsidRPr="00CB37A3">
        <w:rPr>
          <w:rFonts w:ascii="Arial" w:eastAsia="Times New Roman" w:hAnsi="Arial" w:cs="Times New Roman"/>
          <w:lang w:eastAsia="en-GB"/>
        </w:rPr>
        <w:t xml:space="preserve"> Review Panel member from each agency should extract the sections of the report that directly concern individual staff and invite staff to read these extracts in conjuncti</w:t>
      </w:r>
      <w:r w:rsidR="00D23F83" w:rsidRPr="00CB37A3">
        <w:rPr>
          <w:rFonts w:ascii="Arial" w:eastAsia="Times New Roman" w:hAnsi="Arial" w:cs="Times New Roman"/>
          <w:lang w:eastAsia="en-GB"/>
        </w:rPr>
        <w:t xml:space="preserve">on with the Executive Summary. </w:t>
      </w:r>
      <w:r w:rsidR="006974B4" w:rsidRPr="00CB37A3">
        <w:rPr>
          <w:rFonts w:ascii="Arial" w:eastAsia="Times New Roman" w:hAnsi="Arial" w:cs="Times New Roman"/>
          <w:lang w:eastAsia="en-GB"/>
        </w:rPr>
        <w:t>In order to ensure confidentiality, staff will not be permi</w:t>
      </w:r>
      <w:r w:rsidR="00D23F83" w:rsidRPr="00CB37A3">
        <w:rPr>
          <w:rFonts w:ascii="Arial" w:eastAsia="Times New Roman" w:hAnsi="Arial" w:cs="Times New Roman"/>
          <w:lang w:eastAsia="en-GB"/>
        </w:rPr>
        <w:t xml:space="preserve">tted to retain these extracts. </w:t>
      </w:r>
      <w:r w:rsidR="006974B4" w:rsidRPr="00CB37A3">
        <w:rPr>
          <w:rFonts w:ascii="Arial" w:eastAsia="Times New Roman" w:hAnsi="Arial" w:cs="Times New Roman"/>
          <w:lang w:eastAsia="en-GB"/>
        </w:rPr>
        <w:t>A manager should then discuss the implic</w:t>
      </w:r>
      <w:r w:rsidR="00D23F83" w:rsidRPr="00CB37A3">
        <w:rPr>
          <w:rFonts w:ascii="Arial" w:eastAsia="Times New Roman" w:hAnsi="Arial" w:cs="Times New Roman"/>
          <w:lang w:eastAsia="en-GB"/>
        </w:rPr>
        <w:t xml:space="preserve">ations for them of the review. </w:t>
      </w:r>
      <w:r w:rsidR="006974B4" w:rsidRPr="00CB37A3">
        <w:rPr>
          <w:rFonts w:ascii="Arial" w:eastAsia="Times New Roman" w:hAnsi="Arial" w:cs="Times New Roman"/>
          <w:lang w:eastAsia="en-GB"/>
        </w:rPr>
        <w:t>This may include actions such as additional training but they should also consider if the staff member requires any further emotional support.</w:t>
      </w:r>
    </w:p>
    <w:p w:rsidR="006974B4" w:rsidRDefault="006974B4" w:rsidP="00F06894">
      <w:pPr>
        <w:spacing w:after="0" w:line="240" w:lineRule="auto"/>
        <w:jc w:val="both"/>
        <w:rPr>
          <w:rFonts w:ascii="Arial" w:eastAsia="Times New Roman" w:hAnsi="Arial" w:cs="Times New Roman"/>
          <w:lang w:eastAsia="en-GB"/>
        </w:rPr>
      </w:pPr>
    </w:p>
    <w:p w:rsidR="006974B4" w:rsidRPr="00CB37A3" w:rsidRDefault="006974B4" w:rsidP="00916052">
      <w:pPr>
        <w:pStyle w:val="ListParagraph"/>
        <w:numPr>
          <w:ilvl w:val="0"/>
          <w:numId w:val="82"/>
        </w:numPr>
        <w:spacing w:after="0" w:line="240" w:lineRule="auto"/>
        <w:ind w:left="426" w:hanging="426"/>
        <w:jc w:val="both"/>
        <w:rPr>
          <w:rFonts w:ascii="Arial" w:eastAsia="Times New Roman" w:hAnsi="Arial" w:cs="Times New Roman"/>
          <w:lang w:eastAsia="en-GB"/>
        </w:rPr>
      </w:pPr>
      <w:r w:rsidRPr="00CB37A3">
        <w:rPr>
          <w:rFonts w:ascii="Arial" w:eastAsia="Times New Roman" w:hAnsi="Arial" w:cs="Times New Roman"/>
          <w:u w:val="single"/>
          <w:lang w:eastAsia="en-GB"/>
        </w:rPr>
        <w:t>Prior to the publication of the Overview Report</w:t>
      </w:r>
      <w:r w:rsidRPr="00CB37A3">
        <w:rPr>
          <w:rFonts w:ascii="Arial" w:eastAsia="Times New Roman" w:hAnsi="Arial" w:cs="Times New Roman"/>
          <w:lang w:eastAsia="en-GB"/>
        </w:rPr>
        <w:t xml:space="preserve">, a senior manager should debrief the wider staff group on the </w:t>
      </w:r>
      <w:r w:rsidR="00D23F83" w:rsidRPr="00CB37A3">
        <w:rPr>
          <w:rFonts w:ascii="Arial" w:eastAsia="Times New Roman" w:hAnsi="Arial" w:cs="Times New Roman"/>
          <w:lang w:eastAsia="en-GB"/>
        </w:rPr>
        <w:t xml:space="preserve">DHR </w:t>
      </w:r>
      <w:r w:rsidRPr="00CB37A3">
        <w:rPr>
          <w:rFonts w:ascii="Arial" w:eastAsia="Times New Roman" w:hAnsi="Arial" w:cs="Times New Roman"/>
          <w:lang w:eastAsia="en-GB"/>
        </w:rPr>
        <w:t xml:space="preserve">findings and the actions that the agency will be taking </w:t>
      </w:r>
      <w:r w:rsidR="00D23F83" w:rsidRPr="00CB37A3">
        <w:rPr>
          <w:rFonts w:ascii="Arial" w:eastAsia="Times New Roman" w:hAnsi="Arial" w:cs="Times New Roman"/>
          <w:lang w:eastAsia="en-GB"/>
        </w:rPr>
        <w:t>to address the recommendations in</w:t>
      </w:r>
      <w:r w:rsidRPr="00CB37A3">
        <w:rPr>
          <w:rFonts w:ascii="Arial" w:eastAsia="Times New Roman" w:hAnsi="Arial" w:cs="Times New Roman"/>
          <w:lang w:eastAsia="en-GB"/>
        </w:rPr>
        <w:t xml:space="preserve"> the agreed DHR action plan.</w:t>
      </w:r>
    </w:p>
    <w:p w:rsidR="006974B4" w:rsidRDefault="006974B4" w:rsidP="00F06894">
      <w:pPr>
        <w:rPr>
          <w:rFonts w:ascii="Arial" w:eastAsia="Times New Roman" w:hAnsi="Arial" w:cs="Times New Roman"/>
          <w:color w:val="000000" w:themeColor="text1"/>
          <w:u w:val="single"/>
          <w:lang w:eastAsia="en-GB"/>
        </w:rPr>
      </w:pPr>
      <w:r>
        <w:rPr>
          <w:rFonts w:ascii="Arial" w:eastAsia="Times New Roman" w:hAnsi="Arial" w:cs="Times New Roman"/>
          <w:color w:val="000000" w:themeColor="text1"/>
          <w:u w:val="single"/>
          <w:lang w:eastAsia="en-GB"/>
        </w:rPr>
        <w:br w:type="page"/>
      </w:r>
    </w:p>
    <w:p w:rsidR="000C5E61" w:rsidRPr="006974B4" w:rsidRDefault="001F6EBD" w:rsidP="00F27E26">
      <w:pPr>
        <w:pStyle w:val="Heading1"/>
        <w:pBdr>
          <w:top w:val="single" w:sz="4" w:space="1" w:color="auto"/>
          <w:left w:val="single" w:sz="4" w:space="4" w:color="auto"/>
          <w:bottom w:val="single" w:sz="4" w:space="1" w:color="auto"/>
          <w:right w:val="single" w:sz="4" w:space="4" w:color="auto"/>
        </w:pBdr>
        <w:jc w:val="center"/>
        <w:rPr>
          <w:rFonts w:ascii="Arial" w:eastAsia="Times New Roman" w:hAnsi="Arial" w:cs="Times New Roman"/>
          <w:color w:val="000000" w:themeColor="text1"/>
          <w:u w:val="single"/>
          <w:lang w:eastAsia="en-GB"/>
        </w:rPr>
      </w:pPr>
      <w:bookmarkStart w:id="53" w:name="_Toc500343150"/>
      <w:r>
        <w:rPr>
          <w:rFonts w:ascii="Arial" w:eastAsia="Times New Roman" w:hAnsi="Arial" w:cs="Times New Roman"/>
          <w:bCs w:val="0"/>
          <w:color w:val="auto"/>
          <w:lang w:eastAsia="en-GB"/>
        </w:rPr>
        <w:t xml:space="preserve">Overview of the </w:t>
      </w:r>
      <w:r w:rsidR="00630A98" w:rsidRPr="006974B4">
        <w:rPr>
          <w:rFonts w:ascii="Arial" w:eastAsia="Times New Roman" w:hAnsi="Arial" w:cs="Times New Roman"/>
          <w:bCs w:val="0"/>
          <w:color w:val="auto"/>
          <w:lang w:eastAsia="en-GB"/>
        </w:rPr>
        <w:t xml:space="preserve">DHR </w:t>
      </w:r>
      <w:r w:rsidR="000C5E61" w:rsidRPr="006974B4">
        <w:rPr>
          <w:rFonts w:ascii="Arial" w:eastAsia="Times New Roman" w:hAnsi="Arial" w:cs="Times New Roman"/>
          <w:color w:val="000000" w:themeColor="text1"/>
          <w:u w:val="single"/>
          <w:lang w:eastAsia="en-GB"/>
        </w:rPr>
        <w:t>Meetings</w:t>
      </w:r>
      <w:r>
        <w:rPr>
          <w:rFonts w:ascii="Arial" w:eastAsia="Times New Roman" w:hAnsi="Arial" w:cs="Times New Roman"/>
          <w:color w:val="000000" w:themeColor="text1"/>
          <w:u w:val="single"/>
          <w:lang w:eastAsia="en-GB"/>
        </w:rPr>
        <w:t xml:space="preserve"> –Step 1 </w:t>
      </w:r>
      <w:r w:rsidR="00874D25">
        <w:rPr>
          <w:rFonts w:ascii="Arial" w:eastAsia="Times New Roman" w:hAnsi="Arial" w:cs="Times New Roman"/>
          <w:color w:val="000000" w:themeColor="text1"/>
          <w:u w:val="single"/>
          <w:lang w:eastAsia="en-GB"/>
        </w:rPr>
        <w:t xml:space="preserve">through to </w:t>
      </w:r>
      <w:r>
        <w:rPr>
          <w:rFonts w:ascii="Arial" w:eastAsia="Times New Roman" w:hAnsi="Arial" w:cs="Times New Roman"/>
          <w:color w:val="000000" w:themeColor="text1"/>
          <w:u w:val="single"/>
          <w:lang w:eastAsia="en-GB"/>
        </w:rPr>
        <w:t>Step 5</w:t>
      </w:r>
      <w:bookmarkEnd w:id="53"/>
    </w:p>
    <w:p w:rsidR="000C5E61" w:rsidRDefault="000C5E61" w:rsidP="00F06894">
      <w:pPr>
        <w:spacing w:after="0" w:line="240" w:lineRule="auto"/>
        <w:jc w:val="both"/>
        <w:rPr>
          <w:rFonts w:ascii="Arial" w:eastAsia="Times New Roman" w:hAnsi="Arial" w:cs="Times New Roman"/>
          <w:b/>
          <w:u w:val="single"/>
          <w:lang w:eastAsia="en-GB"/>
        </w:rPr>
      </w:pPr>
    </w:p>
    <w:p w:rsidR="000C5E61" w:rsidRDefault="000C5E61"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A series of meeting</w:t>
      </w:r>
      <w:r w:rsidR="00BC7FF7">
        <w:rPr>
          <w:rFonts w:ascii="Arial" w:eastAsia="Times New Roman" w:hAnsi="Arial" w:cs="Times New Roman"/>
          <w:lang w:eastAsia="en-GB"/>
        </w:rPr>
        <w:t>s</w:t>
      </w:r>
      <w:r>
        <w:rPr>
          <w:rFonts w:ascii="Arial" w:eastAsia="Times New Roman" w:hAnsi="Arial" w:cs="Times New Roman"/>
          <w:lang w:eastAsia="en-GB"/>
        </w:rPr>
        <w:t xml:space="preserve"> must take place during the DHR process. The meetings are listed below along with the </w:t>
      </w:r>
      <w:r w:rsidR="000B4721">
        <w:rPr>
          <w:rFonts w:ascii="Arial" w:eastAsia="Times New Roman" w:hAnsi="Arial" w:cs="Times New Roman"/>
          <w:lang w:eastAsia="en-GB"/>
        </w:rPr>
        <w:t>Template</w:t>
      </w:r>
      <w:r>
        <w:rPr>
          <w:rFonts w:ascii="Arial" w:eastAsia="Times New Roman" w:hAnsi="Arial" w:cs="Times New Roman"/>
          <w:lang w:eastAsia="en-GB"/>
        </w:rPr>
        <w:t xml:space="preserve"> number which provides a template for the agenda of these meetings.</w:t>
      </w:r>
      <w:r w:rsidR="009F0DAD">
        <w:rPr>
          <w:rFonts w:ascii="Arial" w:eastAsia="Times New Roman" w:hAnsi="Arial" w:cs="Times New Roman"/>
          <w:lang w:eastAsia="en-GB"/>
        </w:rPr>
        <w:t xml:space="preserve">  </w:t>
      </w:r>
    </w:p>
    <w:p w:rsidR="000C5E61" w:rsidRPr="00630A98" w:rsidRDefault="000C5E61" w:rsidP="00F06894">
      <w:pPr>
        <w:spacing w:after="0" w:line="240" w:lineRule="auto"/>
        <w:jc w:val="both"/>
        <w:rPr>
          <w:rFonts w:ascii="Arial" w:eastAsia="Times New Roman" w:hAnsi="Arial" w:cs="Times New Roman"/>
          <w:sz w:val="24"/>
          <w:lang w:eastAsia="en-GB"/>
        </w:rPr>
      </w:pPr>
    </w:p>
    <w:p w:rsidR="00912BDD" w:rsidRPr="00F44560" w:rsidRDefault="007B0449" w:rsidP="00F44560">
      <w:pPr>
        <w:pStyle w:val="Heading3"/>
        <w:pBdr>
          <w:top w:val="single" w:sz="4" w:space="1" w:color="auto"/>
          <w:left w:val="single" w:sz="4" w:space="4" w:color="auto"/>
          <w:bottom w:val="single" w:sz="4" w:space="1" w:color="auto"/>
          <w:right w:val="single" w:sz="4" w:space="4" w:color="auto"/>
        </w:pBdr>
        <w:rPr>
          <w:rFonts w:ascii="Arial" w:eastAsia="Times New Roman" w:hAnsi="Arial" w:cs="Arial"/>
          <w:color w:val="auto"/>
          <w:sz w:val="24"/>
          <w:lang w:eastAsia="en-GB"/>
        </w:rPr>
      </w:pPr>
      <w:bookmarkStart w:id="54" w:name="_Toc500343151"/>
      <w:r w:rsidRPr="00F44560">
        <w:rPr>
          <w:rFonts w:ascii="Arial" w:eastAsia="Times New Roman" w:hAnsi="Arial" w:cs="Arial"/>
          <w:color w:val="auto"/>
          <w:sz w:val="24"/>
          <w:lang w:eastAsia="en-GB"/>
        </w:rPr>
        <w:t xml:space="preserve">Meeting - </w:t>
      </w:r>
      <w:r w:rsidR="00912BDD" w:rsidRPr="00F44560">
        <w:rPr>
          <w:rFonts w:ascii="Arial" w:eastAsia="Times New Roman" w:hAnsi="Arial" w:cs="Arial"/>
          <w:color w:val="auto"/>
          <w:sz w:val="24"/>
          <w:lang w:eastAsia="en-GB"/>
        </w:rPr>
        <w:t>Meet the SIO and Terms of Reference Meeting</w:t>
      </w:r>
      <w:bookmarkEnd w:id="54"/>
      <w:r w:rsidR="00912BDD" w:rsidRPr="00F44560">
        <w:rPr>
          <w:rFonts w:ascii="Arial" w:eastAsia="Times New Roman" w:hAnsi="Arial" w:cs="Arial"/>
          <w:color w:val="auto"/>
          <w:sz w:val="24"/>
          <w:lang w:eastAsia="en-GB"/>
        </w:rPr>
        <w:t xml:space="preserve"> </w:t>
      </w:r>
    </w:p>
    <w:p w:rsidR="00646423" w:rsidRPr="00646423" w:rsidRDefault="00646423" w:rsidP="00F06894">
      <w:pPr>
        <w:spacing w:after="0" w:line="240" w:lineRule="auto"/>
        <w:jc w:val="both"/>
        <w:rPr>
          <w:rFonts w:ascii="Arial" w:eastAsia="Times New Roman" w:hAnsi="Arial" w:cs="Times New Roman"/>
          <w:lang w:eastAsia="en-GB"/>
        </w:rPr>
      </w:pPr>
    </w:p>
    <w:p w:rsidR="00912BDD" w:rsidRPr="00912BDD" w:rsidRDefault="00912BDD" w:rsidP="00F06894">
      <w:pPr>
        <w:pStyle w:val="ListParagraph"/>
        <w:spacing w:after="0" w:line="240" w:lineRule="auto"/>
        <w:ind w:left="0"/>
        <w:jc w:val="both"/>
        <w:rPr>
          <w:rFonts w:ascii="Arial" w:eastAsia="Times New Roman" w:hAnsi="Arial" w:cs="Times New Roman"/>
          <w:b/>
          <w:lang w:eastAsia="en-GB"/>
        </w:rPr>
      </w:pPr>
      <w:r w:rsidRPr="00912BDD">
        <w:rPr>
          <w:rFonts w:ascii="Arial" w:eastAsia="Times New Roman" w:hAnsi="Arial" w:cs="Times New Roman"/>
          <w:b/>
          <w:lang w:eastAsia="en-GB"/>
        </w:rPr>
        <w:t>A ToR should be agreed and circulated to all agencies within one month of notification to the Home Office of a DHR.</w:t>
      </w:r>
    </w:p>
    <w:p w:rsidR="00912BDD" w:rsidRDefault="00912BDD" w:rsidP="00F06894">
      <w:pPr>
        <w:pStyle w:val="ListParagraph"/>
        <w:spacing w:after="0" w:line="240" w:lineRule="auto"/>
        <w:ind w:left="0"/>
        <w:jc w:val="both"/>
        <w:rPr>
          <w:rFonts w:ascii="Arial" w:eastAsia="Times New Roman" w:hAnsi="Arial" w:cs="Times New Roman"/>
          <w:lang w:eastAsia="en-GB"/>
        </w:rPr>
      </w:pPr>
    </w:p>
    <w:p w:rsidR="006D1527" w:rsidRDefault="006D1527" w:rsidP="00916052">
      <w:pPr>
        <w:pStyle w:val="ListParagraph"/>
        <w:numPr>
          <w:ilvl w:val="0"/>
          <w:numId w:val="20"/>
        </w:numPr>
        <w:tabs>
          <w:tab w:val="clear" w:pos="720"/>
          <w:tab w:val="num" w:pos="426"/>
        </w:tabs>
        <w:spacing w:after="0" w:line="240" w:lineRule="auto"/>
        <w:ind w:left="426" w:hanging="426"/>
        <w:jc w:val="both"/>
        <w:rPr>
          <w:rFonts w:ascii="Arial" w:eastAsia="Times New Roman" w:hAnsi="Arial" w:cs="Times New Roman"/>
          <w:lang w:eastAsia="en-GB"/>
        </w:rPr>
      </w:pPr>
      <w:r>
        <w:rPr>
          <w:rFonts w:ascii="Arial" w:eastAsia="Times New Roman" w:hAnsi="Arial" w:cs="Times New Roman"/>
          <w:lang w:eastAsia="en-GB"/>
        </w:rPr>
        <w:t xml:space="preserve">The Agenda template for the initial Panel meeting is found in </w:t>
      </w:r>
      <w:r w:rsidR="000B4721">
        <w:rPr>
          <w:rFonts w:ascii="Arial" w:eastAsia="Times New Roman" w:hAnsi="Arial" w:cs="Times New Roman"/>
          <w:b/>
          <w:lang w:eastAsia="en-GB"/>
        </w:rPr>
        <w:t>Template</w:t>
      </w:r>
      <w:r>
        <w:rPr>
          <w:rFonts w:ascii="Arial" w:eastAsia="Times New Roman" w:hAnsi="Arial" w:cs="Times New Roman"/>
          <w:b/>
          <w:lang w:eastAsia="en-GB"/>
        </w:rPr>
        <w:t xml:space="preserve"> </w:t>
      </w:r>
      <w:r w:rsidR="00E06F0B">
        <w:rPr>
          <w:rFonts w:ascii="Arial" w:eastAsia="Times New Roman" w:hAnsi="Arial" w:cs="Times New Roman"/>
          <w:b/>
          <w:lang w:eastAsia="en-GB"/>
        </w:rPr>
        <w:t>7</w:t>
      </w:r>
      <w:r>
        <w:rPr>
          <w:rFonts w:ascii="Arial" w:eastAsia="Times New Roman" w:hAnsi="Arial" w:cs="Times New Roman"/>
          <w:lang w:eastAsia="en-GB"/>
        </w:rPr>
        <w:t xml:space="preserve">. </w:t>
      </w:r>
    </w:p>
    <w:p w:rsidR="00E06F0B" w:rsidRDefault="00E06F0B" w:rsidP="00916052">
      <w:pPr>
        <w:pStyle w:val="ListParagraph"/>
        <w:numPr>
          <w:ilvl w:val="0"/>
          <w:numId w:val="20"/>
        </w:numPr>
        <w:tabs>
          <w:tab w:val="clear" w:pos="720"/>
          <w:tab w:val="num" w:pos="426"/>
        </w:tabs>
        <w:spacing w:after="0" w:line="240" w:lineRule="auto"/>
        <w:ind w:left="426" w:hanging="426"/>
        <w:jc w:val="both"/>
        <w:rPr>
          <w:rFonts w:ascii="Arial" w:eastAsia="Times New Roman" w:hAnsi="Arial" w:cs="Times New Roman"/>
          <w:lang w:eastAsia="en-GB"/>
        </w:rPr>
      </w:pPr>
      <w:r>
        <w:rPr>
          <w:rFonts w:ascii="Arial" w:eastAsia="Times New Roman" w:hAnsi="Arial" w:cs="Times New Roman"/>
          <w:lang w:eastAsia="en-GB"/>
        </w:rPr>
        <w:t xml:space="preserve">The Chair’s briefing for the meeting is found in </w:t>
      </w:r>
      <w:r w:rsidR="000B4721">
        <w:rPr>
          <w:rFonts w:ascii="Arial" w:eastAsia="Times New Roman" w:hAnsi="Arial" w:cs="Times New Roman"/>
          <w:lang w:eastAsia="en-GB"/>
        </w:rPr>
        <w:t>Template</w:t>
      </w:r>
      <w:r>
        <w:rPr>
          <w:rFonts w:ascii="Arial" w:eastAsia="Times New Roman" w:hAnsi="Arial" w:cs="Times New Roman"/>
          <w:lang w:eastAsia="en-GB"/>
        </w:rPr>
        <w:t xml:space="preserve"> 8.</w:t>
      </w:r>
    </w:p>
    <w:p w:rsidR="006D1527" w:rsidRDefault="006D1527" w:rsidP="00F06894">
      <w:pPr>
        <w:pStyle w:val="ListParagraph"/>
        <w:spacing w:after="0" w:line="240" w:lineRule="auto"/>
        <w:ind w:left="0"/>
        <w:jc w:val="both"/>
        <w:rPr>
          <w:rFonts w:ascii="Arial" w:eastAsia="Times New Roman" w:hAnsi="Arial" w:cs="Times New Roman"/>
          <w:lang w:eastAsia="en-GB"/>
        </w:rPr>
      </w:pPr>
    </w:p>
    <w:p w:rsidR="000C5E61" w:rsidRDefault="000C5E61" w:rsidP="00F06894">
      <w:pPr>
        <w:pStyle w:val="ListParagraph"/>
        <w:spacing w:after="0" w:line="240" w:lineRule="auto"/>
        <w:ind w:left="0"/>
        <w:jc w:val="both"/>
        <w:rPr>
          <w:rFonts w:ascii="Arial" w:eastAsia="Times New Roman" w:hAnsi="Arial" w:cs="Times New Roman"/>
          <w:lang w:eastAsia="en-GB"/>
        </w:rPr>
      </w:pPr>
      <w:r>
        <w:rPr>
          <w:rFonts w:ascii="Arial" w:eastAsia="Times New Roman" w:hAnsi="Arial" w:cs="Times New Roman"/>
          <w:lang w:eastAsia="en-GB"/>
        </w:rPr>
        <w:t>The first Review Panel meeting should do the following:</w:t>
      </w:r>
    </w:p>
    <w:p w:rsidR="000C5E61" w:rsidRDefault="000C5E61" w:rsidP="00F06894">
      <w:pPr>
        <w:pStyle w:val="ListParagraph"/>
        <w:spacing w:after="0" w:line="240" w:lineRule="auto"/>
        <w:ind w:left="0"/>
        <w:jc w:val="both"/>
        <w:rPr>
          <w:rFonts w:ascii="Arial" w:eastAsia="Times New Roman" w:hAnsi="Arial" w:cs="Times New Roman"/>
          <w:lang w:eastAsia="en-GB"/>
        </w:rPr>
      </w:pPr>
    </w:p>
    <w:p w:rsidR="000C5E61" w:rsidRDefault="000C5E61" w:rsidP="00916052">
      <w:pPr>
        <w:pStyle w:val="ListParagraph"/>
        <w:numPr>
          <w:ilvl w:val="0"/>
          <w:numId w:val="20"/>
        </w:numPr>
        <w:tabs>
          <w:tab w:val="clear" w:pos="720"/>
          <w:tab w:val="num" w:pos="-720"/>
        </w:tabs>
        <w:spacing w:after="0" w:line="240" w:lineRule="auto"/>
        <w:ind w:left="426" w:hanging="426"/>
        <w:jc w:val="both"/>
        <w:rPr>
          <w:rFonts w:ascii="Arial" w:eastAsia="Times New Roman" w:hAnsi="Arial" w:cs="Times New Roman"/>
          <w:lang w:eastAsia="en-GB"/>
        </w:rPr>
      </w:pPr>
      <w:r w:rsidRPr="006D1527">
        <w:rPr>
          <w:rFonts w:ascii="Arial" w:eastAsia="Times New Roman" w:hAnsi="Arial" w:cs="Times New Roman"/>
          <w:u w:val="single"/>
          <w:lang w:eastAsia="en-GB"/>
        </w:rPr>
        <w:t xml:space="preserve">Establish the </w:t>
      </w:r>
      <w:r w:rsidR="00731DD4" w:rsidRPr="006D1527">
        <w:rPr>
          <w:rFonts w:ascii="Arial" w:eastAsia="Times New Roman" w:hAnsi="Arial" w:cs="Times New Roman"/>
          <w:u w:val="single"/>
          <w:lang w:eastAsia="en-GB"/>
        </w:rPr>
        <w:t xml:space="preserve">draft </w:t>
      </w:r>
      <w:r w:rsidRPr="006D1527">
        <w:rPr>
          <w:rFonts w:ascii="Arial" w:eastAsia="Times New Roman" w:hAnsi="Arial" w:cs="Times New Roman"/>
          <w:u w:val="single"/>
          <w:lang w:eastAsia="en-GB"/>
        </w:rPr>
        <w:t>Terms of Reference</w:t>
      </w:r>
      <w:r>
        <w:rPr>
          <w:rFonts w:ascii="Arial" w:eastAsia="Times New Roman" w:hAnsi="Arial" w:cs="Times New Roman"/>
          <w:lang w:eastAsia="en-GB"/>
        </w:rPr>
        <w:t xml:space="preserve"> </w:t>
      </w:r>
      <w:r w:rsidR="00BC7FF7">
        <w:rPr>
          <w:rFonts w:ascii="Arial" w:eastAsia="Times New Roman" w:hAnsi="Arial" w:cs="Times New Roman"/>
          <w:lang w:eastAsia="en-GB"/>
        </w:rPr>
        <w:t>for the DHR</w:t>
      </w:r>
      <w:r w:rsidR="0037256B">
        <w:rPr>
          <w:rFonts w:ascii="Arial" w:eastAsia="Times New Roman" w:hAnsi="Arial" w:cs="Times New Roman"/>
          <w:lang w:eastAsia="en-GB"/>
        </w:rPr>
        <w:t xml:space="preserve">, this where the scope of the whole review is identified </w:t>
      </w:r>
      <w:r w:rsidRPr="0037256B">
        <w:rPr>
          <w:rFonts w:ascii="Arial" w:eastAsia="Times New Roman" w:hAnsi="Arial" w:cs="Times New Roman"/>
          <w:b/>
          <w:lang w:eastAsia="en-GB"/>
        </w:rPr>
        <w:t>(</w:t>
      </w:r>
      <w:r w:rsidR="000B4721">
        <w:rPr>
          <w:rFonts w:ascii="Arial" w:eastAsia="Times New Roman" w:hAnsi="Arial" w:cs="Times New Roman"/>
          <w:b/>
          <w:lang w:eastAsia="en-GB"/>
        </w:rPr>
        <w:t>Template</w:t>
      </w:r>
      <w:r w:rsidR="00731DD4">
        <w:rPr>
          <w:rFonts w:ascii="Arial" w:eastAsia="Times New Roman" w:hAnsi="Arial" w:cs="Times New Roman"/>
          <w:b/>
          <w:lang w:eastAsia="en-GB"/>
        </w:rPr>
        <w:t xml:space="preserve"> 7</w:t>
      </w:r>
      <w:r>
        <w:rPr>
          <w:rFonts w:ascii="Arial" w:eastAsia="Times New Roman" w:hAnsi="Arial" w:cs="Times New Roman"/>
          <w:lang w:eastAsia="en-GB"/>
        </w:rPr>
        <w:t>). All issues to be considered are included in this template.</w:t>
      </w:r>
    </w:p>
    <w:p w:rsidR="006D1527" w:rsidRPr="006D1527" w:rsidRDefault="006D1527" w:rsidP="00916052">
      <w:pPr>
        <w:pStyle w:val="ListParagraph"/>
        <w:numPr>
          <w:ilvl w:val="0"/>
          <w:numId w:val="20"/>
        </w:numPr>
        <w:tabs>
          <w:tab w:val="clear" w:pos="720"/>
          <w:tab w:val="num" w:pos="-720"/>
        </w:tabs>
        <w:spacing w:after="0" w:line="240" w:lineRule="auto"/>
        <w:ind w:left="426" w:hanging="426"/>
        <w:jc w:val="both"/>
        <w:rPr>
          <w:rFonts w:ascii="Arial" w:eastAsia="Times New Roman" w:hAnsi="Arial" w:cs="Times New Roman"/>
          <w:lang w:eastAsia="en-GB"/>
        </w:rPr>
      </w:pPr>
      <w:r w:rsidRPr="006D1527">
        <w:rPr>
          <w:rFonts w:ascii="Arial" w:eastAsia="Times New Roman" w:hAnsi="Arial" w:cs="Times New Roman"/>
          <w:u w:val="single"/>
          <w:lang w:eastAsia="en-GB"/>
        </w:rPr>
        <w:t>Meet the SIO of the investigation</w:t>
      </w:r>
      <w:r>
        <w:rPr>
          <w:rFonts w:ascii="Arial" w:eastAsia="Times New Roman" w:hAnsi="Arial" w:cs="Times New Roman"/>
          <w:lang w:eastAsia="en-GB"/>
        </w:rPr>
        <w:t xml:space="preserve"> - </w:t>
      </w:r>
      <w:r w:rsidRPr="006D1527">
        <w:rPr>
          <w:rFonts w:ascii="Arial" w:eastAsia="Times New Roman" w:hAnsi="Arial" w:cs="Times New Roman"/>
          <w:lang w:eastAsia="en-GB"/>
        </w:rPr>
        <w:t xml:space="preserve">The new guidance states it is good practice to </w:t>
      </w:r>
      <w:r w:rsidRPr="006D1527">
        <w:rPr>
          <w:rFonts w:ascii="Arial" w:eastAsia="Times New Roman" w:hAnsi="Arial" w:cs="Times New Roman"/>
          <w:u w:val="single"/>
          <w:lang w:eastAsia="en-GB"/>
        </w:rPr>
        <w:t>invite the SIO to the first panel meeting</w:t>
      </w:r>
      <w:r w:rsidRPr="006D1527">
        <w:rPr>
          <w:rFonts w:ascii="Arial" w:eastAsia="Times New Roman" w:hAnsi="Arial" w:cs="Times New Roman"/>
          <w:lang w:eastAsia="en-GB"/>
        </w:rPr>
        <w:t xml:space="preserve">, which is where the TOR is agreed. The SIO should present a briefing to the Panel on the investigation and so the SIO can be party to the TOR being agreed. On the basis of the information from the SIO, </w:t>
      </w:r>
      <w:r w:rsidRPr="006D1527">
        <w:rPr>
          <w:rFonts w:ascii="Arial" w:eastAsia="Times New Roman" w:hAnsi="Arial" w:cs="Times New Roman"/>
          <w:u w:val="single"/>
          <w:lang w:eastAsia="en-GB"/>
        </w:rPr>
        <w:t>the Panel</w:t>
      </w:r>
      <w:r w:rsidRPr="006D1527">
        <w:rPr>
          <w:rFonts w:ascii="Arial" w:eastAsia="Times New Roman" w:hAnsi="Arial" w:cs="Times New Roman"/>
          <w:lang w:eastAsia="en-GB"/>
        </w:rPr>
        <w:t xml:space="preserve"> needs to determine </w:t>
      </w:r>
      <w:r w:rsidRPr="00F27E26">
        <w:rPr>
          <w:rFonts w:ascii="Arial" w:eastAsia="Times New Roman" w:hAnsi="Arial" w:cs="Times New Roman"/>
          <w:lang w:eastAsia="en-GB"/>
        </w:rPr>
        <w:t>if there a need to delay the DHR and at what stage/s it should be delayed</w:t>
      </w:r>
      <w:r w:rsidRPr="00F27E26">
        <w:rPr>
          <w:rStyle w:val="FootnoteReference"/>
          <w:rFonts w:ascii="Arial" w:eastAsia="Times New Roman" w:hAnsi="Arial" w:cs="Times New Roman"/>
          <w:lang w:eastAsia="en-GB"/>
        </w:rPr>
        <w:footnoteReference w:id="46"/>
      </w:r>
      <w:r w:rsidRPr="00F27E26">
        <w:rPr>
          <w:rFonts w:ascii="Arial" w:eastAsia="Times New Roman" w:hAnsi="Arial" w:cs="Times New Roman"/>
          <w:lang w:eastAsia="en-GB"/>
        </w:rPr>
        <w:t xml:space="preserve">. </w:t>
      </w:r>
      <w:r w:rsidR="00BF7FAE" w:rsidRPr="00F27E26">
        <w:rPr>
          <w:rFonts w:ascii="Arial" w:eastAsia="Times New Roman" w:hAnsi="Arial" w:cs="Times New Roman"/>
          <w:lang w:eastAsia="en-GB"/>
        </w:rPr>
        <w:t xml:space="preserve">The guidance explains how preliminary work, commissioning, analysing the IMRs and drafting the first version of the Chronology </w:t>
      </w:r>
      <w:r w:rsidR="00BF7FAE" w:rsidRPr="00F27E26">
        <w:rPr>
          <w:rFonts w:ascii="Arial" w:eastAsia="Times New Roman" w:hAnsi="Arial" w:cs="Times New Roman"/>
          <w:u w:val="single"/>
          <w:lang w:eastAsia="en-GB"/>
        </w:rPr>
        <w:t>whilst not speaking to any potential witnesses</w:t>
      </w:r>
      <w:r w:rsidR="00BF7FAE" w:rsidRPr="00F27E26">
        <w:rPr>
          <w:rFonts w:ascii="Arial" w:eastAsia="Times New Roman" w:hAnsi="Arial" w:cs="Times New Roman"/>
          <w:lang w:eastAsia="en-GB"/>
        </w:rPr>
        <w:t xml:space="preserve"> can be undertaken before the criminal trial has taken place.  </w:t>
      </w:r>
    </w:p>
    <w:p w:rsidR="000C5E61" w:rsidRPr="006D1527" w:rsidRDefault="000C5E61" w:rsidP="00916052">
      <w:pPr>
        <w:pStyle w:val="ListParagraph"/>
        <w:numPr>
          <w:ilvl w:val="0"/>
          <w:numId w:val="20"/>
        </w:numPr>
        <w:tabs>
          <w:tab w:val="clear" w:pos="720"/>
          <w:tab w:val="num" w:pos="-720"/>
        </w:tabs>
        <w:spacing w:after="0" w:line="240" w:lineRule="auto"/>
        <w:ind w:left="426" w:hanging="426"/>
        <w:jc w:val="both"/>
        <w:rPr>
          <w:rFonts w:ascii="Arial" w:eastAsia="Times New Roman" w:hAnsi="Arial" w:cs="Times New Roman"/>
          <w:lang w:eastAsia="en-GB"/>
        </w:rPr>
      </w:pPr>
      <w:r w:rsidRPr="006D1527">
        <w:rPr>
          <w:rFonts w:ascii="Arial" w:eastAsia="Times New Roman" w:hAnsi="Arial" w:cs="Times New Roman"/>
          <w:u w:val="single"/>
          <w:lang w:eastAsia="en-GB"/>
        </w:rPr>
        <w:t xml:space="preserve">Establish </w:t>
      </w:r>
      <w:r w:rsidR="00731DD4" w:rsidRPr="006D1527">
        <w:rPr>
          <w:rFonts w:ascii="Arial" w:eastAsia="Times New Roman" w:hAnsi="Arial" w:cs="Times New Roman"/>
          <w:u w:val="single"/>
          <w:lang w:eastAsia="en-GB"/>
        </w:rPr>
        <w:t xml:space="preserve">initial </w:t>
      </w:r>
      <w:r w:rsidRPr="006D1527">
        <w:rPr>
          <w:rFonts w:ascii="Arial" w:eastAsia="Times New Roman" w:hAnsi="Arial" w:cs="Times New Roman"/>
          <w:u w:val="single"/>
          <w:lang w:eastAsia="en-GB"/>
        </w:rPr>
        <w:t>timescales</w:t>
      </w:r>
      <w:r w:rsidRPr="006D1527">
        <w:rPr>
          <w:rFonts w:ascii="Arial" w:eastAsia="Times New Roman" w:hAnsi="Arial" w:cs="Times New Roman"/>
          <w:lang w:eastAsia="en-GB"/>
        </w:rPr>
        <w:t xml:space="preserve"> for the Review.</w:t>
      </w:r>
    </w:p>
    <w:p w:rsidR="000C5E61" w:rsidRDefault="000C5E61" w:rsidP="00916052">
      <w:pPr>
        <w:pStyle w:val="ListParagraph"/>
        <w:numPr>
          <w:ilvl w:val="0"/>
          <w:numId w:val="20"/>
        </w:numPr>
        <w:tabs>
          <w:tab w:val="clear" w:pos="720"/>
          <w:tab w:val="num" w:pos="-720"/>
        </w:tabs>
        <w:spacing w:after="0" w:line="240" w:lineRule="auto"/>
        <w:ind w:left="426" w:hanging="426"/>
        <w:jc w:val="both"/>
        <w:rPr>
          <w:rFonts w:ascii="Arial" w:eastAsia="Times New Roman" w:hAnsi="Arial" w:cs="Times New Roman"/>
          <w:lang w:eastAsia="en-GB"/>
        </w:rPr>
      </w:pPr>
      <w:r w:rsidRPr="006D1527">
        <w:rPr>
          <w:rFonts w:ascii="Arial" w:eastAsia="Times New Roman" w:hAnsi="Arial" w:cs="Times New Roman"/>
          <w:u w:val="single"/>
          <w:lang w:eastAsia="en-GB"/>
        </w:rPr>
        <w:t>Carry out selection process for Independent Chair</w:t>
      </w:r>
      <w:r w:rsidR="00731DD4">
        <w:rPr>
          <w:rFonts w:ascii="Arial" w:eastAsia="Times New Roman" w:hAnsi="Arial" w:cs="Times New Roman"/>
          <w:lang w:eastAsia="en-GB"/>
        </w:rPr>
        <w:t xml:space="preserve"> and O</w:t>
      </w:r>
      <w:r>
        <w:rPr>
          <w:rFonts w:ascii="Arial" w:eastAsia="Times New Roman" w:hAnsi="Arial" w:cs="Times New Roman"/>
          <w:lang w:eastAsia="en-GB"/>
        </w:rPr>
        <w:t>ver</w:t>
      </w:r>
      <w:r w:rsidR="00731DD4">
        <w:rPr>
          <w:rFonts w:ascii="Arial" w:eastAsia="Times New Roman" w:hAnsi="Arial" w:cs="Times New Roman"/>
          <w:lang w:eastAsia="en-GB"/>
        </w:rPr>
        <w:t>view R</w:t>
      </w:r>
      <w:r>
        <w:rPr>
          <w:rFonts w:ascii="Arial" w:eastAsia="Times New Roman" w:hAnsi="Arial" w:cs="Times New Roman"/>
          <w:lang w:eastAsia="en-GB"/>
        </w:rPr>
        <w:t>eport author.</w:t>
      </w:r>
    </w:p>
    <w:p w:rsidR="000C5E61" w:rsidRDefault="000C5E61" w:rsidP="00916052">
      <w:pPr>
        <w:pStyle w:val="ListParagraph"/>
        <w:numPr>
          <w:ilvl w:val="0"/>
          <w:numId w:val="20"/>
        </w:numPr>
        <w:tabs>
          <w:tab w:val="clear" w:pos="720"/>
          <w:tab w:val="num" w:pos="-720"/>
        </w:tabs>
        <w:spacing w:after="0" w:line="240" w:lineRule="auto"/>
        <w:ind w:left="426" w:hanging="426"/>
        <w:jc w:val="both"/>
        <w:rPr>
          <w:rFonts w:ascii="Arial" w:eastAsia="Times New Roman" w:hAnsi="Arial" w:cs="Times New Roman"/>
          <w:lang w:eastAsia="en-GB"/>
        </w:rPr>
      </w:pPr>
      <w:r w:rsidRPr="006D1527">
        <w:rPr>
          <w:rFonts w:ascii="Arial" w:eastAsia="Times New Roman" w:hAnsi="Arial" w:cs="Times New Roman"/>
          <w:u w:val="single"/>
          <w:lang w:eastAsia="en-GB"/>
        </w:rPr>
        <w:t>Establish if any independent experts are required</w:t>
      </w:r>
      <w:r>
        <w:rPr>
          <w:rFonts w:ascii="Arial" w:eastAsia="Times New Roman" w:hAnsi="Arial" w:cs="Times New Roman"/>
          <w:lang w:eastAsia="en-GB"/>
        </w:rPr>
        <w:t xml:space="preserve"> to join the Review Panel or assist the overview author.</w:t>
      </w:r>
    </w:p>
    <w:p w:rsidR="000C5E61" w:rsidRDefault="000C5E61" w:rsidP="00916052">
      <w:pPr>
        <w:pStyle w:val="ListParagraph"/>
        <w:numPr>
          <w:ilvl w:val="0"/>
          <w:numId w:val="20"/>
        </w:numPr>
        <w:tabs>
          <w:tab w:val="clear" w:pos="720"/>
          <w:tab w:val="num" w:pos="-720"/>
        </w:tabs>
        <w:spacing w:after="0" w:line="240" w:lineRule="auto"/>
        <w:ind w:left="426" w:hanging="426"/>
        <w:jc w:val="both"/>
        <w:rPr>
          <w:rFonts w:ascii="Arial" w:eastAsia="Times New Roman" w:hAnsi="Arial" w:cs="Times New Roman"/>
          <w:lang w:eastAsia="en-GB"/>
        </w:rPr>
      </w:pPr>
      <w:r>
        <w:rPr>
          <w:rFonts w:ascii="Arial" w:eastAsia="Times New Roman" w:hAnsi="Arial" w:cs="Times New Roman"/>
          <w:lang w:eastAsia="en-GB"/>
        </w:rPr>
        <w:t xml:space="preserve">Consider legal proceedings </w:t>
      </w:r>
      <w:r w:rsidR="00731DD4">
        <w:rPr>
          <w:rFonts w:ascii="Arial" w:eastAsia="Times New Roman" w:hAnsi="Arial" w:cs="Times New Roman"/>
          <w:lang w:eastAsia="en-GB"/>
        </w:rPr>
        <w:t>and how this may impact on the</w:t>
      </w:r>
      <w:r>
        <w:rPr>
          <w:rFonts w:ascii="Arial" w:eastAsia="Times New Roman" w:hAnsi="Arial" w:cs="Times New Roman"/>
          <w:lang w:eastAsia="en-GB"/>
        </w:rPr>
        <w:t xml:space="preserve"> interviewing </w:t>
      </w:r>
      <w:r w:rsidR="00731DD4">
        <w:rPr>
          <w:rFonts w:ascii="Arial" w:eastAsia="Times New Roman" w:hAnsi="Arial" w:cs="Times New Roman"/>
          <w:lang w:eastAsia="en-GB"/>
        </w:rPr>
        <w:t xml:space="preserve">of </w:t>
      </w:r>
      <w:r>
        <w:rPr>
          <w:rFonts w:ascii="Arial" w:eastAsia="Times New Roman" w:hAnsi="Arial" w:cs="Times New Roman"/>
          <w:lang w:eastAsia="en-GB"/>
        </w:rPr>
        <w:t>staff members.</w:t>
      </w:r>
    </w:p>
    <w:p w:rsidR="006D1527" w:rsidRDefault="006D1527" w:rsidP="00916052">
      <w:pPr>
        <w:pStyle w:val="ListParagraph"/>
        <w:numPr>
          <w:ilvl w:val="0"/>
          <w:numId w:val="20"/>
        </w:numPr>
        <w:tabs>
          <w:tab w:val="clear" w:pos="720"/>
          <w:tab w:val="num" w:pos="-720"/>
        </w:tabs>
        <w:spacing w:after="0" w:line="240" w:lineRule="auto"/>
        <w:ind w:left="426" w:hanging="426"/>
        <w:jc w:val="both"/>
        <w:rPr>
          <w:rFonts w:ascii="Arial" w:eastAsia="Times New Roman" w:hAnsi="Arial" w:cs="Times New Roman"/>
          <w:lang w:eastAsia="en-GB"/>
        </w:rPr>
      </w:pPr>
      <w:r w:rsidRPr="006D1527">
        <w:rPr>
          <w:rFonts w:ascii="Arial" w:eastAsia="Times New Roman" w:hAnsi="Arial" w:cs="Times New Roman"/>
          <w:u w:val="single"/>
          <w:lang w:eastAsia="en-GB"/>
        </w:rPr>
        <w:t>Discuss</w:t>
      </w:r>
      <w:r>
        <w:rPr>
          <w:rFonts w:ascii="Arial" w:eastAsia="Times New Roman" w:hAnsi="Arial" w:cs="Times New Roman"/>
          <w:lang w:eastAsia="en-GB"/>
        </w:rPr>
        <w:t xml:space="preserve"> </w:t>
      </w:r>
      <w:r w:rsidRPr="006D1527">
        <w:rPr>
          <w:rFonts w:ascii="Arial" w:eastAsia="Times New Roman" w:hAnsi="Arial" w:cs="Times New Roman"/>
          <w:u w:val="single"/>
          <w:lang w:eastAsia="en-GB"/>
        </w:rPr>
        <w:t>involvement of family members</w:t>
      </w:r>
      <w:r>
        <w:rPr>
          <w:rFonts w:ascii="Arial" w:eastAsia="Times New Roman" w:hAnsi="Arial" w:cs="Times New Roman"/>
          <w:lang w:eastAsia="en-GB"/>
        </w:rPr>
        <w:t xml:space="preserve"> / friends etc. </w:t>
      </w:r>
    </w:p>
    <w:p w:rsidR="006D1527" w:rsidRPr="006D1527" w:rsidRDefault="006D1527" w:rsidP="00916052">
      <w:pPr>
        <w:pStyle w:val="ListParagraph"/>
        <w:numPr>
          <w:ilvl w:val="0"/>
          <w:numId w:val="20"/>
        </w:numPr>
        <w:tabs>
          <w:tab w:val="clear" w:pos="720"/>
          <w:tab w:val="num" w:pos="-720"/>
        </w:tabs>
        <w:spacing w:after="0" w:line="240" w:lineRule="auto"/>
        <w:ind w:left="426" w:hanging="426"/>
        <w:jc w:val="both"/>
        <w:rPr>
          <w:rFonts w:ascii="Arial" w:eastAsia="Times New Roman" w:hAnsi="Arial" w:cs="Times New Roman"/>
          <w:lang w:eastAsia="en-GB"/>
        </w:rPr>
      </w:pPr>
      <w:r>
        <w:rPr>
          <w:rFonts w:ascii="Arial" w:eastAsia="Times New Roman" w:hAnsi="Arial" w:cs="Times New Roman"/>
          <w:u w:val="single"/>
          <w:lang w:eastAsia="en-GB"/>
        </w:rPr>
        <w:t xml:space="preserve">Meet the family members - </w:t>
      </w:r>
      <w:r>
        <w:rPr>
          <w:rFonts w:ascii="Arial" w:eastAsia="Times New Roman" w:hAnsi="Arial" w:cs="Times New Roman"/>
          <w:lang w:eastAsia="en-GB"/>
        </w:rPr>
        <w:t xml:space="preserve">the </w:t>
      </w:r>
      <w:r w:rsidRPr="006D1527">
        <w:rPr>
          <w:rFonts w:ascii="Arial" w:eastAsia="Times New Roman" w:hAnsi="Arial" w:cs="Times New Roman"/>
          <w:lang w:eastAsia="en-GB"/>
        </w:rPr>
        <w:t xml:space="preserve">family </w:t>
      </w:r>
      <w:r>
        <w:rPr>
          <w:rFonts w:ascii="Arial" w:eastAsia="Times New Roman" w:hAnsi="Arial" w:cs="Times New Roman"/>
          <w:lang w:eastAsia="en-GB"/>
        </w:rPr>
        <w:t>should have an opportunity to meet with the Panel and they should be involved from the start</w:t>
      </w:r>
      <w:r w:rsidR="000C4F6B">
        <w:rPr>
          <w:rFonts w:ascii="Arial" w:eastAsia="Times New Roman" w:hAnsi="Arial" w:cs="Times New Roman"/>
          <w:lang w:eastAsia="en-GB"/>
        </w:rPr>
        <w:t>.</w:t>
      </w:r>
      <w:r>
        <w:rPr>
          <w:rFonts w:ascii="Arial" w:eastAsia="Times New Roman" w:hAnsi="Arial" w:cs="Times New Roman"/>
          <w:lang w:eastAsia="en-GB"/>
        </w:rPr>
        <w:t xml:space="preserve"> The </w:t>
      </w:r>
      <w:r w:rsidRPr="006D1527">
        <w:rPr>
          <w:rFonts w:ascii="Arial" w:eastAsia="Times New Roman" w:hAnsi="Arial" w:cs="Times New Roman"/>
          <w:lang w:eastAsia="en-GB"/>
        </w:rPr>
        <w:t xml:space="preserve">decision on whether the family members attends the full, or part of the meeting should be based on information gathered by the </w:t>
      </w:r>
      <w:r w:rsidR="00874D25">
        <w:rPr>
          <w:rFonts w:ascii="Arial" w:eastAsia="Times New Roman" w:hAnsi="Arial" w:cs="Times New Roman"/>
          <w:lang w:eastAsia="en-GB"/>
        </w:rPr>
        <w:t>DHR Co</w:t>
      </w:r>
      <w:r w:rsidR="00D411EB">
        <w:rPr>
          <w:rFonts w:ascii="Arial" w:eastAsia="Times New Roman" w:hAnsi="Arial" w:cs="Times New Roman"/>
          <w:lang w:eastAsia="en-GB"/>
        </w:rPr>
        <w:t>-</w:t>
      </w:r>
      <w:r w:rsidR="00874D25">
        <w:rPr>
          <w:rFonts w:ascii="Arial" w:eastAsia="Times New Roman" w:hAnsi="Arial" w:cs="Times New Roman"/>
          <w:lang w:eastAsia="en-GB"/>
        </w:rPr>
        <w:t xml:space="preserve">ordinator </w:t>
      </w:r>
      <w:r w:rsidRPr="006D1527">
        <w:rPr>
          <w:rFonts w:ascii="Arial" w:eastAsia="Times New Roman" w:hAnsi="Arial" w:cs="Times New Roman"/>
          <w:lang w:eastAsia="en-GB"/>
        </w:rPr>
        <w:t>with regard the contact with the family/ the advocate, the SIO, the FLO and the particular nature of the case.</w:t>
      </w:r>
    </w:p>
    <w:p w:rsidR="00B824A9" w:rsidRDefault="00B824A9" w:rsidP="00F27E26">
      <w:pPr>
        <w:spacing w:after="0" w:line="240" w:lineRule="auto"/>
        <w:ind w:left="426" w:hanging="426"/>
        <w:jc w:val="both"/>
        <w:rPr>
          <w:rFonts w:ascii="Arial" w:eastAsia="Times New Roman" w:hAnsi="Arial" w:cs="Times New Roman"/>
          <w:lang w:eastAsia="en-GB"/>
        </w:rPr>
      </w:pPr>
    </w:p>
    <w:p w:rsidR="0037256B" w:rsidRPr="00B824A9" w:rsidRDefault="009F0DAD" w:rsidP="00F27E26">
      <w:pPr>
        <w:spacing w:after="0" w:line="240" w:lineRule="auto"/>
        <w:ind w:left="426" w:hanging="426"/>
        <w:jc w:val="both"/>
        <w:rPr>
          <w:rFonts w:ascii="Arial" w:eastAsia="Times New Roman" w:hAnsi="Arial" w:cs="Times New Roman"/>
          <w:lang w:eastAsia="en-GB"/>
        </w:rPr>
      </w:pPr>
      <w:r w:rsidRPr="00B824A9">
        <w:rPr>
          <w:rFonts w:ascii="Arial" w:eastAsia="Times New Roman" w:hAnsi="Arial" w:cs="Times New Roman"/>
          <w:u w:val="single"/>
          <w:lang w:eastAsia="en-GB"/>
        </w:rPr>
        <w:t xml:space="preserve">After this initial </w:t>
      </w:r>
      <w:r w:rsidR="006D1527">
        <w:rPr>
          <w:rFonts w:ascii="Arial" w:eastAsia="Times New Roman" w:hAnsi="Arial" w:cs="Times New Roman"/>
          <w:u w:val="single"/>
          <w:lang w:eastAsia="en-GB"/>
        </w:rPr>
        <w:t xml:space="preserve">Panel </w:t>
      </w:r>
      <w:r w:rsidRPr="00B824A9">
        <w:rPr>
          <w:rFonts w:ascii="Arial" w:eastAsia="Times New Roman" w:hAnsi="Arial" w:cs="Times New Roman"/>
          <w:u w:val="single"/>
          <w:lang w:eastAsia="en-GB"/>
        </w:rPr>
        <w:t>meeting</w:t>
      </w:r>
    </w:p>
    <w:p w:rsidR="0037256B" w:rsidRPr="006D1527" w:rsidRDefault="0037256B" w:rsidP="00916052">
      <w:pPr>
        <w:pStyle w:val="ListParagraph"/>
        <w:numPr>
          <w:ilvl w:val="0"/>
          <w:numId w:val="62"/>
        </w:numPr>
        <w:tabs>
          <w:tab w:val="clear" w:pos="720"/>
          <w:tab w:val="num" w:pos="-1080"/>
        </w:tabs>
        <w:spacing w:after="0" w:line="240" w:lineRule="auto"/>
        <w:ind w:left="426" w:hanging="426"/>
        <w:jc w:val="both"/>
        <w:rPr>
          <w:rFonts w:ascii="Arial" w:eastAsia="Times New Roman" w:hAnsi="Arial" w:cs="Times New Roman"/>
          <w:lang w:eastAsia="en-GB"/>
        </w:rPr>
      </w:pPr>
      <w:r w:rsidRPr="006D1527">
        <w:rPr>
          <w:rFonts w:ascii="Arial" w:eastAsia="Times New Roman" w:hAnsi="Arial" w:cs="Times New Roman"/>
          <w:lang w:eastAsia="en-GB"/>
        </w:rPr>
        <w:t>T</w:t>
      </w:r>
      <w:r w:rsidR="009F0DAD" w:rsidRPr="006D1527">
        <w:rPr>
          <w:rFonts w:ascii="Arial" w:eastAsia="Times New Roman" w:hAnsi="Arial" w:cs="Times New Roman"/>
          <w:lang w:eastAsia="en-GB"/>
        </w:rPr>
        <w:t xml:space="preserve">he DHR co-ordinator will </w:t>
      </w:r>
      <w:r w:rsidR="009F0DAD" w:rsidRPr="006D1527">
        <w:rPr>
          <w:rFonts w:ascii="Arial" w:eastAsia="Times New Roman" w:hAnsi="Arial" w:cs="Times New Roman"/>
          <w:u w:val="single"/>
          <w:lang w:eastAsia="en-GB"/>
        </w:rPr>
        <w:t xml:space="preserve">circulate the </w:t>
      </w:r>
      <w:r w:rsidR="00731DD4" w:rsidRPr="006D1527">
        <w:rPr>
          <w:rFonts w:ascii="Arial" w:eastAsia="Times New Roman" w:hAnsi="Arial" w:cs="Times New Roman"/>
          <w:u w:val="single"/>
          <w:lang w:eastAsia="en-GB"/>
        </w:rPr>
        <w:t>draft Terms of R</w:t>
      </w:r>
      <w:r w:rsidR="009F0DAD" w:rsidRPr="006D1527">
        <w:rPr>
          <w:rFonts w:ascii="Arial" w:eastAsia="Times New Roman" w:hAnsi="Arial" w:cs="Times New Roman"/>
          <w:u w:val="single"/>
          <w:lang w:eastAsia="en-GB"/>
        </w:rPr>
        <w:t>eference</w:t>
      </w:r>
      <w:r w:rsidR="009F0DAD" w:rsidRPr="006D1527">
        <w:rPr>
          <w:rFonts w:ascii="Arial" w:eastAsia="Times New Roman" w:hAnsi="Arial" w:cs="Times New Roman"/>
          <w:lang w:eastAsia="en-GB"/>
        </w:rPr>
        <w:t xml:space="preserve"> via secure e mail for any amendments/comments</w:t>
      </w:r>
      <w:r w:rsidR="00731DD4" w:rsidRPr="006D1527">
        <w:rPr>
          <w:rFonts w:ascii="Arial" w:eastAsia="Times New Roman" w:hAnsi="Arial" w:cs="Times New Roman"/>
          <w:lang w:eastAsia="en-GB"/>
        </w:rPr>
        <w:t xml:space="preserve">. </w:t>
      </w:r>
    </w:p>
    <w:p w:rsidR="0037256B" w:rsidRDefault="0037256B" w:rsidP="00F27E26">
      <w:pPr>
        <w:spacing w:after="0" w:line="240" w:lineRule="auto"/>
        <w:ind w:left="426" w:hanging="426"/>
        <w:jc w:val="both"/>
        <w:rPr>
          <w:rFonts w:ascii="Arial" w:eastAsia="Times New Roman" w:hAnsi="Arial" w:cs="Times New Roman"/>
          <w:lang w:eastAsia="en-GB"/>
        </w:rPr>
      </w:pPr>
    </w:p>
    <w:p w:rsidR="006D1527" w:rsidRPr="006D1527" w:rsidRDefault="00731DD4" w:rsidP="00916052">
      <w:pPr>
        <w:pStyle w:val="ListParagraph"/>
        <w:numPr>
          <w:ilvl w:val="0"/>
          <w:numId w:val="62"/>
        </w:numPr>
        <w:tabs>
          <w:tab w:val="clear" w:pos="720"/>
          <w:tab w:val="num" w:pos="-720"/>
        </w:tabs>
        <w:spacing w:after="0" w:line="240" w:lineRule="auto"/>
        <w:ind w:left="426" w:hanging="426"/>
        <w:jc w:val="both"/>
        <w:rPr>
          <w:rFonts w:ascii="Arial" w:eastAsia="Times New Roman" w:hAnsi="Arial" w:cs="Times New Roman"/>
          <w:lang w:eastAsia="en-GB"/>
        </w:rPr>
      </w:pPr>
      <w:r w:rsidRPr="006D1527">
        <w:rPr>
          <w:rFonts w:ascii="Arial" w:eastAsia="Times New Roman" w:hAnsi="Arial" w:cs="Times New Roman"/>
          <w:lang w:eastAsia="en-GB"/>
        </w:rPr>
        <w:t xml:space="preserve">The </w:t>
      </w:r>
      <w:r w:rsidR="006D1527">
        <w:rPr>
          <w:rFonts w:ascii="Arial" w:eastAsia="Times New Roman" w:hAnsi="Arial" w:cs="Times New Roman"/>
          <w:u w:val="single"/>
          <w:lang w:eastAsia="en-GB"/>
        </w:rPr>
        <w:t>Independent Chair / Author will:-</w:t>
      </w:r>
    </w:p>
    <w:p w:rsidR="006D1527" w:rsidRDefault="00731DD4" w:rsidP="00916052">
      <w:pPr>
        <w:pStyle w:val="ListParagraph"/>
        <w:numPr>
          <w:ilvl w:val="1"/>
          <w:numId w:val="62"/>
        </w:numPr>
        <w:spacing w:after="0" w:line="240" w:lineRule="auto"/>
        <w:ind w:left="1134" w:hanging="425"/>
        <w:jc w:val="both"/>
        <w:rPr>
          <w:rFonts w:ascii="Arial" w:eastAsia="Times New Roman" w:hAnsi="Arial" w:cs="Times New Roman"/>
          <w:lang w:eastAsia="en-GB"/>
        </w:rPr>
      </w:pPr>
      <w:r w:rsidRPr="006D1527">
        <w:rPr>
          <w:rFonts w:ascii="Arial" w:eastAsia="Times New Roman" w:hAnsi="Arial" w:cs="Times New Roman"/>
          <w:u w:val="single"/>
          <w:lang w:eastAsia="en-GB"/>
        </w:rPr>
        <w:t>review the Terms of Reference</w:t>
      </w:r>
      <w:r w:rsidRPr="006D1527">
        <w:rPr>
          <w:rFonts w:ascii="Arial" w:eastAsia="Times New Roman" w:hAnsi="Arial" w:cs="Times New Roman"/>
          <w:lang w:eastAsia="en-GB"/>
        </w:rPr>
        <w:t xml:space="preserve"> and make further changes as they see fit </w:t>
      </w:r>
    </w:p>
    <w:p w:rsidR="006D1527" w:rsidRDefault="006D1527" w:rsidP="00916052">
      <w:pPr>
        <w:pStyle w:val="ListParagraph"/>
        <w:numPr>
          <w:ilvl w:val="1"/>
          <w:numId w:val="62"/>
        </w:numPr>
        <w:spacing w:after="0" w:line="240" w:lineRule="auto"/>
        <w:ind w:left="1134" w:hanging="425"/>
        <w:jc w:val="both"/>
        <w:rPr>
          <w:rFonts w:ascii="Arial" w:eastAsia="Times New Roman" w:hAnsi="Arial" w:cs="Times New Roman"/>
          <w:lang w:eastAsia="en-GB"/>
        </w:rPr>
      </w:pPr>
      <w:r>
        <w:rPr>
          <w:rFonts w:ascii="Arial" w:eastAsia="Times New Roman" w:hAnsi="Arial" w:cs="Times New Roman"/>
          <w:u w:val="single"/>
          <w:lang w:eastAsia="en-GB"/>
        </w:rPr>
        <w:t>share with family members</w:t>
      </w:r>
    </w:p>
    <w:p w:rsidR="0037256B" w:rsidRPr="006D1527" w:rsidRDefault="006D1527" w:rsidP="00916052">
      <w:pPr>
        <w:pStyle w:val="ListParagraph"/>
        <w:numPr>
          <w:ilvl w:val="1"/>
          <w:numId w:val="62"/>
        </w:numPr>
        <w:spacing w:after="0" w:line="240" w:lineRule="auto"/>
        <w:ind w:left="1134" w:hanging="425"/>
        <w:jc w:val="both"/>
        <w:rPr>
          <w:rFonts w:ascii="Arial" w:eastAsia="Times New Roman" w:hAnsi="Arial" w:cs="Times New Roman"/>
          <w:lang w:eastAsia="en-GB"/>
        </w:rPr>
      </w:pPr>
      <w:r>
        <w:rPr>
          <w:rFonts w:ascii="Arial" w:eastAsia="Times New Roman" w:hAnsi="Arial" w:cs="Times New Roman"/>
          <w:u w:val="single"/>
          <w:lang w:eastAsia="en-GB"/>
        </w:rPr>
        <w:t xml:space="preserve">email the </w:t>
      </w:r>
      <w:r w:rsidR="009F0DAD" w:rsidRPr="006D1527">
        <w:rPr>
          <w:rFonts w:ascii="Arial" w:eastAsia="Times New Roman" w:hAnsi="Arial" w:cs="Times New Roman"/>
          <w:lang w:eastAsia="en-GB"/>
        </w:rPr>
        <w:t xml:space="preserve">finalised version to the Home Office DHR team </w:t>
      </w:r>
      <w:r w:rsidR="00731DD4" w:rsidRPr="006D1527">
        <w:rPr>
          <w:rFonts w:ascii="Arial" w:eastAsia="Times New Roman" w:hAnsi="Arial" w:cs="Times New Roman"/>
          <w:lang w:eastAsia="en-GB"/>
        </w:rPr>
        <w:t xml:space="preserve">and all IMR authors and Panel Members. </w:t>
      </w:r>
    </w:p>
    <w:p w:rsidR="0037256B" w:rsidRDefault="0037256B" w:rsidP="00F27E26">
      <w:pPr>
        <w:spacing w:after="0" w:line="240" w:lineRule="auto"/>
        <w:ind w:left="426" w:hanging="426"/>
        <w:jc w:val="both"/>
        <w:rPr>
          <w:rFonts w:ascii="Arial" w:eastAsia="Times New Roman" w:hAnsi="Arial" w:cs="Times New Roman"/>
          <w:lang w:eastAsia="en-GB"/>
        </w:rPr>
      </w:pPr>
    </w:p>
    <w:p w:rsidR="006D1527" w:rsidRDefault="006D1527" w:rsidP="00916052">
      <w:pPr>
        <w:pStyle w:val="ListParagraph"/>
        <w:numPr>
          <w:ilvl w:val="0"/>
          <w:numId w:val="62"/>
        </w:numPr>
        <w:tabs>
          <w:tab w:val="clear" w:pos="720"/>
          <w:tab w:val="num" w:pos="-360"/>
        </w:tabs>
        <w:spacing w:after="0" w:line="240" w:lineRule="auto"/>
        <w:ind w:left="426" w:hanging="426"/>
        <w:jc w:val="both"/>
        <w:rPr>
          <w:rFonts w:ascii="Arial" w:eastAsia="Times New Roman" w:hAnsi="Arial" w:cs="Times New Roman"/>
          <w:lang w:eastAsia="en-GB"/>
        </w:rPr>
      </w:pPr>
      <w:r>
        <w:rPr>
          <w:rFonts w:ascii="Arial" w:eastAsia="Times New Roman" w:hAnsi="Arial" w:cs="Times New Roman"/>
          <w:lang w:eastAsia="en-GB"/>
        </w:rPr>
        <w:t>C</w:t>
      </w:r>
      <w:r w:rsidR="002B6B0C" w:rsidRPr="006D1527">
        <w:rPr>
          <w:rFonts w:ascii="Arial" w:eastAsia="Times New Roman" w:hAnsi="Arial" w:cs="Times New Roman"/>
          <w:lang w:eastAsia="en-GB"/>
        </w:rPr>
        <w:t xml:space="preserve">onsideration should be given to whether the Clinical Commissioning Group should also prepare an IMR e.g. if there is significant or complex involvement from several health agencies. </w:t>
      </w:r>
    </w:p>
    <w:p w:rsidR="006D1527" w:rsidRDefault="006D1527" w:rsidP="00F06894">
      <w:pPr>
        <w:pStyle w:val="ListParagraph"/>
        <w:spacing w:after="0" w:line="240" w:lineRule="auto"/>
        <w:ind w:left="0"/>
        <w:jc w:val="both"/>
        <w:rPr>
          <w:rFonts w:ascii="Arial" w:eastAsia="Times New Roman" w:hAnsi="Arial" w:cs="Times New Roman"/>
          <w:lang w:eastAsia="en-GB"/>
        </w:rPr>
      </w:pPr>
    </w:p>
    <w:p w:rsidR="006D1527" w:rsidRDefault="006D1527" w:rsidP="00916052">
      <w:pPr>
        <w:pStyle w:val="ListParagraph"/>
        <w:numPr>
          <w:ilvl w:val="0"/>
          <w:numId w:val="62"/>
        </w:numPr>
        <w:tabs>
          <w:tab w:val="clear" w:pos="720"/>
          <w:tab w:val="num" w:pos="426"/>
        </w:tabs>
        <w:spacing w:after="0" w:line="240" w:lineRule="auto"/>
        <w:ind w:left="567" w:hanging="567"/>
        <w:jc w:val="both"/>
        <w:rPr>
          <w:rFonts w:ascii="Arial" w:eastAsia="Times New Roman" w:hAnsi="Arial" w:cs="Times New Roman"/>
          <w:lang w:eastAsia="en-GB"/>
        </w:rPr>
      </w:pPr>
      <w:r w:rsidRPr="006D1527">
        <w:rPr>
          <w:rFonts w:ascii="Arial" w:eastAsia="Times New Roman" w:hAnsi="Arial" w:cs="Times New Roman"/>
          <w:lang w:eastAsia="en-GB"/>
        </w:rPr>
        <w:t>The</w:t>
      </w:r>
      <w:r>
        <w:rPr>
          <w:rFonts w:ascii="Arial" w:eastAsia="Times New Roman" w:hAnsi="Arial" w:cs="Times New Roman"/>
          <w:lang w:eastAsia="en-GB"/>
        </w:rPr>
        <w:t xml:space="preserve"> Review Panel members need to: -</w:t>
      </w:r>
    </w:p>
    <w:p w:rsidR="006D1527" w:rsidRDefault="009F0DAD" w:rsidP="00916052">
      <w:pPr>
        <w:pStyle w:val="ListParagraph"/>
        <w:numPr>
          <w:ilvl w:val="1"/>
          <w:numId w:val="62"/>
        </w:numPr>
        <w:spacing w:after="0" w:line="240" w:lineRule="auto"/>
        <w:ind w:left="1080"/>
        <w:jc w:val="both"/>
        <w:rPr>
          <w:rFonts w:ascii="Arial" w:eastAsia="Times New Roman" w:hAnsi="Arial" w:cs="Times New Roman"/>
          <w:lang w:eastAsia="en-GB"/>
        </w:rPr>
      </w:pPr>
      <w:r w:rsidRPr="006D1527">
        <w:rPr>
          <w:rFonts w:ascii="Arial" w:eastAsia="Times New Roman" w:hAnsi="Arial" w:cs="Times New Roman"/>
          <w:lang w:eastAsia="en-GB"/>
        </w:rPr>
        <w:t>ensure that their agency’s chronology and IMR will be compl</w:t>
      </w:r>
      <w:r w:rsidR="002F44F8" w:rsidRPr="006D1527">
        <w:rPr>
          <w:rFonts w:ascii="Arial" w:eastAsia="Times New Roman" w:hAnsi="Arial" w:cs="Times New Roman"/>
          <w:lang w:eastAsia="en-GB"/>
        </w:rPr>
        <w:t xml:space="preserve">eted within agreed timescales. </w:t>
      </w:r>
    </w:p>
    <w:p w:rsidR="006D1527" w:rsidRDefault="009F0DAD" w:rsidP="00916052">
      <w:pPr>
        <w:pStyle w:val="ListParagraph"/>
        <w:numPr>
          <w:ilvl w:val="1"/>
          <w:numId w:val="62"/>
        </w:numPr>
        <w:spacing w:after="0" w:line="240" w:lineRule="auto"/>
        <w:ind w:left="1080"/>
        <w:jc w:val="both"/>
        <w:rPr>
          <w:rFonts w:ascii="Arial" w:eastAsia="Times New Roman" w:hAnsi="Arial" w:cs="Times New Roman"/>
          <w:lang w:eastAsia="en-GB"/>
        </w:rPr>
      </w:pPr>
      <w:r w:rsidRPr="006D1527">
        <w:rPr>
          <w:rFonts w:ascii="Arial" w:eastAsia="Times New Roman" w:hAnsi="Arial" w:cs="Times New Roman"/>
          <w:lang w:eastAsia="en-GB"/>
        </w:rPr>
        <w:t xml:space="preserve">read all the circulated </w:t>
      </w:r>
      <w:r w:rsidR="00731DD4" w:rsidRPr="006D1527">
        <w:rPr>
          <w:rFonts w:ascii="Arial" w:eastAsia="Times New Roman" w:hAnsi="Arial" w:cs="Times New Roman"/>
          <w:lang w:eastAsia="en-GB"/>
        </w:rPr>
        <w:t xml:space="preserve">IMRs </w:t>
      </w:r>
      <w:r w:rsidRPr="006D1527">
        <w:rPr>
          <w:rFonts w:ascii="Arial" w:eastAsia="Times New Roman" w:hAnsi="Arial" w:cs="Times New Roman"/>
          <w:lang w:eastAsia="en-GB"/>
        </w:rPr>
        <w:t xml:space="preserve">and chronologies prior to the next Review Panel meeting </w:t>
      </w:r>
    </w:p>
    <w:p w:rsidR="006D1527" w:rsidRDefault="009F0DAD" w:rsidP="00916052">
      <w:pPr>
        <w:pStyle w:val="ListParagraph"/>
        <w:numPr>
          <w:ilvl w:val="1"/>
          <w:numId w:val="62"/>
        </w:numPr>
        <w:spacing w:after="0" w:line="240" w:lineRule="auto"/>
        <w:ind w:left="1080"/>
        <w:jc w:val="both"/>
        <w:rPr>
          <w:rFonts w:ascii="Arial" w:eastAsia="Times New Roman" w:hAnsi="Arial" w:cs="Times New Roman"/>
          <w:lang w:eastAsia="en-GB"/>
        </w:rPr>
      </w:pPr>
      <w:r w:rsidRPr="006D1527">
        <w:rPr>
          <w:rFonts w:ascii="Arial" w:eastAsia="Times New Roman" w:hAnsi="Arial" w:cs="Times New Roman"/>
          <w:lang w:eastAsia="en-GB"/>
        </w:rPr>
        <w:t>consider what additional information may be required</w:t>
      </w:r>
      <w:r w:rsidR="00731DD4" w:rsidRPr="006D1527">
        <w:rPr>
          <w:rFonts w:ascii="Arial" w:eastAsia="Times New Roman" w:hAnsi="Arial" w:cs="Times New Roman"/>
          <w:lang w:eastAsia="en-GB"/>
        </w:rPr>
        <w:t xml:space="preserve"> from their agency </w:t>
      </w:r>
    </w:p>
    <w:p w:rsidR="00731DD4" w:rsidRPr="006D1527" w:rsidRDefault="006D1527" w:rsidP="00916052">
      <w:pPr>
        <w:pStyle w:val="ListParagraph"/>
        <w:numPr>
          <w:ilvl w:val="1"/>
          <w:numId w:val="62"/>
        </w:numPr>
        <w:spacing w:after="0" w:line="240" w:lineRule="auto"/>
        <w:ind w:left="1080"/>
        <w:jc w:val="both"/>
        <w:rPr>
          <w:rFonts w:ascii="Arial" w:eastAsia="Times New Roman" w:hAnsi="Arial" w:cs="Times New Roman"/>
          <w:lang w:eastAsia="en-GB"/>
        </w:rPr>
      </w:pPr>
      <w:r>
        <w:rPr>
          <w:rFonts w:ascii="Arial" w:eastAsia="Times New Roman" w:hAnsi="Arial" w:cs="Times New Roman"/>
          <w:lang w:eastAsia="en-GB"/>
        </w:rPr>
        <w:t>Consider w</w:t>
      </w:r>
      <w:r w:rsidR="00731DD4" w:rsidRPr="006D1527">
        <w:rPr>
          <w:rFonts w:ascii="Arial" w:eastAsia="Times New Roman" w:hAnsi="Arial" w:cs="Times New Roman"/>
          <w:lang w:eastAsia="en-GB"/>
        </w:rPr>
        <w:t xml:space="preserve">hat issues or inconsistencies they need to raise regarding other agency information. </w:t>
      </w:r>
    </w:p>
    <w:p w:rsidR="009F0DAD" w:rsidRDefault="009F0DAD" w:rsidP="00F06894">
      <w:pPr>
        <w:spacing w:after="0" w:line="240" w:lineRule="auto"/>
        <w:rPr>
          <w:rFonts w:ascii="Arial" w:eastAsia="Times New Roman" w:hAnsi="Arial" w:cs="Times New Roman"/>
          <w:lang w:eastAsia="en-GB"/>
        </w:rPr>
      </w:pPr>
    </w:p>
    <w:p w:rsidR="000C5E61" w:rsidRPr="00F44560" w:rsidRDefault="000372D2" w:rsidP="00F44560">
      <w:pPr>
        <w:pStyle w:val="Heading3"/>
        <w:pBdr>
          <w:top w:val="single" w:sz="4" w:space="1" w:color="auto"/>
          <w:left w:val="single" w:sz="4" w:space="4" w:color="auto"/>
          <w:bottom w:val="single" w:sz="4" w:space="1" w:color="auto"/>
          <w:right w:val="single" w:sz="4" w:space="4" w:color="auto"/>
        </w:pBdr>
        <w:rPr>
          <w:rFonts w:ascii="Arial" w:eastAsia="Times New Roman" w:hAnsi="Arial" w:cs="Arial"/>
          <w:color w:val="auto"/>
          <w:sz w:val="24"/>
          <w:lang w:eastAsia="en-GB"/>
        </w:rPr>
      </w:pPr>
      <w:bookmarkStart w:id="55" w:name="_Toc500343152"/>
      <w:r w:rsidRPr="00F44560">
        <w:rPr>
          <w:rFonts w:ascii="Arial" w:eastAsia="Times New Roman" w:hAnsi="Arial" w:cs="Arial"/>
          <w:color w:val="auto"/>
          <w:sz w:val="24"/>
          <w:lang w:eastAsia="en-GB"/>
        </w:rPr>
        <w:t xml:space="preserve">Meeting </w:t>
      </w:r>
      <w:r w:rsidR="007B0449" w:rsidRPr="00F44560">
        <w:rPr>
          <w:rFonts w:ascii="Arial" w:eastAsia="Times New Roman" w:hAnsi="Arial" w:cs="Arial"/>
          <w:color w:val="auto"/>
          <w:sz w:val="24"/>
          <w:lang w:eastAsia="en-GB"/>
        </w:rPr>
        <w:t xml:space="preserve">- </w:t>
      </w:r>
      <w:r w:rsidR="00912BDD" w:rsidRPr="00F44560">
        <w:rPr>
          <w:rFonts w:ascii="Arial" w:eastAsia="Times New Roman" w:hAnsi="Arial" w:cs="Arial"/>
          <w:color w:val="auto"/>
          <w:sz w:val="24"/>
          <w:lang w:eastAsia="en-GB"/>
        </w:rPr>
        <w:t xml:space="preserve">Individual Management Review - </w:t>
      </w:r>
      <w:r w:rsidR="000C4F6B" w:rsidRPr="00F44560">
        <w:rPr>
          <w:rFonts w:ascii="Arial" w:eastAsia="Times New Roman" w:hAnsi="Arial" w:cs="Arial"/>
          <w:color w:val="auto"/>
          <w:sz w:val="24"/>
          <w:lang w:eastAsia="en-GB"/>
        </w:rPr>
        <w:t>A</w:t>
      </w:r>
      <w:r w:rsidR="00912BDD" w:rsidRPr="00F44560">
        <w:rPr>
          <w:rFonts w:ascii="Arial" w:eastAsia="Times New Roman" w:hAnsi="Arial" w:cs="Arial"/>
          <w:color w:val="auto"/>
          <w:sz w:val="24"/>
          <w:lang w:eastAsia="en-GB"/>
        </w:rPr>
        <w:t>uthors briefing</w:t>
      </w:r>
      <w:bookmarkEnd w:id="55"/>
    </w:p>
    <w:p w:rsidR="00912BDD" w:rsidRDefault="00912BDD" w:rsidP="00F06894">
      <w:pPr>
        <w:spacing w:after="0" w:line="240" w:lineRule="auto"/>
        <w:jc w:val="both"/>
        <w:rPr>
          <w:rFonts w:ascii="Arial" w:eastAsia="Times New Roman" w:hAnsi="Arial" w:cs="Times New Roman"/>
          <w:b/>
          <w:lang w:eastAsia="en-GB"/>
        </w:rPr>
      </w:pPr>
    </w:p>
    <w:p w:rsidR="00912BDD" w:rsidRPr="00912BDD" w:rsidRDefault="00912BDD" w:rsidP="00F06894">
      <w:pPr>
        <w:spacing w:after="0" w:line="240" w:lineRule="auto"/>
        <w:jc w:val="both"/>
        <w:rPr>
          <w:rFonts w:ascii="Arial" w:eastAsia="Times New Roman" w:hAnsi="Arial" w:cs="Times New Roman"/>
          <w:u w:val="single"/>
          <w:lang w:eastAsia="en-GB"/>
        </w:rPr>
      </w:pPr>
      <w:r w:rsidRPr="00912BDD">
        <w:rPr>
          <w:rFonts w:ascii="Arial" w:eastAsia="Times New Roman" w:hAnsi="Arial" w:cs="Times New Roman"/>
          <w:u w:val="single"/>
          <w:lang w:eastAsia="en-GB"/>
        </w:rPr>
        <w:t xml:space="preserve">One week prior to the meeting </w:t>
      </w:r>
    </w:p>
    <w:p w:rsidR="00912BDD" w:rsidRDefault="00221962" w:rsidP="00F06894">
      <w:pPr>
        <w:spacing w:after="0" w:line="240" w:lineRule="auto"/>
        <w:jc w:val="both"/>
        <w:rPr>
          <w:rFonts w:ascii="Arial" w:eastAsia="Times New Roman" w:hAnsi="Arial" w:cs="Times New Roman"/>
          <w:lang w:eastAsia="en-GB"/>
        </w:rPr>
      </w:pPr>
      <w:r w:rsidRPr="00221962">
        <w:rPr>
          <w:rFonts w:ascii="Arial" w:eastAsia="Times New Roman" w:hAnsi="Arial" w:cs="Times New Roman"/>
          <w:lang w:eastAsia="en-GB"/>
        </w:rPr>
        <w:t xml:space="preserve">The merged chronology should be circulated at least a week before the meeting. </w:t>
      </w:r>
    </w:p>
    <w:p w:rsidR="00912BDD" w:rsidRDefault="00912BDD" w:rsidP="00F06894">
      <w:pPr>
        <w:spacing w:after="0" w:line="240" w:lineRule="auto"/>
        <w:jc w:val="both"/>
        <w:rPr>
          <w:rFonts w:ascii="Arial" w:eastAsia="Times New Roman" w:hAnsi="Arial" w:cs="Times New Roman"/>
          <w:lang w:eastAsia="en-GB"/>
        </w:rPr>
      </w:pPr>
    </w:p>
    <w:p w:rsidR="00221962" w:rsidRPr="00221962" w:rsidRDefault="00221962" w:rsidP="00F06894">
      <w:pPr>
        <w:spacing w:after="0" w:line="240" w:lineRule="auto"/>
        <w:jc w:val="both"/>
        <w:rPr>
          <w:rFonts w:ascii="Arial" w:eastAsia="Times New Roman" w:hAnsi="Arial" w:cs="Times New Roman"/>
          <w:lang w:eastAsia="en-GB"/>
        </w:rPr>
      </w:pPr>
      <w:r w:rsidRPr="00221962">
        <w:rPr>
          <w:rFonts w:ascii="Arial" w:eastAsia="Times New Roman" w:hAnsi="Arial" w:cs="Times New Roman"/>
          <w:lang w:eastAsia="en-GB"/>
        </w:rPr>
        <w:t xml:space="preserve">IMR authors are invited to this meeting in order that the Chair can brief them on: </w:t>
      </w:r>
    </w:p>
    <w:p w:rsidR="00EC3B43" w:rsidRDefault="00EC3B43" w:rsidP="00916052">
      <w:pPr>
        <w:numPr>
          <w:ilvl w:val="0"/>
          <w:numId w:val="44"/>
        </w:numPr>
        <w:spacing w:after="0" w:line="240" w:lineRule="auto"/>
        <w:ind w:left="360"/>
        <w:jc w:val="both"/>
        <w:rPr>
          <w:rFonts w:ascii="Arial" w:hAnsi="Arial" w:cs="Arial"/>
        </w:rPr>
      </w:pPr>
      <w:r>
        <w:rPr>
          <w:rFonts w:ascii="Arial" w:hAnsi="Arial" w:cs="Arial"/>
        </w:rPr>
        <w:t xml:space="preserve">The Terms of Reference. </w:t>
      </w:r>
    </w:p>
    <w:p w:rsidR="00EC3B43" w:rsidRDefault="00EC3B43" w:rsidP="00916052">
      <w:pPr>
        <w:numPr>
          <w:ilvl w:val="0"/>
          <w:numId w:val="44"/>
        </w:numPr>
        <w:spacing w:after="0" w:line="240" w:lineRule="auto"/>
        <w:ind w:left="360"/>
        <w:jc w:val="both"/>
        <w:rPr>
          <w:rFonts w:ascii="Arial" w:hAnsi="Arial" w:cs="Arial"/>
        </w:rPr>
      </w:pPr>
      <w:r>
        <w:rPr>
          <w:rFonts w:ascii="Arial" w:hAnsi="Arial" w:cs="Arial"/>
        </w:rPr>
        <w:t>The process, timescale and requirements for the production of the IMR and the Overview Report</w:t>
      </w:r>
    </w:p>
    <w:p w:rsidR="00EC3B43" w:rsidRDefault="00EC3B43" w:rsidP="00916052">
      <w:pPr>
        <w:numPr>
          <w:ilvl w:val="0"/>
          <w:numId w:val="44"/>
        </w:numPr>
        <w:spacing w:after="0" w:line="240" w:lineRule="auto"/>
        <w:ind w:left="360"/>
        <w:jc w:val="both"/>
        <w:rPr>
          <w:rFonts w:ascii="Arial" w:hAnsi="Arial" w:cs="Arial"/>
        </w:rPr>
      </w:pPr>
      <w:r>
        <w:rPr>
          <w:rFonts w:ascii="Arial" w:hAnsi="Arial" w:cs="Arial"/>
        </w:rPr>
        <w:t xml:space="preserve">To brief IMR authors regarding the specific issues pertinent to the case </w:t>
      </w:r>
    </w:p>
    <w:p w:rsidR="00221962" w:rsidRDefault="00EC3B43" w:rsidP="00916052">
      <w:pPr>
        <w:pStyle w:val="ListParagraph"/>
        <w:numPr>
          <w:ilvl w:val="0"/>
          <w:numId w:val="44"/>
        </w:numPr>
        <w:spacing w:after="0" w:line="240" w:lineRule="auto"/>
        <w:ind w:left="360"/>
        <w:jc w:val="both"/>
        <w:rPr>
          <w:rFonts w:ascii="Arial" w:eastAsia="Times New Roman" w:hAnsi="Arial" w:cs="Times New Roman"/>
          <w:lang w:eastAsia="en-GB"/>
        </w:rPr>
      </w:pPr>
      <w:r>
        <w:rPr>
          <w:rFonts w:ascii="Arial" w:eastAsia="Times New Roman" w:hAnsi="Arial" w:cs="Times New Roman"/>
          <w:lang w:eastAsia="en-GB"/>
        </w:rPr>
        <w:t>To discuss i</w:t>
      </w:r>
      <w:r w:rsidR="00221962">
        <w:rPr>
          <w:rFonts w:ascii="Arial" w:eastAsia="Times New Roman" w:hAnsi="Arial" w:cs="Times New Roman"/>
          <w:lang w:eastAsia="en-GB"/>
        </w:rPr>
        <w:t>ssues of concern that need exploring</w:t>
      </w:r>
    </w:p>
    <w:p w:rsidR="00EC3B43" w:rsidRDefault="00EC3B43" w:rsidP="00F06894">
      <w:pPr>
        <w:spacing w:after="0" w:line="240" w:lineRule="auto"/>
        <w:jc w:val="both"/>
        <w:rPr>
          <w:rFonts w:ascii="Arial" w:eastAsia="Times New Roman" w:hAnsi="Arial" w:cs="Times New Roman"/>
          <w:lang w:eastAsia="en-GB"/>
        </w:rPr>
      </w:pPr>
    </w:p>
    <w:p w:rsidR="00221962" w:rsidRDefault="007B0449" w:rsidP="00F06894">
      <w:pPr>
        <w:spacing w:after="0" w:line="240" w:lineRule="auto"/>
        <w:jc w:val="both"/>
        <w:rPr>
          <w:rFonts w:ascii="Arial" w:eastAsia="Times New Roman" w:hAnsi="Arial" w:cs="Times New Roman"/>
          <w:b/>
          <w:lang w:eastAsia="en-GB"/>
        </w:rPr>
      </w:pPr>
      <w:r>
        <w:rPr>
          <w:rFonts w:ascii="Arial" w:eastAsia="Times New Roman" w:hAnsi="Arial" w:cs="Times New Roman"/>
          <w:b/>
          <w:lang w:eastAsia="en-GB"/>
        </w:rPr>
        <w:t xml:space="preserve">Template 10 </w:t>
      </w:r>
      <w:r w:rsidRPr="007B0449">
        <w:rPr>
          <w:rFonts w:ascii="Arial" w:eastAsia="Times New Roman" w:hAnsi="Arial" w:cs="Times New Roman"/>
          <w:lang w:eastAsia="en-GB"/>
        </w:rPr>
        <w:t>is t</w:t>
      </w:r>
      <w:r>
        <w:rPr>
          <w:rFonts w:ascii="Arial" w:eastAsia="Times New Roman" w:hAnsi="Arial" w:cs="Times New Roman"/>
          <w:lang w:eastAsia="en-GB"/>
        </w:rPr>
        <w:t xml:space="preserve">he </w:t>
      </w:r>
      <w:r w:rsidR="00EC3B43" w:rsidRPr="00EC3B43">
        <w:rPr>
          <w:rFonts w:ascii="Arial" w:eastAsia="Times New Roman" w:hAnsi="Arial" w:cs="Times New Roman"/>
          <w:lang w:eastAsia="en-GB"/>
        </w:rPr>
        <w:t xml:space="preserve">suggested </w:t>
      </w:r>
      <w:r w:rsidRPr="007B0449">
        <w:rPr>
          <w:rFonts w:ascii="Arial" w:eastAsia="Times New Roman" w:hAnsi="Arial" w:cs="Times New Roman"/>
          <w:b/>
          <w:lang w:eastAsia="en-GB"/>
        </w:rPr>
        <w:t>agenda</w:t>
      </w:r>
      <w:r>
        <w:rPr>
          <w:rFonts w:ascii="Arial" w:eastAsia="Times New Roman" w:hAnsi="Arial" w:cs="Times New Roman"/>
          <w:lang w:eastAsia="en-GB"/>
        </w:rPr>
        <w:t xml:space="preserve"> </w:t>
      </w:r>
      <w:r w:rsidRPr="007B0449">
        <w:rPr>
          <w:rFonts w:ascii="Arial" w:eastAsia="Times New Roman" w:hAnsi="Arial" w:cs="Times New Roman"/>
          <w:b/>
          <w:lang w:eastAsia="en-GB"/>
        </w:rPr>
        <w:t xml:space="preserve">template </w:t>
      </w:r>
      <w:r>
        <w:rPr>
          <w:rFonts w:ascii="Arial" w:eastAsia="Times New Roman" w:hAnsi="Arial" w:cs="Times New Roman"/>
          <w:b/>
          <w:lang w:eastAsia="en-GB"/>
        </w:rPr>
        <w:t xml:space="preserve">to use for the </w:t>
      </w:r>
      <w:r w:rsidRPr="007B0449">
        <w:rPr>
          <w:rFonts w:ascii="Arial" w:eastAsia="Times New Roman" w:hAnsi="Arial" w:cs="Times New Roman"/>
          <w:b/>
          <w:lang w:eastAsia="en-GB"/>
        </w:rPr>
        <w:t xml:space="preserve">IMR </w:t>
      </w:r>
      <w:r>
        <w:rPr>
          <w:rFonts w:ascii="Arial" w:eastAsia="Times New Roman" w:hAnsi="Arial" w:cs="Times New Roman"/>
          <w:b/>
          <w:lang w:eastAsia="en-GB"/>
        </w:rPr>
        <w:t>author’s briefing.</w:t>
      </w:r>
    </w:p>
    <w:p w:rsidR="00912BDD" w:rsidRPr="000B21EF" w:rsidRDefault="00912BDD" w:rsidP="00F06894">
      <w:pPr>
        <w:spacing w:after="0" w:line="240" w:lineRule="auto"/>
        <w:jc w:val="both"/>
        <w:rPr>
          <w:rFonts w:ascii="Arial" w:eastAsia="Times New Roman" w:hAnsi="Arial" w:cs="Times New Roman"/>
          <w:b/>
          <w:lang w:eastAsia="en-GB"/>
        </w:rPr>
      </w:pPr>
    </w:p>
    <w:p w:rsidR="00221962" w:rsidRDefault="00221962"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The meeting will discuss the merged chronology in order to highlight any discrepancies or gaps.</w:t>
      </w:r>
      <w:r w:rsidR="00EC3B43">
        <w:rPr>
          <w:rFonts w:ascii="Arial" w:eastAsia="Times New Roman" w:hAnsi="Arial" w:cs="Times New Roman"/>
          <w:lang w:eastAsia="en-GB"/>
        </w:rPr>
        <w:t xml:space="preserve"> </w:t>
      </w:r>
    </w:p>
    <w:p w:rsidR="00630A98" w:rsidRDefault="00630A98" w:rsidP="00F06894">
      <w:pPr>
        <w:spacing w:after="0" w:line="240" w:lineRule="auto"/>
        <w:jc w:val="both"/>
        <w:rPr>
          <w:rFonts w:ascii="Arial" w:eastAsia="Times New Roman" w:hAnsi="Arial" w:cs="Times New Roman"/>
          <w:lang w:eastAsia="en-GB"/>
        </w:rPr>
      </w:pPr>
    </w:p>
    <w:p w:rsidR="00630A98" w:rsidRDefault="00630A98"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Go to </w:t>
      </w:r>
      <w:r w:rsidR="00E60C4D">
        <w:rPr>
          <w:rFonts w:ascii="Arial" w:eastAsia="Times New Roman" w:hAnsi="Arial" w:cs="Times New Roman"/>
          <w:lang w:eastAsia="en-GB"/>
        </w:rPr>
        <w:t xml:space="preserve">Overview of the DHR meetings - Step 3 </w:t>
      </w:r>
      <w:r>
        <w:rPr>
          <w:rFonts w:ascii="Arial" w:eastAsia="Times New Roman" w:hAnsi="Arial" w:cs="Times New Roman"/>
          <w:lang w:eastAsia="en-GB"/>
        </w:rPr>
        <w:t>for more details on IMRs.</w:t>
      </w:r>
    </w:p>
    <w:p w:rsidR="000372D2" w:rsidRDefault="000372D2" w:rsidP="00F06894">
      <w:pPr>
        <w:spacing w:after="0" w:line="240" w:lineRule="auto"/>
        <w:jc w:val="both"/>
        <w:rPr>
          <w:rFonts w:ascii="Arial" w:eastAsia="Times New Roman" w:hAnsi="Arial" w:cs="Times New Roman"/>
          <w:lang w:eastAsia="en-GB"/>
        </w:rPr>
      </w:pPr>
    </w:p>
    <w:p w:rsidR="000372D2" w:rsidRDefault="000372D2" w:rsidP="00F06894">
      <w:pPr>
        <w:spacing w:after="0" w:line="240" w:lineRule="auto"/>
        <w:jc w:val="both"/>
        <w:rPr>
          <w:rFonts w:ascii="Arial" w:eastAsia="Times New Roman" w:hAnsi="Arial" w:cs="Times New Roman"/>
          <w:lang w:eastAsia="en-GB"/>
        </w:rPr>
      </w:pPr>
    </w:p>
    <w:p w:rsidR="004A5451" w:rsidRPr="00F44560" w:rsidRDefault="007B0449" w:rsidP="00F44560">
      <w:pPr>
        <w:pStyle w:val="Heading3"/>
        <w:pBdr>
          <w:top w:val="single" w:sz="4" w:space="1" w:color="auto"/>
          <w:left w:val="single" w:sz="4" w:space="4" w:color="auto"/>
          <w:bottom w:val="single" w:sz="4" w:space="1" w:color="auto"/>
          <w:right w:val="single" w:sz="4" w:space="4" w:color="auto"/>
        </w:pBdr>
        <w:rPr>
          <w:rFonts w:ascii="Arial" w:hAnsi="Arial" w:cs="Arial"/>
          <w:color w:val="auto"/>
          <w:sz w:val="24"/>
        </w:rPr>
      </w:pPr>
      <w:bookmarkStart w:id="56" w:name="_Toc500343153"/>
      <w:r w:rsidRPr="00F44560">
        <w:rPr>
          <w:rFonts w:ascii="Arial" w:eastAsia="Times New Roman" w:hAnsi="Arial" w:cs="Arial"/>
          <w:color w:val="auto"/>
          <w:sz w:val="24"/>
          <w:lang w:eastAsia="en-GB"/>
        </w:rPr>
        <w:t xml:space="preserve">Meeting - </w:t>
      </w:r>
      <w:r w:rsidR="008913DA" w:rsidRPr="00F44560">
        <w:rPr>
          <w:rFonts w:ascii="Arial" w:hAnsi="Arial" w:cs="Arial"/>
          <w:color w:val="auto"/>
          <w:sz w:val="24"/>
        </w:rPr>
        <w:t xml:space="preserve">Facilitated </w:t>
      </w:r>
      <w:r w:rsidR="00B406FE" w:rsidRPr="00F44560">
        <w:rPr>
          <w:rFonts w:ascii="Arial" w:hAnsi="Arial" w:cs="Arial"/>
          <w:color w:val="auto"/>
          <w:sz w:val="24"/>
        </w:rPr>
        <w:t>P</w:t>
      </w:r>
      <w:r w:rsidR="004A5451" w:rsidRPr="00F44560">
        <w:rPr>
          <w:rFonts w:ascii="Arial" w:hAnsi="Arial" w:cs="Arial"/>
          <w:color w:val="auto"/>
          <w:sz w:val="24"/>
        </w:rPr>
        <w:t>ractitioners</w:t>
      </w:r>
      <w:r w:rsidR="004A5451" w:rsidRPr="00F44560">
        <w:rPr>
          <w:rFonts w:ascii="Arial" w:hAnsi="Arial" w:cs="Arial"/>
          <w:i/>
          <w:color w:val="auto"/>
          <w:sz w:val="24"/>
        </w:rPr>
        <w:t xml:space="preserve"> </w:t>
      </w:r>
      <w:r w:rsidR="00B406FE" w:rsidRPr="00F44560">
        <w:rPr>
          <w:rFonts w:ascii="Arial" w:hAnsi="Arial" w:cs="Arial"/>
          <w:color w:val="auto"/>
          <w:sz w:val="24"/>
        </w:rPr>
        <w:t>Events</w:t>
      </w:r>
      <w:bookmarkEnd w:id="56"/>
    </w:p>
    <w:p w:rsidR="004A5451" w:rsidRPr="001E6C10" w:rsidRDefault="004A5451" w:rsidP="004A5451">
      <w:pPr>
        <w:spacing w:after="0" w:line="240" w:lineRule="auto"/>
        <w:jc w:val="both"/>
        <w:rPr>
          <w:rFonts w:ascii="Arial" w:eastAsia="Times New Roman" w:hAnsi="Arial" w:cs="Arial"/>
          <w:lang w:eastAsia="en-GB"/>
        </w:rPr>
      </w:pPr>
    </w:p>
    <w:p w:rsidR="004A5451" w:rsidRPr="001E6C10" w:rsidRDefault="004A5451" w:rsidP="004A5451">
      <w:pPr>
        <w:spacing w:after="0" w:line="240" w:lineRule="auto"/>
        <w:jc w:val="both"/>
        <w:rPr>
          <w:rFonts w:ascii="Arial" w:eastAsia="Times New Roman" w:hAnsi="Arial" w:cs="Arial"/>
          <w:lang w:eastAsia="en-GB"/>
        </w:rPr>
      </w:pPr>
      <w:r w:rsidRPr="001E6C10">
        <w:rPr>
          <w:rFonts w:ascii="Arial" w:eastAsia="Times New Roman" w:hAnsi="Arial" w:cs="Arial"/>
          <w:lang w:eastAsia="en-GB"/>
        </w:rPr>
        <w:t xml:space="preserve">In some DHR cases it may be agreed by the Review Panel that a </w:t>
      </w:r>
      <w:r w:rsidR="008913DA" w:rsidRPr="001E6C10">
        <w:rPr>
          <w:rFonts w:ascii="Arial" w:eastAsia="Times New Roman" w:hAnsi="Arial" w:cs="Arial"/>
          <w:lang w:eastAsia="en-GB"/>
        </w:rPr>
        <w:t xml:space="preserve">facilitated </w:t>
      </w:r>
      <w:r w:rsidR="00B406FE" w:rsidRPr="001E6C10">
        <w:rPr>
          <w:rFonts w:ascii="Arial" w:eastAsia="Times New Roman" w:hAnsi="Arial" w:cs="Arial"/>
          <w:lang w:eastAsia="en-GB"/>
        </w:rPr>
        <w:t xml:space="preserve">practitioner’s event </w:t>
      </w:r>
      <w:r w:rsidRPr="001E6C10">
        <w:rPr>
          <w:rFonts w:ascii="Arial" w:eastAsia="Times New Roman" w:hAnsi="Arial" w:cs="Arial"/>
          <w:lang w:eastAsia="en-GB"/>
        </w:rPr>
        <w:t xml:space="preserve">should be held. This is new to the DHR process in Sheffield; however such </w:t>
      </w:r>
      <w:r w:rsidR="00B406FE" w:rsidRPr="001E6C10">
        <w:rPr>
          <w:rFonts w:ascii="Arial" w:eastAsia="Times New Roman" w:hAnsi="Arial" w:cs="Arial"/>
          <w:lang w:eastAsia="en-GB"/>
        </w:rPr>
        <w:t xml:space="preserve">events </w:t>
      </w:r>
      <w:r w:rsidRPr="001E6C10">
        <w:rPr>
          <w:rFonts w:ascii="Arial" w:eastAsia="Times New Roman" w:hAnsi="Arial" w:cs="Arial"/>
          <w:lang w:eastAsia="en-GB"/>
        </w:rPr>
        <w:t xml:space="preserve">have proven useful in </w:t>
      </w:r>
      <w:r w:rsidR="009903F1" w:rsidRPr="001E6C10">
        <w:rPr>
          <w:rFonts w:ascii="Arial" w:eastAsia="Times New Roman" w:hAnsi="Arial" w:cs="Arial"/>
          <w:lang w:eastAsia="en-GB"/>
        </w:rPr>
        <w:t xml:space="preserve">Children’s </w:t>
      </w:r>
      <w:r w:rsidRPr="001E6C10">
        <w:rPr>
          <w:rFonts w:ascii="Arial" w:eastAsia="Times New Roman" w:hAnsi="Arial" w:cs="Arial"/>
          <w:lang w:eastAsia="en-GB"/>
        </w:rPr>
        <w:t xml:space="preserve">Serious </w:t>
      </w:r>
      <w:r w:rsidR="009903F1" w:rsidRPr="001E6C10">
        <w:rPr>
          <w:rFonts w:ascii="Arial" w:eastAsia="Times New Roman" w:hAnsi="Arial" w:cs="Arial"/>
          <w:lang w:eastAsia="en-GB"/>
        </w:rPr>
        <w:t xml:space="preserve">Case </w:t>
      </w:r>
      <w:r w:rsidRPr="001E6C10">
        <w:rPr>
          <w:rFonts w:ascii="Arial" w:eastAsia="Times New Roman" w:hAnsi="Arial" w:cs="Arial"/>
          <w:lang w:eastAsia="en-GB"/>
        </w:rPr>
        <w:t xml:space="preserve">Reviews </w:t>
      </w:r>
      <w:r w:rsidR="009903F1" w:rsidRPr="001E6C10">
        <w:rPr>
          <w:rFonts w:ascii="Arial" w:eastAsia="Times New Roman" w:hAnsi="Arial" w:cs="Arial"/>
          <w:lang w:eastAsia="en-GB"/>
        </w:rPr>
        <w:t xml:space="preserve">Sheffield and </w:t>
      </w:r>
      <w:r w:rsidRPr="001E6C10">
        <w:rPr>
          <w:rFonts w:ascii="Arial" w:eastAsia="Times New Roman" w:hAnsi="Arial" w:cs="Arial"/>
          <w:lang w:eastAsia="en-GB"/>
        </w:rPr>
        <w:t xml:space="preserve">in other Local </w:t>
      </w:r>
      <w:r w:rsidR="009903F1" w:rsidRPr="001E6C10">
        <w:rPr>
          <w:rFonts w:ascii="Arial" w:eastAsia="Times New Roman" w:hAnsi="Arial" w:cs="Arial"/>
          <w:lang w:eastAsia="en-GB"/>
        </w:rPr>
        <w:t>A</w:t>
      </w:r>
      <w:r w:rsidRPr="001E6C10">
        <w:rPr>
          <w:rFonts w:ascii="Arial" w:eastAsia="Times New Roman" w:hAnsi="Arial" w:cs="Arial"/>
          <w:lang w:eastAsia="en-GB"/>
        </w:rPr>
        <w:t>uthority areas</w:t>
      </w:r>
      <w:r w:rsidR="009903F1" w:rsidRPr="001E6C10">
        <w:rPr>
          <w:rFonts w:ascii="Arial" w:eastAsia="Times New Roman" w:hAnsi="Arial" w:cs="Arial"/>
          <w:lang w:eastAsia="en-GB"/>
        </w:rPr>
        <w:t>.</w:t>
      </w:r>
    </w:p>
    <w:p w:rsidR="004A5451" w:rsidRPr="001E6C10" w:rsidRDefault="004A5451" w:rsidP="004A5451">
      <w:pPr>
        <w:spacing w:after="0" w:line="240" w:lineRule="auto"/>
        <w:jc w:val="both"/>
        <w:rPr>
          <w:rFonts w:ascii="Arial" w:hAnsi="Arial" w:cs="Arial"/>
        </w:rPr>
      </w:pPr>
    </w:p>
    <w:p w:rsidR="004A5451" w:rsidRPr="001E6C10" w:rsidRDefault="008913DA" w:rsidP="004A5451">
      <w:pPr>
        <w:spacing w:after="0" w:line="240" w:lineRule="auto"/>
        <w:jc w:val="both"/>
        <w:rPr>
          <w:rFonts w:ascii="Arial" w:hAnsi="Arial" w:cs="Arial"/>
        </w:rPr>
      </w:pPr>
      <w:r w:rsidRPr="001E6C10">
        <w:rPr>
          <w:rFonts w:ascii="Arial" w:hAnsi="Arial" w:cs="Arial"/>
        </w:rPr>
        <w:t xml:space="preserve">This event would be organised to provide an opportunity for the front line practitioners who were involved with this individual / family to come together to look at what lessons can be learnt from this case. This would be conducted in a spirit of enquiry with the focus on learning and not in any way to attach blame to any single individual or agency. This would be an opportunity for practitioners to share </w:t>
      </w:r>
      <w:r w:rsidR="001E6C10" w:rsidRPr="001E6C10">
        <w:rPr>
          <w:rFonts w:ascii="Arial" w:hAnsi="Arial" w:cs="Arial"/>
        </w:rPr>
        <w:t>their</w:t>
      </w:r>
      <w:r w:rsidRPr="001E6C10">
        <w:rPr>
          <w:rFonts w:ascii="Arial" w:hAnsi="Arial" w:cs="Arial"/>
        </w:rPr>
        <w:t xml:space="preserve"> knowledge and experience of working with individuals and families who are living in situations of domestic abuse, explore areas of ‘good practice’ and identify the challenges and barriers to effective practice (these may be individual, organisational or systemic)  with the aim of identifying ways of moving forward for the city. The learning from such an event would be shared with the DHR Review panel to inform the review outcomes.</w:t>
      </w:r>
      <w:r w:rsidRPr="001E6C10">
        <w:rPr>
          <w:rFonts w:ascii="Arial" w:hAnsi="Arial" w:cs="Arial"/>
          <w:sz w:val="24"/>
          <w:szCs w:val="24"/>
        </w:rPr>
        <w:t xml:space="preserve">      </w:t>
      </w:r>
    </w:p>
    <w:p w:rsidR="000372D2" w:rsidRPr="00EC3B43" w:rsidRDefault="000372D2" w:rsidP="00F06894">
      <w:pPr>
        <w:spacing w:after="0" w:line="240" w:lineRule="auto"/>
        <w:jc w:val="both"/>
        <w:rPr>
          <w:rFonts w:ascii="Arial" w:eastAsia="Times New Roman" w:hAnsi="Arial" w:cs="Times New Roman"/>
          <w:lang w:eastAsia="en-GB"/>
        </w:rPr>
      </w:pPr>
    </w:p>
    <w:p w:rsidR="00221962" w:rsidRDefault="00221962" w:rsidP="00F06894">
      <w:pPr>
        <w:spacing w:after="0" w:line="240" w:lineRule="auto"/>
        <w:jc w:val="both"/>
        <w:rPr>
          <w:rFonts w:ascii="Arial" w:eastAsia="Times New Roman" w:hAnsi="Arial" w:cs="Times New Roman"/>
          <w:b/>
          <w:lang w:eastAsia="en-GB"/>
        </w:rPr>
      </w:pPr>
    </w:p>
    <w:p w:rsidR="00EC3B43" w:rsidRPr="00F44560" w:rsidRDefault="000372D2" w:rsidP="00F44560">
      <w:pPr>
        <w:pStyle w:val="Heading3"/>
        <w:pBdr>
          <w:top w:val="single" w:sz="4" w:space="1" w:color="auto"/>
          <w:left w:val="single" w:sz="4" w:space="4" w:color="auto"/>
          <w:bottom w:val="single" w:sz="4" w:space="1" w:color="auto"/>
          <w:right w:val="single" w:sz="4" w:space="4" w:color="auto"/>
        </w:pBdr>
        <w:rPr>
          <w:rFonts w:ascii="Arial" w:hAnsi="Arial" w:cs="Arial"/>
          <w:color w:val="auto"/>
          <w:sz w:val="24"/>
        </w:rPr>
      </w:pPr>
      <w:bookmarkStart w:id="57" w:name="_Toc500343154"/>
      <w:r w:rsidRPr="00F44560">
        <w:rPr>
          <w:rFonts w:ascii="Arial" w:hAnsi="Arial" w:cs="Arial"/>
          <w:color w:val="auto"/>
          <w:sz w:val="24"/>
        </w:rPr>
        <w:t xml:space="preserve">Meeting </w:t>
      </w:r>
      <w:r w:rsidR="007B0449" w:rsidRPr="00F44560">
        <w:rPr>
          <w:rFonts w:ascii="Arial" w:hAnsi="Arial" w:cs="Arial"/>
          <w:color w:val="auto"/>
          <w:sz w:val="24"/>
        </w:rPr>
        <w:t xml:space="preserve">– IMR </w:t>
      </w:r>
      <w:r w:rsidR="00912BDD" w:rsidRPr="00F44560">
        <w:rPr>
          <w:rFonts w:ascii="Arial" w:hAnsi="Arial" w:cs="Arial"/>
          <w:color w:val="auto"/>
          <w:sz w:val="24"/>
        </w:rPr>
        <w:t>Review Panel Meeting/s – to Review and discuss IMRs</w:t>
      </w:r>
      <w:bookmarkEnd w:id="57"/>
    </w:p>
    <w:p w:rsidR="00221962" w:rsidRPr="00221962" w:rsidRDefault="00221962" w:rsidP="00F06894">
      <w:pPr>
        <w:pStyle w:val="ListParagraph"/>
        <w:spacing w:after="0" w:line="240" w:lineRule="auto"/>
        <w:ind w:left="360"/>
        <w:jc w:val="both"/>
        <w:rPr>
          <w:rFonts w:ascii="Arial" w:eastAsia="Times New Roman" w:hAnsi="Arial" w:cs="Times New Roman"/>
          <w:lang w:eastAsia="en-GB"/>
        </w:rPr>
      </w:pPr>
    </w:p>
    <w:p w:rsidR="00912BDD" w:rsidRPr="00912BDD" w:rsidRDefault="00912BDD" w:rsidP="00F06894">
      <w:pPr>
        <w:spacing w:after="0" w:line="240" w:lineRule="auto"/>
        <w:jc w:val="both"/>
        <w:rPr>
          <w:rFonts w:ascii="Arial" w:eastAsia="Times New Roman" w:hAnsi="Arial" w:cs="Times New Roman"/>
          <w:u w:val="single"/>
          <w:lang w:eastAsia="en-GB"/>
        </w:rPr>
      </w:pPr>
      <w:r w:rsidRPr="00912BDD">
        <w:rPr>
          <w:rFonts w:ascii="Arial" w:eastAsia="Times New Roman" w:hAnsi="Arial" w:cs="Times New Roman"/>
          <w:u w:val="single"/>
          <w:lang w:eastAsia="en-GB"/>
        </w:rPr>
        <w:t xml:space="preserve">One week prior to the meeting </w:t>
      </w:r>
    </w:p>
    <w:p w:rsidR="00912BDD" w:rsidRDefault="00F5607F" w:rsidP="00F06894">
      <w:pPr>
        <w:spacing w:after="0" w:line="240" w:lineRule="auto"/>
        <w:jc w:val="both"/>
        <w:rPr>
          <w:rFonts w:ascii="Arial" w:eastAsia="Times New Roman" w:hAnsi="Arial" w:cs="Times New Roman"/>
          <w:lang w:eastAsia="en-GB"/>
        </w:rPr>
      </w:pPr>
      <w:r w:rsidRPr="00221962">
        <w:rPr>
          <w:rFonts w:ascii="Arial" w:eastAsia="Times New Roman" w:hAnsi="Arial" w:cs="Times New Roman"/>
          <w:lang w:eastAsia="en-GB"/>
        </w:rPr>
        <w:t>The completed Individual Management Reviews (IMRs) and a</w:t>
      </w:r>
      <w:r w:rsidR="00EC3B43">
        <w:rPr>
          <w:rFonts w:ascii="Arial" w:eastAsia="Times New Roman" w:hAnsi="Arial" w:cs="Times New Roman"/>
          <w:lang w:eastAsia="en-GB"/>
        </w:rPr>
        <w:t>n (updated)</w:t>
      </w:r>
      <w:r w:rsidRPr="00221962">
        <w:rPr>
          <w:rFonts w:ascii="Arial" w:eastAsia="Times New Roman" w:hAnsi="Arial" w:cs="Times New Roman"/>
          <w:lang w:eastAsia="en-GB"/>
        </w:rPr>
        <w:t xml:space="preserve"> merged chronology of agency interactions should be circulated at le</w:t>
      </w:r>
      <w:r w:rsidR="005C7681">
        <w:rPr>
          <w:rFonts w:ascii="Arial" w:eastAsia="Times New Roman" w:hAnsi="Arial" w:cs="Times New Roman"/>
          <w:lang w:eastAsia="en-GB"/>
        </w:rPr>
        <w:t xml:space="preserve">ast a week before the meeting. </w:t>
      </w:r>
    </w:p>
    <w:p w:rsidR="00912BDD" w:rsidRDefault="00912BDD" w:rsidP="00F06894">
      <w:pPr>
        <w:spacing w:after="0" w:line="240" w:lineRule="auto"/>
        <w:jc w:val="both"/>
        <w:rPr>
          <w:rFonts w:ascii="Arial" w:eastAsia="Times New Roman" w:hAnsi="Arial" w:cs="Times New Roman"/>
          <w:lang w:eastAsia="en-GB"/>
        </w:rPr>
      </w:pPr>
    </w:p>
    <w:p w:rsidR="00F5607F" w:rsidRPr="00221962" w:rsidRDefault="00F5607F" w:rsidP="00F06894">
      <w:pPr>
        <w:spacing w:after="0" w:line="240" w:lineRule="auto"/>
        <w:jc w:val="both"/>
        <w:rPr>
          <w:rFonts w:ascii="Arial" w:eastAsia="Times New Roman" w:hAnsi="Arial" w:cs="Times New Roman"/>
          <w:lang w:eastAsia="en-GB"/>
        </w:rPr>
      </w:pPr>
      <w:r w:rsidRPr="00221962">
        <w:rPr>
          <w:rFonts w:ascii="Arial" w:eastAsia="Times New Roman" w:hAnsi="Arial" w:cs="Times New Roman"/>
          <w:lang w:eastAsia="en-GB"/>
        </w:rPr>
        <w:t>Panel members are responsible for reading all papers before the meeting.</w:t>
      </w:r>
    </w:p>
    <w:p w:rsidR="00F5607F" w:rsidRPr="00F5607F" w:rsidRDefault="00F5607F" w:rsidP="00F06894">
      <w:pPr>
        <w:spacing w:after="0" w:line="240" w:lineRule="auto"/>
        <w:jc w:val="both"/>
        <w:rPr>
          <w:rFonts w:ascii="Arial" w:eastAsia="Times New Roman" w:hAnsi="Arial" w:cs="Times New Roman"/>
          <w:sz w:val="24"/>
          <w:szCs w:val="24"/>
          <w:lang w:eastAsia="en-GB"/>
        </w:rPr>
      </w:pPr>
    </w:p>
    <w:p w:rsidR="00F5607F" w:rsidRPr="009F0DAD" w:rsidRDefault="00912BDD" w:rsidP="00F06894">
      <w:pPr>
        <w:spacing w:after="0" w:line="240" w:lineRule="auto"/>
        <w:jc w:val="both"/>
        <w:rPr>
          <w:rFonts w:ascii="Arial" w:eastAsia="Times New Roman" w:hAnsi="Arial" w:cs="Times New Roman"/>
          <w:lang w:eastAsia="en-GB"/>
        </w:rPr>
      </w:pPr>
      <w:r>
        <w:rPr>
          <w:rFonts w:ascii="Arial" w:eastAsia="Times New Roman" w:hAnsi="Arial" w:cs="Times New Roman"/>
          <w:u w:val="single"/>
          <w:lang w:eastAsia="en-GB"/>
        </w:rPr>
        <w:t>At the</w:t>
      </w:r>
      <w:r w:rsidR="00F5607F" w:rsidRPr="00912BDD">
        <w:rPr>
          <w:rFonts w:ascii="Arial" w:eastAsia="Times New Roman" w:hAnsi="Arial" w:cs="Times New Roman"/>
          <w:u w:val="single"/>
          <w:lang w:eastAsia="en-GB"/>
        </w:rPr>
        <w:t xml:space="preserve"> meeting</w:t>
      </w:r>
      <w:r w:rsidR="00F5607F" w:rsidRPr="009F0DAD">
        <w:rPr>
          <w:rFonts w:ascii="Arial" w:eastAsia="Times New Roman" w:hAnsi="Arial" w:cs="Times New Roman"/>
          <w:lang w:eastAsia="en-GB"/>
        </w:rPr>
        <w:t>, the panel should:</w:t>
      </w:r>
    </w:p>
    <w:p w:rsidR="00F5607F" w:rsidRPr="009F0DAD" w:rsidRDefault="00F5607F" w:rsidP="00F06894">
      <w:pPr>
        <w:spacing w:after="0" w:line="240" w:lineRule="auto"/>
        <w:jc w:val="both"/>
        <w:rPr>
          <w:rFonts w:ascii="Arial" w:eastAsia="Times New Roman" w:hAnsi="Arial" w:cs="Times New Roman"/>
          <w:lang w:eastAsia="en-GB"/>
        </w:rPr>
      </w:pPr>
    </w:p>
    <w:p w:rsidR="00F5607F" w:rsidRPr="009F0DAD" w:rsidRDefault="00F5607F" w:rsidP="00916052">
      <w:pPr>
        <w:numPr>
          <w:ilvl w:val="0"/>
          <w:numId w:val="21"/>
        </w:numPr>
        <w:spacing w:after="0" w:line="240" w:lineRule="auto"/>
        <w:ind w:left="360"/>
        <w:jc w:val="both"/>
        <w:rPr>
          <w:rFonts w:ascii="Arial" w:eastAsia="Times New Roman" w:hAnsi="Arial" w:cs="Times New Roman"/>
          <w:lang w:eastAsia="en-GB"/>
        </w:rPr>
      </w:pPr>
      <w:r w:rsidRPr="009F0DAD">
        <w:rPr>
          <w:rFonts w:ascii="Arial" w:eastAsia="Times New Roman" w:hAnsi="Arial" w:cs="Times New Roman"/>
          <w:lang w:eastAsia="en-GB"/>
        </w:rPr>
        <w:t xml:space="preserve">Review and consider the </w:t>
      </w:r>
      <w:r w:rsidR="000B21EF">
        <w:rPr>
          <w:rFonts w:ascii="Arial" w:eastAsia="Times New Roman" w:hAnsi="Arial" w:cs="Times New Roman"/>
          <w:lang w:eastAsia="en-GB"/>
        </w:rPr>
        <w:t xml:space="preserve">individual </w:t>
      </w:r>
      <w:r w:rsidRPr="009F0DAD">
        <w:rPr>
          <w:rFonts w:ascii="Arial" w:eastAsia="Times New Roman" w:hAnsi="Arial" w:cs="Times New Roman"/>
          <w:lang w:eastAsia="en-GB"/>
        </w:rPr>
        <w:t>management reports and chronology of the case in light of the terms of reference</w:t>
      </w:r>
      <w:r w:rsidR="009F0DAD" w:rsidRPr="009F0DAD">
        <w:rPr>
          <w:rFonts w:ascii="Arial" w:eastAsia="Times New Roman" w:hAnsi="Arial" w:cs="Times New Roman"/>
          <w:lang w:eastAsia="en-GB"/>
        </w:rPr>
        <w:t>.</w:t>
      </w:r>
    </w:p>
    <w:p w:rsidR="00F5607F" w:rsidRPr="009F0DAD" w:rsidRDefault="00F5607F" w:rsidP="00916052">
      <w:pPr>
        <w:numPr>
          <w:ilvl w:val="0"/>
          <w:numId w:val="21"/>
        </w:numPr>
        <w:spacing w:after="0" w:line="240" w:lineRule="auto"/>
        <w:ind w:left="360"/>
        <w:jc w:val="both"/>
        <w:rPr>
          <w:rFonts w:ascii="Arial" w:eastAsia="Times New Roman" w:hAnsi="Arial" w:cs="Times New Roman"/>
          <w:lang w:eastAsia="en-GB"/>
        </w:rPr>
      </w:pPr>
      <w:r w:rsidRPr="009F0DAD">
        <w:rPr>
          <w:rFonts w:ascii="Arial" w:eastAsia="Times New Roman" w:hAnsi="Arial" w:cs="Times New Roman"/>
          <w:lang w:eastAsia="en-GB"/>
        </w:rPr>
        <w:t>Consider the inter-agency working evidenced in the case</w:t>
      </w:r>
      <w:r w:rsidR="009F0DAD" w:rsidRPr="009F0DAD">
        <w:rPr>
          <w:rFonts w:ascii="Arial" w:eastAsia="Times New Roman" w:hAnsi="Arial" w:cs="Times New Roman"/>
          <w:lang w:eastAsia="en-GB"/>
        </w:rPr>
        <w:t>.</w:t>
      </w:r>
    </w:p>
    <w:p w:rsidR="00F5607F" w:rsidRPr="009F0DAD" w:rsidRDefault="00F5607F" w:rsidP="00916052">
      <w:pPr>
        <w:numPr>
          <w:ilvl w:val="0"/>
          <w:numId w:val="21"/>
        </w:numPr>
        <w:spacing w:after="0" w:line="240" w:lineRule="auto"/>
        <w:ind w:left="360"/>
        <w:jc w:val="both"/>
        <w:rPr>
          <w:rFonts w:ascii="Arial" w:eastAsia="Times New Roman" w:hAnsi="Arial" w:cs="Times New Roman"/>
          <w:lang w:eastAsia="en-GB"/>
        </w:rPr>
      </w:pPr>
      <w:r w:rsidRPr="009F0DAD">
        <w:rPr>
          <w:rFonts w:ascii="Arial" w:eastAsia="Times New Roman" w:hAnsi="Arial" w:cs="Times New Roman"/>
          <w:lang w:eastAsia="en-GB"/>
        </w:rPr>
        <w:t xml:space="preserve">Highlight the key issues emerging from the </w:t>
      </w:r>
      <w:r w:rsidR="00EC3B43">
        <w:rPr>
          <w:rFonts w:ascii="Arial" w:eastAsia="Times New Roman" w:hAnsi="Arial" w:cs="Times New Roman"/>
          <w:lang w:eastAsia="en-GB"/>
        </w:rPr>
        <w:t xml:space="preserve">IMR findings </w:t>
      </w:r>
      <w:r w:rsidRPr="009F0DAD">
        <w:rPr>
          <w:rFonts w:ascii="Arial" w:eastAsia="Times New Roman" w:hAnsi="Arial" w:cs="Times New Roman"/>
          <w:lang w:eastAsia="en-GB"/>
        </w:rPr>
        <w:t>so far, wh</w:t>
      </w:r>
      <w:r w:rsidR="00EC3B43">
        <w:rPr>
          <w:rFonts w:ascii="Arial" w:eastAsia="Times New Roman" w:hAnsi="Arial" w:cs="Times New Roman"/>
          <w:lang w:eastAsia="en-GB"/>
        </w:rPr>
        <w:t>ich should be addressed in the Overview R</w:t>
      </w:r>
      <w:r w:rsidRPr="009F0DAD">
        <w:rPr>
          <w:rFonts w:ascii="Arial" w:eastAsia="Times New Roman" w:hAnsi="Arial" w:cs="Times New Roman"/>
          <w:lang w:eastAsia="en-GB"/>
        </w:rPr>
        <w:t>eport</w:t>
      </w:r>
      <w:r w:rsidR="009F0DAD" w:rsidRPr="009F0DAD">
        <w:rPr>
          <w:rFonts w:ascii="Arial" w:eastAsia="Times New Roman" w:hAnsi="Arial" w:cs="Times New Roman"/>
          <w:lang w:eastAsia="en-GB"/>
        </w:rPr>
        <w:t>.</w:t>
      </w:r>
    </w:p>
    <w:p w:rsidR="00F5607F" w:rsidRDefault="00F5607F" w:rsidP="00916052">
      <w:pPr>
        <w:numPr>
          <w:ilvl w:val="0"/>
          <w:numId w:val="21"/>
        </w:numPr>
        <w:spacing w:after="0" w:line="240" w:lineRule="auto"/>
        <w:ind w:left="360"/>
        <w:jc w:val="both"/>
        <w:rPr>
          <w:rFonts w:ascii="Arial" w:eastAsia="Times New Roman" w:hAnsi="Arial" w:cs="Times New Roman"/>
          <w:lang w:eastAsia="en-GB"/>
        </w:rPr>
      </w:pPr>
      <w:r w:rsidRPr="009F0DAD">
        <w:rPr>
          <w:rFonts w:ascii="Arial" w:eastAsia="Times New Roman" w:hAnsi="Arial" w:cs="Times New Roman"/>
          <w:lang w:eastAsia="en-GB"/>
        </w:rPr>
        <w:t xml:space="preserve">Identify if any agencies need to provide further information or </w:t>
      </w:r>
      <w:r w:rsidR="00EC3B43">
        <w:rPr>
          <w:rFonts w:ascii="Arial" w:eastAsia="Times New Roman" w:hAnsi="Arial" w:cs="Times New Roman"/>
          <w:lang w:eastAsia="en-GB"/>
        </w:rPr>
        <w:t xml:space="preserve">consider issues / episodes of interaction further. </w:t>
      </w:r>
    </w:p>
    <w:p w:rsidR="002F44F8" w:rsidRPr="00F27E26" w:rsidRDefault="001C4822" w:rsidP="00916052">
      <w:pPr>
        <w:numPr>
          <w:ilvl w:val="0"/>
          <w:numId w:val="21"/>
        </w:numPr>
        <w:spacing w:after="0" w:line="240" w:lineRule="auto"/>
        <w:ind w:left="360"/>
        <w:jc w:val="both"/>
        <w:rPr>
          <w:rFonts w:ascii="Arial" w:eastAsia="Times New Roman" w:hAnsi="Arial" w:cs="Times New Roman"/>
          <w:lang w:eastAsia="en-GB"/>
        </w:rPr>
      </w:pPr>
      <w:r w:rsidRPr="00F27E26">
        <w:rPr>
          <w:rFonts w:ascii="Arial" w:hAnsi="Arial" w:cs="Arial"/>
          <w:sz w:val="23"/>
          <w:szCs w:val="23"/>
        </w:rPr>
        <w:t>Offer c</w:t>
      </w:r>
      <w:r w:rsidR="005C7681" w:rsidRPr="00F27E26">
        <w:rPr>
          <w:rFonts w:ascii="Arial" w:hAnsi="Arial" w:cs="Arial"/>
          <w:sz w:val="23"/>
          <w:szCs w:val="23"/>
        </w:rPr>
        <w:t>hallenge</w:t>
      </w:r>
      <w:r w:rsidRPr="00F27E26">
        <w:rPr>
          <w:rFonts w:ascii="Arial" w:hAnsi="Arial" w:cs="Arial"/>
          <w:sz w:val="23"/>
          <w:szCs w:val="23"/>
        </w:rPr>
        <w:t xml:space="preserve"> to agencies</w:t>
      </w:r>
      <w:r w:rsidR="005C7681" w:rsidRPr="00F27E26">
        <w:rPr>
          <w:rFonts w:ascii="Arial" w:hAnsi="Arial" w:cs="Arial"/>
          <w:sz w:val="23"/>
          <w:szCs w:val="23"/>
        </w:rPr>
        <w:t>, and where issues can</w:t>
      </w:r>
      <w:r w:rsidR="002F44F8" w:rsidRPr="00F27E26">
        <w:rPr>
          <w:rFonts w:ascii="Arial" w:hAnsi="Arial" w:cs="Arial"/>
          <w:sz w:val="23"/>
          <w:szCs w:val="23"/>
        </w:rPr>
        <w:t>not be resolved, the DHR report will need to record the areas of disagreement and actions taken towards a resolution. The Home Office will not arbitrate in such circumstances.</w:t>
      </w:r>
    </w:p>
    <w:p w:rsidR="005C7681" w:rsidRPr="009F0DAD" w:rsidRDefault="005C7681" w:rsidP="00F06894">
      <w:pPr>
        <w:spacing w:after="0" w:line="240" w:lineRule="auto"/>
        <w:ind w:left="360"/>
        <w:jc w:val="both"/>
        <w:rPr>
          <w:rFonts w:ascii="Arial" w:eastAsia="Times New Roman" w:hAnsi="Arial" w:cs="Times New Roman"/>
          <w:lang w:eastAsia="en-GB"/>
        </w:rPr>
      </w:pPr>
    </w:p>
    <w:p w:rsidR="00F5607F" w:rsidRPr="009F0DAD" w:rsidRDefault="00F5607F" w:rsidP="007B0449">
      <w:pPr>
        <w:spacing w:after="0" w:line="240" w:lineRule="auto"/>
        <w:rPr>
          <w:rFonts w:ascii="Arial" w:eastAsia="Times New Roman" w:hAnsi="Arial" w:cs="Times New Roman"/>
          <w:lang w:eastAsia="en-GB"/>
        </w:rPr>
      </w:pPr>
      <w:r w:rsidRPr="009F0DAD">
        <w:rPr>
          <w:rFonts w:ascii="Arial" w:eastAsia="Times New Roman" w:hAnsi="Arial" w:cs="Times New Roman"/>
          <w:lang w:eastAsia="en-GB"/>
        </w:rPr>
        <w:t>A s</w:t>
      </w:r>
      <w:r w:rsidR="009F0DAD" w:rsidRPr="009F0DAD">
        <w:rPr>
          <w:rFonts w:ascii="Arial" w:eastAsia="Times New Roman" w:hAnsi="Arial" w:cs="Times New Roman"/>
          <w:lang w:eastAsia="en-GB"/>
        </w:rPr>
        <w:t xml:space="preserve">uggested </w:t>
      </w:r>
      <w:r w:rsidR="007B0449" w:rsidRPr="007B0449">
        <w:rPr>
          <w:rFonts w:ascii="Arial" w:eastAsia="Times New Roman" w:hAnsi="Arial" w:cs="Times New Roman"/>
          <w:b/>
          <w:lang w:eastAsia="en-GB"/>
        </w:rPr>
        <w:t xml:space="preserve">IMR </w:t>
      </w:r>
      <w:r w:rsidR="009F0DAD" w:rsidRPr="007B0449">
        <w:rPr>
          <w:rFonts w:ascii="Arial" w:eastAsia="Times New Roman" w:hAnsi="Arial" w:cs="Times New Roman"/>
          <w:b/>
          <w:lang w:eastAsia="en-GB"/>
        </w:rPr>
        <w:t xml:space="preserve">agenda </w:t>
      </w:r>
      <w:r w:rsidR="007B0449" w:rsidRPr="007B0449">
        <w:rPr>
          <w:rFonts w:ascii="Arial" w:eastAsia="Times New Roman" w:hAnsi="Arial" w:cs="Times New Roman"/>
          <w:b/>
          <w:lang w:eastAsia="en-GB"/>
        </w:rPr>
        <w:t xml:space="preserve">review meeting </w:t>
      </w:r>
      <w:r w:rsidR="009F0DAD" w:rsidRPr="007B0449">
        <w:rPr>
          <w:rFonts w:ascii="Arial" w:eastAsia="Times New Roman" w:hAnsi="Arial" w:cs="Times New Roman"/>
          <w:b/>
          <w:lang w:eastAsia="en-GB"/>
        </w:rPr>
        <w:t>template</w:t>
      </w:r>
      <w:r w:rsidR="009F0DAD" w:rsidRPr="009F0DAD">
        <w:rPr>
          <w:rFonts w:ascii="Arial" w:eastAsia="Times New Roman" w:hAnsi="Arial" w:cs="Times New Roman"/>
          <w:lang w:eastAsia="en-GB"/>
        </w:rPr>
        <w:t xml:space="preserve"> is</w:t>
      </w:r>
      <w:r w:rsidR="000B21EF">
        <w:rPr>
          <w:rFonts w:ascii="Arial" w:eastAsia="Times New Roman" w:hAnsi="Arial" w:cs="Times New Roman"/>
          <w:lang w:eastAsia="en-GB"/>
        </w:rPr>
        <w:t xml:space="preserve"> </w:t>
      </w:r>
      <w:r w:rsidR="000B4721">
        <w:rPr>
          <w:rFonts w:ascii="Arial" w:eastAsia="Times New Roman" w:hAnsi="Arial" w:cs="Times New Roman"/>
          <w:b/>
          <w:lang w:eastAsia="en-GB"/>
        </w:rPr>
        <w:t>Template</w:t>
      </w:r>
      <w:r w:rsidR="000B21EF" w:rsidRPr="000B21EF">
        <w:rPr>
          <w:rFonts w:ascii="Arial" w:eastAsia="Times New Roman" w:hAnsi="Arial" w:cs="Times New Roman"/>
          <w:b/>
          <w:lang w:eastAsia="en-GB"/>
        </w:rPr>
        <w:t xml:space="preserve"> 11</w:t>
      </w:r>
      <w:r w:rsidR="00EC3B43">
        <w:rPr>
          <w:rFonts w:ascii="Arial" w:eastAsia="Times New Roman" w:hAnsi="Arial" w:cs="Times New Roman"/>
          <w:lang w:eastAsia="en-GB"/>
        </w:rPr>
        <w:t xml:space="preserve"> </w:t>
      </w:r>
    </w:p>
    <w:p w:rsidR="00F5607F" w:rsidRPr="00F5607F" w:rsidRDefault="00F5607F" w:rsidP="00F06894">
      <w:pPr>
        <w:spacing w:after="0" w:line="240" w:lineRule="auto"/>
        <w:jc w:val="both"/>
        <w:rPr>
          <w:rFonts w:ascii="Arial" w:eastAsia="Times New Roman" w:hAnsi="Arial" w:cs="Times New Roman"/>
          <w:sz w:val="24"/>
          <w:szCs w:val="24"/>
          <w:lang w:eastAsia="en-GB"/>
        </w:rPr>
      </w:pPr>
    </w:p>
    <w:p w:rsidR="00F5607F" w:rsidRPr="009F0DAD" w:rsidRDefault="00F5607F" w:rsidP="00F06894">
      <w:pPr>
        <w:spacing w:after="0" w:line="240" w:lineRule="auto"/>
        <w:jc w:val="both"/>
        <w:rPr>
          <w:rFonts w:ascii="Arial" w:eastAsia="Times New Roman" w:hAnsi="Arial" w:cs="Times New Roman"/>
          <w:lang w:eastAsia="en-GB"/>
        </w:rPr>
      </w:pPr>
      <w:r w:rsidRPr="009F0DAD">
        <w:rPr>
          <w:rFonts w:ascii="Arial" w:eastAsia="Times New Roman" w:hAnsi="Arial" w:cs="Times New Roman"/>
          <w:lang w:eastAsia="en-GB"/>
        </w:rPr>
        <w:t>Following this meeting, panel members should ensure that any additional information requested from their agency is</w:t>
      </w:r>
      <w:r w:rsidR="001A286E">
        <w:rPr>
          <w:rFonts w:ascii="Arial" w:eastAsia="Times New Roman" w:hAnsi="Arial" w:cs="Times New Roman"/>
          <w:lang w:eastAsia="en-GB"/>
        </w:rPr>
        <w:t xml:space="preserve"> provided as soon as possible. </w:t>
      </w:r>
      <w:r w:rsidRPr="009F0DAD">
        <w:rPr>
          <w:rFonts w:ascii="Arial" w:eastAsia="Times New Roman" w:hAnsi="Arial" w:cs="Times New Roman"/>
          <w:lang w:eastAsia="en-GB"/>
        </w:rPr>
        <w:t>They should also ascertain that any immediate actions arising from the IMR are being implemented.</w:t>
      </w:r>
    </w:p>
    <w:p w:rsidR="00F5607F" w:rsidRPr="009F0DAD" w:rsidRDefault="00F5607F" w:rsidP="00F06894">
      <w:pPr>
        <w:spacing w:after="0" w:line="240" w:lineRule="auto"/>
        <w:jc w:val="both"/>
        <w:rPr>
          <w:rFonts w:ascii="Arial" w:eastAsia="Times New Roman" w:hAnsi="Arial" w:cs="Times New Roman"/>
          <w:lang w:eastAsia="en-GB"/>
        </w:rPr>
      </w:pPr>
    </w:p>
    <w:p w:rsidR="00F5607F" w:rsidRDefault="00F5607F" w:rsidP="00F06894">
      <w:pPr>
        <w:spacing w:after="0" w:line="240" w:lineRule="auto"/>
        <w:jc w:val="both"/>
        <w:rPr>
          <w:rFonts w:ascii="Arial" w:eastAsia="Times New Roman" w:hAnsi="Arial" w:cs="Times New Roman"/>
          <w:lang w:eastAsia="en-GB"/>
        </w:rPr>
      </w:pPr>
      <w:r w:rsidRPr="009F0DAD">
        <w:rPr>
          <w:rFonts w:ascii="Arial" w:eastAsia="Times New Roman" w:hAnsi="Arial" w:cs="Times New Roman"/>
          <w:lang w:eastAsia="en-GB"/>
        </w:rPr>
        <w:t>If necessary, this meeting can be repeated one or more times, until the Review Panel is satisfied that enough information has been provided from all sources for a comprehensive overview report to be written.</w:t>
      </w:r>
      <w:r w:rsidR="001A286E">
        <w:rPr>
          <w:rFonts w:ascii="Arial" w:eastAsia="Times New Roman" w:hAnsi="Arial" w:cs="Times New Roman"/>
          <w:lang w:eastAsia="en-GB"/>
        </w:rPr>
        <w:t xml:space="preserve"> </w:t>
      </w:r>
      <w:r w:rsidR="009F0DAD">
        <w:rPr>
          <w:rFonts w:ascii="Arial" w:eastAsia="Times New Roman" w:hAnsi="Arial" w:cs="Times New Roman"/>
          <w:lang w:eastAsia="en-GB"/>
        </w:rPr>
        <w:t>However, it is the responsibility of agencies to respond in a timely manner to all information requests/amendments to their IMRs, in order to avoid duplication of meetings.</w:t>
      </w:r>
    </w:p>
    <w:p w:rsidR="001A286E" w:rsidRDefault="001A286E" w:rsidP="00F06894">
      <w:pPr>
        <w:spacing w:after="0" w:line="240" w:lineRule="auto"/>
        <w:jc w:val="both"/>
        <w:rPr>
          <w:rFonts w:ascii="Arial" w:eastAsia="Times New Roman" w:hAnsi="Arial" w:cs="Times New Roman"/>
          <w:lang w:eastAsia="en-GB"/>
        </w:rPr>
      </w:pPr>
    </w:p>
    <w:p w:rsidR="00F5607F" w:rsidRPr="000E6AFD" w:rsidRDefault="00F5607F" w:rsidP="00F06894">
      <w:pPr>
        <w:spacing w:after="0" w:line="240" w:lineRule="auto"/>
        <w:jc w:val="both"/>
        <w:rPr>
          <w:rFonts w:ascii="Arial" w:eastAsia="Times New Roman" w:hAnsi="Arial" w:cs="Arial"/>
          <w:b/>
          <w:lang w:eastAsia="en-GB"/>
        </w:rPr>
      </w:pPr>
    </w:p>
    <w:p w:rsidR="00F5607F" w:rsidRPr="00F44560" w:rsidRDefault="00624FB0" w:rsidP="00F44560">
      <w:pPr>
        <w:pStyle w:val="Heading3"/>
        <w:pBdr>
          <w:top w:val="single" w:sz="4" w:space="1" w:color="auto"/>
          <w:left w:val="single" w:sz="4" w:space="4" w:color="auto"/>
          <w:bottom w:val="single" w:sz="4" w:space="1" w:color="auto"/>
          <w:right w:val="single" w:sz="4" w:space="4" w:color="auto"/>
        </w:pBdr>
        <w:rPr>
          <w:rFonts w:ascii="Arial" w:eastAsia="Times New Roman" w:hAnsi="Arial" w:cs="Arial"/>
          <w:color w:val="auto"/>
          <w:sz w:val="24"/>
          <w:szCs w:val="24"/>
          <w:lang w:eastAsia="en-GB"/>
        </w:rPr>
      </w:pPr>
      <w:bookmarkStart w:id="58" w:name="_Toc500343155"/>
      <w:r w:rsidRPr="00F44560">
        <w:rPr>
          <w:rFonts w:ascii="Arial" w:eastAsia="Times New Roman" w:hAnsi="Arial" w:cs="Arial"/>
          <w:color w:val="auto"/>
          <w:sz w:val="24"/>
          <w:szCs w:val="24"/>
          <w:lang w:eastAsia="en-GB"/>
        </w:rPr>
        <w:t>Meeting</w:t>
      </w:r>
      <w:r w:rsidR="001F6EBD" w:rsidRPr="00F44560">
        <w:rPr>
          <w:rFonts w:ascii="Arial" w:eastAsia="Times New Roman" w:hAnsi="Arial" w:cs="Arial"/>
          <w:color w:val="auto"/>
          <w:sz w:val="24"/>
          <w:szCs w:val="24"/>
          <w:lang w:eastAsia="en-GB"/>
        </w:rPr>
        <w:t>s</w:t>
      </w:r>
      <w:r w:rsidR="000372D2" w:rsidRPr="00F44560">
        <w:rPr>
          <w:rFonts w:ascii="Arial" w:eastAsia="Times New Roman" w:hAnsi="Arial" w:cs="Arial"/>
          <w:color w:val="auto"/>
          <w:sz w:val="24"/>
          <w:szCs w:val="24"/>
          <w:lang w:eastAsia="en-GB"/>
        </w:rPr>
        <w:t xml:space="preserve"> -</w:t>
      </w:r>
      <w:r w:rsidR="000372D2" w:rsidRPr="00F44560">
        <w:rPr>
          <w:rFonts w:ascii="Arial" w:eastAsia="Times New Roman" w:hAnsi="Arial" w:cs="Arial"/>
          <w:color w:val="auto"/>
          <w:sz w:val="24"/>
          <w:szCs w:val="24"/>
          <w:lang w:eastAsia="en-GB"/>
        </w:rPr>
        <w:tab/>
      </w:r>
      <w:r w:rsidRPr="00F44560">
        <w:rPr>
          <w:rFonts w:ascii="Arial" w:eastAsia="Times New Roman" w:hAnsi="Arial" w:cs="Arial"/>
          <w:color w:val="auto"/>
          <w:sz w:val="24"/>
          <w:szCs w:val="24"/>
          <w:lang w:eastAsia="en-GB"/>
        </w:rPr>
        <w:t xml:space="preserve">Overview report </w:t>
      </w:r>
      <w:r w:rsidR="00821C28" w:rsidRPr="00F44560">
        <w:rPr>
          <w:rFonts w:ascii="Arial" w:eastAsia="Times New Roman" w:hAnsi="Arial" w:cs="Arial"/>
          <w:color w:val="auto"/>
          <w:sz w:val="24"/>
          <w:szCs w:val="24"/>
          <w:lang w:eastAsia="en-GB"/>
        </w:rPr>
        <w:t xml:space="preserve">and executive summary </w:t>
      </w:r>
      <w:r w:rsidRPr="00F44560">
        <w:rPr>
          <w:rFonts w:ascii="Arial" w:eastAsia="Times New Roman" w:hAnsi="Arial" w:cs="Arial"/>
          <w:color w:val="auto"/>
          <w:sz w:val="24"/>
          <w:szCs w:val="24"/>
          <w:lang w:eastAsia="en-GB"/>
        </w:rPr>
        <w:t>review meeting(s)</w:t>
      </w:r>
      <w:bookmarkEnd w:id="58"/>
    </w:p>
    <w:p w:rsidR="00624FB0" w:rsidRPr="00624FB0" w:rsidRDefault="00624FB0" w:rsidP="00F06894">
      <w:pPr>
        <w:pStyle w:val="ListParagraph"/>
        <w:spacing w:after="0" w:line="240" w:lineRule="auto"/>
        <w:jc w:val="both"/>
        <w:rPr>
          <w:rFonts w:ascii="Arial" w:eastAsia="Times New Roman" w:hAnsi="Arial" w:cs="Times New Roman"/>
          <w:sz w:val="24"/>
          <w:szCs w:val="24"/>
          <w:lang w:eastAsia="en-GB"/>
        </w:rPr>
      </w:pPr>
    </w:p>
    <w:p w:rsidR="00624FB0" w:rsidRPr="00624FB0" w:rsidRDefault="00624FB0" w:rsidP="00F06894">
      <w:pPr>
        <w:spacing w:after="0" w:line="240" w:lineRule="auto"/>
        <w:jc w:val="both"/>
        <w:rPr>
          <w:rFonts w:ascii="Arial" w:eastAsia="Times New Roman" w:hAnsi="Arial" w:cs="Times New Roman"/>
          <w:u w:val="single"/>
          <w:lang w:eastAsia="en-GB"/>
        </w:rPr>
      </w:pPr>
      <w:r w:rsidRPr="00624FB0">
        <w:rPr>
          <w:rFonts w:ascii="Arial" w:eastAsia="Times New Roman" w:hAnsi="Arial" w:cs="Times New Roman"/>
          <w:u w:val="single"/>
          <w:lang w:eastAsia="en-GB"/>
        </w:rPr>
        <w:t>A</w:t>
      </w:r>
      <w:r>
        <w:rPr>
          <w:rFonts w:ascii="Arial" w:eastAsia="Times New Roman" w:hAnsi="Arial" w:cs="Times New Roman"/>
          <w:u w:val="single"/>
          <w:lang w:eastAsia="en-GB"/>
        </w:rPr>
        <w:t>t least a</w:t>
      </w:r>
      <w:r w:rsidRPr="00624FB0">
        <w:rPr>
          <w:rFonts w:ascii="Arial" w:eastAsia="Times New Roman" w:hAnsi="Arial" w:cs="Times New Roman"/>
          <w:u w:val="single"/>
          <w:lang w:eastAsia="en-GB"/>
        </w:rPr>
        <w:t xml:space="preserve"> week before the meeting</w:t>
      </w:r>
    </w:p>
    <w:p w:rsidR="00624FB0" w:rsidRPr="00F27E26" w:rsidRDefault="00F5607F" w:rsidP="00F06894">
      <w:pPr>
        <w:spacing w:after="0" w:line="240" w:lineRule="auto"/>
        <w:jc w:val="both"/>
        <w:rPr>
          <w:rFonts w:ascii="Arial" w:eastAsia="Times New Roman" w:hAnsi="Arial" w:cs="Times New Roman"/>
          <w:lang w:eastAsia="en-GB"/>
        </w:rPr>
      </w:pPr>
      <w:r w:rsidRPr="009F0DAD">
        <w:rPr>
          <w:rFonts w:ascii="Arial" w:eastAsia="Times New Roman" w:hAnsi="Arial" w:cs="Times New Roman"/>
          <w:lang w:eastAsia="en-GB"/>
        </w:rPr>
        <w:t xml:space="preserve">The first draft of the overview report </w:t>
      </w:r>
      <w:r w:rsidR="00821C28" w:rsidRPr="00F27E26">
        <w:rPr>
          <w:rFonts w:ascii="Arial" w:eastAsia="Times New Roman" w:hAnsi="Arial" w:cs="Times New Roman"/>
          <w:lang w:eastAsia="en-GB"/>
        </w:rPr>
        <w:t xml:space="preserve">and executive summary </w:t>
      </w:r>
      <w:r w:rsidRPr="00F27E26">
        <w:rPr>
          <w:rFonts w:ascii="Arial" w:eastAsia="Times New Roman" w:hAnsi="Arial" w:cs="Times New Roman"/>
          <w:lang w:eastAsia="en-GB"/>
        </w:rPr>
        <w:t xml:space="preserve">should be circulated at least a week before this meeting. </w:t>
      </w:r>
    </w:p>
    <w:p w:rsidR="00624FB0" w:rsidRPr="00F27E26" w:rsidRDefault="00624FB0" w:rsidP="00F06894">
      <w:pPr>
        <w:spacing w:after="0" w:line="240" w:lineRule="auto"/>
        <w:jc w:val="both"/>
        <w:rPr>
          <w:rFonts w:ascii="Arial" w:eastAsia="Times New Roman" w:hAnsi="Arial" w:cs="Times New Roman"/>
          <w:lang w:eastAsia="en-GB"/>
        </w:rPr>
      </w:pPr>
    </w:p>
    <w:p w:rsidR="00F5607F" w:rsidRPr="00F27E26" w:rsidRDefault="00F5607F" w:rsidP="00F06894">
      <w:pPr>
        <w:spacing w:after="0" w:line="240" w:lineRule="auto"/>
        <w:jc w:val="both"/>
        <w:rPr>
          <w:rFonts w:ascii="Arial" w:eastAsia="Times New Roman" w:hAnsi="Arial" w:cs="Times New Roman"/>
          <w:lang w:eastAsia="en-GB"/>
        </w:rPr>
      </w:pPr>
      <w:r w:rsidRPr="00F27E26">
        <w:rPr>
          <w:rFonts w:ascii="Arial" w:eastAsia="Times New Roman" w:hAnsi="Arial" w:cs="Times New Roman"/>
          <w:lang w:eastAsia="en-GB"/>
        </w:rPr>
        <w:t>Panel members are responsible for reading all papers before the meeting.</w:t>
      </w:r>
    </w:p>
    <w:p w:rsidR="00F5607F" w:rsidRPr="00F27E26" w:rsidRDefault="00F5607F" w:rsidP="00F06894">
      <w:pPr>
        <w:spacing w:after="0" w:line="240" w:lineRule="auto"/>
        <w:jc w:val="both"/>
        <w:rPr>
          <w:rFonts w:ascii="Arial" w:eastAsia="Times New Roman" w:hAnsi="Arial" w:cs="Times New Roman"/>
          <w:sz w:val="24"/>
          <w:szCs w:val="24"/>
          <w:lang w:eastAsia="en-GB"/>
        </w:rPr>
      </w:pPr>
    </w:p>
    <w:p w:rsidR="00F5607F" w:rsidRPr="00F27E26" w:rsidRDefault="00F5607F" w:rsidP="00F06894">
      <w:pPr>
        <w:spacing w:after="0" w:line="240" w:lineRule="auto"/>
        <w:jc w:val="both"/>
        <w:rPr>
          <w:rFonts w:ascii="Arial" w:eastAsia="Times New Roman" w:hAnsi="Arial" w:cs="Times New Roman"/>
          <w:lang w:eastAsia="en-GB"/>
        </w:rPr>
      </w:pPr>
      <w:r w:rsidRPr="00F27E26">
        <w:rPr>
          <w:rFonts w:ascii="Arial" w:eastAsia="Times New Roman" w:hAnsi="Arial" w:cs="Times New Roman"/>
          <w:u w:val="single"/>
          <w:lang w:eastAsia="en-GB"/>
        </w:rPr>
        <w:t>At this meeting</w:t>
      </w:r>
      <w:r w:rsidRPr="00F27E26">
        <w:rPr>
          <w:rFonts w:ascii="Arial" w:eastAsia="Times New Roman" w:hAnsi="Arial" w:cs="Times New Roman"/>
          <w:lang w:eastAsia="en-GB"/>
        </w:rPr>
        <w:t>, the panel should:</w:t>
      </w:r>
    </w:p>
    <w:p w:rsidR="00F5607F" w:rsidRPr="00F27E26" w:rsidRDefault="00F5607F" w:rsidP="00F06894">
      <w:pPr>
        <w:spacing w:after="0" w:line="240" w:lineRule="auto"/>
        <w:jc w:val="both"/>
        <w:rPr>
          <w:rFonts w:ascii="Arial" w:eastAsia="Times New Roman" w:hAnsi="Arial" w:cs="Times New Roman"/>
          <w:lang w:eastAsia="en-GB"/>
        </w:rPr>
      </w:pPr>
    </w:p>
    <w:p w:rsidR="00F5607F" w:rsidRPr="00F27E26" w:rsidRDefault="00F5607F" w:rsidP="00916052">
      <w:pPr>
        <w:numPr>
          <w:ilvl w:val="0"/>
          <w:numId w:val="22"/>
        </w:numPr>
        <w:spacing w:after="0" w:line="240" w:lineRule="auto"/>
        <w:ind w:left="360"/>
        <w:jc w:val="both"/>
        <w:rPr>
          <w:rFonts w:ascii="Arial" w:eastAsia="Times New Roman" w:hAnsi="Arial" w:cs="Times New Roman"/>
          <w:lang w:eastAsia="en-GB"/>
        </w:rPr>
      </w:pPr>
      <w:r w:rsidRPr="00F27E26">
        <w:rPr>
          <w:rFonts w:ascii="Arial" w:eastAsia="Times New Roman" w:hAnsi="Arial" w:cs="Times New Roman"/>
          <w:lang w:eastAsia="en-GB"/>
        </w:rPr>
        <w:t xml:space="preserve">Review any </w:t>
      </w:r>
      <w:r w:rsidR="0047635A" w:rsidRPr="00F27E26">
        <w:rPr>
          <w:rFonts w:ascii="Arial" w:eastAsia="Times New Roman" w:hAnsi="Arial" w:cs="Times New Roman"/>
          <w:lang w:eastAsia="en-GB"/>
        </w:rPr>
        <w:t xml:space="preserve">new </w:t>
      </w:r>
      <w:r w:rsidRPr="00F27E26">
        <w:rPr>
          <w:rFonts w:ascii="Arial" w:eastAsia="Times New Roman" w:hAnsi="Arial" w:cs="Times New Roman"/>
          <w:lang w:eastAsia="en-GB"/>
        </w:rPr>
        <w:t>information from the earlier panel meeting(s)</w:t>
      </w:r>
    </w:p>
    <w:p w:rsidR="00F5607F" w:rsidRDefault="0047635A" w:rsidP="00916052">
      <w:pPr>
        <w:numPr>
          <w:ilvl w:val="0"/>
          <w:numId w:val="22"/>
        </w:numPr>
        <w:spacing w:after="0" w:line="240" w:lineRule="auto"/>
        <w:ind w:left="360"/>
        <w:jc w:val="both"/>
        <w:rPr>
          <w:rFonts w:ascii="Arial" w:eastAsia="Times New Roman" w:hAnsi="Arial" w:cs="Times New Roman"/>
          <w:lang w:eastAsia="en-GB"/>
        </w:rPr>
      </w:pPr>
      <w:r w:rsidRPr="00F27E26">
        <w:rPr>
          <w:rFonts w:ascii="Arial" w:eastAsia="Times New Roman" w:hAnsi="Arial" w:cs="Times New Roman"/>
          <w:lang w:eastAsia="en-GB"/>
        </w:rPr>
        <w:t>Review the dra</w:t>
      </w:r>
      <w:r w:rsidR="00821C28" w:rsidRPr="00F27E26">
        <w:rPr>
          <w:rFonts w:ascii="Arial" w:eastAsia="Times New Roman" w:hAnsi="Arial" w:cs="Times New Roman"/>
          <w:lang w:eastAsia="en-GB"/>
        </w:rPr>
        <w:t>f</w:t>
      </w:r>
      <w:r w:rsidRPr="00F27E26">
        <w:rPr>
          <w:rFonts w:ascii="Arial" w:eastAsia="Times New Roman" w:hAnsi="Arial" w:cs="Times New Roman"/>
          <w:lang w:eastAsia="en-GB"/>
        </w:rPr>
        <w:t>t Overview R</w:t>
      </w:r>
      <w:r w:rsidR="00F5607F" w:rsidRPr="00F27E26">
        <w:rPr>
          <w:rFonts w:ascii="Arial" w:eastAsia="Times New Roman" w:hAnsi="Arial" w:cs="Times New Roman"/>
          <w:lang w:eastAsia="en-GB"/>
        </w:rPr>
        <w:t xml:space="preserve">eport </w:t>
      </w:r>
      <w:r w:rsidR="00821C28" w:rsidRPr="00F27E26">
        <w:rPr>
          <w:rFonts w:ascii="Arial" w:eastAsia="Times New Roman" w:hAnsi="Arial" w:cs="Times New Roman"/>
          <w:lang w:eastAsia="en-GB"/>
        </w:rPr>
        <w:t xml:space="preserve">and executive summary </w:t>
      </w:r>
      <w:r w:rsidR="00F5607F" w:rsidRPr="009F0DAD">
        <w:rPr>
          <w:rFonts w:ascii="Arial" w:eastAsia="Times New Roman" w:hAnsi="Arial" w:cs="Times New Roman"/>
          <w:lang w:eastAsia="en-GB"/>
        </w:rPr>
        <w:t xml:space="preserve">and provide comment. </w:t>
      </w:r>
    </w:p>
    <w:p w:rsidR="0047635A" w:rsidRPr="009F0DAD" w:rsidRDefault="0047635A" w:rsidP="00916052">
      <w:pPr>
        <w:numPr>
          <w:ilvl w:val="0"/>
          <w:numId w:val="22"/>
        </w:numPr>
        <w:spacing w:after="0" w:line="240" w:lineRule="auto"/>
        <w:ind w:left="360"/>
        <w:jc w:val="both"/>
        <w:rPr>
          <w:rFonts w:ascii="Arial" w:eastAsia="Times New Roman" w:hAnsi="Arial" w:cs="Times New Roman"/>
          <w:lang w:eastAsia="en-GB"/>
        </w:rPr>
      </w:pPr>
      <w:r>
        <w:rPr>
          <w:rFonts w:ascii="Arial" w:eastAsia="Times New Roman" w:hAnsi="Arial" w:cs="Times New Roman"/>
          <w:lang w:eastAsia="en-GB"/>
        </w:rPr>
        <w:t xml:space="preserve">Share and discuss agency recommendations. </w:t>
      </w:r>
    </w:p>
    <w:p w:rsidR="00F5607F" w:rsidRDefault="00F5607F" w:rsidP="00916052">
      <w:pPr>
        <w:numPr>
          <w:ilvl w:val="0"/>
          <w:numId w:val="22"/>
        </w:numPr>
        <w:spacing w:after="0" w:line="240" w:lineRule="auto"/>
        <w:ind w:left="360"/>
        <w:jc w:val="both"/>
        <w:rPr>
          <w:rFonts w:ascii="Arial" w:eastAsia="Times New Roman" w:hAnsi="Arial" w:cs="Times New Roman"/>
          <w:lang w:eastAsia="en-GB"/>
        </w:rPr>
      </w:pPr>
      <w:r w:rsidRPr="009F0DAD">
        <w:rPr>
          <w:rFonts w:ascii="Arial" w:eastAsia="Times New Roman" w:hAnsi="Arial" w:cs="Times New Roman"/>
          <w:lang w:eastAsia="en-GB"/>
        </w:rPr>
        <w:t xml:space="preserve">Consider the report author’s recommendations. </w:t>
      </w:r>
    </w:p>
    <w:p w:rsidR="0047635A" w:rsidRPr="009F0DAD" w:rsidRDefault="0047635A" w:rsidP="00916052">
      <w:pPr>
        <w:numPr>
          <w:ilvl w:val="0"/>
          <w:numId w:val="22"/>
        </w:numPr>
        <w:spacing w:after="0" w:line="240" w:lineRule="auto"/>
        <w:ind w:left="360"/>
        <w:jc w:val="both"/>
        <w:rPr>
          <w:rFonts w:ascii="Arial" w:eastAsia="Times New Roman" w:hAnsi="Arial" w:cs="Times New Roman"/>
          <w:lang w:eastAsia="en-GB"/>
        </w:rPr>
      </w:pPr>
      <w:r>
        <w:rPr>
          <w:rFonts w:ascii="Arial" w:eastAsia="Times New Roman" w:hAnsi="Arial" w:cs="Times New Roman"/>
          <w:lang w:eastAsia="en-GB"/>
        </w:rPr>
        <w:t xml:space="preserve">Agree the Action Plan </w:t>
      </w:r>
    </w:p>
    <w:p w:rsidR="00F5607F" w:rsidRPr="009F0DAD" w:rsidRDefault="0047635A" w:rsidP="00916052">
      <w:pPr>
        <w:numPr>
          <w:ilvl w:val="0"/>
          <w:numId w:val="22"/>
        </w:numPr>
        <w:spacing w:after="0" w:line="240" w:lineRule="auto"/>
        <w:ind w:left="360"/>
        <w:jc w:val="both"/>
        <w:rPr>
          <w:rFonts w:ascii="Arial" w:eastAsia="Times New Roman" w:hAnsi="Arial" w:cs="Times New Roman"/>
          <w:lang w:eastAsia="en-GB"/>
        </w:rPr>
      </w:pPr>
      <w:r>
        <w:rPr>
          <w:rFonts w:ascii="Arial" w:eastAsia="Times New Roman" w:hAnsi="Arial" w:cs="Times New Roman"/>
          <w:lang w:eastAsia="en-GB"/>
        </w:rPr>
        <w:t>Agree the content of the Executive S</w:t>
      </w:r>
      <w:r w:rsidR="00F5607F" w:rsidRPr="009F0DAD">
        <w:rPr>
          <w:rFonts w:ascii="Arial" w:eastAsia="Times New Roman" w:hAnsi="Arial" w:cs="Times New Roman"/>
          <w:lang w:eastAsia="en-GB"/>
        </w:rPr>
        <w:t>ummary</w:t>
      </w:r>
    </w:p>
    <w:p w:rsidR="00F5607F" w:rsidRPr="0047635A" w:rsidRDefault="00F5607F" w:rsidP="00916052">
      <w:pPr>
        <w:numPr>
          <w:ilvl w:val="0"/>
          <w:numId w:val="22"/>
        </w:numPr>
        <w:spacing w:after="0" w:line="240" w:lineRule="auto"/>
        <w:ind w:left="360"/>
        <w:jc w:val="both"/>
        <w:rPr>
          <w:rFonts w:ascii="Arial" w:eastAsia="Times New Roman" w:hAnsi="Arial" w:cs="Times New Roman"/>
          <w:b/>
          <w:lang w:eastAsia="en-GB"/>
        </w:rPr>
      </w:pPr>
      <w:r w:rsidRPr="009F0DAD">
        <w:rPr>
          <w:rFonts w:ascii="Arial" w:eastAsia="Times New Roman" w:hAnsi="Arial" w:cs="Times New Roman"/>
          <w:lang w:eastAsia="en-GB"/>
        </w:rPr>
        <w:t xml:space="preserve">A </w:t>
      </w:r>
      <w:r w:rsidRPr="007B0449">
        <w:rPr>
          <w:rFonts w:ascii="Arial" w:eastAsia="Times New Roman" w:hAnsi="Arial" w:cs="Times New Roman"/>
          <w:b/>
          <w:lang w:eastAsia="en-GB"/>
        </w:rPr>
        <w:t>s</w:t>
      </w:r>
      <w:r w:rsidR="009F0DAD" w:rsidRPr="007B0449">
        <w:rPr>
          <w:rFonts w:ascii="Arial" w:eastAsia="Times New Roman" w:hAnsi="Arial" w:cs="Times New Roman"/>
          <w:b/>
          <w:lang w:eastAsia="en-GB"/>
        </w:rPr>
        <w:t xml:space="preserve">uggested agenda template </w:t>
      </w:r>
      <w:r w:rsidR="007B0449" w:rsidRPr="007B0449">
        <w:rPr>
          <w:rFonts w:ascii="Arial" w:eastAsia="Times New Roman" w:hAnsi="Arial" w:cs="Times New Roman"/>
          <w:b/>
          <w:lang w:eastAsia="en-GB"/>
        </w:rPr>
        <w:t>for the draft overview report meeting</w:t>
      </w:r>
      <w:r w:rsidR="007B0449">
        <w:rPr>
          <w:rFonts w:ascii="Arial" w:eastAsia="Times New Roman" w:hAnsi="Arial" w:cs="Times New Roman"/>
          <w:lang w:eastAsia="en-GB"/>
        </w:rPr>
        <w:t xml:space="preserve"> is</w:t>
      </w:r>
      <w:r w:rsidR="009F0DAD" w:rsidRPr="009F0DAD">
        <w:rPr>
          <w:rFonts w:ascii="Arial" w:eastAsia="Times New Roman" w:hAnsi="Arial" w:cs="Times New Roman"/>
          <w:lang w:eastAsia="en-GB"/>
        </w:rPr>
        <w:t xml:space="preserve"> </w:t>
      </w:r>
      <w:r w:rsidR="000B4721">
        <w:rPr>
          <w:rFonts w:ascii="Arial" w:eastAsia="Times New Roman" w:hAnsi="Arial" w:cs="Times New Roman"/>
          <w:b/>
          <w:lang w:eastAsia="en-GB"/>
        </w:rPr>
        <w:t>Template</w:t>
      </w:r>
      <w:r w:rsidR="0047635A">
        <w:rPr>
          <w:rFonts w:ascii="Arial" w:eastAsia="Times New Roman" w:hAnsi="Arial" w:cs="Times New Roman"/>
          <w:b/>
          <w:lang w:eastAsia="en-GB"/>
        </w:rPr>
        <w:t xml:space="preserve"> 12</w:t>
      </w:r>
    </w:p>
    <w:p w:rsidR="00F5607F" w:rsidRDefault="00F5607F" w:rsidP="00F06894">
      <w:pPr>
        <w:spacing w:after="0" w:line="240" w:lineRule="auto"/>
        <w:jc w:val="both"/>
        <w:rPr>
          <w:rFonts w:ascii="Arial" w:eastAsia="Times New Roman" w:hAnsi="Arial" w:cs="Times New Roman"/>
          <w:sz w:val="24"/>
          <w:szCs w:val="24"/>
          <w:lang w:eastAsia="en-GB"/>
        </w:rPr>
      </w:pPr>
    </w:p>
    <w:p w:rsidR="00071B80" w:rsidRPr="007B0449" w:rsidRDefault="00F5607F" w:rsidP="00F06894">
      <w:pPr>
        <w:spacing w:after="0" w:line="240" w:lineRule="auto"/>
        <w:jc w:val="both"/>
        <w:rPr>
          <w:rFonts w:ascii="Arial" w:eastAsia="Times New Roman" w:hAnsi="Arial" w:cs="Times New Roman"/>
          <w:lang w:eastAsia="en-GB"/>
        </w:rPr>
      </w:pPr>
      <w:r w:rsidRPr="007B0449">
        <w:rPr>
          <w:rFonts w:ascii="Arial" w:eastAsia="Times New Roman" w:hAnsi="Arial" w:cs="Times New Roman"/>
          <w:lang w:eastAsia="en-GB"/>
        </w:rPr>
        <w:t xml:space="preserve">If necessary, this meeting can be repeated one or more times, until the Review Panel is satisfied with the </w:t>
      </w:r>
      <w:r w:rsidR="0047635A" w:rsidRPr="007B0449">
        <w:rPr>
          <w:rFonts w:ascii="Arial" w:eastAsia="Times New Roman" w:hAnsi="Arial" w:cs="Times New Roman"/>
          <w:lang w:eastAsia="en-GB"/>
        </w:rPr>
        <w:t xml:space="preserve">Overview Report and </w:t>
      </w:r>
      <w:r w:rsidR="00071B80" w:rsidRPr="007B0449">
        <w:rPr>
          <w:rFonts w:ascii="Arial" w:eastAsia="Times New Roman" w:hAnsi="Arial" w:cs="Times New Roman"/>
          <w:lang w:eastAsia="en-GB"/>
        </w:rPr>
        <w:t xml:space="preserve">the </w:t>
      </w:r>
      <w:r w:rsidR="0047635A" w:rsidRPr="007B0449">
        <w:rPr>
          <w:rFonts w:ascii="Arial" w:eastAsia="Times New Roman" w:hAnsi="Arial" w:cs="Times New Roman"/>
          <w:lang w:eastAsia="en-GB"/>
        </w:rPr>
        <w:t xml:space="preserve">recommendations </w:t>
      </w:r>
      <w:r w:rsidRPr="007B0449">
        <w:rPr>
          <w:rFonts w:ascii="Arial" w:eastAsia="Times New Roman" w:hAnsi="Arial" w:cs="Times New Roman"/>
          <w:lang w:eastAsia="en-GB"/>
        </w:rPr>
        <w:t>documents</w:t>
      </w:r>
      <w:r w:rsidR="00071B80" w:rsidRPr="007B0449">
        <w:rPr>
          <w:rFonts w:ascii="Arial" w:eastAsia="Times New Roman" w:hAnsi="Arial" w:cs="Times New Roman"/>
          <w:lang w:eastAsia="en-GB"/>
        </w:rPr>
        <w:t>, as per the guidance. The</w:t>
      </w:r>
      <w:r w:rsidR="001C4822" w:rsidRPr="007B0449">
        <w:rPr>
          <w:rFonts w:ascii="Arial" w:eastAsia="Times New Roman" w:hAnsi="Arial" w:cs="Times New Roman"/>
          <w:lang w:eastAsia="en-GB"/>
        </w:rPr>
        <w:t xml:space="preserve"> panel</w:t>
      </w:r>
      <w:r w:rsidR="00071B80" w:rsidRPr="007B0449">
        <w:rPr>
          <w:rFonts w:ascii="Arial" w:eastAsia="Times New Roman" w:hAnsi="Arial" w:cs="Times New Roman"/>
          <w:lang w:eastAsia="en-GB"/>
        </w:rPr>
        <w:t xml:space="preserve"> need</w:t>
      </w:r>
      <w:r w:rsidR="001C4822" w:rsidRPr="007B0449">
        <w:rPr>
          <w:rFonts w:ascii="Arial" w:eastAsia="Times New Roman" w:hAnsi="Arial" w:cs="Times New Roman"/>
          <w:lang w:eastAsia="en-GB"/>
        </w:rPr>
        <w:t xml:space="preserve">s </w:t>
      </w:r>
      <w:r w:rsidR="00071B80" w:rsidRPr="007B0449">
        <w:rPr>
          <w:rFonts w:ascii="Arial" w:eastAsia="Times New Roman" w:hAnsi="Arial" w:cs="Times New Roman"/>
          <w:lang w:eastAsia="en-GB"/>
        </w:rPr>
        <w:t>to:-</w:t>
      </w:r>
    </w:p>
    <w:p w:rsidR="00071B80" w:rsidRPr="007B0449" w:rsidRDefault="00071B80" w:rsidP="00F06894">
      <w:pPr>
        <w:spacing w:after="0" w:line="240" w:lineRule="auto"/>
        <w:jc w:val="both"/>
        <w:rPr>
          <w:rFonts w:ascii="Arial" w:eastAsia="Times New Roman" w:hAnsi="Arial" w:cs="Times New Roman"/>
          <w:lang w:eastAsia="en-GB"/>
        </w:rPr>
      </w:pPr>
    </w:p>
    <w:p w:rsidR="00071B80" w:rsidRPr="007B0449" w:rsidRDefault="00071B80" w:rsidP="007B0449">
      <w:pPr>
        <w:pStyle w:val="ListParagraph"/>
        <w:numPr>
          <w:ilvl w:val="0"/>
          <w:numId w:val="97"/>
        </w:numPr>
        <w:autoSpaceDE w:val="0"/>
        <w:autoSpaceDN w:val="0"/>
        <w:adjustRightInd w:val="0"/>
        <w:spacing w:after="0" w:line="240" w:lineRule="auto"/>
        <w:rPr>
          <w:rFonts w:ascii="Arial" w:hAnsi="Arial" w:cs="Arial"/>
          <w:color w:val="000000"/>
        </w:rPr>
      </w:pPr>
      <w:r w:rsidRPr="007B0449">
        <w:rPr>
          <w:rFonts w:ascii="Arial" w:hAnsi="Arial" w:cs="Arial"/>
          <w:color w:val="000000"/>
        </w:rPr>
        <w:t xml:space="preserve">ensure that contributing organisations and individuals are satisfied that their information is fully and fairly represented in the reports; </w:t>
      </w:r>
    </w:p>
    <w:p w:rsidR="00071B80" w:rsidRPr="007B0449" w:rsidRDefault="00071B80" w:rsidP="007B0449">
      <w:pPr>
        <w:autoSpaceDE w:val="0"/>
        <w:autoSpaceDN w:val="0"/>
        <w:adjustRightInd w:val="0"/>
        <w:spacing w:after="0" w:line="240" w:lineRule="auto"/>
        <w:rPr>
          <w:rFonts w:ascii="Arial" w:hAnsi="Arial" w:cs="Arial"/>
          <w:color w:val="000000"/>
        </w:rPr>
      </w:pPr>
    </w:p>
    <w:p w:rsidR="00071B80" w:rsidRPr="007B0449" w:rsidRDefault="00071B80" w:rsidP="007B0449">
      <w:pPr>
        <w:pStyle w:val="ListParagraph"/>
        <w:numPr>
          <w:ilvl w:val="0"/>
          <w:numId w:val="97"/>
        </w:numPr>
        <w:autoSpaceDE w:val="0"/>
        <w:autoSpaceDN w:val="0"/>
        <w:adjustRightInd w:val="0"/>
        <w:spacing w:after="0" w:line="240" w:lineRule="auto"/>
        <w:rPr>
          <w:rFonts w:ascii="Arial" w:hAnsi="Arial" w:cs="Arial"/>
          <w:color w:val="000000"/>
        </w:rPr>
      </w:pPr>
      <w:r w:rsidRPr="007B0449">
        <w:rPr>
          <w:rFonts w:ascii="Arial" w:hAnsi="Arial" w:cs="Arial"/>
          <w:color w:val="000000"/>
        </w:rPr>
        <w:t xml:space="preserve">be satisfied that the reports accurately reflect the review panel’s findings; </w:t>
      </w:r>
    </w:p>
    <w:p w:rsidR="00071B80" w:rsidRPr="007B0449" w:rsidRDefault="00071B80" w:rsidP="007B0449">
      <w:pPr>
        <w:autoSpaceDE w:val="0"/>
        <w:autoSpaceDN w:val="0"/>
        <w:adjustRightInd w:val="0"/>
        <w:spacing w:after="0" w:line="240" w:lineRule="auto"/>
        <w:rPr>
          <w:rFonts w:ascii="Arial" w:hAnsi="Arial" w:cs="Arial"/>
          <w:color w:val="000000"/>
        </w:rPr>
      </w:pPr>
    </w:p>
    <w:p w:rsidR="00071B80" w:rsidRPr="007B0449" w:rsidRDefault="00071B80" w:rsidP="007B0449">
      <w:pPr>
        <w:pStyle w:val="ListParagraph"/>
        <w:numPr>
          <w:ilvl w:val="0"/>
          <w:numId w:val="97"/>
        </w:numPr>
        <w:autoSpaceDE w:val="0"/>
        <w:autoSpaceDN w:val="0"/>
        <w:adjustRightInd w:val="0"/>
        <w:spacing w:after="0" w:line="240" w:lineRule="auto"/>
        <w:rPr>
          <w:rFonts w:ascii="Arial" w:hAnsi="Arial" w:cs="Arial"/>
          <w:color w:val="000000"/>
        </w:rPr>
      </w:pPr>
      <w:r w:rsidRPr="007B0449">
        <w:rPr>
          <w:rFonts w:ascii="Arial" w:hAnsi="Arial" w:cs="Arial"/>
          <w:color w:val="000000"/>
        </w:rPr>
        <w:t xml:space="preserve">ensure that the reports have been written in accordance with this guidance; and </w:t>
      </w:r>
    </w:p>
    <w:p w:rsidR="00071B80" w:rsidRPr="007B0449" w:rsidRDefault="00071B80" w:rsidP="007B0449">
      <w:pPr>
        <w:autoSpaceDE w:val="0"/>
        <w:autoSpaceDN w:val="0"/>
        <w:adjustRightInd w:val="0"/>
        <w:spacing w:after="0" w:line="240" w:lineRule="auto"/>
        <w:rPr>
          <w:rFonts w:ascii="Arial" w:hAnsi="Arial" w:cs="Arial"/>
          <w:color w:val="000000"/>
        </w:rPr>
      </w:pPr>
    </w:p>
    <w:p w:rsidR="00071B80" w:rsidRPr="007B0449" w:rsidRDefault="00071B80" w:rsidP="007B0449">
      <w:pPr>
        <w:pStyle w:val="ListParagraph"/>
        <w:numPr>
          <w:ilvl w:val="0"/>
          <w:numId w:val="97"/>
        </w:numPr>
        <w:spacing w:after="0" w:line="240" w:lineRule="auto"/>
        <w:jc w:val="both"/>
        <w:rPr>
          <w:rFonts w:ascii="Arial" w:eastAsia="Times New Roman" w:hAnsi="Arial" w:cs="Times New Roman"/>
          <w:lang w:eastAsia="en-GB"/>
        </w:rPr>
      </w:pPr>
      <w:r w:rsidRPr="007B0449">
        <w:rPr>
          <w:rFonts w:ascii="Arial" w:hAnsi="Arial" w:cs="Arial"/>
          <w:color w:val="000000"/>
        </w:rPr>
        <w:t>be satisfied that the reports are of a sufficiently high standard for them to be submitted to the Home Office.</w:t>
      </w:r>
    </w:p>
    <w:p w:rsidR="00071B80" w:rsidRDefault="00071B80" w:rsidP="00F06894">
      <w:pPr>
        <w:spacing w:after="0" w:line="240" w:lineRule="auto"/>
        <w:jc w:val="both"/>
        <w:rPr>
          <w:rFonts w:ascii="Arial" w:eastAsia="Times New Roman" w:hAnsi="Arial" w:cs="Times New Roman"/>
          <w:lang w:eastAsia="en-GB"/>
        </w:rPr>
      </w:pPr>
    </w:p>
    <w:p w:rsidR="00F5607F" w:rsidRPr="009F0DAD" w:rsidRDefault="00071B80"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I</w:t>
      </w:r>
      <w:r w:rsidR="009F0DAD" w:rsidRPr="009F0DAD">
        <w:rPr>
          <w:rFonts w:ascii="Arial" w:eastAsia="Times New Roman" w:hAnsi="Arial" w:cs="Times New Roman"/>
          <w:lang w:eastAsia="en-GB"/>
        </w:rPr>
        <w:t xml:space="preserve">t is the responsibility of both </w:t>
      </w:r>
      <w:r w:rsidR="0047635A">
        <w:rPr>
          <w:rFonts w:ascii="Arial" w:eastAsia="Times New Roman" w:hAnsi="Arial" w:cs="Times New Roman"/>
          <w:lang w:eastAsia="en-GB"/>
        </w:rPr>
        <w:t xml:space="preserve">the </w:t>
      </w:r>
      <w:r w:rsidR="009F0DAD" w:rsidRPr="009F0DAD">
        <w:rPr>
          <w:rFonts w:ascii="Arial" w:eastAsia="Times New Roman" w:hAnsi="Arial" w:cs="Times New Roman"/>
          <w:lang w:eastAsia="en-GB"/>
        </w:rPr>
        <w:t>agencies and the Independent Chair to respond in a timely manner to all informat</w:t>
      </w:r>
      <w:r w:rsidR="0047635A">
        <w:rPr>
          <w:rFonts w:ascii="Arial" w:eastAsia="Times New Roman" w:hAnsi="Arial" w:cs="Times New Roman"/>
          <w:lang w:eastAsia="en-GB"/>
        </w:rPr>
        <w:t>ion requests/amendments to the Overview R</w:t>
      </w:r>
      <w:r w:rsidR="009F0DAD" w:rsidRPr="009F0DAD">
        <w:rPr>
          <w:rFonts w:ascii="Arial" w:eastAsia="Times New Roman" w:hAnsi="Arial" w:cs="Times New Roman"/>
          <w:lang w:eastAsia="en-GB"/>
        </w:rPr>
        <w:t>eport, in order to avoid duplication</w:t>
      </w:r>
      <w:r w:rsidR="0047635A">
        <w:rPr>
          <w:rFonts w:ascii="Arial" w:eastAsia="Times New Roman" w:hAnsi="Arial" w:cs="Times New Roman"/>
          <w:lang w:eastAsia="en-GB"/>
        </w:rPr>
        <w:t xml:space="preserve"> and meet the overall timescales</w:t>
      </w:r>
      <w:r w:rsidR="009F0DAD" w:rsidRPr="009F0DAD">
        <w:rPr>
          <w:rFonts w:ascii="Arial" w:eastAsia="Times New Roman" w:hAnsi="Arial" w:cs="Times New Roman"/>
          <w:lang w:eastAsia="en-GB"/>
        </w:rPr>
        <w:t>.</w:t>
      </w:r>
    </w:p>
    <w:p w:rsidR="00F5607F" w:rsidRPr="00F5607F" w:rsidRDefault="00F5607F" w:rsidP="00F06894">
      <w:pPr>
        <w:spacing w:after="0" w:line="240" w:lineRule="auto"/>
        <w:jc w:val="both"/>
        <w:rPr>
          <w:rFonts w:ascii="Arial" w:eastAsia="Times New Roman" w:hAnsi="Arial" w:cs="Times New Roman"/>
          <w:sz w:val="24"/>
          <w:szCs w:val="24"/>
          <w:lang w:eastAsia="en-GB"/>
        </w:rPr>
      </w:pPr>
    </w:p>
    <w:p w:rsidR="005073EB" w:rsidRDefault="00F5607F" w:rsidP="00F06894">
      <w:pPr>
        <w:spacing w:after="0" w:line="240" w:lineRule="auto"/>
        <w:jc w:val="both"/>
        <w:rPr>
          <w:rFonts w:ascii="Arial" w:eastAsia="Times New Roman" w:hAnsi="Arial" w:cs="Times New Roman"/>
          <w:b/>
          <w:u w:val="single"/>
          <w:lang w:eastAsia="en-GB"/>
        </w:rPr>
      </w:pPr>
      <w:r w:rsidRPr="009F0DAD">
        <w:rPr>
          <w:rFonts w:ascii="Arial" w:eastAsia="Times New Roman" w:hAnsi="Arial" w:cs="Times New Roman"/>
          <w:lang w:eastAsia="en-GB"/>
        </w:rPr>
        <w:t xml:space="preserve">Once the report is at a final stage, panel members </w:t>
      </w:r>
      <w:r w:rsidR="0047635A">
        <w:rPr>
          <w:rFonts w:ascii="Arial" w:eastAsia="Times New Roman" w:hAnsi="Arial" w:cs="Times New Roman"/>
          <w:lang w:eastAsia="en-GB"/>
        </w:rPr>
        <w:t xml:space="preserve">must ensure the </w:t>
      </w:r>
      <w:r w:rsidRPr="009F0DAD">
        <w:rPr>
          <w:rFonts w:ascii="Arial" w:eastAsia="Times New Roman" w:hAnsi="Arial" w:cs="Times New Roman"/>
          <w:lang w:eastAsia="en-GB"/>
        </w:rPr>
        <w:t xml:space="preserve">senior responsible manager from their </w:t>
      </w:r>
      <w:r w:rsidR="00B57F11" w:rsidRPr="009F0DAD">
        <w:rPr>
          <w:rFonts w:ascii="Arial" w:eastAsia="Times New Roman" w:hAnsi="Arial" w:cs="Times New Roman"/>
          <w:lang w:eastAsia="en-GB"/>
        </w:rPr>
        <w:t>agency</w:t>
      </w:r>
      <w:r w:rsidRPr="009F0DAD">
        <w:rPr>
          <w:rFonts w:ascii="Arial" w:eastAsia="Times New Roman" w:hAnsi="Arial" w:cs="Times New Roman"/>
          <w:lang w:eastAsia="en-GB"/>
        </w:rPr>
        <w:t xml:space="preserve"> is satisfied that the agency’s involvement is accurately represented</w:t>
      </w:r>
      <w:r w:rsidR="0047635A">
        <w:rPr>
          <w:rFonts w:ascii="Arial" w:eastAsia="Times New Roman" w:hAnsi="Arial" w:cs="Times New Roman"/>
          <w:lang w:eastAsia="en-GB"/>
        </w:rPr>
        <w:t>, the recommendations are achievable and there is commitment to implement them and that they will sign off the report</w:t>
      </w:r>
      <w:r w:rsidRPr="009F0DAD">
        <w:rPr>
          <w:rFonts w:ascii="Arial" w:eastAsia="Times New Roman" w:hAnsi="Arial" w:cs="Times New Roman"/>
          <w:lang w:eastAsia="en-GB"/>
        </w:rPr>
        <w:t xml:space="preserve">.  </w:t>
      </w:r>
    </w:p>
    <w:p w:rsidR="0047635A" w:rsidRDefault="0047635A" w:rsidP="00F06894">
      <w:pPr>
        <w:spacing w:after="0" w:line="240" w:lineRule="auto"/>
        <w:rPr>
          <w:rFonts w:ascii="Arial" w:eastAsia="Times New Roman" w:hAnsi="Arial" w:cs="Times New Roman"/>
          <w:b/>
          <w:u w:val="single"/>
          <w:lang w:eastAsia="en-GB"/>
        </w:rPr>
      </w:pPr>
    </w:p>
    <w:p w:rsidR="0047635A" w:rsidRPr="00E60C4D" w:rsidRDefault="00E60C4D" w:rsidP="00F06894">
      <w:pPr>
        <w:spacing w:after="0" w:line="240" w:lineRule="auto"/>
        <w:rPr>
          <w:rFonts w:ascii="Arial" w:eastAsia="Times New Roman" w:hAnsi="Arial" w:cs="Times New Roman"/>
          <w:lang w:eastAsia="en-GB"/>
        </w:rPr>
      </w:pPr>
      <w:r w:rsidRPr="00E60C4D">
        <w:rPr>
          <w:rFonts w:ascii="Arial" w:eastAsia="Times New Roman" w:hAnsi="Arial" w:cs="Times New Roman"/>
          <w:lang w:eastAsia="en-GB"/>
        </w:rPr>
        <w:t>Go to Step 6, page 49, to find full details of the approval process</w:t>
      </w:r>
      <w:r w:rsidR="00071B80" w:rsidRPr="00E60C4D">
        <w:rPr>
          <w:rFonts w:ascii="Arial" w:eastAsia="Times New Roman" w:hAnsi="Arial" w:cs="Times New Roman"/>
          <w:lang w:eastAsia="en-GB"/>
        </w:rPr>
        <w:t>.</w:t>
      </w:r>
    </w:p>
    <w:p w:rsidR="006974B4" w:rsidRDefault="00630A98" w:rsidP="00F06894">
      <w:pPr>
        <w:keepNext/>
        <w:keepLines/>
        <w:pBdr>
          <w:top w:val="single" w:sz="4" w:space="1" w:color="auto"/>
          <w:left w:val="single" w:sz="4" w:space="4" w:color="auto"/>
          <w:bottom w:val="single" w:sz="4" w:space="1" w:color="auto"/>
          <w:right w:val="single" w:sz="4" w:space="4" w:color="auto"/>
        </w:pBdr>
        <w:spacing w:before="200" w:after="0"/>
        <w:jc w:val="center"/>
        <w:outlineLvl w:val="2"/>
        <w:rPr>
          <w:rFonts w:ascii="Arial" w:eastAsia="Times New Roman" w:hAnsi="Arial" w:cs="Times New Roman"/>
          <w:color w:val="000000" w:themeColor="text1"/>
          <w:u w:val="single"/>
          <w:lang w:eastAsia="en-GB"/>
        </w:rPr>
      </w:pPr>
      <w:r>
        <w:rPr>
          <w:rFonts w:ascii="Arial" w:eastAsia="Times New Roman" w:hAnsi="Arial" w:cs="Times New Roman"/>
          <w:color w:val="000000" w:themeColor="text1"/>
          <w:u w:val="single"/>
          <w:lang w:eastAsia="en-GB"/>
        </w:rPr>
        <w:br w:type="page"/>
      </w:r>
    </w:p>
    <w:p w:rsidR="000D03DA" w:rsidRPr="00630A98" w:rsidRDefault="00D42812" w:rsidP="00F06894">
      <w:pPr>
        <w:pStyle w:val="Heading1"/>
        <w:pBdr>
          <w:top w:val="single" w:sz="4" w:space="1" w:color="auto"/>
          <w:left w:val="single" w:sz="4" w:space="4" w:color="auto"/>
          <w:bottom w:val="single" w:sz="4" w:space="1" w:color="auto"/>
          <w:right w:val="single" w:sz="4" w:space="4" w:color="auto"/>
        </w:pBdr>
        <w:jc w:val="center"/>
        <w:rPr>
          <w:rFonts w:ascii="Arial" w:eastAsia="Times New Roman" w:hAnsi="Arial" w:cs="Times New Roman"/>
          <w:color w:val="000000" w:themeColor="text1"/>
          <w:lang w:eastAsia="en-GB"/>
        </w:rPr>
      </w:pPr>
      <w:bookmarkStart w:id="59" w:name="_Toc500343156"/>
      <w:r>
        <w:rPr>
          <w:rFonts w:ascii="Arial" w:eastAsia="Times New Roman" w:hAnsi="Arial" w:cs="Times New Roman"/>
          <w:color w:val="auto"/>
          <w:lang w:eastAsia="en-GB"/>
        </w:rPr>
        <w:t>STEP</w:t>
      </w:r>
      <w:r w:rsidR="006974B4" w:rsidRPr="00EF2748">
        <w:rPr>
          <w:rFonts w:ascii="Arial" w:eastAsia="Times New Roman" w:hAnsi="Arial" w:cs="Times New Roman"/>
          <w:color w:val="auto"/>
          <w:lang w:eastAsia="en-GB"/>
        </w:rPr>
        <w:t xml:space="preserve"> 3</w:t>
      </w:r>
      <w:r w:rsidR="006974B4" w:rsidRPr="00EF2748">
        <w:rPr>
          <w:rFonts w:ascii="Arial" w:eastAsia="Times New Roman" w:hAnsi="Arial" w:cs="Times New Roman"/>
          <w:color w:val="auto"/>
          <w:lang w:eastAsia="en-GB"/>
        </w:rPr>
        <w:tab/>
      </w:r>
      <w:r w:rsidR="000D03DA" w:rsidRPr="00EF2748">
        <w:rPr>
          <w:rFonts w:ascii="Arial" w:eastAsia="Times New Roman" w:hAnsi="Arial" w:cs="Times New Roman"/>
          <w:color w:val="auto"/>
          <w:lang w:eastAsia="en-GB"/>
        </w:rPr>
        <w:t xml:space="preserve">Individual Management </w:t>
      </w:r>
      <w:r w:rsidR="000D03DA" w:rsidRPr="00630A98">
        <w:rPr>
          <w:rFonts w:ascii="Arial" w:eastAsia="Times New Roman" w:hAnsi="Arial" w:cs="Times New Roman"/>
          <w:color w:val="000000" w:themeColor="text1"/>
          <w:lang w:eastAsia="en-GB"/>
        </w:rPr>
        <w:t>Reports</w:t>
      </w:r>
      <w:bookmarkEnd w:id="59"/>
    </w:p>
    <w:p w:rsidR="000D03DA" w:rsidRPr="00F27E26" w:rsidRDefault="000D03DA" w:rsidP="00F06894">
      <w:pPr>
        <w:spacing w:after="0" w:line="240" w:lineRule="auto"/>
        <w:jc w:val="both"/>
        <w:rPr>
          <w:rFonts w:ascii="Arial" w:eastAsia="Times New Roman" w:hAnsi="Arial" w:cs="Times New Roman"/>
          <w:b/>
          <w:u w:val="single"/>
          <w:lang w:eastAsia="en-GB"/>
        </w:rPr>
      </w:pPr>
    </w:p>
    <w:p w:rsidR="00EF2748" w:rsidRPr="00F9759C" w:rsidRDefault="00EF2748" w:rsidP="00F44560">
      <w:pPr>
        <w:pStyle w:val="Heading3"/>
        <w:rPr>
          <w:rFonts w:ascii="Arial" w:eastAsia="Times New Roman" w:hAnsi="Arial" w:cs="Arial"/>
          <w:color w:val="auto"/>
          <w:sz w:val="24"/>
          <w:u w:val="single"/>
          <w:lang w:eastAsia="en-GB"/>
        </w:rPr>
      </w:pPr>
      <w:bookmarkStart w:id="60" w:name="_Toc500343157"/>
      <w:r w:rsidRPr="00F9759C">
        <w:rPr>
          <w:rFonts w:ascii="Arial" w:eastAsia="Times New Roman" w:hAnsi="Arial" w:cs="Arial"/>
          <w:color w:val="auto"/>
          <w:sz w:val="24"/>
          <w:u w:val="single"/>
          <w:lang w:eastAsia="en-GB"/>
        </w:rPr>
        <w:t>The IMR process</w:t>
      </w:r>
      <w:bookmarkEnd w:id="60"/>
    </w:p>
    <w:p w:rsidR="00EF2748" w:rsidRPr="00F27E26" w:rsidRDefault="00EF2748" w:rsidP="00F06894">
      <w:pPr>
        <w:spacing w:after="0" w:line="240" w:lineRule="auto"/>
        <w:jc w:val="both"/>
        <w:rPr>
          <w:rFonts w:ascii="Arial" w:eastAsia="Times New Roman" w:hAnsi="Arial" w:cs="Times New Roman"/>
          <w:lang w:eastAsia="en-GB"/>
        </w:rPr>
      </w:pPr>
    </w:p>
    <w:p w:rsidR="00511C4E" w:rsidRDefault="001C48B0"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IMR</w:t>
      </w:r>
      <w:r w:rsidR="00771526">
        <w:rPr>
          <w:rFonts w:ascii="Arial" w:eastAsia="Times New Roman" w:hAnsi="Arial" w:cs="Times New Roman"/>
          <w:lang w:eastAsia="en-GB"/>
        </w:rPr>
        <w:t xml:space="preserve"> author</w:t>
      </w:r>
      <w:r>
        <w:rPr>
          <w:rFonts w:ascii="Arial" w:eastAsia="Times New Roman" w:hAnsi="Arial" w:cs="Times New Roman"/>
          <w:lang w:eastAsia="en-GB"/>
        </w:rPr>
        <w:t xml:space="preserve">s should begin </w:t>
      </w:r>
      <w:r w:rsidR="00771526">
        <w:rPr>
          <w:rFonts w:ascii="Arial" w:eastAsia="Times New Roman" w:hAnsi="Arial" w:cs="Times New Roman"/>
          <w:lang w:eastAsia="en-GB"/>
        </w:rPr>
        <w:t xml:space="preserve">to draft their IMRs </w:t>
      </w:r>
      <w:r>
        <w:rPr>
          <w:rFonts w:ascii="Arial" w:eastAsia="Times New Roman" w:hAnsi="Arial" w:cs="Times New Roman"/>
          <w:lang w:eastAsia="en-GB"/>
        </w:rPr>
        <w:t xml:space="preserve">as soon as the terms of reference have been set and </w:t>
      </w:r>
      <w:r w:rsidR="00771526">
        <w:rPr>
          <w:rFonts w:ascii="Arial" w:eastAsia="Times New Roman" w:hAnsi="Arial" w:cs="Times New Roman"/>
          <w:lang w:eastAsia="en-GB"/>
        </w:rPr>
        <w:t xml:space="preserve">these </w:t>
      </w:r>
      <w:r>
        <w:rPr>
          <w:rFonts w:ascii="Arial" w:eastAsia="Times New Roman" w:hAnsi="Arial" w:cs="Times New Roman"/>
          <w:lang w:eastAsia="en-GB"/>
        </w:rPr>
        <w:t xml:space="preserve">should be completed within the deadline agreed at the initial Review Panel Meeting. </w:t>
      </w:r>
    </w:p>
    <w:p w:rsidR="00511C4E" w:rsidRDefault="00511C4E" w:rsidP="00F06894">
      <w:pPr>
        <w:spacing w:after="0" w:line="240" w:lineRule="auto"/>
        <w:jc w:val="both"/>
        <w:rPr>
          <w:rFonts w:ascii="Arial" w:eastAsia="Times New Roman" w:hAnsi="Arial" w:cs="Times New Roman"/>
          <w:lang w:eastAsia="en-GB"/>
        </w:rPr>
      </w:pPr>
    </w:p>
    <w:p w:rsidR="009E26AE" w:rsidRDefault="001C48B0"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The </w:t>
      </w:r>
      <w:r w:rsidR="00F27E26">
        <w:rPr>
          <w:rFonts w:ascii="Arial" w:eastAsia="Times New Roman" w:hAnsi="Arial" w:cs="Times New Roman"/>
          <w:lang w:eastAsia="en-GB"/>
        </w:rPr>
        <w:t xml:space="preserve">information from the </w:t>
      </w:r>
      <w:r w:rsidR="009E26AE">
        <w:rPr>
          <w:rFonts w:ascii="Arial" w:eastAsia="Times New Roman" w:hAnsi="Arial" w:cs="Times New Roman"/>
          <w:lang w:eastAsia="en-GB"/>
        </w:rPr>
        <w:t xml:space="preserve">IMR will form part of the overview report. </w:t>
      </w:r>
    </w:p>
    <w:p w:rsidR="009E26AE" w:rsidRDefault="009E26AE" w:rsidP="00F06894">
      <w:pPr>
        <w:spacing w:after="0" w:line="240" w:lineRule="auto"/>
        <w:jc w:val="both"/>
        <w:rPr>
          <w:rFonts w:ascii="Arial" w:eastAsia="Times New Roman" w:hAnsi="Arial" w:cs="Times New Roman"/>
          <w:lang w:eastAsia="en-GB"/>
        </w:rPr>
      </w:pPr>
    </w:p>
    <w:p w:rsidR="000E59DA" w:rsidRDefault="009E26AE"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The three </w:t>
      </w:r>
      <w:r w:rsidR="001C48B0">
        <w:rPr>
          <w:rFonts w:ascii="Arial" w:eastAsia="Times New Roman" w:hAnsi="Arial" w:cs="Times New Roman"/>
          <w:lang w:eastAsia="en-GB"/>
        </w:rPr>
        <w:t>aim</w:t>
      </w:r>
      <w:r>
        <w:rPr>
          <w:rFonts w:ascii="Arial" w:eastAsia="Times New Roman" w:hAnsi="Arial" w:cs="Times New Roman"/>
          <w:lang w:eastAsia="en-GB"/>
        </w:rPr>
        <w:t>s</w:t>
      </w:r>
      <w:r w:rsidR="001C48B0">
        <w:rPr>
          <w:rFonts w:ascii="Arial" w:eastAsia="Times New Roman" w:hAnsi="Arial" w:cs="Times New Roman"/>
          <w:lang w:eastAsia="en-GB"/>
        </w:rPr>
        <w:t xml:space="preserve"> of the IMR </w:t>
      </w:r>
      <w:r>
        <w:rPr>
          <w:rFonts w:ascii="Arial" w:eastAsia="Times New Roman" w:hAnsi="Arial" w:cs="Times New Roman"/>
          <w:lang w:eastAsia="en-GB"/>
        </w:rPr>
        <w:t xml:space="preserve">are </w:t>
      </w:r>
      <w:r w:rsidR="001C48B0">
        <w:rPr>
          <w:rFonts w:ascii="Arial" w:eastAsia="Times New Roman" w:hAnsi="Arial" w:cs="Times New Roman"/>
          <w:lang w:eastAsia="en-GB"/>
        </w:rPr>
        <w:t>to:</w:t>
      </w:r>
    </w:p>
    <w:p w:rsidR="001C48B0" w:rsidRPr="000E59DA" w:rsidRDefault="001C48B0" w:rsidP="00F06894">
      <w:pPr>
        <w:spacing w:after="0" w:line="240" w:lineRule="auto"/>
        <w:jc w:val="both"/>
        <w:rPr>
          <w:rFonts w:ascii="Arial" w:eastAsia="Times New Roman" w:hAnsi="Arial" w:cs="Times New Roman"/>
          <w:lang w:eastAsia="en-GB"/>
        </w:rPr>
      </w:pPr>
    </w:p>
    <w:p w:rsidR="000E59DA" w:rsidRPr="00511C4E" w:rsidRDefault="000E59DA" w:rsidP="00916052">
      <w:pPr>
        <w:numPr>
          <w:ilvl w:val="0"/>
          <w:numId w:val="25"/>
        </w:numPr>
        <w:spacing w:after="0" w:line="240" w:lineRule="auto"/>
        <w:ind w:left="360"/>
        <w:jc w:val="both"/>
        <w:rPr>
          <w:rFonts w:ascii="Arial" w:eastAsia="Times New Roman" w:hAnsi="Arial" w:cs="Times New Roman"/>
          <w:lang w:eastAsia="en-GB"/>
        </w:rPr>
      </w:pPr>
      <w:r w:rsidRPr="00511C4E">
        <w:rPr>
          <w:rFonts w:ascii="Arial" w:eastAsia="Times New Roman" w:hAnsi="Arial" w:cs="Times New Roman"/>
          <w:lang w:eastAsia="en-GB"/>
        </w:rPr>
        <w:t>Allow agencies to look openly and critically at individual and organisational practice and the context within which people were working</w:t>
      </w:r>
      <w:r w:rsidR="00511C4E" w:rsidRPr="00511C4E">
        <w:rPr>
          <w:rFonts w:ascii="Arial" w:eastAsia="Times New Roman" w:hAnsi="Arial" w:cs="Times New Roman"/>
          <w:lang w:eastAsia="en-GB"/>
        </w:rPr>
        <w:t xml:space="preserve"> (in terms of cultural, leadership, supervision, training)</w:t>
      </w:r>
      <w:r w:rsidR="00511C4E">
        <w:rPr>
          <w:rStyle w:val="FootnoteReference"/>
          <w:rFonts w:ascii="Arial" w:eastAsia="Times New Roman" w:hAnsi="Arial" w:cs="Times New Roman"/>
          <w:lang w:eastAsia="en-GB"/>
        </w:rPr>
        <w:footnoteReference w:id="47"/>
      </w:r>
      <w:r w:rsidR="00511C4E" w:rsidRPr="00511C4E">
        <w:rPr>
          <w:rFonts w:ascii="Arial" w:eastAsia="Times New Roman" w:hAnsi="Arial" w:cs="Times New Roman"/>
          <w:lang w:eastAsia="en-GB"/>
        </w:rPr>
        <w:t xml:space="preserve"> to see </w:t>
      </w:r>
      <w:r w:rsidRPr="00511C4E">
        <w:rPr>
          <w:rFonts w:ascii="Arial" w:eastAsia="Times New Roman" w:hAnsi="Arial" w:cs="Times New Roman"/>
          <w:lang w:eastAsia="en-GB"/>
        </w:rPr>
        <w:t>whether the homicide indicates that changes to practice could and should be made</w:t>
      </w:r>
      <w:r w:rsidR="009E26AE">
        <w:rPr>
          <w:rFonts w:ascii="Arial" w:eastAsia="Times New Roman" w:hAnsi="Arial" w:cs="Times New Roman"/>
          <w:lang w:eastAsia="en-GB"/>
        </w:rPr>
        <w:t xml:space="preserve"> to support professionals to carry out their work to the highest standards.</w:t>
      </w:r>
    </w:p>
    <w:p w:rsidR="000E59DA" w:rsidRPr="000E59DA" w:rsidRDefault="000E59DA" w:rsidP="00916052">
      <w:pPr>
        <w:numPr>
          <w:ilvl w:val="0"/>
          <w:numId w:val="25"/>
        </w:numPr>
        <w:spacing w:after="0" w:line="240" w:lineRule="auto"/>
        <w:ind w:left="360"/>
        <w:jc w:val="both"/>
        <w:rPr>
          <w:rFonts w:ascii="Arial" w:eastAsia="Times New Roman" w:hAnsi="Arial" w:cs="Times New Roman"/>
          <w:lang w:eastAsia="en-GB"/>
        </w:rPr>
      </w:pPr>
      <w:r w:rsidRPr="000E59DA">
        <w:rPr>
          <w:rFonts w:ascii="Arial" w:eastAsia="Times New Roman" w:hAnsi="Arial" w:cs="Times New Roman"/>
          <w:lang w:eastAsia="en-GB"/>
        </w:rPr>
        <w:t xml:space="preserve">Identify how </w:t>
      </w:r>
      <w:r w:rsidR="00511C4E" w:rsidRPr="00F27E26">
        <w:rPr>
          <w:rFonts w:ascii="Arial" w:eastAsia="Times New Roman" w:hAnsi="Arial" w:cs="Times New Roman"/>
          <w:lang w:eastAsia="en-GB"/>
        </w:rPr>
        <w:t>and when</w:t>
      </w:r>
      <w:r w:rsidR="00511C4E" w:rsidRPr="00F27E26">
        <w:rPr>
          <w:rStyle w:val="FootnoteReference"/>
          <w:rFonts w:ascii="Arial" w:eastAsia="Times New Roman" w:hAnsi="Arial" w:cs="Times New Roman"/>
          <w:lang w:eastAsia="en-GB"/>
        </w:rPr>
        <w:footnoteReference w:id="48"/>
      </w:r>
      <w:r w:rsidR="00511C4E" w:rsidRPr="00F27E26">
        <w:rPr>
          <w:rFonts w:ascii="Arial" w:eastAsia="Times New Roman" w:hAnsi="Arial" w:cs="Times New Roman"/>
          <w:lang w:eastAsia="en-GB"/>
        </w:rPr>
        <w:t xml:space="preserve"> </w:t>
      </w:r>
      <w:r w:rsidRPr="00F27E26">
        <w:rPr>
          <w:rFonts w:ascii="Arial" w:eastAsia="Times New Roman" w:hAnsi="Arial" w:cs="Times New Roman"/>
          <w:lang w:eastAsia="en-GB"/>
        </w:rPr>
        <w:t xml:space="preserve">those </w:t>
      </w:r>
      <w:r w:rsidRPr="000E59DA">
        <w:rPr>
          <w:rFonts w:ascii="Arial" w:eastAsia="Times New Roman" w:hAnsi="Arial" w:cs="Times New Roman"/>
          <w:lang w:eastAsia="en-GB"/>
        </w:rPr>
        <w:t xml:space="preserve">changes </w:t>
      </w:r>
      <w:r w:rsidR="009E26AE">
        <w:rPr>
          <w:rFonts w:ascii="Arial" w:eastAsia="Times New Roman" w:hAnsi="Arial" w:cs="Times New Roman"/>
          <w:lang w:eastAsia="en-GB"/>
        </w:rPr>
        <w:t xml:space="preserve">or improvements </w:t>
      </w:r>
      <w:r w:rsidRPr="000E59DA">
        <w:rPr>
          <w:rFonts w:ascii="Arial" w:eastAsia="Times New Roman" w:hAnsi="Arial" w:cs="Times New Roman"/>
          <w:lang w:eastAsia="en-GB"/>
        </w:rPr>
        <w:t>will be brought about</w:t>
      </w:r>
      <w:r w:rsidR="009E26AE">
        <w:rPr>
          <w:rFonts w:ascii="Arial" w:eastAsia="Times New Roman" w:hAnsi="Arial" w:cs="Times New Roman"/>
          <w:lang w:eastAsia="en-GB"/>
        </w:rPr>
        <w:t>.</w:t>
      </w:r>
    </w:p>
    <w:p w:rsidR="000E59DA" w:rsidRDefault="000E59DA" w:rsidP="00916052">
      <w:pPr>
        <w:numPr>
          <w:ilvl w:val="0"/>
          <w:numId w:val="25"/>
        </w:numPr>
        <w:spacing w:after="0" w:line="240" w:lineRule="auto"/>
        <w:ind w:left="360"/>
        <w:jc w:val="both"/>
        <w:rPr>
          <w:rFonts w:ascii="Arial" w:eastAsia="Times New Roman" w:hAnsi="Arial" w:cs="Times New Roman"/>
          <w:lang w:eastAsia="en-GB"/>
        </w:rPr>
      </w:pPr>
      <w:r w:rsidRPr="000E59DA">
        <w:rPr>
          <w:rFonts w:ascii="Arial" w:eastAsia="Times New Roman" w:hAnsi="Arial" w:cs="Times New Roman"/>
          <w:lang w:eastAsia="en-GB"/>
        </w:rPr>
        <w:t>Identify examples of good practice within agencies</w:t>
      </w:r>
    </w:p>
    <w:p w:rsidR="00771526" w:rsidRPr="000E59DA" w:rsidRDefault="00771526" w:rsidP="00916052">
      <w:pPr>
        <w:numPr>
          <w:ilvl w:val="0"/>
          <w:numId w:val="25"/>
        </w:numPr>
        <w:spacing w:after="0" w:line="240" w:lineRule="auto"/>
        <w:ind w:left="360"/>
        <w:jc w:val="both"/>
        <w:rPr>
          <w:rFonts w:ascii="Arial" w:eastAsia="Times New Roman" w:hAnsi="Arial" w:cs="Times New Roman"/>
          <w:lang w:eastAsia="en-GB"/>
        </w:rPr>
      </w:pPr>
      <w:r>
        <w:rPr>
          <w:rFonts w:ascii="Arial" w:eastAsia="Times New Roman" w:hAnsi="Arial" w:cs="Times New Roman"/>
          <w:lang w:eastAsia="en-GB"/>
        </w:rPr>
        <w:t>Identify whether existing practice is adequate or whether processes need reviewing in light of the case</w:t>
      </w:r>
    </w:p>
    <w:p w:rsidR="000E59DA" w:rsidRPr="000E59DA" w:rsidRDefault="000E59DA" w:rsidP="00F06894">
      <w:pPr>
        <w:spacing w:after="0" w:line="240" w:lineRule="auto"/>
        <w:jc w:val="both"/>
        <w:rPr>
          <w:rFonts w:ascii="Arial" w:eastAsia="Times New Roman" w:hAnsi="Arial" w:cs="Times New Roman"/>
          <w:sz w:val="24"/>
          <w:szCs w:val="24"/>
          <w:lang w:eastAsia="en-GB"/>
        </w:rPr>
      </w:pPr>
    </w:p>
    <w:p w:rsidR="000E59DA" w:rsidRPr="000E59DA" w:rsidRDefault="000E59DA" w:rsidP="00F06894">
      <w:pPr>
        <w:spacing w:after="0" w:line="240" w:lineRule="auto"/>
        <w:jc w:val="both"/>
        <w:rPr>
          <w:rFonts w:ascii="Arial" w:eastAsia="Times New Roman" w:hAnsi="Arial" w:cs="Times New Roman"/>
          <w:lang w:eastAsia="en-GB"/>
        </w:rPr>
      </w:pPr>
      <w:r w:rsidRPr="000E59DA">
        <w:rPr>
          <w:rFonts w:ascii="Arial" w:eastAsia="Times New Roman" w:hAnsi="Arial" w:cs="Times New Roman"/>
          <w:lang w:eastAsia="en-GB"/>
        </w:rPr>
        <w:t>The exact issues to be addressed in each</w:t>
      </w:r>
      <w:r w:rsidR="00422C10">
        <w:rPr>
          <w:rFonts w:ascii="Arial" w:eastAsia="Times New Roman" w:hAnsi="Arial" w:cs="Times New Roman"/>
          <w:lang w:eastAsia="en-GB"/>
        </w:rPr>
        <w:t xml:space="preserve"> IMR will be identified by the Terms of R</w:t>
      </w:r>
      <w:r w:rsidRPr="000E59DA">
        <w:rPr>
          <w:rFonts w:ascii="Arial" w:eastAsia="Times New Roman" w:hAnsi="Arial" w:cs="Times New Roman"/>
          <w:lang w:eastAsia="en-GB"/>
        </w:rPr>
        <w:t xml:space="preserve">eference provided by the </w:t>
      </w:r>
      <w:r w:rsidR="00422C10">
        <w:rPr>
          <w:rFonts w:ascii="Arial" w:eastAsia="Times New Roman" w:hAnsi="Arial" w:cs="Times New Roman"/>
          <w:lang w:eastAsia="en-GB"/>
        </w:rPr>
        <w:t xml:space="preserve">Chair and </w:t>
      </w:r>
      <w:r w:rsidRPr="000E59DA">
        <w:rPr>
          <w:rFonts w:ascii="Arial" w:eastAsia="Times New Roman" w:hAnsi="Arial" w:cs="Times New Roman"/>
          <w:lang w:eastAsia="en-GB"/>
        </w:rPr>
        <w:t>Review Panel.</w:t>
      </w:r>
    </w:p>
    <w:p w:rsidR="000E59DA" w:rsidRPr="00511C4E" w:rsidRDefault="000E59DA" w:rsidP="00F06894">
      <w:pPr>
        <w:spacing w:after="0" w:line="240" w:lineRule="auto"/>
        <w:jc w:val="both"/>
        <w:rPr>
          <w:rFonts w:ascii="Arial" w:eastAsia="Times New Roman" w:hAnsi="Arial" w:cs="Times New Roman"/>
          <w:lang w:eastAsia="en-GB"/>
        </w:rPr>
      </w:pPr>
    </w:p>
    <w:p w:rsidR="00F5065C" w:rsidRDefault="00F5065C"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The IMR should be requested as soon as the terms of reference are agreed and the decision to complete a DHR is decided, unless there is an issue with a particular agency and then it can be asked </w:t>
      </w:r>
      <w:r w:rsidR="008913DA">
        <w:rPr>
          <w:rFonts w:ascii="Arial" w:eastAsia="Times New Roman" w:hAnsi="Arial" w:cs="Times New Roman"/>
          <w:lang w:eastAsia="en-GB"/>
        </w:rPr>
        <w:t>for</w:t>
      </w:r>
      <w:r>
        <w:rPr>
          <w:rFonts w:ascii="Arial" w:eastAsia="Times New Roman" w:hAnsi="Arial" w:cs="Times New Roman"/>
          <w:lang w:eastAsia="en-GB"/>
        </w:rPr>
        <w:t xml:space="preserve"> sooner</w:t>
      </w:r>
      <w:r>
        <w:rPr>
          <w:rStyle w:val="FootnoteReference"/>
          <w:rFonts w:ascii="Arial" w:eastAsia="Times New Roman" w:hAnsi="Arial" w:cs="Times New Roman"/>
          <w:lang w:eastAsia="en-GB"/>
        </w:rPr>
        <w:footnoteReference w:id="49"/>
      </w:r>
      <w:r>
        <w:rPr>
          <w:rFonts w:ascii="Arial" w:eastAsia="Times New Roman" w:hAnsi="Arial" w:cs="Times New Roman"/>
          <w:lang w:eastAsia="en-GB"/>
        </w:rPr>
        <w:t>.</w:t>
      </w:r>
    </w:p>
    <w:p w:rsidR="00F5065C" w:rsidRDefault="00F5065C" w:rsidP="00F06894">
      <w:pPr>
        <w:spacing w:after="0" w:line="240" w:lineRule="auto"/>
        <w:jc w:val="both"/>
        <w:rPr>
          <w:rFonts w:ascii="Arial" w:eastAsia="Times New Roman" w:hAnsi="Arial" w:cs="Times New Roman"/>
          <w:lang w:eastAsia="en-GB"/>
        </w:rPr>
      </w:pPr>
    </w:p>
    <w:p w:rsidR="00F5065C" w:rsidRDefault="00F5065C"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The IMR author –</w:t>
      </w:r>
      <w:r w:rsidR="001C4822">
        <w:rPr>
          <w:rFonts w:ascii="Arial" w:eastAsia="Times New Roman" w:hAnsi="Arial" w:cs="Times New Roman"/>
          <w:lang w:eastAsia="en-GB"/>
        </w:rPr>
        <w:t xml:space="preserve">this must be </w:t>
      </w:r>
      <w:r>
        <w:rPr>
          <w:rFonts w:ascii="Arial" w:eastAsia="Times New Roman" w:hAnsi="Arial" w:cs="Times New Roman"/>
          <w:lang w:eastAsia="en-GB"/>
        </w:rPr>
        <w:t>a staff member who had no direct involved with the victim, perpetrator or any family member and was not supervising any staff member involved in the IMR.</w:t>
      </w:r>
    </w:p>
    <w:p w:rsidR="00F5065C" w:rsidRDefault="00F5065C" w:rsidP="00F06894">
      <w:pPr>
        <w:spacing w:after="0" w:line="240" w:lineRule="auto"/>
        <w:jc w:val="both"/>
        <w:rPr>
          <w:rFonts w:ascii="Arial" w:eastAsia="Times New Roman" w:hAnsi="Arial" w:cs="Times New Roman"/>
          <w:lang w:eastAsia="en-GB"/>
        </w:rPr>
      </w:pPr>
    </w:p>
    <w:p w:rsidR="009E26AE" w:rsidRPr="00F27E26" w:rsidRDefault="00511C4E" w:rsidP="00F06894">
      <w:pPr>
        <w:spacing w:after="0" w:line="240" w:lineRule="auto"/>
        <w:jc w:val="both"/>
        <w:rPr>
          <w:rFonts w:ascii="Arial" w:eastAsia="Times New Roman" w:hAnsi="Arial" w:cs="Times New Roman"/>
          <w:lang w:eastAsia="en-GB"/>
        </w:rPr>
      </w:pPr>
      <w:r w:rsidRPr="00511C4E">
        <w:rPr>
          <w:rFonts w:ascii="Arial" w:eastAsia="Times New Roman" w:hAnsi="Arial" w:cs="Times New Roman"/>
          <w:lang w:eastAsia="en-GB"/>
        </w:rPr>
        <w:t>Where interviews with staff are undertaken by those preparing the DHR</w:t>
      </w:r>
      <w:r w:rsidR="001C4822">
        <w:rPr>
          <w:rFonts w:ascii="Arial" w:eastAsia="Times New Roman" w:hAnsi="Arial" w:cs="Times New Roman"/>
          <w:lang w:eastAsia="en-GB"/>
        </w:rPr>
        <w:t>,</w:t>
      </w:r>
      <w:r w:rsidRPr="00511C4E">
        <w:rPr>
          <w:rFonts w:ascii="Arial" w:eastAsia="Times New Roman" w:hAnsi="Arial" w:cs="Times New Roman"/>
          <w:lang w:eastAsia="en-GB"/>
        </w:rPr>
        <w:t xml:space="preserve"> written records should be taken and shared with the relevant interviewee. </w:t>
      </w:r>
      <w:r w:rsidR="001C4822" w:rsidRPr="00F27E26">
        <w:rPr>
          <w:rFonts w:ascii="Arial" w:eastAsia="Times New Roman" w:hAnsi="Arial" w:cs="Times New Roman"/>
          <w:lang w:eastAsia="en-GB"/>
        </w:rPr>
        <w:t>A</w:t>
      </w:r>
      <w:r w:rsidR="009E26AE" w:rsidRPr="00F27E26">
        <w:rPr>
          <w:rFonts w:ascii="Arial" w:eastAsia="Times New Roman" w:hAnsi="Arial" w:cs="Times New Roman"/>
          <w:lang w:eastAsia="en-GB"/>
        </w:rPr>
        <w:t>ll such records should be retained for the purposes of disclosure to any criminal investigation should the need arise</w:t>
      </w:r>
      <w:r w:rsidR="009E26AE" w:rsidRPr="00F27E26">
        <w:rPr>
          <w:rStyle w:val="FootnoteReference"/>
          <w:rFonts w:ascii="Arial" w:eastAsia="Times New Roman" w:hAnsi="Arial" w:cs="Times New Roman"/>
          <w:lang w:eastAsia="en-GB"/>
        </w:rPr>
        <w:footnoteReference w:id="50"/>
      </w:r>
      <w:r w:rsidR="009E26AE" w:rsidRPr="00F27E26">
        <w:rPr>
          <w:rFonts w:ascii="Arial" w:eastAsia="Times New Roman" w:hAnsi="Arial" w:cs="Times New Roman"/>
          <w:lang w:eastAsia="en-GB"/>
        </w:rPr>
        <w:t xml:space="preserve">. </w:t>
      </w:r>
    </w:p>
    <w:p w:rsidR="009E26AE" w:rsidRDefault="009E26AE" w:rsidP="00F06894">
      <w:pPr>
        <w:spacing w:after="0" w:line="240" w:lineRule="auto"/>
        <w:jc w:val="both"/>
        <w:rPr>
          <w:rFonts w:ascii="Arial" w:eastAsia="Times New Roman" w:hAnsi="Arial" w:cs="Times New Roman"/>
          <w:lang w:eastAsia="en-GB"/>
        </w:rPr>
      </w:pPr>
    </w:p>
    <w:p w:rsidR="009E26AE" w:rsidRDefault="009E26AE"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All </w:t>
      </w:r>
      <w:r w:rsidR="00EF2748">
        <w:rPr>
          <w:rFonts w:ascii="Arial" w:eastAsia="Times New Roman" w:hAnsi="Arial" w:cs="Times New Roman"/>
          <w:lang w:eastAsia="en-GB"/>
        </w:rPr>
        <w:t>agencies’</w:t>
      </w:r>
      <w:r>
        <w:rPr>
          <w:rFonts w:ascii="Arial" w:eastAsia="Times New Roman" w:hAnsi="Arial" w:cs="Times New Roman"/>
          <w:lang w:eastAsia="en-GB"/>
        </w:rPr>
        <w:t xml:space="preserve"> required to submitted an IMR </w:t>
      </w:r>
    </w:p>
    <w:p w:rsidR="009E26AE" w:rsidRPr="005B2CBF" w:rsidRDefault="00F5065C" w:rsidP="00916052">
      <w:pPr>
        <w:pStyle w:val="ListParagraph"/>
        <w:numPr>
          <w:ilvl w:val="0"/>
          <w:numId w:val="66"/>
        </w:numPr>
        <w:spacing w:after="0" w:line="240" w:lineRule="auto"/>
        <w:ind w:left="426" w:hanging="426"/>
        <w:jc w:val="both"/>
        <w:rPr>
          <w:rFonts w:ascii="Arial" w:eastAsia="Times New Roman" w:hAnsi="Arial" w:cs="Times New Roman"/>
          <w:lang w:eastAsia="en-GB"/>
        </w:rPr>
      </w:pPr>
      <w:r w:rsidRPr="00F5065C">
        <w:rPr>
          <w:rFonts w:ascii="Arial" w:eastAsia="Times New Roman" w:hAnsi="Arial" w:cs="Times New Roman"/>
          <w:lang w:eastAsia="en-GB"/>
        </w:rPr>
        <w:t>Need</w:t>
      </w:r>
      <w:r w:rsidR="009E26AE" w:rsidRPr="005B2CBF">
        <w:rPr>
          <w:rFonts w:ascii="Arial" w:eastAsia="Times New Roman" w:hAnsi="Arial" w:cs="Times New Roman"/>
          <w:lang w:eastAsia="en-GB"/>
        </w:rPr>
        <w:t xml:space="preserve"> to adhere to the time frame provided by the requestor (</w:t>
      </w:r>
      <w:r w:rsidR="00695863">
        <w:rPr>
          <w:rFonts w:ascii="Arial" w:eastAsia="Times New Roman" w:hAnsi="Arial" w:cs="Times New Roman"/>
          <w:lang w:eastAsia="en-GB"/>
        </w:rPr>
        <w:t>DHR</w:t>
      </w:r>
      <w:r w:rsidR="009E26AE" w:rsidRPr="005B2CBF">
        <w:rPr>
          <w:rFonts w:ascii="Arial" w:eastAsia="Times New Roman" w:hAnsi="Arial" w:cs="Times New Roman"/>
          <w:lang w:eastAsia="en-GB"/>
        </w:rPr>
        <w:t xml:space="preserve"> </w:t>
      </w:r>
      <w:r w:rsidR="00695863">
        <w:rPr>
          <w:rFonts w:ascii="Arial" w:eastAsia="Times New Roman" w:hAnsi="Arial" w:cs="Times New Roman"/>
          <w:lang w:eastAsia="en-GB"/>
        </w:rPr>
        <w:t>C</w:t>
      </w:r>
      <w:r w:rsidR="009E26AE" w:rsidRPr="005B2CBF">
        <w:rPr>
          <w:rFonts w:ascii="Arial" w:eastAsia="Times New Roman" w:hAnsi="Arial" w:cs="Times New Roman"/>
          <w:lang w:eastAsia="en-GB"/>
        </w:rPr>
        <w:t xml:space="preserve">o-ordinator or Chair). </w:t>
      </w:r>
    </w:p>
    <w:p w:rsidR="009E26AE" w:rsidRPr="005B2CBF" w:rsidRDefault="009E26AE" w:rsidP="00916052">
      <w:pPr>
        <w:pStyle w:val="ListParagraph"/>
        <w:numPr>
          <w:ilvl w:val="0"/>
          <w:numId w:val="66"/>
        </w:numPr>
        <w:spacing w:after="0" w:line="240" w:lineRule="auto"/>
        <w:ind w:left="426" w:hanging="426"/>
        <w:jc w:val="both"/>
        <w:rPr>
          <w:rFonts w:ascii="Arial" w:eastAsia="Times New Roman" w:hAnsi="Arial" w:cs="Times New Roman"/>
          <w:lang w:eastAsia="en-GB"/>
        </w:rPr>
      </w:pPr>
      <w:r w:rsidRPr="005B2CBF">
        <w:rPr>
          <w:rFonts w:ascii="Arial" w:eastAsia="Times New Roman" w:hAnsi="Arial" w:cs="Times New Roman"/>
          <w:lang w:eastAsia="en-GB"/>
        </w:rPr>
        <w:t xml:space="preserve">Should liaise with the requestor with issues of concern </w:t>
      </w:r>
      <w:r w:rsidR="00F5065C">
        <w:rPr>
          <w:rFonts w:ascii="Arial" w:eastAsia="Times New Roman" w:hAnsi="Arial" w:cs="Times New Roman"/>
          <w:lang w:eastAsia="en-GB"/>
        </w:rPr>
        <w:t>and raise</w:t>
      </w:r>
      <w:r w:rsidRPr="005B2CBF">
        <w:rPr>
          <w:rFonts w:ascii="Arial" w:eastAsia="Times New Roman" w:hAnsi="Arial" w:cs="Times New Roman"/>
          <w:lang w:eastAsia="en-GB"/>
        </w:rPr>
        <w:t xml:space="preserve"> queries as soon as they </w:t>
      </w:r>
      <w:r w:rsidR="00F5065C">
        <w:rPr>
          <w:rFonts w:ascii="Arial" w:eastAsia="Times New Roman" w:hAnsi="Arial" w:cs="Times New Roman"/>
          <w:lang w:eastAsia="en-GB"/>
        </w:rPr>
        <w:t>are known</w:t>
      </w:r>
      <w:r w:rsidRPr="005B2CBF">
        <w:rPr>
          <w:rFonts w:ascii="Arial" w:eastAsia="Times New Roman" w:hAnsi="Arial" w:cs="Times New Roman"/>
          <w:lang w:eastAsia="en-GB"/>
        </w:rPr>
        <w:t xml:space="preserve">. </w:t>
      </w:r>
    </w:p>
    <w:p w:rsidR="009E26AE" w:rsidRDefault="009E26AE" w:rsidP="00F06894">
      <w:pPr>
        <w:spacing w:after="0" w:line="240" w:lineRule="auto"/>
        <w:jc w:val="both"/>
        <w:rPr>
          <w:rFonts w:ascii="Arial" w:eastAsia="Times New Roman" w:hAnsi="Arial" w:cs="Times New Roman"/>
          <w:lang w:eastAsia="en-GB"/>
        </w:rPr>
      </w:pPr>
    </w:p>
    <w:p w:rsidR="009E26AE" w:rsidRDefault="009E26AE"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All agencies should </w:t>
      </w:r>
      <w:r w:rsidR="00F5065C">
        <w:rPr>
          <w:rFonts w:ascii="Arial" w:eastAsia="Times New Roman" w:hAnsi="Arial" w:cs="Times New Roman"/>
          <w:lang w:eastAsia="en-GB"/>
        </w:rPr>
        <w:t xml:space="preserve">be asked to </w:t>
      </w:r>
      <w:r>
        <w:rPr>
          <w:rFonts w:ascii="Arial" w:eastAsia="Times New Roman" w:hAnsi="Arial" w:cs="Times New Roman"/>
          <w:lang w:eastAsia="en-GB"/>
        </w:rPr>
        <w:t>secure their records</w:t>
      </w:r>
      <w:r w:rsidR="00F5065C">
        <w:rPr>
          <w:rFonts w:ascii="Arial" w:eastAsia="Times New Roman" w:hAnsi="Arial" w:cs="Times New Roman"/>
          <w:lang w:eastAsia="en-GB"/>
        </w:rPr>
        <w:t>, if they have not already done so</w:t>
      </w:r>
      <w:r>
        <w:rPr>
          <w:rFonts w:ascii="Arial" w:eastAsia="Times New Roman" w:hAnsi="Arial" w:cs="Times New Roman"/>
          <w:lang w:eastAsia="en-GB"/>
        </w:rPr>
        <w:t>.</w:t>
      </w:r>
    </w:p>
    <w:p w:rsidR="00F5065C" w:rsidRDefault="00F5065C" w:rsidP="00F06894">
      <w:pPr>
        <w:spacing w:after="0" w:line="240" w:lineRule="auto"/>
        <w:jc w:val="both"/>
        <w:rPr>
          <w:rFonts w:ascii="Arial" w:eastAsia="Times New Roman" w:hAnsi="Arial" w:cs="Times New Roman"/>
          <w:lang w:eastAsia="en-GB"/>
        </w:rPr>
      </w:pPr>
    </w:p>
    <w:p w:rsidR="00F5065C" w:rsidRDefault="00F5065C"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Actions should be suggested by the agency, to address any areas of concern identified.</w:t>
      </w:r>
    </w:p>
    <w:p w:rsidR="009E26AE" w:rsidRDefault="009E26AE" w:rsidP="00F06894">
      <w:pPr>
        <w:spacing w:after="0" w:line="240" w:lineRule="auto"/>
        <w:jc w:val="both"/>
        <w:rPr>
          <w:rFonts w:ascii="Arial" w:eastAsia="Times New Roman" w:hAnsi="Arial" w:cs="Times New Roman"/>
          <w:lang w:eastAsia="en-GB"/>
        </w:rPr>
      </w:pPr>
    </w:p>
    <w:p w:rsidR="00F5065C" w:rsidRDefault="005E78E1"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Debriefing </w:t>
      </w:r>
      <w:r w:rsidR="00EF2748">
        <w:rPr>
          <w:rFonts w:ascii="Arial" w:eastAsia="Times New Roman" w:hAnsi="Arial" w:cs="Times New Roman"/>
          <w:lang w:eastAsia="en-GB"/>
        </w:rPr>
        <w:t>staff</w:t>
      </w:r>
      <w:r>
        <w:rPr>
          <w:rFonts w:ascii="Arial" w:eastAsia="Times New Roman" w:hAnsi="Arial" w:cs="Times New Roman"/>
          <w:lang w:eastAsia="en-GB"/>
        </w:rPr>
        <w:t xml:space="preserve"> involved – see section on </w:t>
      </w:r>
      <w:r w:rsidR="00695863">
        <w:rPr>
          <w:rFonts w:ascii="Arial" w:eastAsia="Times New Roman" w:hAnsi="Arial" w:cs="Times New Roman"/>
          <w:lang w:eastAsia="en-GB"/>
        </w:rPr>
        <w:t>s</w:t>
      </w:r>
      <w:r>
        <w:rPr>
          <w:rFonts w:ascii="Arial" w:eastAsia="Times New Roman" w:hAnsi="Arial" w:cs="Times New Roman"/>
          <w:lang w:eastAsia="en-GB"/>
        </w:rPr>
        <w:t>taff members</w:t>
      </w:r>
      <w:r w:rsidR="00695863">
        <w:rPr>
          <w:rFonts w:ascii="Arial" w:eastAsia="Times New Roman" w:hAnsi="Arial" w:cs="Times New Roman"/>
          <w:lang w:eastAsia="en-GB"/>
        </w:rPr>
        <w:t>.</w:t>
      </w:r>
      <w:r>
        <w:rPr>
          <w:rFonts w:ascii="Arial" w:eastAsia="Times New Roman" w:hAnsi="Arial" w:cs="Times New Roman"/>
          <w:lang w:eastAsia="en-GB"/>
        </w:rPr>
        <w:t xml:space="preserve"> </w:t>
      </w:r>
      <w:r w:rsidR="00F5065C">
        <w:rPr>
          <w:rFonts w:ascii="Arial" w:eastAsia="Times New Roman" w:hAnsi="Arial" w:cs="Times New Roman"/>
          <w:lang w:eastAsia="en-GB"/>
        </w:rPr>
        <w:t>Once the IMR is submitted and before the overview re</w:t>
      </w:r>
      <w:r w:rsidR="00695863">
        <w:rPr>
          <w:rFonts w:ascii="Arial" w:eastAsia="Times New Roman" w:hAnsi="Arial" w:cs="Times New Roman"/>
          <w:lang w:eastAsia="en-GB"/>
        </w:rPr>
        <w:t>port</w:t>
      </w:r>
      <w:r w:rsidR="00F5065C">
        <w:rPr>
          <w:rFonts w:ascii="Arial" w:eastAsia="Times New Roman" w:hAnsi="Arial" w:cs="Times New Roman"/>
          <w:lang w:eastAsia="en-GB"/>
        </w:rPr>
        <w:t xml:space="preserve"> is completed, senior staff at the agency should arrange time to feedback </w:t>
      </w:r>
      <w:r w:rsidR="00695863">
        <w:rPr>
          <w:rFonts w:ascii="Arial" w:eastAsia="Times New Roman" w:hAnsi="Arial" w:cs="Times New Roman"/>
          <w:lang w:eastAsia="en-GB"/>
        </w:rPr>
        <w:t xml:space="preserve">to </w:t>
      </w:r>
      <w:r w:rsidR="00F5065C">
        <w:rPr>
          <w:rFonts w:ascii="Arial" w:eastAsia="Times New Roman" w:hAnsi="Arial" w:cs="Times New Roman"/>
          <w:lang w:eastAsia="en-GB"/>
        </w:rPr>
        <w:t xml:space="preserve">staff any findings from the internal review. </w:t>
      </w:r>
    </w:p>
    <w:p w:rsidR="00F5065C" w:rsidRDefault="00F5065C" w:rsidP="00F06894">
      <w:pPr>
        <w:spacing w:after="0" w:line="240" w:lineRule="auto"/>
        <w:jc w:val="both"/>
        <w:rPr>
          <w:rFonts w:ascii="Arial" w:eastAsia="Times New Roman" w:hAnsi="Arial" w:cs="Times New Roman"/>
          <w:lang w:eastAsia="en-GB"/>
        </w:rPr>
      </w:pPr>
    </w:p>
    <w:p w:rsidR="009E26AE" w:rsidRPr="00511C4E" w:rsidRDefault="00F5065C"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A similar session should be arranged and completed after the </w:t>
      </w:r>
      <w:r w:rsidR="00695863">
        <w:rPr>
          <w:rFonts w:ascii="Arial" w:eastAsia="Times New Roman" w:hAnsi="Arial" w:cs="Times New Roman"/>
          <w:lang w:eastAsia="en-GB"/>
        </w:rPr>
        <w:t>o</w:t>
      </w:r>
      <w:r>
        <w:rPr>
          <w:rFonts w:ascii="Arial" w:eastAsia="Times New Roman" w:hAnsi="Arial" w:cs="Times New Roman"/>
          <w:lang w:eastAsia="en-GB"/>
        </w:rPr>
        <w:t xml:space="preserve">verview report is signed off and before publication.  </w:t>
      </w:r>
    </w:p>
    <w:p w:rsidR="001C48B0" w:rsidRPr="00F9759C" w:rsidRDefault="001C48B0" w:rsidP="00F44560">
      <w:pPr>
        <w:pStyle w:val="Heading3"/>
        <w:rPr>
          <w:rFonts w:ascii="Arial" w:eastAsia="Times New Roman" w:hAnsi="Arial" w:cs="Arial"/>
          <w:color w:val="auto"/>
          <w:sz w:val="24"/>
          <w:u w:val="single"/>
          <w:lang w:eastAsia="en-GB"/>
        </w:rPr>
      </w:pPr>
      <w:bookmarkStart w:id="61" w:name="_Toc500343158"/>
      <w:r w:rsidRPr="00F9759C">
        <w:rPr>
          <w:rFonts w:ascii="Arial" w:eastAsia="Times New Roman" w:hAnsi="Arial" w:cs="Arial"/>
          <w:color w:val="auto"/>
          <w:sz w:val="24"/>
          <w:u w:val="single"/>
          <w:lang w:eastAsia="en-GB"/>
        </w:rPr>
        <w:t>The Chronology</w:t>
      </w:r>
      <w:bookmarkEnd w:id="61"/>
    </w:p>
    <w:p w:rsidR="001C48B0" w:rsidRPr="00371675" w:rsidRDefault="001C48B0" w:rsidP="00F06894">
      <w:pPr>
        <w:spacing w:after="0" w:line="240" w:lineRule="auto"/>
        <w:jc w:val="both"/>
        <w:rPr>
          <w:rFonts w:ascii="Arial" w:eastAsia="Times New Roman" w:hAnsi="Arial" w:cs="Times New Roman"/>
          <w:b/>
          <w:sz w:val="24"/>
          <w:szCs w:val="24"/>
          <w:lang w:eastAsia="en-GB"/>
        </w:rPr>
      </w:pPr>
    </w:p>
    <w:p w:rsidR="005C7681" w:rsidRPr="00371675" w:rsidRDefault="005C7681" w:rsidP="00F06894">
      <w:pPr>
        <w:autoSpaceDE w:val="0"/>
        <w:autoSpaceDN w:val="0"/>
        <w:adjustRightInd w:val="0"/>
        <w:spacing w:after="0" w:line="240" w:lineRule="auto"/>
        <w:rPr>
          <w:rFonts w:ascii="Arial" w:hAnsi="Arial" w:cs="Arial"/>
          <w:sz w:val="23"/>
          <w:szCs w:val="23"/>
        </w:rPr>
      </w:pPr>
      <w:r w:rsidRPr="00371675">
        <w:rPr>
          <w:rFonts w:ascii="Arial" w:hAnsi="Arial" w:cs="Arial"/>
          <w:sz w:val="23"/>
          <w:szCs w:val="23"/>
        </w:rPr>
        <w:t xml:space="preserve">It is important that any agency or employer that is approached to provide an IMR </w:t>
      </w:r>
      <w:r w:rsidR="00695863" w:rsidRPr="00371675">
        <w:rPr>
          <w:rFonts w:ascii="Arial" w:hAnsi="Arial" w:cs="Arial"/>
          <w:sz w:val="23"/>
          <w:szCs w:val="23"/>
        </w:rPr>
        <w:t xml:space="preserve">also </w:t>
      </w:r>
      <w:r w:rsidRPr="00371675">
        <w:rPr>
          <w:rFonts w:ascii="Arial" w:hAnsi="Arial" w:cs="Arial"/>
          <w:sz w:val="23"/>
          <w:szCs w:val="23"/>
        </w:rPr>
        <w:t>provide</w:t>
      </w:r>
      <w:r w:rsidR="00695863" w:rsidRPr="00371675">
        <w:rPr>
          <w:rFonts w:ascii="Arial" w:hAnsi="Arial" w:cs="Arial"/>
          <w:sz w:val="23"/>
          <w:szCs w:val="23"/>
        </w:rPr>
        <w:t>s</w:t>
      </w:r>
      <w:r w:rsidRPr="00371675">
        <w:rPr>
          <w:rFonts w:ascii="Arial" w:hAnsi="Arial" w:cs="Arial"/>
          <w:sz w:val="23"/>
          <w:szCs w:val="23"/>
        </w:rPr>
        <w:t xml:space="preserve"> the review panel with a comprehensive chronology of its involvement with the victim and others that may be the subject of the review. This will allow the review panel and chair to fully analyse events leading up to the homicide</w:t>
      </w:r>
      <w:r w:rsidR="00B80B8A" w:rsidRPr="00371675">
        <w:rPr>
          <w:rStyle w:val="FootnoteReference"/>
          <w:rFonts w:ascii="Arial" w:hAnsi="Arial" w:cs="Arial"/>
          <w:sz w:val="23"/>
          <w:szCs w:val="23"/>
        </w:rPr>
        <w:footnoteReference w:id="51"/>
      </w:r>
      <w:r w:rsidRPr="00371675">
        <w:rPr>
          <w:rFonts w:ascii="Arial" w:hAnsi="Arial" w:cs="Arial"/>
          <w:sz w:val="23"/>
          <w:szCs w:val="23"/>
        </w:rPr>
        <w:t xml:space="preserve">. </w:t>
      </w:r>
    </w:p>
    <w:p w:rsidR="00B80B8A" w:rsidRPr="00371675" w:rsidRDefault="00B80B8A" w:rsidP="00F06894">
      <w:pPr>
        <w:spacing w:after="0" w:line="240" w:lineRule="auto"/>
        <w:jc w:val="both"/>
        <w:rPr>
          <w:rFonts w:ascii="Arial" w:eastAsia="Times New Roman" w:hAnsi="Arial" w:cs="Times New Roman"/>
          <w:lang w:eastAsia="en-GB"/>
        </w:rPr>
      </w:pPr>
    </w:p>
    <w:p w:rsidR="005C7681" w:rsidRDefault="000E59DA" w:rsidP="00F06894">
      <w:pPr>
        <w:spacing w:after="0" w:line="240" w:lineRule="auto"/>
        <w:jc w:val="both"/>
        <w:rPr>
          <w:rFonts w:ascii="Arial" w:eastAsia="Times New Roman" w:hAnsi="Arial" w:cs="Times New Roman"/>
          <w:lang w:eastAsia="en-GB"/>
        </w:rPr>
      </w:pPr>
      <w:r w:rsidRPr="000E59DA">
        <w:rPr>
          <w:rFonts w:ascii="Arial" w:eastAsia="Times New Roman" w:hAnsi="Arial" w:cs="Times New Roman"/>
          <w:lang w:eastAsia="en-GB"/>
        </w:rPr>
        <w:t>The chronology assembles the records of agency involvement into a simpl</w:t>
      </w:r>
      <w:r w:rsidR="00B80B8A">
        <w:rPr>
          <w:rFonts w:ascii="Arial" w:eastAsia="Times New Roman" w:hAnsi="Arial" w:cs="Times New Roman"/>
          <w:lang w:eastAsia="en-GB"/>
        </w:rPr>
        <w:t xml:space="preserve">ified format, ordered by date. </w:t>
      </w:r>
      <w:r w:rsidRPr="000E59DA">
        <w:rPr>
          <w:rFonts w:ascii="Arial" w:eastAsia="Times New Roman" w:hAnsi="Arial" w:cs="Times New Roman"/>
          <w:lang w:eastAsia="en-GB"/>
        </w:rPr>
        <w:t xml:space="preserve">The information should be brief and should not go into </w:t>
      </w:r>
      <w:r w:rsidR="001D31C8">
        <w:rPr>
          <w:rFonts w:ascii="Arial" w:eastAsia="Times New Roman" w:hAnsi="Arial" w:cs="Times New Roman"/>
          <w:lang w:eastAsia="en-GB"/>
        </w:rPr>
        <w:t xml:space="preserve">elaborate </w:t>
      </w:r>
      <w:r w:rsidR="005C7681">
        <w:rPr>
          <w:rFonts w:ascii="Arial" w:eastAsia="Times New Roman" w:hAnsi="Arial" w:cs="Times New Roman"/>
          <w:lang w:eastAsia="en-GB"/>
        </w:rPr>
        <w:t xml:space="preserve">personal detail.  </w:t>
      </w:r>
    </w:p>
    <w:p w:rsidR="005C7681" w:rsidRDefault="005C7681" w:rsidP="00F06894">
      <w:pPr>
        <w:spacing w:after="0" w:line="240" w:lineRule="auto"/>
        <w:jc w:val="both"/>
        <w:rPr>
          <w:rFonts w:ascii="Arial" w:eastAsia="Times New Roman" w:hAnsi="Arial" w:cs="Times New Roman"/>
          <w:lang w:eastAsia="en-GB"/>
        </w:rPr>
      </w:pPr>
    </w:p>
    <w:p w:rsidR="00CB6140" w:rsidRPr="00371675" w:rsidRDefault="000E59DA" w:rsidP="00F06894">
      <w:pPr>
        <w:spacing w:after="0" w:line="240" w:lineRule="auto"/>
        <w:jc w:val="both"/>
        <w:rPr>
          <w:rFonts w:ascii="Arial" w:eastAsia="Times New Roman" w:hAnsi="Arial" w:cs="Times New Roman"/>
          <w:lang w:eastAsia="en-GB"/>
        </w:rPr>
      </w:pPr>
      <w:r w:rsidRPr="000E59DA">
        <w:rPr>
          <w:rFonts w:ascii="Arial" w:eastAsia="Times New Roman" w:hAnsi="Arial" w:cs="Times New Roman"/>
          <w:lang w:eastAsia="en-GB"/>
        </w:rPr>
        <w:t xml:space="preserve">This will guide the process of interviews, </w:t>
      </w:r>
      <w:r w:rsidR="001D31C8">
        <w:rPr>
          <w:rFonts w:ascii="Arial" w:eastAsia="Times New Roman" w:hAnsi="Arial" w:cs="Times New Roman"/>
          <w:lang w:eastAsia="en-GB"/>
        </w:rPr>
        <w:t xml:space="preserve">the drafting of the IMR, identify key episodes of agency involvement </w:t>
      </w:r>
      <w:r w:rsidRPr="000E59DA">
        <w:rPr>
          <w:rFonts w:ascii="Arial" w:eastAsia="Times New Roman" w:hAnsi="Arial" w:cs="Times New Roman"/>
          <w:lang w:eastAsia="en-GB"/>
        </w:rPr>
        <w:t xml:space="preserve">and </w:t>
      </w:r>
      <w:r w:rsidR="001D31C8">
        <w:rPr>
          <w:rFonts w:ascii="Arial" w:eastAsia="Times New Roman" w:hAnsi="Arial" w:cs="Times New Roman"/>
          <w:lang w:eastAsia="en-GB"/>
        </w:rPr>
        <w:t xml:space="preserve">will </w:t>
      </w:r>
      <w:r w:rsidRPr="000E59DA">
        <w:rPr>
          <w:rFonts w:ascii="Arial" w:eastAsia="Times New Roman" w:hAnsi="Arial" w:cs="Times New Roman"/>
          <w:lang w:eastAsia="en-GB"/>
        </w:rPr>
        <w:t xml:space="preserve">be merged with the chronologies of other agencies </w:t>
      </w:r>
      <w:r w:rsidR="001D31C8">
        <w:rPr>
          <w:rFonts w:ascii="Arial" w:eastAsia="Times New Roman" w:hAnsi="Arial" w:cs="Times New Roman"/>
          <w:lang w:eastAsia="en-GB"/>
        </w:rPr>
        <w:t xml:space="preserve">and will form an </w:t>
      </w:r>
      <w:r w:rsidR="000B4721">
        <w:rPr>
          <w:rFonts w:ascii="Arial" w:eastAsia="Times New Roman" w:hAnsi="Arial" w:cs="Times New Roman"/>
          <w:lang w:eastAsia="en-GB"/>
        </w:rPr>
        <w:t>Template</w:t>
      </w:r>
      <w:r w:rsidR="001D31C8">
        <w:rPr>
          <w:rFonts w:ascii="Arial" w:eastAsia="Times New Roman" w:hAnsi="Arial" w:cs="Times New Roman"/>
          <w:lang w:eastAsia="en-GB"/>
        </w:rPr>
        <w:t xml:space="preserve"> of </w:t>
      </w:r>
      <w:r w:rsidR="007A0AD1">
        <w:rPr>
          <w:rFonts w:ascii="Arial" w:eastAsia="Times New Roman" w:hAnsi="Arial" w:cs="Times New Roman"/>
          <w:lang w:eastAsia="en-GB"/>
        </w:rPr>
        <w:t xml:space="preserve">DHR Overview Report. </w:t>
      </w:r>
      <w:r w:rsidRPr="000E59DA">
        <w:rPr>
          <w:rFonts w:ascii="Arial" w:eastAsia="Times New Roman" w:hAnsi="Arial" w:cs="Times New Roman"/>
          <w:lang w:eastAsia="en-GB"/>
        </w:rPr>
        <w:t>The chronology</w:t>
      </w:r>
      <w:r w:rsidR="001D31C8">
        <w:rPr>
          <w:rFonts w:ascii="Arial" w:eastAsia="Times New Roman" w:hAnsi="Arial" w:cs="Times New Roman"/>
          <w:lang w:eastAsia="en-GB"/>
        </w:rPr>
        <w:t xml:space="preserve"> should be forwarded to the DHR C</w:t>
      </w:r>
      <w:r w:rsidRPr="000E59DA">
        <w:rPr>
          <w:rFonts w:ascii="Arial" w:eastAsia="Times New Roman" w:hAnsi="Arial" w:cs="Times New Roman"/>
          <w:lang w:eastAsia="en-GB"/>
        </w:rPr>
        <w:t>o</w:t>
      </w:r>
      <w:r w:rsidR="00D411EB">
        <w:rPr>
          <w:rFonts w:ascii="Arial" w:eastAsia="Times New Roman" w:hAnsi="Arial" w:cs="Times New Roman"/>
          <w:lang w:eastAsia="en-GB"/>
        </w:rPr>
        <w:t>-</w:t>
      </w:r>
      <w:r w:rsidRPr="000E59DA">
        <w:rPr>
          <w:rFonts w:ascii="Arial" w:eastAsia="Times New Roman" w:hAnsi="Arial" w:cs="Times New Roman"/>
          <w:lang w:eastAsia="en-GB"/>
        </w:rPr>
        <w:t>ordinator as soon as it is complete, witho</w:t>
      </w:r>
      <w:r w:rsidR="007A0AD1">
        <w:rPr>
          <w:rFonts w:ascii="Arial" w:eastAsia="Times New Roman" w:hAnsi="Arial" w:cs="Times New Roman"/>
          <w:lang w:eastAsia="en-GB"/>
        </w:rPr>
        <w:t xml:space="preserve">ut waiting for the IMR report. </w:t>
      </w:r>
    </w:p>
    <w:p w:rsidR="00CB6140" w:rsidRPr="00371675" w:rsidRDefault="00CB6140" w:rsidP="00F06894">
      <w:pPr>
        <w:spacing w:after="0" w:line="240" w:lineRule="auto"/>
        <w:jc w:val="both"/>
        <w:rPr>
          <w:rFonts w:ascii="Arial" w:eastAsia="Times New Roman" w:hAnsi="Arial" w:cs="Times New Roman"/>
          <w:lang w:eastAsia="en-GB"/>
        </w:rPr>
      </w:pPr>
    </w:p>
    <w:p w:rsidR="000E59DA" w:rsidRDefault="00145610" w:rsidP="00F06894">
      <w:pPr>
        <w:spacing w:after="0" w:line="240" w:lineRule="auto"/>
        <w:jc w:val="both"/>
        <w:rPr>
          <w:rFonts w:ascii="Arial" w:eastAsia="Times New Roman" w:hAnsi="Arial" w:cs="Times New Roman"/>
          <w:lang w:eastAsia="en-GB"/>
        </w:rPr>
      </w:pPr>
      <w:r>
        <w:rPr>
          <w:rFonts w:ascii="Arial" w:eastAsia="Times New Roman" w:hAnsi="Arial" w:cs="Times New Roman"/>
          <w:b/>
          <w:lang w:eastAsia="en-GB"/>
        </w:rPr>
        <w:t>Template</w:t>
      </w:r>
      <w:r w:rsidRPr="001D31C8">
        <w:rPr>
          <w:rFonts w:ascii="Arial" w:eastAsia="Times New Roman" w:hAnsi="Arial" w:cs="Times New Roman"/>
          <w:b/>
          <w:lang w:eastAsia="en-GB"/>
        </w:rPr>
        <w:t xml:space="preserve"> 20</w:t>
      </w:r>
      <w:r>
        <w:rPr>
          <w:rFonts w:ascii="Arial" w:eastAsia="Times New Roman" w:hAnsi="Arial" w:cs="Times New Roman"/>
          <w:lang w:eastAsia="en-GB"/>
        </w:rPr>
        <w:t xml:space="preserve"> is the</w:t>
      </w:r>
      <w:r w:rsidR="000E59DA" w:rsidRPr="000E59DA">
        <w:rPr>
          <w:rFonts w:ascii="Arial" w:eastAsia="Times New Roman" w:hAnsi="Arial" w:cs="Times New Roman"/>
          <w:lang w:eastAsia="en-GB"/>
        </w:rPr>
        <w:t xml:space="preserve"> </w:t>
      </w:r>
      <w:r w:rsidR="00371675" w:rsidRPr="00145610">
        <w:rPr>
          <w:rFonts w:ascii="Arial" w:eastAsia="Times New Roman" w:hAnsi="Arial" w:cs="Times New Roman"/>
          <w:b/>
          <w:lang w:eastAsia="en-GB"/>
        </w:rPr>
        <w:t>Chronology</w:t>
      </w:r>
      <w:r w:rsidR="00371675" w:rsidRPr="00371675">
        <w:rPr>
          <w:rFonts w:ascii="Arial" w:eastAsia="Times New Roman" w:hAnsi="Arial" w:cs="Times New Roman"/>
          <w:lang w:eastAsia="en-GB"/>
        </w:rPr>
        <w:t xml:space="preserve"> </w:t>
      </w:r>
      <w:r w:rsidR="000E59DA" w:rsidRPr="00145610">
        <w:rPr>
          <w:rFonts w:ascii="Arial" w:eastAsia="Times New Roman" w:hAnsi="Arial" w:cs="Times New Roman"/>
          <w:b/>
          <w:lang w:eastAsia="en-GB"/>
        </w:rPr>
        <w:t>te</w:t>
      </w:r>
      <w:r w:rsidR="001D31C8" w:rsidRPr="00145610">
        <w:rPr>
          <w:rFonts w:ascii="Arial" w:eastAsia="Times New Roman" w:hAnsi="Arial" w:cs="Times New Roman"/>
          <w:b/>
          <w:lang w:eastAsia="en-GB"/>
        </w:rPr>
        <w:t>mplate</w:t>
      </w:r>
      <w:r w:rsidR="000E59DA" w:rsidRPr="000E59DA">
        <w:rPr>
          <w:rFonts w:ascii="Arial" w:eastAsia="Times New Roman" w:hAnsi="Arial" w:cs="Times New Roman"/>
          <w:lang w:eastAsia="en-GB"/>
        </w:rPr>
        <w:t>.</w:t>
      </w:r>
    </w:p>
    <w:p w:rsidR="007D7A55" w:rsidRDefault="007D7A55" w:rsidP="00F06894">
      <w:pPr>
        <w:spacing w:after="0" w:line="240" w:lineRule="auto"/>
        <w:rPr>
          <w:rFonts w:ascii="Arial" w:eastAsia="Times New Roman" w:hAnsi="Arial" w:cs="Times New Roman"/>
          <w:lang w:eastAsia="en-GB"/>
        </w:rPr>
      </w:pPr>
    </w:p>
    <w:p w:rsidR="007D7A55" w:rsidRPr="00F9759C" w:rsidRDefault="007D7A55" w:rsidP="00F44560">
      <w:pPr>
        <w:pStyle w:val="Heading3"/>
        <w:rPr>
          <w:rFonts w:ascii="Arial" w:eastAsia="Times New Roman" w:hAnsi="Arial" w:cs="Arial"/>
          <w:color w:val="auto"/>
          <w:sz w:val="24"/>
          <w:u w:val="single"/>
          <w:lang w:eastAsia="en-GB"/>
        </w:rPr>
      </w:pPr>
      <w:bookmarkStart w:id="62" w:name="_Toc500343159"/>
      <w:r w:rsidRPr="00F9759C">
        <w:rPr>
          <w:rFonts w:ascii="Arial" w:eastAsia="Times New Roman" w:hAnsi="Arial" w:cs="Arial"/>
          <w:color w:val="auto"/>
          <w:sz w:val="24"/>
          <w:u w:val="single"/>
          <w:lang w:eastAsia="en-GB"/>
        </w:rPr>
        <w:t>Genograms</w:t>
      </w:r>
      <w:bookmarkEnd w:id="62"/>
      <w:r w:rsidRPr="00F9759C">
        <w:rPr>
          <w:rFonts w:ascii="Arial" w:eastAsia="Times New Roman" w:hAnsi="Arial" w:cs="Arial"/>
          <w:color w:val="auto"/>
          <w:sz w:val="24"/>
          <w:u w:val="single"/>
          <w:lang w:eastAsia="en-GB"/>
        </w:rPr>
        <w:t xml:space="preserve"> </w:t>
      </w:r>
    </w:p>
    <w:p w:rsidR="0059289F" w:rsidRDefault="0059289F" w:rsidP="00F06894">
      <w:pPr>
        <w:spacing w:after="0" w:line="240" w:lineRule="auto"/>
        <w:jc w:val="both"/>
        <w:rPr>
          <w:rFonts w:ascii="Arial" w:eastAsia="Times New Roman" w:hAnsi="Arial" w:cs="Times New Roman"/>
          <w:lang w:eastAsia="en-GB"/>
        </w:rPr>
      </w:pPr>
    </w:p>
    <w:p w:rsidR="0059289F" w:rsidRPr="000E2413" w:rsidRDefault="0059289F"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A genogram will also be created and circulated to the agencies writing IMRs, for the agencies to include in the introductory section of their IMR.</w:t>
      </w:r>
    </w:p>
    <w:p w:rsidR="00DB394A" w:rsidRPr="008F66F9" w:rsidRDefault="00DB394A" w:rsidP="00F06894">
      <w:pPr>
        <w:spacing w:after="0" w:line="240" w:lineRule="auto"/>
        <w:jc w:val="both"/>
        <w:rPr>
          <w:rFonts w:ascii="Arial" w:eastAsia="Times New Roman" w:hAnsi="Arial" w:cs="Times New Roman"/>
          <w:color w:val="08083C"/>
          <w:lang w:eastAsia="en-GB"/>
        </w:rPr>
      </w:pPr>
    </w:p>
    <w:p w:rsidR="005073EB" w:rsidRPr="0059289F" w:rsidRDefault="005073EB" w:rsidP="00F06894">
      <w:pPr>
        <w:spacing w:after="0" w:line="240" w:lineRule="auto"/>
        <w:jc w:val="both"/>
        <w:rPr>
          <w:rFonts w:ascii="Arial" w:eastAsia="Times New Roman" w:hAnsi="Arial" w:cs="Times New Roman"/>
          <w:b/>
          <w:color w:val="08083C"/>
          <w:u w:val="single"/>
          <w:lang w:eastAsia="en-GB"/>
        </w:rPr>
      </w:pPr>
    </w:p>
    <w:p w:rsidR="005073EB" w:rsidRPr="00F9759C" w:rsidRDefault="005073EB" w:rsidP="00F44560">
      <w:pPr>
        <w:pStyle w:val="Heading3"/>
        <w:rPr>
          <w:rFonts w:ascii="Arial" w:eastAsia="Times New Roman" w:hAnsi="Arial" w:cs="Arial"/>
          <w:color w:val="auto"/>
          <w:sz w:val="24"/>
          <w:u w:val="single"/>
          <w:lang w:eastAsia="en-GB"/>
        </w:rPr>
      </w:pPr>
      <w:bookmarkStart w:id="63" w:name="_Toc500343160"/>
      <w:r w:rsidRPr="00F9759C">
        <w:rPr>
          <w:rFonts w:ascii="Arial" w:eastAsia="Times New Roman" w:hAnsi="Arial" w:cs="Arial"/>
          <w:color w:val="auto"/>
          <w:sz w:val="24"/>
          <w:u w:val="single"/>
          <w:lang w:eastAsia="en-GB"/>
        </w:rPr>
        <w:t>Out of area Individual Management Reports</w:t>
      </w:r>
      <w:bookmarkEnd w:id="63"/>
      <w:r w:rsidRPr="00F9759C">
        <w:rPr>
          <w:rFonts w:ascii="Arial" w:eastAsia="Times New Roman" w:hAnsi="Arial" w:cs="Arial"/>
          <w:color w:val="auto"/>
          <w:sz w:val="24"/>
          <w:u w:val="single"/>
          <w:lang w:eastAsia="en-GB"/>
        </w:rPr>
        <w:t xml:space="preserve"> </w:t>
      </w:r>
    </w:p>
    <w:p w:rsidR="00004394" w:rsidRPr="00371675" w:rsidRDefault="00004394" w:rsidP="00F06894">
      <w:pPr>
        <w:spacing w:after="0" w:line="240" w:lineRule="auto"/>
        <w:jc w:val="both"/>
        <w:rPr>
          <w:rFonts w:ascii="Arial" w:eastAsia="Times New Roman" w:hAnsi="Arial" w:cs="Times New Roman"/>
          <w:b/>
          <w:u w:val="single"/>
          <w:lang w:eastAsia="en-GB"/>
        </w:rPr>
      </w:pPr>
    </w:p>
    <w:p w:rsidR="00004394" w:rsidRPr="00371675" w:rsidRDefault="004B7E41" w:rsidP="00F06894">
      <w:pPr>
        <w:spacing w:after="0" w:line="240" w:lineRule="auto"/>
        <w:jc w:val="both"/>
        <w:rPr>
          <w:rFonts w:ascii="Arial" w:eastAsia="Times New Roman" w:hAnsi="Arial" w:cs="Times New Roman"/>
          <w:lang w:eastAsia="en-GB"/>
        </w:rPr>
      </w:pPr>
      <w:r w:rsidRPr="00371675">
        <w:rPr>
          <w:rFonts w:ascii="Arial" w:eastAsia="Times New Roman" w:hAnsi="Arial" w:cs="Times New Roman"/>
          <w:lang w:eastAsia="en-GB"/>
        </w:rPr>
        <w:t>If it has been established that an out of area agency need</w:t>
      </w:r>
      <w:r w:rsidR="001D31C8" w:rsidRPr="00371675">
        <w:rPr>
          <w:rFonts w:ascii="Arial" w:eastAsia="Times New Roman" w:hAnsi="Arial" w:cs="Times New Roman"/>
          <w:lang w:eastAsia="en-GB"/>
        </w:rPr>
        <w:t>s</w:t>
      </w:r>
      <w:r w:rsidRPr="00371675">
        <w:rPr>
          <w:rFonts w:ascii="Arial" w:eastAsia="Times New Roman" w:hAnsi="Arial" w:cs="Times New Roman"/>
          <w:lang w:eastAsia="en-GB"/>
        </w:rPr>
        <w:t xml:space="preserve"> to submit a</w:t>
      </w:r>
      <w:r w:rsidR="001D31C8" w:rsidRPr="00371675">
        <w:rPr>
          <w:rFonts w:ascii="Arial" w:eastAsia="Times New Roman" w:hAnsi="Arial" w:cs="Times New Roman"/>
          <w:lang w:eastAsia="en-GB"/>
        </w:rPr>
        <w:t>n individual</w:t>
      </w:r>
      <w:r w:rsidRPr="00371675">
        <w:rPr>
          <w:rFonts w:ascii="Arial" w:eastAsia="Times New Roman" w:hAnsi="Arial" w:cs="Times New Roman"/>
          <w:lang w:eastAsia="en-GB"/>
        </w:rPr>
        <w:t xml:space="preserve"> management report, the DHR Co-ordinator should inform them of this after discussion with the Independent Chair.</w:t>
      </w:r>
    </w:p>
    <w:p w:rsidR="004B7E41" w:rsidRPr="00371675" w:rsidRDefault="004B7E41" w:rsidP="00F06894">
      <w:pPr>
        <w:spacing w:after="0" w:line="240" w:lineRule="auto"/>
        <w:jc w:val="both"/>
        <w:rPr>
          <w:rFonts w:ascii="Arial" w:eastAsia="Times New Roman" w:hAnsi="Arial" w:cs="Times New Roman"/>
          <w:lang w:eastAsia="en-GB"/>
        </w:rPr>
      </w:pPr>
    </w:p>
    <w:p w:rsidR="004B7E41" w:rsidRDefault="004B7E41" w:rsidP="00F06894">
      <w:pPr>
        <w:spacing w:after="0" w:line="240" w:lineRule="auto"/>
        <w:jc w:val="both"/>
        <w:rPr>
          <w:rFonts w:ascii="Arial" w:eastAsia="Times New Roman" w:hAnsi="Arial" w:cs="Times New Roman"/>
          <w:lang w:eastAsia="en-GB"/>
        </w:rPr>
      </w:pPr>
      <w:r w:rsidRPr="00371675">
        <w:rPr>
          <w:rFonts w:ascii="Arial" w:eastAsia="Times New Roman" w:hAnsi="Arial" w:cs="Times New Roman"/>
          <w:lang w:eastAsia="en-GB"/>
        </w:rPr>
        <w:t>The agency should be asked to nominate an IMR author as well as a senior officer who will sign off the IMR report and sit on the Review Panel going forwards.</w:t>
      </w:r>
    </w:p>
    <w:p w:rsidR="00371675" w:rsidRPr="00371675" w:rsidRDefault="00371675" w:rsidP="00F06894">
      <w:pPr>
        <w:spacing w:after="0" w:line="240" w:lineRule="auto"/>
        <w:jc w:val="both"/>
        <w:rPr>
          <w:rFonts w:ascii="Arial" w:eastAsia="Times New Roman" w:hAnsi="Arial" w:cs="Times New Roman"/>
          <w:lang w:eastAsia="en-GB"/>
        </w:rPr>
      </w:pPr>
    </w:p>
    <w:p w:rsidR="004B7E41" w:rsidRPr="00371675" w:rsidRDefault="004B7E41" w:rsidP="00F06894">
      <w:pPr>
        <w:spacing w:after="0" w:line="240" w:lineRule="auto"/>
        <w:jc w:val="both"/>
        <w:rPr>
          <w:rFonts w:ascii="Arial" w:eastAsia="Times New Roman" w:hAnsi="Arial" w:cs="Times New Roman"/>
          <w:lang w:eastAsia="en-GB"/>
        </w:rPr>
      </w:pPr>
      <w:r w:rsidRPr="00371675">
        <w:rPr>
          <w:rFonts w:ascii="Arial" w:eastAsia="Times New Roman" w:hAnsi="Arial" w:cs="Times New Roman"/>
          <w:lang w:eastAsia="en-GB"/>
        </w:rPr>
        <w:t>The nominated individuals will then b</w:t>
      </w:r>
      <w:r w:rsidR="001D31C8" w:rsidRPr="00371675">
        <w:rPr>
          <w:rFonts w:ascii="Arial" w:eastAsia="Times New Roman" w:hAnsi="Arial" w:cs="Times New Roman"/>
          <w:lang w:eastAsia="en-GB"/>
        </w:rPr>
        <w:t>e included in all circulated e</w:t>
      </w:r>
      <w:r w:rsidRPr="00371675">
        <w:rPr>
          <w:rFonts w:ascii="Arial" w:eastAsia="Times New Roman" w:hAnsi="Arial" w:cs="Times New Roman"/>
          <w:lang w:eastAsia="en-GB"/>
        </w:rPr>
        <w:t>mails on the DHR case and kept informed of progress.</w:t>
      </w:r>
    </w:p>
    <w:p w:rsidR="004B7E41" w:rsidRPr="00371675" w:rsidRDefault="004B7E41" w:rsidP="00F06894">
      <w:pPr>
        <w:spacing w:after="0" w:line="240" w:lineRule="auto"/>
        <w:jc w:val="both"/>
        <w:rPr>
          <w:rFonts w:ascii="Arial" w:eastAsia="Times New Roman" w:hAnsi="Arial" w:cs="Times New Roman"/>
          <w:lang w:eastAsia="en-GB"/>
        </w:rPr>
      </w:pPr>
    </w:p>
    <w:p w:rsidR="004B7E41" w:rsidRPr="00371675" w:rsidRDefault="004B7E41" w:rsidP="00F06894">
      <w:pPr>
        <w:spacing w:after="0" w:line="240" w:lineRule="auto"/>
        <w:jc w:val="both"/>
        <w:rPr>
          <w:rFonts w:ascii="Arial" w:eastAsia="Times New Roman" w:hAnsi="Arial" w:cs="Times New Roman"/>
          <w:lang w:eastAsia="en-GB"/>
        </w:rPr>
      </w:pPr>
      <w:r w:rsidRPr="00371675">
        <w:rPr>
          <w:rFonts w:ascii="Arial" w:eastAsia="Times New Roman" w:hAnsi="Arial" w:cs="Times New Roman"/>
          <w:lang w:eastAsia="en-GB"/>
        </w:rPr>
        <w:t xml:space="preserve">Out of area agencies MUST use the templates provided by Sheffield’s DHR Co-ordinator and not their own </w:t>
      </w:r>
      <w:r w:rsidR="001D31C8" w:rsidRPr="00371675">
        <w:rPr>
          <w:rFonts w:ascii="Arial" w:eastAsia="Times New Roman" w:hAnsi="Arial" w:cs="Times New Roman"/>
          <w:lang w:eastAsia="en-GB"/>
        </w:rPr>
        <w:t xml:space="preserve">area </w:t>
      </w:r>
      <w:r w:rsidR="00371675">
        <w:rPr>
          <w:rFonts w:ascii="Arial" w:eastAsia="Times New Roman" w:hAnsi="Arial" w:cs="Times New Roman"/>
          <w:lang w:eastAsia="en-GB"/>
        </w:rPr>
        <w:t xml:space="preserve">templates. </w:t>
      </w:r>
      <w:r w:rsidRPr="00371675">
        <w:rPr>
          <w:rFonts w:ascii="Arial" w:eastAsia="Times New Roman" w:hAnsi="Arial" w:cs="Times New Roman"/>
          <w:lang w:eastAsia="en-GB"/>
        </w:rPr>
        <w:t>The DHR Co-ordinator should provide these to the nominated individual as soon as they are informed they must complete an IMR – they should also be gi</w:t>
      </w:r>
      <w:r w:rsidR="006B72B8" w:rsidRPr="00371675">
        <w:rPr>
          <w:rFonts w:ascii="Arial" w:eastAsia="Times New Roman" w:hAnsi="Arial" w:cs="Times New Roman"/>
          <w:lang w:eastAsia="en-GB"/>
        </w:rPr>
        <w:t>ven</w:t>
      </w:r>
      <w:r w:rsidR="00371675">
        <w:rPr>
          <w:rFonts w:ascii="Arial" w:eastAsia="Times New Roman" w:hAnsi="Arial" w:cs="Times New Roman"/>
          <w:lang w:eastAsia="en-GB"/>
        </w:rPr>
        <w:t xml:space="preserve"> a copy of the DHR timescales. </w:t>
      </w:r>
      <w:r w:rsidR="006B72B8" w:rsidRPr="00371675">
        <w:rPr>
          <w:rFonts w:ascii="Arial" w:eastAsia="Times New Roman" w:hAnsi="Arial" w:cs="Times New Roman"/>
          <w:lang w:eastAsia="en-GB"/>
        </w:rPr>
        <w:t>Out of area agencies are, wherever possible, expected to attend IMR brie</w:t>
      </w:r>
      <w:r w:rsidR="001D31C8" w:rsidRPr="00371675">
        <w:rPr>
          <w:rFonts w:ascii="Arial" w:eastAsia="Times New Roman" w:hAnsi="Arial" w:cs="Times New Roman"/>
          <w:lang w:eastAsia="en-GB"/>
        </w:rPr>
        <w:t>fings and Review Panel meetings</w:t>
      </w:r>
      <w:r w:rsidR="006B72B8" w:rsidRPr="00371675">
        <w:rPr>
          <w:rFonts w:ascii="Arial" w:eastAsia="Times New Roman" w:hAnsi="Arial" w:cs="Times New Roman"/>
          <w:lang w:eastAsia="en-GB"/>
        </w:rPr>
        <w:t>.</w:t>
      </w:r>
    </w:p>
    <w:p w:rsidR="001D31C8" w:rsidRPr="00371675" w:rsidRDefault="001D31C8" w:rsidP="00F06894">
      <w:pPr>
        <w:spacing w:after="0" w:line="240" w:lineRule="auto"/>
        <w:jc w:val="both"/>
        <w:rPr>
          <w:rFonts w:ascii="Arial" w:eastAsia="Times New Roman" w:hAnsi="Arial" w:cs="Times New Roman"/>
          <w:lang w:eastAsia="en-GB"/>
        </w:rPr>
      </w:pPr>
    </w:p>
    <w:p w:rsidR="00630A98" w:rsidRPr="00F9759C" w:rsidRDefault="00630A98" w:rsidP="00F44560">
      <w:pPr>
        <w:pStyle w:val="Heading3"/>
        <w:rPr>
          <w:rFonts w:ascii="Arial" w:eastAsia="Times New Roman" w:hAnsi="Arial" w:cs="Arial"/>
          <w:color w:val="auto"/>
          <w:sz w:val="24"/>
          <w:u w:val="single"/>
          <w:lang w:eastAsia="en-GB"/>
        </w:rPr>
      </w:pPr>
      <w:bookmarkStart w:id="64" w:name="_Toc500343161"/>
      <w:r w:rsidRPr="00F9759C">
        <w:rPr>
          <w:rFonts w:ascii="Arial" w:eastAsia="Times New Roman" w:hAnsi="Arial" w:cs="Arial"/>
          <w:color w:val="auto"/>
          <w:sz w:val="24"/>
          <w:u w:val="single"/>
          <w:lang w:eastAsia="en-GB"/>
        </w:rPr>
        <w:t>How to work with staff members on a IMR</w:t>
      </w:r>
      <w:bookmarkEnd w:id="64"/>
    </w:p>
    <w:p w:rsidR="00EF2748" w:rsidRPr="00371675" w:rsidRDefault="00EF2748" w:rsidP="00F06894">
      <w:pPr>
        <w:rPr>
          <w:lang w:eastAsia="en-GB"/>
        </w:rPr>
      </w:pPr>
    </w:p>
    <w:p w:rsidR="00630A98" w:rsidRPr="00371675" w:rsidRDefault="00371675" w:rsidP="00F06894">
      <w:pPr>
        <w:rPr>
          <w:rFonts w:ascii="Arial" w:eastAsia="Times New Roman" w:hAnsi="Arial" w:cs="Times New Roman"/>
          <w:lang w:eastAsia="en-GB"/>
        </w:rPr>
      </w:pPr>
      <w:r>
        <w:rPr>
          <w:rFonts w:ascii="Arial" w:eastAsia="Times New Roman" w:hAnsi="Arial" w:cs="Times New Roman"/>
          <w:lang w:eastAsia="en-GB"/>
        </w:rPr>
        <w:t xml:space="preserve">See page </w:t>
      </w:r>
      <w:r w:rsidR="00F84287" w:rsidRPr="00F84287">
        <w:rPr>
          <w:rFonts w:ascii="Arial" w:eastAsia="Times New Roman" w:hAnsi="Arial" w:cs="Times New Roman"/>
          <w:lang w:eastAsia="en-GB"/>
        </w:rPr>
        <w:t>36</w:t>
      </w:r>
      <w:r w:rsidRPr="00F84287">
        <w:rPr>
          <w:rFonts w:ascii="Arial" w:eastAsia="Times New Roman" w:hAnsi="Arial" w:cs="Times New Roman"/>
          <w:lang w:eastAsia="en-GB"/>
        </w:rPr>
        <w:t xml:space="preserve"> </w:t>
      </w:r>
      <w:r w:rsidR="00630A98" w:rsidRPr="00F84287">
        <w:rPr>
          <w:rFonts w:ascii="Arial" w:eastAsia="Times New Roman" w:hAnsi="Arial" w:cs="Times New Roman"/>
          <w:lang w:eastAsia="en-GB"/>
        </w:rPr>
        <w:t>o</w:t>
      </w:r>
      <w:r w:rsidR="00630A98" w:rsidRPr="00371675">
        <w:rPr>
          <w:rFonts w:ascii="Arial" w:eastAsia="Times New Roman" w:hAnsi="Arial" w:cs="Times New Roman"/>
          <w:lang w:eastAsia="en-GB"/>
        </w:rPr>
        <w:t xml:space="preserve">n </w:t>
      </w:r>
      <w:r w:rsidR="00630A98" w:rsidRPr="00371675">
        <w:rPr>
          <w:rFonts w:ascii="Arial" w:eastAsia="Times New Roman" w:hAnsi="Arial" w:cs="Times New Roman"/>
          <w:u w:val="single"/>
          <w:lang w:eastAsia="en-GB"/>
        </w:rPr>
        <w:t>how to work with staff members</w:t>
      </w:r>
      <w:r w:rsidR="00630A98" w:rsidRPr="00371675">
        <w:rPr>
          <w:rFonts w:ascii="Arial" w:eastAsia="Times New Roman" w:hAnsi="Arial" w:cs="Times New Roman"/>
          <w:lang w:eastAsia="en-GB"/>
        </w:rPr>
        <w:t xml:space="preserve"> during the IMR process and throughout the DHR process.</w:t>
      </w:r>
      <w:r w:rsidR="00630A98" w:rsidRPr="00371675">
        <w:rPr>
          <w:rFonts w:ascii="Arial" w:eastAsia="Times New Roman" w:hAnsi="Arial" w:cs="Times New Roman"/>
          <w:lang w:eastAsia="en-GB"/>
        </w:rPr>
        <w:br w:type="page"/>
      </w:r>
    </w:p>
    <w:p w:rsidR="00630A98" w:rsidRPr="00F9759C" w:rsidRDefault="00630A98" w:rsidP="00F9759C">
      <w:pPr>
        <w:pStyle w:val="Heading3"/>
        <w:rPr>
          <w:rFonts w:ascii="Arial" w:eastAsia="Times New Roman" w:hAnsi="Arial" w:cs="Arial"/>
          <w:color w:val="auto"/>
          <w:sz w:val="24"/>
          <w:u w:val="single"/>
          <w:lang w:eastAsia="en-GB"/>
        </w:rPr>
      </w:pPr>
      <w:bookmarkStart w:id="65" w:name="_Toc500343162"/>
      <w:r w:rsidRPr="00F9759C">
        <w:rPr>
          <w:rFonts w:ascii="Arial" w:eastAsia="Times New Roman" w:hAnsi="Arial" w:cs="Arial"/>
          <w:color w:val="auto"/>
          <w:sz w:val="24"/>
          <w:u w:val="single"/>
          <w:lang w:eastAsia="en-GB"/>
        </w:rPr>
        <w:t>Agency Non-Engagement</w:t>
      </w:r>
      <w:bookmarkEnd w:id="65"/>
      <w:r w:rsidRPr="00F9759C">
        <w:rPr>
          <w:rFonts w:ascii="Arial" w:eastAsia="Times New Roman" w:hAnsi="Arial" w:cs="Arial"/>
          <w:color w:val="auto"/>
          <w:sz w:val="24"/>
          <w:u w:val="single"/>
          <w:lang w:eastAsia="en-GB"/>
        </w:rPr>
        <w:t xml:space="preserve"> </w:t>
      </w:r>
    </w:p>
    <w:p w:rsidR="00630A98" w:rsidRPr="00371675" w:rsidRDefault="00630A98" w:rsidP="00F06894">
      <w:pPr>
        <w:spacing w:after="0" w:line="240" w:lineRule="auto"/>
        <w:jc w:val="both"/>
        <w:rPr>
          <w:rFonts w:ascii="Arial" w:eastAsia="Times New Roman" w:hAnsi="Arial" w:cs="Times New Roman"/>
          <w:b/>
          <w:u w:val="single"/>
          <w:lang w:eastAsia="en-GB"/>
        </w:rPr>
      </w:pPr>
    </w:p>
    <w:p w:rsidR="00630A98" w:rsidRDefault="00630A98"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Domestic Homicide Reviews are a statutory process implemented by the Home Office in 2011, agencies are therefore obliged to fully participate in the process. This means that agencies should communicate fully with the DHR Co-ordinator/Independent Chair, attending all relevant meetings and meet deadlines for submissions of chronologies and IMRs.</w:t>
      </w:r>
    </w:p>
    <w:p w:rsidR="00630A98" w:rsidRDefault="00630A98" w:rsidP="00F06894">
      <w:pPr>
        <w:spacing w:after="0" w:line="240" w:lineRule="auto"/>
        <w:jc w:val="both"/>
        <w:rPr>
          <w:rFonts w:ascii="Arial" w:eastAsia="Times New Roman" w:hAnsi="Arial" w:cs="Times New Roman"/>
          <w:lang w:eastAsia="en-GB"/>
        </w:rPr>
      </w:pPr>
    </w:p>
    <w:p w:rsidR="00630A98" w:rsidRDefault="00630A98"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Lack of engagement in the process can be detrimental to all agencies involved as well as the progress of the case, as the agreed deadlines allow information to be shared and analysed in a timely manner in the panel environment.  The following stages should be followed should problems be experienced with a particular agency;</w:t>
      </w:r>
    </w:p>
    <w:p w:rsidR="00630A98" w:rsidRDefault="00630A98" w:rsidP="00F06894">
      <w:pPr>
        <w:spacing w:after="0" w:line="240" w:lineRule="auto"/>
        <w:jc w:val="both"/>
        <w:rPr>
          <w:rFonts w:ascii="Arial" w:eastAsia="Times New Roman" w:hAnsi="Arial" w:cs="Times New Roman"/>
          <w:lang w:eastAsia="en-GB"/>
        </w:rPr>
      </w:pPr>
    </w:p>
    <w:p w:rsidR="00630A98" w:rsidRPr="00C42FC0" w:rsidRDefault="00630A98" w:rsidP="00916052">
      <w:pPr>
        <w:pStyle w:val="ListParagraph"/>
        <w:numPr>
          <w:ilvl w:val="0"/>
          <w:numId w:val="25"/>
        </w:numPr>
        <w:spacing w:after="0" w:line="240" w:lineRule="auto"/>
        <w:ind w:left="360"/>
        <w:jc w:val="both"/>
        <w:rPr>
          <w:rFonts w:ascii="Arial" w:eastAsia="Times New Roman" w:hAnsi="Arial" w:cs="Times New Roman"/>
          <w:lang w:eastAsia="en-GB"/>
        </w:rPr>
      </w:pPr>
      <w:r>
        <w:rPr>
          <w:rFonts w:ascii="Arial" w:eastAsia="Times New Roman" w:hAnsi="Arial" w:cs="Times New Roman"/>
          <w:lang w:eastAsia="en-GB"/>
        </w:rPr>
        <w:t>The Panel Member or IMR author should contact the DHR Co-ordinator or Chair to discuss any concerns they may have or difficulties with meeting deadlines, and agr</w:t>
      </w:r>
      <w:r w:rsidR="00371675">
        <w:rPr>
          <w:rFonts w:ascii="Arial" w:eastAsia="Times New Roman" w:hAnsi="Arial" w:cs="Times New Roman"/>
          <w:lang w:eastAsia="en-GB"/>
        </w:rPr>
        <w:t>ee a mutually agreeable outcome</w:t>
      </w:r>
      <w:r w:rsidRPr="00C42FC0">
        <w:rPr>
          <w:rFonts w:ascii="Arial" w:eastAsia="Times New Roman" w:hAnsi="Arial" w:cs="Times New Roman"/>
          <w:lang w:eastAsia="en-GB"/>
        </w:rPr>
        <w:t>.</w:t>
      </w:r>
    </w:p>
    <w:p w:rsidR="00630A98" w:rsidRDefault="00630A98" w:rsidP="00916052">
      <w:pPr>
        <w:pStyle w:val="ListParagraph"/>
        <w:numPr>
          <w:ilvl w:val="0"/>
          <w:numId w:val="25"/>
        </w:numPr>
        <w:spacing w:after="0" w:line="240" w:lineRule="auto"/>
        <w:ind w:left="360"/>
        <w:jc w:val="both"/>
        <w:rPr>
          <w:rFonts w:ascii="Arial" w:eastAsia="Times New Roman" w:hAnsi="Arial" w:cs="Times New Roman"/>
          <w:lang w:eastAsia="en-GB"/>
        </w:rPr>
      </w:pPr>
      <w:r>
        <w:rPr>
          <w:rFonts w:ascii="Arial" w:eastAsia="Times New Roman" w:hAnsi="Arial" w:cs="Times New Roman"/>
          <w:lang w:eastAsia="en-GB"/>
        </w:rPr>
        <w:t>If the Panel Member / IMR author is unable/</w:t>
      </w:r>
      <w:r w:rsidR="00F84287">
        <w:rPr>
          <w:rFonts w:ascii="Arial" w:eastAsia="Times New Roman" w:hAnsi="Arial" w:cs="Times New Roman"/>
          <w:lang w:eastAsia="en-GB"/>
        </w:rPr>
        <w:t xml:space="preserve"> </w:t>
      </w:r>
      <w:r>
        <w:rPr>
          <w:rFonts w:ascii="Arial" w:eastAsia="Times New Roman" w:hAnsi="Arial" w:cs="Times New Roman"/>
          <w:lang w:eastAsia="en-GB"/>
        </w:rPr>
        <w:t>unwilling to resolve the issue, then the DHR Co-ordinator and/or Independent Chair should contact the nominated senior manager that will sign off the work completed by the IMR author and discuss issues with them.  A resolution should then be reached.</w:t>
      </w:r>
    </w:p>
    <w:p w:rsidR="00630A98" w:rsidRDefault="00630A98" w:rsidP="00916052">
      <w:pPr>
        <w:pStyle w:val="ListParagraph"/>
        <w:numPr>
          <w:ilvl w:val="0"/>
          <w:numId w:val="25"/>
        </w:numPr>
        <w:spacing w:after="0" w:line="240" w:lineRule="auto"/>
        <w:ind w:left="360"/>
        <w:jc w:val="both"/>
        <w:rPr>
          <w:rFonts w:ascii="Arial" w:eastAsia="Times New Roman" w:hAnsi="Arial" w:cs="Times New Roman"/>
          <w:lang w:eastAsia="en-GB"/>
        </w:rPr>
      </w:pPr>
      <w:r>
        <w:rPr>
          <w:rFonts w:ascii="Arial" w:eastAsia="Times New Roman" w:hAnsi="Arial" w:cs="Times New Roman"/>
          <w:lang w:eastAsia="en-GB"/>
        </w:rPr>
        <w:t>If none of the above is possible it may be necessary to escalate the issue to a more senior agency representative and ask them to intervene on the behalf of the DHR C</w:t>
      </w:r>
      <w:r w:rsidR="001E6C10">
        <w:rPr>
          <w:rFonts w:ascii="Arial" w:eastAsia="Times New Roman" w:hAnsi="Arial" w:cs="Times New Roman"/>
          <w:lang w:eastAsia="en-GB"/>
        </w:rPr>
        <w:t xml:space="preserve">o-ordinator/Independent Chair. </w:t>
      </w:r>
      <w:r>
        <w:rPr>
          <w:rFonts w:ascii="Arial" w:eastAsia="Times New Roman" w:hAnsi="Arial" w:cs="Times New Roman"/>
          <w:lang w:eastAsia="en-GB"/>
        </w:rPr>
        <w:t>If this is necessary, a letter should be prepared presenting information on the previous unsuccessful attempts at communication.  It should be made clear that the DHR is a statutory process and that for it to be most successful the agencies contributing should make best efforts to engage with the process.</w:t>
      </w:r>
    </w:p>
    <w:p w:rsidR="00630A98" w:rsidRDefault="00630A98" w:rsidP="00916052">
      <w:pPr>
        <w:pStyle w:val="ListParagraph"/>
        <w:numPr>
          <w:ilvl w:val="0"/>
          <w:numId w:val="25"/>
        </w:numPr>
        <w:spacing w:after="0" w:line="240" w:lineRule="auto"/>
        <w:ind w:left="360"/>
        <w:jc w:val="both"/>
        <w:rPr>
          <w:rFonts w:ascii="Arial" w:eastAsia="Times New Roman" w:hAnsi="Arial" w:cs="Times New Roman"/>
          <w:lang w:eastAsia="en-GB"/>
        </w:rPr>
      </w:pPr>
      <w:r>
        <w:rPr>
          <w:rFonts w:ascii="Arial" w:eastAsia="Times New Roman" w:hAnsi="Arial" w:cs="Times New Roman"/>
          <w:lang w:eastAsia="en-GB"/>
        </w:rPr>
        <w:t>If the issue is not resolved through the above measures, then advice should be sought from more senior team members as to next steps.</w:t>
      </w:r>
    </w:p>
    <w:p w:rsidR="00DA45D8" w:rsidRDefault="00DA45D8" w:rsidP="00371675">
      <w:pPr>
        <w:spacing w:after="0" w:line="240" w:lineRule="auto"/>
        <w:ind w:left="360"/>
        <w:jc w:val="both"/>
        <w:rPr>
          <w:rFonts w:ascii="Arial" w:eastAsia="Times New Roman" w:hAnsi="Arial" w:cs="Times New Roman"/>
          <w:lang w:eastAsia="en-GB"/>
        </w:rPr>
      </w:pPr>
    </w:p>
    <w:p w:rsidR="00DA45D8" w:rsidRPr="00371675" w:rsidRDefault="00DA45D8" w:rsidP="00371675">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See </w:t>
      </w:r>
      <w:r w:rsidR="00371675">
        <w:rPr>
          <w:rFonts w:ascii="Arial" w:eastAsia="Times New Roman" w:hAnsi="Arial" w:cs="Times New Roman"/>
          <w:lang w:eastAsia="en-GB"/>
        </w:rPr>
        <w:t>page</w:t>
      </w:r>
      <w:r>
        <w:rPr>
          <w:rFonts w:ascii="Arial" w:eastAsia="Times New Roman" w:hAnsi="Arial" w:cs="Times New Roman"/>
          <w:lang w:eastAsia="en-GB"/>
        </w:rPr>
        <w:t xml:space="preserve"> </w:t>
      </w:r>
      <w:r w:rsidR="00F84287" w:rsidRPr="00F84287">
        <w:rPr>
          <w:rFonts w:ascii="Arial" w:eastAsia="Times New Roman" w:hAnsi="Arial" w:cs="Times New Roman"/>
          <w:lang w:eastAsia="en-GB"/>
        </w:rPr>
        <w:t>39</w:t>
      </w:r>
      <w:r w:rsidR="00EF2748" w:rsidRPr="00F84287">
        <w:rPr>
          <w:rFonts w:ascii="Arial" w:eastAsia="Times New Roman" w:hAnsi="Arial" w:cs="Times New Roman"/>
          <w:lang w:eastAsia="en-GB"/>
        </w:rPr>
        <w:t xml:space="preserve"> </w:t>
      </w:r>
      <w:r>
        <w:rPr>
          <w:rFonts w:ascii="Arial" w:eastAsia="Times New Roman" w:hAnsi="Arial" w:cs="Times New Roman"/>
          <w:lang w:eastAsia="en-GB"/>
        </w:rPr>
        <w:t>on DHR meetings to see more details of the IMR</w:t>
      </w:r>
      <w:r w:rsidR="00695863">
        <w:rPr>
          <w:rFonts w:ascii="Arial" w:eastAsia="Times New Roman" w:hAnsi="Arial" w:cs="Times New Roman"/>
          <w:lang w:eastAsia="en-GB"/>
        </w:rPr>
        <w:t xml:space="preserve"> </w:t>
      </w:r>
      <w:r w:rsidR="00F84287">
        <w:rPr>
          <w:rFonts w:ascii="Arial" w:eastAsia="Times New Roman" w:hAnsi="Arial" w:cs="Times New Roman"/>
          <w:lang w:eastAsia="en-GB"/>
        </w:rPr>
        <w:t>meeting.</w:t>
      </w:r>
      <w:r>
        <w:rPr>
          <w:rFonts w:ascii="Arial" w:eastAsia="Times New Roman" w:hAnsi="Arial" w:cs="Times New Roman"/>
          <w:lang w:eastAsia="en-GB"/>
        </w:rPr>
        <w:t xml:space="preserve"> </w:t>
      </w:r>
    </w:p>
    <w:p w:rsidR="00DA45D8" w:rsidRDefault="002D6845" w:rsidP="00F06894">
      <w:pPr>
        <w:rPr>
          <w:rFonts w:ascii="Arial" w:eastAsia="Times New Roman" w:hAnsi="Arial" w:cs="Times New Roman"/>
          <w:lang w:eastAsia="en-GB"/>
        </w:rPr>
      </w:pPr>
      <w:r>
        <w:rPr>
          <w:rFonts w:ascii="Arial" w:eastAsia="Times New Roman" w:hAnsi="Arial" w:cs="Times New Roman"/>
          <w:lang w:eastAsia="en-GB"/>
        </w:rPr>
        <w:br w:type="page"/>
      </w:r>
    </w:p>
    <w:p w:rsidR="004C5145" w:rsidRPr="002D6845" w:rsidRDefault="00D42812" w:rsidP="00371675">
      <w:pPr>
        <w:pStyle w:val="Heading1"/>
        <w:pBdr>
          <w:top w:val="single" w:sz="4" w:space="1" w:color="auto"/>
          <w:left w:val="single" w:sz="4" w:space="4" w:color="auto"/>
          <w:bottom w:val="single" w:sz="4" w:space="1" w:color="auto"/>
          <w:right w:val="single" w:sz="4" w:space="4" w:color="auto"/>
        </w:pBdr>
        <w:rPr>
          <w:rFonts w:ascii="Arial" w:eastAsia="Times New Roman" w:hAnsi="Arial" w:cs="Times New Roman"/>
          <w:color w:val="000000" w:themeColor="text1"/>
          <w:szCs w:val="24"/>
          <w:lang w:eastAsia="en-GB"/>
        </w:rPr>
      </w:pPr>
      <w:bookmarkStart w:id="66" w:name="_Toc500343163"/>
      <w:r>
        <w:rPr>
          <w:rFonts w:ascii="Arial" w:eastAsia="Times New Roman" w:hAnsi="Arial" w:cs="Times New Roman"/>
          <w:color w:val="000000" w:themeColor="text1"/>
          <w:szCs w:val="24"/>
          <w:lang w:eastAsia="en-GB"/>
        </w:rPr>
        <w:t>STEP</w:t>
      </w:r>
      <w:r w:rsidR="001F6EBD">
        <w:rPr>
          <w:rFonts w:ascii="Arial" w:eastAsia="Times New Roman" w:hAnsi="Arial" w:cs="Times New Roman"/>
          <w:color w:val="000000" w:themeColor="text1"/>
          <w:szCs w:val="24"/>
          <w:lang w:eastAsia="en-GB"/>
        </w:rPr>
        <w:t xml:space="preserve"> 4</w:t>
      </w:r>
      <w:r w:rsidR="001F6EBD">
        <w:rPr>
          <w:rFonts w:ascii="Arial" w:eastAsia="Times New Roman" w:hAnsi="Arial" w:cs="Times New Roman"/>
          <w:color w:val="000000" w:themeColor="text1"/>
          <w:szCs w:val="24"/>
          <w:lang w:eastAsia="en-GB"/>
        </w:rPr>
        <w:tab/>
      </w:r>
      <w:r w:rsidR="00361714" w:rsidRPr="002D6845">
        <w:rPr>
          <w:rFonts w:ascii="Arial" w:eastAsia="Times New Roman" w:hAnsi="Arial" w:cs="Times New Roman"/>
          <w:color w:val="000000" w:themeColor="text1"/>
          <w:szCs w:val="24"/>
          <w:lang w:eastAsia="en-GB"/>
        </w:rPr>
        <w:t>The DHR Overview Report</w:t>
      </w:r>
      <w:r w:rsidR="002D6845">
        <w:rPr>
          <w:rFonts w:ascii="Arial" w:eastAsia="Times New Roman" w:hAnsi="Arial" w:cs="Times New Roman"/>
          <w:color w:val="000000" w:themeColor="text1"/>
          <w:szCs w:val="24"/>
          <w:lang w:eastAsia="en-GB"/>
        </w:rPr>
        <w:t>, executive summary and action plan</w:t>
      </w:r>
      <w:bookmarkEnd w:id="66"/>
    </w:p>
    <w:p w:rsidR="00361714" w:rsidRDefault="00361714" w:rsidP="00F06894">
      <w:pPr>
        <w:spacing w:after="0" w:line="240" w:lineRule="auto"/>
        <w:jc w:val="both"/>
        <w:rPr>
          <w:rFonts w:ascii="Arial" w:eastAsia="Times New Roman" w:hAnsi="Arial" w:cs="Times New Roman"/>
          <w:b/>
          <w:u w:val="single"/>
          <w:lang w:eastAsia="en-GB"/>
        </w:rPr>
      </w:pPr>
    </w:p>
    <w:p w:rsidR="00EF2748" w:rsidRPr="005B2CBF" w:rsidRDefault="00EF2748" w:rsidP="00F06894">
      <w:pPr>
        <w:spacing w:after="0" w:line="240" w:lineRule="auto"/>
        <w:jc w:val="both"/>
        <w:rPr>
          <w:rFonts w:ascii="Arial" w:eastAsia="Times New Roman" w:hAnsi="Arial" w:cs="Times New Roman"/>
          <w:b/>
          <w:sz w:val="24"/>
          <w:u w:val="single"/>
          <w:lang w:eastAsia="en-GB"/>
        </w:rPr>
      </w:pPr>
    </w:p>
    <w:p w:rsidR="00F9759C" w:rsidRPr="009C738A" w:rsidRDefault="00F9759C" w:rsidP="009C738A">
      <w:pPr>
        <w:pStyle w:val="Heading1"/>
        <w:rPr>
          <w:rFonts w:ascii="Arial" w:eastAsia="Times New Roman" w:hAnsi="Arial" w:cs="Arial"/>
          <w:color w:val="auto"/>
          <w:sz w:val="24"/>
          <w:u w:val="single"/>
          <w:lang w:eastAsia="en-GB"/>
        </w:rPr>
      </w:pPr>
      <w:bookmarkStart w:id="67" w:name="_Toc500343164"/>
      <w:r w:rsidRPr="009C738A">
        <w:rPr>
          <w:rFonts w:ascii="Arial" w:eastAsia="Times New Roman" w:hAnsi="Arial" w:cs="Arial"/>
          <w:color w:val="auto"/>
          <w:sz w:val="24"/>
          <w:u w:val="single"/>
          <w:lang w:eastAsia="en-GB"/>
        </w:rPr>
        <w:t>The Overview Report</w:t>
      </w:r>
      <w:bookmarkEnd w:id="67"/>
    </w:p>
    <w:p w:rsidR="00F9759C" w:rsidRPr="00F9759C" w:rsidRDefault="00F9759C" w:rsidP="00F9759C">
      <w:pPr>
        <w:rPr>
          <w:lang w:eastAsia="en-GB"/>
        </w:rPr>
      </w:pPr>
    </w:p>
    <w:p w:rsidR="00EF2748" w:rsidRDefault="00EF2748"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The overview report is</w:t>
      </w:r>
      <w:r w:rsidR="00695863">
        <w:rPr>
          <w:rFonts w:ascii="Arial" w:eastAsia="Times New Roman" w:hAnsi="Arial" w:cs="Times New Roman"/>
          <w:lang w:eastAsia="en-GB"/>
        </w:rPr>
        <w:t xml:space="preserve"> usually</w:t>
      </w:r>
      <w:r>
        <w:rPr>
          <w:rFonts w:ascii="Arial" w:eastAsia="Times New Roman" w:hAnsi="Arial" w:cs="Times New Roman"/>
          <w:lang w:eastAsia="en-GB"/>
        </w:rPr>
        <w:t xml:space="preserve"> written by the Independent DHR Chair in </w:t>
      </w:r>
      <w:r w:rsidR="00695863">
        <w:rPr>
          <w:rFonts w:ascii="Arial" w:eastAsia="Times New Roman" w:hAnsi="Arial" w:cs="Times New Roman"/>
          <w:lang w:eastAsia="en-GB"/>
        </w:rPr>
        <w:t xml:space="preserve">the </w:t>
      </w:r>
      <w:r>
        <w:rPr>
          <w:rFonts w:ascii="Arial" w:eastAsia="Times New Roman" w:hAnsi="Arial" w:cs="Times New Roman"/>
          <w:lang w:eastAsia="en-GB"/>
        </w:rPr>
        <w:t xml:space="preserve">Sheffield DHR process. </w:t>
      </w:r>
    </w:p>
    <w:p w:rsidR="00494312" w:rsidRDefault="00494312" w:rsidP="00F06894">
      <w:pPr>
        <w:spacing w:after="0" w:line="240" w:lineRule="auto"/>
        <w:jc w:val="both"/>
        <w:rPr>
          <w:rFonts w:ascii="Arial" w:eastAsia="Times New Roman" w:hAnsi="Arial" w:cs="Times New Roman"/>
          <w:lang w:eastAsia="en-GB"/>
        </w:rPr>
      </w:pPr>
    </w:p>
    <w:p w:rsidR="00F21A3F" w:rsidRDefault="00145610" w:rsidP="00F06894">
      <w:pPr>
        <w:spacing w:after="0" w:line="240" w:lineRule="auto"/>
        <w:jc w:val="both"/>
        <w:rPr>
          <w:rFonts w:ascii="Arial" w:eastAsia="Times New Roman" w:hAnsi="Arial" w:cs="Times New Roman"/>
          <w:lang w:eastAsia="en-GB"/>
        </w:rPr>
      </w:pPr>
      <w:r w:rsidRPr="00145610">
        <w:rPr>
          <w:rFonts w:ascii="Arial" w:eastAsia="Times New Roman" w:hAnsi="Arial" w:cs="Times New Roman"/>
          <w:b/>
          <w:lang w:eastAsia="en-GB"/>
        </w:rPr>
        <w:t>Template 27 is the</w:t>
      </w:r>
      <w:r>
        <w:rPr>
          <w:rFonts w:ascii="Arial" w:eastAsia="Times New Roman" w:hAnsi="Arial" w:cs="Times New Roman"/>
          <w:lang w:eastAsia="en-GB"/>
        </w:rPr>
        <w:t xml:space="preserve"> </w:t>
      </w:r>
      <w:r w:rsidR="00F21A3F" w:rsidRPr="00145610">
        <w:rPr>
          <w:rFonts w:ascii="Arial" w:eastAsia="Times New Roman" w:hAnsi="Arial" w:cs="Times New Roman"/>
          <w:b/>
          <w:lang w:eastAsia="en-GB"/>
        </w:rPr>
        <w:t>Overview report template</w:t>
      </w:r>
      <w:r>
        <w:rPr>
          <w:rFonts w:ascii="Arial" w:eastAsia="Times New Roman" w:hAnsi="Arial" w:cs="Times New Roman"/>
          <w:b/>
          <w:lang w:eastAsia="en-GB"/>
        </w:rPr>
        <w:t xml:space="preserve"> which</w:t>
      </w:r>
      <w:r w:rsidR="00F21A3F">
        <w:rPr>
          <w:rFonts w:ascii="Arial" w:eastAsia="Times New Roman" w:hAnsi="Arial" w:cs="Times New Roman"/>
          <w:lang w:eastAsia="en-GB"/>
        </w:rPr>
        <w:t xml:space="preserve"> should be used for all DHR reports in Sheffield. </w:t>
      </w:r>
    </w:p>
    <w:p w:rsidR="00F21A3F" w:rsidRDefault="00F21A3F" w:rsidP="00F06894">
      <w:pPr>
        <w:spacing w:after="0" w:line="240" w:lineRule="auto"/>
        <w:jc w:val="both"/>
        <w:rPr>
          <w:rFonts w:ascii="Arial" w:eastAsia="Times New Roman" w:hAnsi="Arial" w:cs="Times New Roman"/>
          <w:lang w:eastAsia="en-GB"/>
        </w:rPr>
      </w:pPr>
    </w:p>
    <w:p w:rsidR="00494312" w:rsidRPr="00494312" w:rsidRDefault="00F21A3F" w:rsidP="00F06894">
      <w:pPr>
        <w:spacing w:after="0" w:line="240" w:lineRule="auto"/>
        <w:jc w:val="both"/>
        <w:rPr>
          <w:rFonts w:ascii="Arial" w:eastAsia="Times New Roman" w:hAnsi="Arial" w:cs="Times New Roman"/>
          <w:lang w:eastAsia="en-GB"/>
        </w:rPr>
      </w:pPr>
      <w:r w:rsidRPr="00494312">
        <w:rPr>
          <w:rFonts w:ascii="Arial" w:eastAsia="Times New Roman" w:hAnsi="Arial" w:cs="Times New Roman"/>
          <w:lang w:eastAsia="en-GB"/>
        </w:rPr>
        <w:t>E</w:t>
      </w:r>
      <w:r w:rsidR="00494312">
        <w:rPr>
          <w:rFonts w:ascii="Arial" w:eastAsia="Times New Roman" w:hAnsi="Arial" w:cs="Times New Roman"/>
          <w:lang w:eastAsia="en-GB"/>
        </w:rPr>
        <w:t>ach</w:t>
      </w:r>
      <w:r w:rsidRPr="00494312">
        <w:rPr>
          <w:rFonts w:ascii="Arial" w:eastAsia="Times New Roman" w:hAnsi="Arial" w:cs="Times New Roman"/>
          <w:lang w:eastAsia="en-GB"/>
        </w:rPr>
        <w:t xml:space="preserve"> area in the templates must be covered, but additional sections can be added on a case-by-case basis if appropriate.</w:t>
      </w:r>
    </w:p>
    <w:p w:rsidR="00494312" w:rsidRDefault="00494312" w:rsidP="00F06894">
      <w:pPr>
        <w:spacing w:after="0" w:line="240" w:lineRule="auto"/>
        <w:jc w:val="both"/>
        <w:rPr>
          <w:rFonts w:ascii="Arial" w:eastAsia="Times New Roman" w:hAnsi="Arial" w:cs="Times New Roman"/>
          <w:lang w:eastAsia="en-GB"/>
        </w:rPr>
      </w:pPr>
    </w:p>
    <w:p w:rsidR="00494312" w:rsidRPr="00371675" w:rsidRDefault="00494312" w:rsidP="00371675">
      <w:pPr>
        <w:pStyle w:val="Heading3"/>
        <w:rPr>
          <w:rFonts w:ascii="Arial" w:eastAsia="Times New Roman" w:hAnsi="Arial" w:cs="Times New Roman"/>
          <w:b w:val="0"/>
          <w:sz w:val="24"/>
          <w:u w:val="single"/>
          <w:lang w:eastAsia="en-GB"/>
        </w:rPr>
      </w:pPr>
      <w:bookmarkStart w:id="68" w:name="_Toc500343165"/>
      <w:r w:rsidRPr="00371675">
        <w:rPr>
          <w:rFonts w:ascii="Arial" w:eastAsia="Times New Roman" w:hAnsi="Arial" w:cs="Times New Roman"/>
          <w:color w:val="auto"/>
          <w:sz w:val="24"/>
          <w:u w:val="single"/>
          <w:lang w:eastAsia="en-GB"/>
        </w:rPr>
        <w:t xml:space="preserve">The requirements of an </w:t>
      </w:r>
      <w:r w:rsidR="001750CC">
        <w:rPr>
          <w:rFonts w:ascii="Arial" w:eastAsia="Times New Roman" w:hAnsi="Arial" w:cs="Times New Roman"/>
          <w:color w:val="auto"/>
          <w:sz w:val="24"/>
          <w:u w:val="single"/>
          <w:lang w:eastAsia="en-GB"/>
        </w:rPr>
        <w:t>O</w:t>
      </w:r>
      <w:r w:rsidRPr="00371675">
        <w:rPr>
          <w:rFonts w:ascii="Arial" w:eastAsia="Times New Roman" w:hAnsi="Arial" w:cs="Times New Roman"/>
          <w:color w:val="auto"/>
          <w:sz w:val="24"/>
          <w:u w:val="single"/>
          <w:lang w:eastAsia="en-GB"/>
        </w:rPr>
        <w:t xml:space="preserve">verview </w:t>
      </w:r>
      <w:r w:rsidR="001750CC">
        <w:rPr>
          <w:rFonts w:ascii="Arial" w:eastAsia="Times New Roman" w:hAnsi="Arial" w:cs="Times New Roman"/>
          <w:color w:val="auto"/>
          <w:sz w:val="24"/>
          <w:u w:val="single"/>
          <w:lang w:eastAsia="en-GB"/>
        </w:rPr>
        <w:t>R</w:t>
      </w:r>
      <w:r w:rsidRPr="00371675">
        <w:rPr>
          <w:rFonts w:ascii="Arial" w:eastAsia="Times New Roman" w:hAnsi="Arial" w:cs="Times New Roman"/>
          <w:color w:val="auto"/>
          <w:sz w:val="24"/>
          <w:u w:val="single"/>
          <w:lang w:eastAsia="en-GB"/>
        </w:rPr>
        <w:t>eport</w:t>
      </w:r>
      <w:bookmarkEnd w:id="68"/>
    </w:p>
    <w:p w:rsidR="00494312" w:rsidRPr="00371675" w:rsidRDefault="00494312" w:rsidP="00F06894">
      <w:pPr>
        <w:spacing w:after="0" w:line="240" w:lineRule="auto"/>
        <w:jc w:val="both"/>
        <w:rPr>
          <w:rFonts w:ascii="Arial" w:eastAsia="Times New Roman" w:hAnsi="Arial" w:cs="Arial"/>
          <w:sz w:val="24"/>
          <w:szCs w:val="24"/>
          <w:lang w:eastAsia="en-GB"/>
        </w:rPr>
      </w:pPr>
    </w:p>
    <w:p w:rsidR="00494312" w:rsidRPr="00371675" w:rsidRDefault="00494312" w:rsidP="00F06894">
      <w:pPr>
        <w:autoSpaceDE w:val="0"/>
        <w:autoSpaceDN w:val="0"/>
        <w:adjustRightInd w:val="0"/>
        <w:spacing w:after="0" w:line="240" w:lineRule="auto"/>
        <w:rPr>
          <w:rFonts w:ascii="Arial" w:hAnsi="Arial" w:cs="Arial"/>
          <w:sz w:val="23"/>
          <w:szCs w:val="23"/>
        </w:rPr>
      </w:pPr>
      <w:r w:rsidRPr="00371675">
        <w:rPr>
          <w:rFonts w:ascii="Arial" w:eastAsia="Times New Roman" w:hAnsi="Arial" w:cs="Times New Roman"/>
          <w:lang w:eastAsia="en-GB"/>
        </w:rPr>
        <w:t>The Chair</w:t>
      </w:r>
      <w:r w:rsidR="001750CC" w:rsidRPr="00371675">
        <w:rPr>
          <w:rFonts w:ascii="Arial" w:eastAsia="Times New Roman" w:hAnsi="Arial" w:cs="Times New Roman"/>
          <w:lang w:eastAsia="en-GB"/>
        </w:rPr>
        <w:t xml:space="preserve">’s independence must be </w:t>
      </w:r>
      <w:r w:rsidR="00371675" w:rsidRPr="00371675">
        <w:rPr>
          <w:rFonts w:ascii="Arial" w:eastAsia="Times New Roman" w:hAnsi="Arial" w:cs="Times New Roman"/>
          <w:lang w:eastAsia="en-GB"/>
        </w:rPr>
        <w:t>stated explicitly</w:t>
      </w:r>
      <w:r w:rsidR="001750CC" w:rsidRPr="00371675">
        <w:rPr>
          <w:rFonts w:ascii="Arial" w:eastAsia="Times New Roman" w:hAnsi="Arial" w:cs="Times New Roman"/>
          <w:lang w:eastAsia="en-GB"/>
        </w:rPr>
        <w:t xml:space="preserve"> i</w:t>
      </w:r>
      <w:r w:rsidRPr="00371675">
        <w:rPr>
          <w:rFonts w:ascii="Arial" w:eastAsia="Times New Roman" w:hAnsi="Arial" w:cs="Times New Roman"/>
          <w:lang w:eastAsia="en-GB"/>
        </w:rPr>
        <w:t>n the report</w:t>
      </w:r>
      <w:r w:rsidR="001750CC" w:rsidRPr="00371675">
        <w:rPr>
          <w:rFonts w:ascii="Arial" w:eastAsia="Times New Roman" w:hAnsi="Arial" w:cs="Times New Roman"/>
          <w:lang w:eastAsia="en-GB"/>
        </w:rPr>
        <w:t xml:space="preserve">. The Chair must also </w:t>
      </w:r>
      <w:r w:rsidRPr="00371675">
        <w:rPr>
          <w:rFonts w:ascii="Arial" w:hAnsi="Arial" w:cs="Arial"/>
          <w:sz w:val="23"/>
          <w:szCs w:val="23"/>
          <w:u w:val="single"/>
        </w:rPr>
        <w:t xml:space="preserve">keep an open mind during the process, </w:t>
      </w:r>
    </w:p>
    <w:p w:rsidR="00494312" w:rsidRPr="00371675" w:rsidRDefault="00494312" w:rsidP="00F06894">
      <w:pPr>
        <w:pStyle w:val="ListParagraph"/>
        <w:autoSpaceDE w:val="0"/>
        <w:autoSpaceDN w:val="0"/>
        <w:adjustRightInd w:val="0"/>
        <w:spacing w:after="0" w:line="240" w:lineRule="auto"/>
        <w:ind w:left="0"/>
        <w:rPr>
          <w:rFonts w:ascii="Arial" w:hAnsi="Arial" w:cs="Arial"/>
          <w:sz w:val="23"/>
          <w:szCs w:val="23"/>
        </w:rPr>
      </w:pPr>
    </w:p>
    <w:p w:rsidR="00494312" w:rsidRDefault="002D6845" w:rsidP="00F06894">
      <w:pPr>
        <w:spacing w:after="0" w:line="240" w:lineRule="auto"/>
        <w:jc w:val="both"/>
        <w:rPr>
          <w:rFonts w:ascii="Arial" w:eastAsia="Times New Roman" w:hAnsi="Arial" w:cs="Times New Roman"/>
          <w:lang w:eastAsia="en-GB"/>
        </w:rPr>
      </w:pPr>
      <w:r w:rsidRPr="00371675">
        <w:rPr>
          <w:rFonts w:ascii="Arial" w:eastAsia="Times New Roman" w:hAnsi="Arial" w:cs="Times New Roman"/>
          <w:lang w:eastAsia="en-GB"/>
        </w:rPr>
        <w:t xml:space="preserve">The Overview </w:t>
      </w:r>
      <w:r>
        <w:rPr>
          <w:rFonts w:ascii="Arial" w:eastAsia="Times New Roman" w:hAnsi="Arial" w:cs="Times New Roman"/>
          <w:lang w:eastAsia="en-GB"/>
        </w:rPr>
        <w:t xml:space="preserve">Report should achieve all the purposes of </w:t>
      </w:r>
      <w:r w:rsidR="001750CC">
        <w:rPr>
          <w:rFonts w:ascii="Arial" w:eastAsia="Times New Roman" w:hAnsi="Arial" w:cs="Times New Roman"/>
          <w:lang w:eastAsia="en-GB"/>
        </w:rPr>
        <w:t xml:space="preserve">a </w:t>
      </w:r>
      <w:r>
        <w:rPr>
          <w:rFonts w:ascii="Arial" w:eastAsia="Times New Roman" w:hAnsi="Arial" w:cs="Times New Roman"/>
          <w:lang w:eastAsia="en-GB"/>
        </w:rPr>
        <w:t>DHR</w:t>
      </w:r>
      <w:r w:rsidR="001750CC">
        <w:rPr>
          <w:rFonts w:ascii="Arial" w:eastAsia="Times New Roman" w:hAnsi="Arial" w:cs="Times New Roman"/>
          <w:lang w:eastAsia="en-GB"/>
        </w:rPr>
        <w:t xml:space="preserve"> and the specific terms of reference</w:t>
      </w:r>
      <w:r w:rsidR="00F84287">
        <w:rPr>
          <w:rFonts w:ascii="Arial" w:eastAsia="Times New Roman" w:hAnsi="Arial" w:cs="Times New Roman"/>
          <w:lang w:eastAsia="en-GB"/>
        </w:rPr>
        <w:t>.</w:t>
      </w:r>
      <w:r>
        <w:rPr>
          <w:rFonts w:ascii="Arial" w:eastAsia="Times New Roman" w:hAnsi="Arial" w:cs="Times New Roman"/>
          <w:lang w:eastAsia="en-GB"/>
        </w:rPr>
        <w:t xml:space="preserve"> </w:t>
      </w:r>
    </w:p>
    <w:p w:rsidR="00494312" w:rsidRDefault="00494312" w:rsidP="00F06894">
      <w:pPr>
        <w:spacing w:after="0" w:line="240" w:lineRule="auto"/>
        <w:jc w:val="both"/>
        <w:rPr>
          <w:rFonts w:ascii="Arial" w:eastAsia="Times New Roman" w:hAnsi="Arial" w:cs="Times New Roman"/>
          <w:lang w:eastAsia="en-GB"/>
        </w:rPr>
      </w:pPr>
    </w:p>
    <w:p w:rsidR="00494312" w:rsidRDefault="00494312"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It is crucial that the report author has access to all relevant documentation and, where necessary, individual professionals, to enable them to effectively undertake their review functions. The Independent Chair MUST discuss with other criminal justice agencies (Her Majesty’s Coroner, Senior Investigating Officer, Independent Police Complaints Commission) at an early stage, how the review should take account of such proceedings.</w:t>
      </w:r>
    </w:p>
    <w:p w:rsidR="00494312" w:rsidRDefault="00494312" w:rsidP="00F06894">
      <w:pPr>
        <w:spacing w:after="0" w:line="240" w:lineRule="auto"/>
        <w:jc w:val="both"/>
        <w:rPr>
          <w:rFonts w:ascii="Arial" w:eastAsia="Times New Roman" w:hAnsi="Arial" w:cs="Times New Roman"/>
          <w:lang w:eastAsia="en-GB"/>
        </w:rPr>
      </w:pPr>
    </w:p>
    <w:p w:rsidR="00120143" w:rsidRDefault="004A744B" w:rsidP="00F06894">
      <w:pPr>
        <w:spacing w:after="0" w:line="240" w:lineRule="auto"/>
        <w:jc w:val="both"/>
        <w:rPr>
          <w:rFonts w:ascii="Arial" w:eastAsia="Times New Roman" w:hAnsi="Arial" w:cs="Times New Roman"/>
          <w:lang w:eastAsia="en-GB"/>
        </w:rPr>
      </w:pPr>
      <w:r w:rsidRPr="00494312">
        <w:rPr>
          <w:rFonts w:ascii="Arial" w:eastAsia="Times New Roman" w:hAnsi="Arial" w:cs="Times New Roman"/>
          <w:lang w:eastAsia="en-GB"/>
        </w:rPr>
        <w:t xml:space="preserve">The Chair needs to ensure that the report </w:t>
      </w:r>
      <w:r w:rsidR="00120143">
        <w:rPr>
          <w:rFonts w:ascii="Arial" w:eastAsia="Times New Roman" w:hAnsi="Arial" w:cs="Times New Roman"/>
          <w:lang w:eastAsia="en-GB"/>
        </w:rPr>
        <w:t xml:space="preserve">is </w:t>
      </w:r>
      <w:r w:rsidR="002D6845" w:rsidRPr="00371675">
        <w:rPr>
          <w:rFonts w:ascii="Arial" w:eastAsia="Times New Roman" w:hAnsi="Arial" w:cs="Times New Roman"/>
          <w:b/>
          <w:lang w:eastAsia="en-GB"/>
        </w:rPr>
        <w:t>professionally curious, investigative</w:t>
      </w:r>
      <w:r w:rsidRPr="00371675">
        <w:rPr>
          <w:rFonts w:ascii="Arial" w:eastAsia="Times New Roman" w:hAnsi="Arial" w:cs="Times New Roman"/>
          <w:b/>
          <w:lang w:eastAsia="en-GB"/>
        </w:rPr>
        <w:t xml:space="preserve">, analytical, </w:t>
      </w:r>
      <w:r w:rsidR="001750CC" w:rsidRPr="00371675">
        <w:rPr>
          <w:rFonts w:ascii="Arial" w:eastAsia="Times New Roman" w:hAnsi="Arial" w:cs="Times New Roman"/>
          <w:b/>
          <w:lang w:eastAsia="en-GB"/>
        </w:rPr>
        <w:t xml:space="preserve">and </w:t>
      </w:r>
      <w:r w:rsidRPr="00371675">
        <w:rPr>
          <w:rFonts w:ascii="Arial" w:eastAsia="Times New Roman" w:hAnsi="Arial" w:cs="Times New Roman"/>
          <w:b/>
          <w:lang w:eastAsia="en-GB"/>
        </w:rPr>
        <w:t>exploratory</w:t>
      </w:r>
      <w:r w:rsidR="00120143" w:rsidRPr="00371675">
        <w:rPr>
          <w:rFonts w:ascii="Arial" w:eastAsia="Times New Roman" w:hAnsi="Arial" w:cs="Times New Roman"/>
          <w:lang w:eastAsia="en-GB"/>
        </w:rPr>
        <w:t xml:space="preserve">. Highlighting </w:t>
      </w:r>
      <w:r w:rsidR="004E52F3" w:rsidRPr="00371675">
        <w:rPr>
          <w:rFonts w:ascii="Arial" w:hAnsi="Arial" w:cs="Arial"/>
          <w:sz w:val="23"/>
          <w:szCs w:val="23"/>
        </w:rPr>
        <w:t xml:space="preserve">lessons </w:t>
      </w:r>
      <w:r w:rsidR="00120143" w:rsidRPr="00371675">
        <w:rPr>
          <w:rFonts w:ascii="Arial" w:hAnsi="Arial" w:cs="Arial"/>
          <w:sz w:val="23"/>
          <w:szCs w:val="23"/>
        </w:rPr>
        <w:t xml:space="preserve">to be learned </w:t>
      </w:r>
      <w:r w:rsidR="004E52F3" w:rsidRPr="00371675">
        <w:rPr>
          <w:rFonts w:ascii="Arial" w:hAnsi="Arial" w:cs="Arial"/>
          <w:sz w:val="23"/>
          <w:szCs w:val="23"/>
        </w:rPr>
        <w:t xml:space="preserve">and </w:t>
      </w:r>
      <w:r w:rsidR="00120143" w:rsidRPr="00371675">
        <w:rPr>
          <w:rFonts w:ascii="Arial" w:hAnsi="Arial" w:cs="Arial"/>
          <w:sz w:val="23"/>
          <w:szCs w:val="23"/>
        </w:rPr>
        <w:t>be</w:t>
      </w:r>
      <w:r w:rsidR="001750CC" w:rsidRPr="00371675">
        <w:rPr>
          <w:rFonts w:ascii="Arial" w:hAnsi="Arial" w:cs="Arial"/>
          <w:sz w:val="23"/>
          <w:szCs w:val="23"/>
        </w:rPr>
        <w:t>ing</w:t>
      </w:r>
      <w:r w:rsidR="00120143" w:rsidRPr="00371675">
        <w:rPr>
          <w:rFonts w:ascii="Arial" w:hAnsi="Arial" w:cs="Arial"/>
          <w:sz w:val="23"/>
          <w:szCs w:val="23"/>
        </w:rPr>
        <w:t xml:space="preserve"> </w:t>
      </w:r>
      <w:r w:rsidR="004E52F3" w:rsidRPr="00371675">
        <w:rPr>
          <w:rFonts w:ascii="Arial" w:hAnsi="Arial" w:cs="Arial"/>
          <w:sz w:val="23"/>
          <w:szCs w:val="23"/>
        </w:rPr>
        <w:t xml:space="preserve">action </w:t>
      </w:r>
      <w:r w:rsidR="00120143" w:rsidRPr="00371675">
        <w:rPr>
          <w:rFonts w:ascii="Arial" w:hAnsi="Arial" w:cs="Arial"/>
          <w:sz w:val="23"/>
          <w:szCs w:val="23"/>
        </w:rPr>
        <w:t>driven</w:t>
      </w:r>
      <w:r w:rsidR="004E52F3" w:rsidRPr="00371675">
        <w:rPr>
          <w:rFonts w:ascii="Arial" w:hAnsi="Arial" w:cs="Arial"/>
          <w:sz w:val="23"/>
          <w:szCs w:val="23"/>
        </w:rPr>
        <w:t>.</w:t>
      </w:r>
      <w:r w:rsidR="00494312" w:rsidRPr="00371675">
        <w:rPr>
          <w:rFonts w:ascii="Arial" w:eastAsia="Times New Roman" w:hAnsi="Arial" w:cs="Times New Roman"/>
          <w:lang w:eastAsia="en-GB"/>
        </w:rPr>
        <w:t xml:space="preserve"> </w:t>
      </w:r>
    </w:p>
    <w:p w:rsidR="00120143" w:rsidRDefault="00120143" w:rsidP="00F06894">
      <w:pPr>
        <w:spacing w:after="0" w:line="240" w:lineRule="auto"/>
        <w:jc w:val="both"/>
        <w:rPr>
          <w:rFonts w:ascii="Arial" w:eastAsia="Times New Roman" w:hAnsi="Arial" w:cs="Times New Roman"/>
          <w:lang w:eastAsia="en-GB"/>
        </w:rPr>
      </w:pPr>
    </w:p>
    <w:p w:rsidR="00494312" w:rsidRPr="00371675" w:rsidRDefault="00494312" w:rsidP="00F06894">
      <w:pPr>
        <w:spacing w:after="0" w:line="240" w:lineRule="auto"/>
        <w:jc w:val="both"/>
        <w:rPr>
          <w:rFonts w:ascii="Arial" w:eastAsia="Times New Roman" w:hAnsi="Arial" w:cs="Arial"/>
          <w:sz w:val="24"/>
          <w:szCs w:val="24"/>
          <w:lang w:eastAsia="en-GB"/>
        </w:rPr>
      </w:pPr>
      <w:r w:rsidRPr="00371675">
        <w:rPr>
          <w:rFonts w:ascii="Arial" w:hAnsi="Arial" w:cs="Arial"/>
          <w:sz w:val="23"/>
          <w:szCs w:val="23"/>
        </w:rPr>
        <w:t>The report needs to</w:t>
      </w:r>
      <w:r w:rsidR="00120143" w:rsidRPr="00371675">
        <w:rPr>
          <w:rFonts w:ascii="Arial" w:hAnsi="Arial" w:cs="Arial"/>
          <w:sz w:val="23"/>
          <w:szCs w:val="23"/>
        </w:rPr>
        <w:t>:-</w:t>
      </w:r>
      <w:r w:rsidRPr="00371675">
        <w:rPr>
          <w:rFonts w:ascii="Arial" w:hAnsi="Arial" w:cs="Arial"/>
          <w:sz w:val="23"/>
          <w:szCs w:val="23"/>
        </w:rPr>
        <w:t xml:space="preserve"> </w:t>
      </w:r>
    </w:p>
    <w:p w:rsidR="00494312" w:rsidRPr="00371675" w:rsidRDefault="00494312" w:rsidP="00916052">
      <w:pPr>
        <w:pStyle w:val="ListParagraph"/>
        <w:numPr>
          <w:ilvl w:val="0"/>
          <w:numId w:val="53"/>
        </w:numPr>
        <w:spacing w:after="0" w:line="240" w:lineRule="auto"/>
        <w:ind w:left="426" w:hanging="426"/>
        <w:jc w:val="both"/>
        <w:rPr>
          <w:rFonts w:ascii="Arial" w:eastAsia="Times New Roman" w:hAnsi="Arial" w:cs="Times New Roman"/>
          <w:lang w:eastAsia="en-GB"/>
        </w:rPr>
      </w:pPr>
      <w:r w:rsidRPr="00371675">
        <w:rPr>
          <w:rFonts w:ascii="Arial" w:eastAsia="Times New Roman" w:hAnsi="Arial" w:cs="Times New Roman"/>
          <w:lang w:eastAsia="en-GB"/>
        </w:rPr>
        <w:t xml:space="preserve">Be written in way that articulates the life of the victim, which includes situating </w:t>
      </w:r>
      <w:r w:rsidR="001750CC" w:rsidRPr="00371675">
        <w:rPr>
          <w:rFonts w:ascii="Arial" w:eastAsia="Times New Roman" w:hAnsi="Arial" w:cs="Times New Roman"/>
          <w:lang w:eastAsia="en-GB"/>
        </w:rPr>
        <w:t>the</w:t>
      </w:r>
      <w:r w:rsidRPr="00371675">
        <w:rPr>
          <w:rFonts w:ascii="Arial" w:eastAsia="Times New Roman" w:hAnsi="Arial" w:cs="Times New Roman"/>
          <w:lang w:eastAsia="en-GB"/>
        </w:rPr>
        <w:t xml:space="preserve"> report in the victim’s home, family and community. This will be done through using the information from the family, friends and community members engaged with the process and by using the IMR </w:t>
      </w:r>
      <w:r w:rsidR="001750CC" w:rsidRPr="00371675">
        <w:rPr>
          <w:rFonts w:ascii="Arial" w:eastAsia="Times New Roman" w:hAnsi="Arial" w:cs="Times New Roman"/>
          <w:lang w:eastAsia="en-GB"/>
        </w:rPr>
        <w:t xml:space="preserve">authors’ </w:t>
      </w:r>
      <w:r w:rsidRPr="00371675">
        <w:rPr>
          <w:rFonts w:ascii="Arial" w:eastAsia="Times New Roman" w:hAnsi="Arial" w:cs="Times New Roman"/>
          <w:lang w:eastAsia="en-GB"/>
        </w:rPr>
        <w:t>pen portraits of the victim.</w:t>
      </w:r>
    </w:p>
    <w:p w:rsidR="004E52F3" w:rsidRPr="00755044" w:rsidRDefault="00120143" w:rsidP="00916052">
      <w:pPr>
        <w:pStyle w:val="ListParagraph"/>
        <w:numPr>
          <w:ilvl w:val="0"/>
          <w:numId w:val="53"/>
        </w:numPr>
        <w:ind w:left="426" w:hanging="426"/>
        <w:rPr>
          <w:rFonts w:ascii="Arial" w:hAnsi="Arial" w:cs="Arial"/>
        </w:rPr>
      </w:pPr>
      <w:r w:rsidRPr="00755044">
        <w:rPr>
          <w:rFonts w:ascii="Arial" w:hAnsi="Arial" w:cs="Arial"/>
        </w:rPr>
        <w:t xml:space="preserve">Fully understand and explain </w:t>
      </w:r>
      <w:r w:rsidR="004E52F3" w:rsidRPr="00755044">
        <w:rPr>
          <w:rFonts w:ascii="Arial" w:hAnsi="Arial" w:cs="Arial"/>
        </w:rPr>
        <w:t xml:space="preserve">the history and trail of abuse, identifying which agencies had contact with the victim, perpetrator or family and which agencies were in contact with each other. </w:t>
      </w:r>
    </w:p>
    <w:p w:rsidR="00494312" w:rsidRDefault="00494312" w:rsidP="00916052">
      <w:pPr>
        <w:pStyle w:val="ListParagraph"/>
        <w:numPr>
          <w:ilvl w:val="0"/>
          <w:numId w:val="53"/>
        </w:numPr>
        <w:spacing w:after="0" w:line="240" w:lineRule="auto"/>
        <w:ind w:left="426" w:hanging="426"/>
        <w:jc w:val="both"/>
        <w:rPr>
          <w:rFonts w:ascii="Arial" w:eastAsia="Times New Roman" w:hAnsi="Arial" w:cs="Times New Roman"/>
          <w:lang w:eastAsia="en-GB"/>
        </w:rPr>
      </w:pPr>
      <w:r w:rsidRPr="00F21A3F">
        <w:rPr>
          <w:rFonts w:ascii="Arial" w:eastAsia="Times New Roman" w:hAnsi="Arial" w:cs="Times New Roman"/>
          <w:lang w:eastAsia="en-GB"/>
        </w:rPr>
        <w:t xml:space="preserve">Bring together the findings of agency IMRs, interviews with family/friends, outcomes of criminal investigations and court proceedings, and any other relevant information including reviews of local processes, legislation and national guidance. </w:t>
      </w:r>
    </w:p>
    <w:p w:rsidR="00494312" w:rsidRPr="00973D50" w:rsidRDefault="00494312" w:rsidP="00916052">
      <w:pPr>
        <w:pStyle w:val="ListParagraph"/>
        <w:numPr>
          <w:ilvl w:val="0"/>
          <w:numId w:val="53"/>
        </w:numPr>
        <w:spacing w:after="0" w:line="240" w:lineRule="auto"/>
        <w:ind w:left="426" w:hanging="426"/>
        <w:jc w:val="both"/>
        <w:rPr>
          <w:rFonts w:ascii="Arial" w:eastAsia="Times New Roman" w:hAnsi="Arial" w:cs="Times New Roman"/>
          <w:lang w:eastAsia="en-GB"/>
        </w:rPr>
      </w:pPr>
      <w:r w:rsidRPr="00973D50">
        <w:rPr>
          <w:rFonts w:ascii="Arial" w:eastAsia="Times New Roman" w:hAnsi="Arial" w:cs="Times New Roman"/>
          <w:lang w:eastAsia="en-GB"/>
        </w:rPr>
        <w:t>Use any findings from supplementary reports (additional reports</w:t>
      </w:r>
      <w:r w:rsidRPr="00973D50">
        <w:rPr>
          <w:rStyle w:val="FootnoteReference"/>
          <w:rFonts w:ascii="Arial" w:eastAsia="Times New Roman" w:hAnsi="Arial" w:cs="Times New Roman"/>
          <w:lang w:eastAsia="en-GB"/>
        </w:rPr>
        <w:footnoteReference w:id="52"/>
      </w:r>
      <w:r w:rsidRPr="00973D50">
        <w:rPr>
          <w:rFonts w:ascii="Arial" w:eastAsia="Times New Roman" w:hAnsi="Arial" w:cs="Times New Roman"/>
          <w:lang w:eastAsia="en-GB"/>
        </w:rPr>
        <w:t xml:space="preserve"> may </w:t>
      </w:r>
      <w:r w:rsidR="00576DE7" w:rsidRPr="00973D50">
        <w:rPr>
          <w:rFonts w:ascii="Arial" w:eastAsia="Times New Roman" w:hAnsi="Arial" w:cs="Times New Roman"/>
          <w:lang w:eastAsia="en-GB"/>
        </w:rPr>
        <w:t xml:space="preserve">be </w:t>
      </w:r>
      <w:r w:rsidRPr="00973D50">
        <w:rPr>
          <w:rFonts w:ascii="Arial" w:eastAsia="Times New Roman" w:hAnsi="Arial" w:cs="Times New Roman"/>
          <w:lang w:eastAsia="en-GB"/>
        </w:rPr>
        <w:t xml:space="preserve">commissioned to supplement the information available in the IMRs to better support the conclusions and lessons to be learnt from the case). </w:t>
      </w:r>
    </w:p>
    <w:p w:rsidR="00120143" w:rsidRPr="00973D50" w:rsidRDefault="00120143" w:rsidP="00916052">
      <w:pPr>
        <w:pStyle w:val="ListParagraph"/>
        <w:numPr>
          <w:ilvl w:val="0"/>
          <w:numId w:val="53"/>
        </w:numPr>
        <w:ind w:left="426" w:hanging="426"/>
        <w:rPr>
          <w:rFonts w:ascii="Arial" w:hAnsi="Arial" w:cs="Arial"/>
          <w:sz w:val="23"/>
          <w:szCs w:val="23"/>
        </w:rPr>
      </w:pPr>
      <w:r w:rsidRPr="00973D50">
        <w:rPr>
          <w:rFonts w:ascii="Arial" w:eastAsia="Times New Roman" w:hAnsi="Arial" w:cs="Times New Roman"/>
          <w:lang w:eastAsia="en-GB"/>
        </w:rPr>
        <w:t>Recognise where processes and procedures failed and where individuals did not work in the best interests of the victim.</w:t>
      </w:r>
    </w:p>
    <w:p w:rsidR="004E52F3" w:rsidRPr="00755044" w:rsidRDefault="00494312" w:rsidP="00916052">
      <w:pPr>
        <w:pStyle w:val="ListParagraph"/>
        <w:numPr>
          <w:ilvl w:val="1"/>
          <w:numId w:val="53"/>
        </w:numPr>
        <w:autoSpaceDE w:val="0"/>
        <w:autoSpaceDN w:val="0"/>
        <w:adjustRightInd w:val="0"/>
        <w:spacing w:after="0" w:line="240" w:lineRule="auto"/>
        <w:ind w:left="720"/>
        <w:rPr>
          <w:rFonts w:ascii="Arial" w:hAnsi="Arial" w:cs="Arial"/>
        </w:rPr>
      </w:pPr>
      <w:r w:rsidRPr="00755044">
        <w:rPr>
          <w:rFonts w:ascii="Arial" w:hAnsi="Arial" w:cs="Arial"/>
        </w:rPr>
        <w:t>Have u</w:t>
      </w:r>
      <w:r w:rsidR="004E52F3" w:rsidRPr="00755044">
        <w:rPr>
          <w:rFonts w:ascii="Arial" w:hAnsi="Arial" w:cs="Arial"/>
        </w:rPr>
        <w:t>nderst</w:t>
      </w:r>
      <w:r w:rsidRPr="00755044">
        <w:rPr>
          <w:rFonts w:ascii="Arial" w:hAnsi="Arial" w:cs="Arial"/>
        </w:rPr>
        <w:t>oo</w:t>
      </w:r>
      <w:r w:rsidR="004E52F3" w:rsidRPr="00755044">
        <w:rPr>
          <w:rFonts w:ascii="Arial" w:hAnsi="Arial" w:cs="Arial"/>
        </w:rPr>
        <w:t>d the victim’s reality; identify any barriers the victim faced to reporting abuse and learn why any interventions did not work for them.</w:t>
      </w:r>
    </w:p>
    <w:p w:rsidR="004E52F3" w:rsidRPr="00755044" w:rsidRDefault="00494312" w:rsidP="00916052">
      <w:pPr>
        <w:pStyle w:val="ListParagraph"/>
        <w:numPr>
          <w:ilvl w:val="1"/>
          <w:numId w:val="53"/>
        </w:numPr>
        <w:autoSpaceDE w:val="0"/>
        <w:autoSpaceDN w:val="0"/>
        <w:adjustRightInd w:val="0"/>
        <w:spacing w:after="0" w:line="240" w:lineRule="auto"/>
        <w:ind w:left="720"/>
        <w:rPr>
          <w:rFonts w:ascii="Arial" w:hAnsi="Arial" w:cs="Arial"/>
        </w:rPr>
      </w:pPr>
      <w:r w:rsidRPr="00755044">
        <w:rPr>
          <w:rFonts w:ascii="Arial" w:hAnsi="Arial" w:cs="Arial"/>
        </w:rPr>
        <w:t>Have u</w:t>
      </w:r>
      <w:r w:rsidR="004E52F3" w:rsidRPr="00755044">
        <w:rPr>
          <w:rFonts w:ascii="Arial" w:hAnsi="Arial" w:cs="Arial"/>
        </w:rPr>
        <w:t>nderst</w:t>
      </w:r>
      <w:r w:rsidRPr="00755044">
        <w:rPr>
          <w:rFonts w:ascii="Arial" w:hAnsi="Arial" w:cs="Arial"/>
        </w:rPr>
        <w:t>oo</w:t>
      </w:r>
      <w:r w:rsidR="004E52F3" w:rsidRPr="00755044">
        <w:rPr>
          <w:rFonts w:ascii="Arial" w:hAnsi="Arial" w:cs="Arial"/>
        </w:rPr>
        <w:t xml:space="preserve">d the context and environment in which professionals made decisions and took (or did not take) actions. This would include, for example, the culture of the organisation, the training the professionals had, the supervision of these professionals, the leadership of agencies, multi-agency working. </w:t>
      </w:r>
    </w:p>
    <w:p w:rsidR="004E52F3" w:rsidRPr="00755044" w:rsidRDefault="00494312" w:rsidP="00916052">
      <w:pPr>
        <w:pStyle w:val="ListParagraph"/>
        <w:numPr>
          <w:ilvl w:val="1"/>
          <w:numId w:val="53"/>
        </w:numPr>
        <w:autoSpaceDE w:val="0"/>
        <w:autoSpaceDN w:val="0"/>
        <w:adjustRightInd w:val="0"/>
        <w:spacing w:after="0" w:line="240" w:lineRule="auto"/>
        <w:ind w:left="720"/>
        <w:rPr>
          <w:rFonts w:ascii="Arial" w:hAnsi="Arial" w:cs="Arial"/>
        </w:rPr>
      </w:pPr>
      <w:r w:rsidRPr="00755044">
        <w:rPr>
          <w:rFonts w:ascii="Arial" w:hAnsi="Arial" w:cs="Arial"/>
        </w:rPr>
        <w:t>Have u</w:t>
      </w:r>
      <w:r w:rsidR="004E52F3" w:rsidRPr="00755044">
        <w:rPr>
          <w:rFonts w:ascii="Arial" w:hAnsi="Arial" w:cs="Arial"/>
        </w:rPr>
        <w:t>nderst</w:t>
      </w:r>
      <w:r w:rsidRPr="00755044">
        <w:rPr>
          <w:rFonts w:ascii="Arial" w:hAnsi="Arial" w:cs="Arial"/>
        </w:rPr>
        <w:t>oo</w:t>
      </w:r>
      <w:r w:rsidR="004E52F3" w:rsidRPr="00755044">
        <w:rPr>
          <w:rFonts w:ascii="Arial" w:hAnsi="Arial" w:cs="Arial"/>
        </w:rPr>
        <w:t xml:space="preserve">d the conduct of individuals and whether procedures were followed. </w:t>
      </w:r>
    </w:p>
    <w:p w:rsidR="004E52F3" w:rsidRPr="00755044" w:rsidRDefault="004E52F3" w:rsidP="00916052">
      <w:pPr>
        <w:pStyle w:val="ListParagraph"/>
        <w:numPr>
          <w:ilvl w:val="1"/>
          <w:numId w:val="53"/>
        </w:numPr>
        <w:autoSpaceDE w:val="0"/>
        <w:autoSpaceDN w:val="0"/>
        <w:adjustRightInd w:val="0"/>
        <w:spacing w:after="0" w:line="240" w:lineRule="auto"/>
        <w:ind w:left="720"/>
        <w:rPr>
          <w:rFonts w:ascii="Arial" w:hAnsi="Arial" w:cs="Arial"/>
        </w:rPr>
      </w:pPr>
      <w:r w:rsidRPr="00755044">
        <w:rPr>
          <w:rFonts w:ascii="Arial" w:hAnsi="Arial" w:cs="Arial"/>
        </w:rPr>
        <w:t>Evaluate whether the procedure / policy was sound and operated in the best interests of the victim.</w:t>
      </w:r>
    </w:p>
    <w:p w:rsidR="00494312" w:rsidRPr="00755044" w:rsidRDefault="00494312" w:rsidP="00916052">
      <w:pPr>
        <w:pStyle w:val="ListParagraph"/>
        <w:numPr>
          <w:ilvl w:val="0"/>
          <w:numId w:val="53"/>
        </w:numPr>
        <w:spacing w:line="240" w:lineRule="auto"/>
        <w:ind w:left="426" w:hanging="426"/>
        <w:rPr>
          <w:rFonts w:ascii="Arial" w:hAnsi="Arial" w:cs="Arial"/>
        </w:rPr>
      </w:pPr>
      <w:r w:rsidRPr="00755044">
        <w:rPr>
          <w:rFonts w:ascii="Arial" w:hAnsi="Arial" w:cs="Arial"/>
        </w:rPr>
        <w:t xml:space="preserve">Identify lessons </w:t>
      </w:r>
      <w:r w:rsidR="00576DE7" w:rsidRPr="00755044">
        <w:rPr>
          <w:rFonts w:ascii="Arial" w:hAnsi="Arial" w:cs="Arial"/>
        </w:rPr>
        <w:t xml:space="preserve">to be learnt </w:t>
      </w:r>
      <w:r w:rsidRPr="00755044">
        <w:rPr>
          <w:rFonts w:ascii="Arial" w:hAnsi="Arial" w:cs="Arial"/>
        </w:rPr>
        <w:t xml:space="preserve">and identify actions (see action plan on </w:t>
      </w:r>
      <w:r w:rsidR="001E6C10" w:rsidRPr="00755044">
        <w:rPr>
          <w:rFonts w:ascii="Arial" w:hAnsi="Arial" w:cs="Arial"/>
        </w:rPr>
        <w:t xml:space="preserve">the next </w:t>
      </w:r>
      <w:r w:rsidRPr="00755044">
        <w:rPr>
          <w:rFonts w:ascii="Arial" w:hAnsi="Arial" w:cs="Arial"/>
        </w:rPr>
        <w:t>page</w:t>
      </w:r>
      <w:r w:rsidR="001E6C10" w:rsidRPr="00755044">
        <w:rPr>
          <w:rFonts w:ascii="Arial" w:hAnsi="Arial" w:cs="Arial"/>
        </w:rPr>
        <w:t>).</w:t>
      </w:r>
    </w:p>
    <w:p w:rsidR="00494312" w:rsidRPr="00755044" w:rsidRDefault="00494312" w:rsidP="00916052">
      <w:pPr>
        <w:pStyle w:val="ListParagraph"/>
        <w:numPr>
          <w:ilvl w:val="0"/>
          <w:numId w:val="53"/>
        </w:numPr>
        <w:spacing w:line="240" w:lineRule="auto"/>
        <w:ind w:left="426" w:hanging="426"/>
        <w:rPr>
          <w:rFonts w:ascii="Arial" w:hAnsi="Arial" w:cs="Arial"/>
        </w:rPr>
      </w:pPr>
      <w:r w:rsidRPr="00755044">
        <w:rPr>
          <w:rFonts w:ascii="Arial" w:hAnsi="Arial" w:cs="Arial"/>
        </w:rPr>
        <w:t xml:space="preserve">Highlight areas </w:t>
      </w:r>
      <w:r w:rsidR="00576DE7" w:rsidRPr="00755044">
        <w:rPr>
          <w:rFonts w:ascii="Arial" w:hAnsi="Arial" w:cs="Arial"/>
        </w:rPr>
        <w:t xml:space="preserve">of </w:t>
      </w:r>
      <w:r w:rsidRPr="00755044">
        <w:rPr>
          <w:rFonts w:ascii="Arial" w:hAnsi="Arial" w:cs="Arial"/>
        </w:rPr>
        <w:t>good practice.</w:t>
      </w:r>
    </w:p>
    <w:p w:rsidR="004E52F3" w:rsidRPr="00371675" w:rsidRDefault="004E52F3" w:rsidP="00F06894">
      <w:pPr>
        <w:spacing w:after="0" w:line="240" w:lineRule="auto"/>
        <w:jc w:val="both"/>
        <w:rPr>
          <w:rFonts w:ascii="Arial" w:eastAsia="Times New Roman" w:hAnsi="Arial" w:cs="Times New Roman"/>
          <w:lang w:eastAsia="en-GB"/>
        </w:rPr>
      </w:pPr>
    </w:p>
    <w:p w:rsidR="00F21A3F" w:rsidRDefault="00F21A3F" w:rsidP="00F06894">
      <w:pPr>
        <w:pStyle w:val="Heading3"/>
        <w:jc w:val="both"/>
        <w:rPr>
          <w:rFonts w:ascii="Arial" w:eastAsia="Times New Roman" w:hAnsi="Arial" w:cs="Times New Roman"/>
          <w:color w:val="000000" w:themeColor="text1"/>
          <w:sz w:val="24"/>
          <w:szCs w:val="24"/>
          <w:u w:val="single"/>
          <w:lang w:eastAsia="en-GB"/>
        </w:rPr>
      </w:pPr>
      <w:bookmarkStart w:id="69" w:name="_Toc500343166"/>
      <w:r w:rsidRPr="008C4C02">
        <w:rPr>
          <w:rFonts w:ascii="Arial" w:eastAsia="Times New Roman" w:hAnsi="Arial" w:cs="Times New Roman"/>
          <w:color w:val="000000" w:themeColor="text1"/>
          <w:sz w:val="24"/>
          <w:szCs w:val="24"/>
          <w:u w:val="single"/>
          <w:lang w:eastAsia="en-GB"/>
        </w:rPr>
        <w:t>Analys</w:t>
      </w:r>
      <w:r>
        <w:rPr>
          <w:rFonts w:ascii="Arial" w:eastAsia="Times New Roman" w:hAnsi="Arial" w:cs="Times New Roman"/>
          <w:color w:val="000000" w:themeColor="text1"/>
          <w:sz w:val="24"/>
          <w:szCs w:val="24"/>
          <w:u w:val="single"/>
          <w:lang w:eastAsia="en-GB"/>
        </w:rPr>
        <w:t>i</w:t>
      </w:r>
      <w:r w:rsidRPr="008C4C02">
        <w:rPr>
          <w:rFonts w:ascii="Arial" w:eastAsia="Times New Roman" w:hAnsi="Arial" w:cs="Times New Roman"/>
          <w:color w:val="000000" w:themeColor="text1"/>
          <w:sz w:val="24"/>
          <w:szCs w:val="24"/>
          <w:u w:val="single"/>
          <w:lang w:eastAsia="en-GB"/>
        </w:rPr>
        <w:t>s within the overview report</w:t>
      </w:r>
      <w:bookmarkEnd w:id="69"/>
    </w:p>
    <w:p w:rsidR="00EF2748" w:rsidRPr="00973D50" w:rsidRDefault="00EF2748" w:rsidP="00973D50">
      <w:pPr>
        <w:rPr>
          <w:lang w:eastAsia="en-GB"/>
        </w:rPr>
      </w:pPr>
    </w:p>
    <w:p w:rsidR="00F81699" w:rsidRPr="00973D50" w:rsidRDefault="00120143" w:rsidP="00F06894">
      <w:pPr>
        <w:spacing w:after="0" w:line="240" w:lineRule="auto"/>
        <w:jc w:val="both"/>
        <w:rPr>
          <w:rFonts w:ascii="Arial" w:eastAsia="Times New Roman" w:hAnsi="Arial" w:cs="Times New Roman"/>
          <w:lang w:eastAsia="en-GB"/>
        </w:rPr>
      </w:pPr>
      <w:r w:rsidRPr="00973D50">
        <w:rPr>
          <w:rFonts w:ascii="Arial" w:eastAsia="Times New Roman" w:hAnsi="Arial" w:cs="Times New Roman"/>
          <w:lang w:eastAsia="en-GB"/>
        </w:rPr>
        <w:t>The</w:t>
      </w:r>
      <w:r w:rsidR="00F81699" w:rsidRPr="00973D50">
        <w:rPr>
          <w:rFonts w:ascii="Arial" w:eastAsia="Times New Roman" w:hAnsi="Arial" w:cs="Times New Roman"/>
          <w:lang w:eastAsia="en-GB"/>
        </w:rPr>
        <w:t xml:space="preserve"> process of analysis is essential for the DHR, in order for all lessons to be identified and the objectives achieved. </w:t>
      </w:r>
    </w:p>
    <w:p w:rsidR="001B238C" w:rsidRPr="00973D50" w:rsidRDefault="001B238C" w:rsidP="00F06894">
      <w:pPr>
        <w:spacing w:after="0" w:line="240" w:lineRule="auto"/>
        <w:jc w:val="both"/>
        <w:rPr>
          <w:rFonts w:ascii="Arial" w:eastAsia="Times New Roman" w:hAnsi="Arial" w:cs="Times New Roman"/>
          <w:lang w:eastAsia="en-GB"/>
        </w:rPr>
      </w:pPr>
    </w:p>
    <w:p w:rsidR="001B238C" w:rsidRPr="00973D50" w:rsidRDefault="001B238C" w:rsidP="00F06894">
      <w:pPr>
        <w:spacing w:after="0" w:line="240" w:lineRule="auto"/>
        <w:rPr>
          <w:rFonts w:ascii="Arial" w:hAnsi="Arial" w:cs="Arial"/>
        </w:rPr>
      </w:pPr>
      <w:r w:rsidRPr="00973D50">
        <w:rPr>
          <w:rFonts w:ascii="Arial" w:hAnsi="Arial" w:cs="Arial"/>
        </w:rPr>
        <w:t xml:space="preserve">The analysis section should </w:t>
      </w:r>
      <w:r w:rsidRPr="00973D50">
        <w:rPr>
          <w:rFonts w:ascii="Arial" w:hAnsi="Arial" w:cs="Arial"/>
          <w:u w:val="single"/>
        </w:rPr>
        <w:t>address the terms of reference</w:t>
      </w:r>
      <w:r w:rsidRPr="00973D50">
        <w:rPr>
          <w:rFonts w:ascii="Arial" w:hAnsi="Arial" w:cs="Arial"/>
        </w:rPr>
        <w:t xml:space="preserve"> and the </w:t>
      </w:r>
      <w:r w:rsidRPr="00973D50">
        <w:rPr>
          <w:rFonts w:ascii="Arial" w:hAnsi="Arial" w:cs="Arial"/>
          <w:u w:val="single"/>
        </w:rPr>
        <w:t>key lines of enquiry</w:t>
      </w:r>
      <w:r w:rsidRPr="00973D50">
        <w:rPr>
          <w:rFonts w:ascii="Arial" w:hAnsi="Arial" w:cs="Arial"/>
        </w:rPr>
        <w:t xml:space="preserve"> within them. </w:t>
      </w:r>
    </w:p>
    <w:p w:rsidR="001B238C" w:rsidRPr="00973D50" w:rsidRDefault="001B238C" w:rsidP="00F06894">
      <w:pPr>
        <w:spacing w:after="0" w:line="240" w:lineRule="auto"/>
        <w:rPr>
          <w:rFonts w:ascii="Arial" w:hAnsi="Arial" w:cs="Arial"/>
        </w:rPr>
      </w:pPr>
    </w:p>
    <w:p w:rsidR="001B238C" w:rsidRPr="00973D50" w:rsidRDefault="002E6D98" w:rsidP="00F06894">
      <w:pPr>
        <w:spacing w:after="0" w:line="240" w:lineRule="auto"/>
        <w:rPr>
          <w:rFonts w:ascii="Arial" w:hAnsi="Arial" w:cs="Arial"/>
        </w:rPr>
      </w:pPr>
      <w:r w:rsidRPr="00973D50">
        <w:rPr>
          <w:rFonts w:ascii="Arial" w:hAnsi="Arial" w:cs="Arial"/>
        </w:rPr>
        <w:t xml:space="preserve">It </w:t>
      </w:r>
      <w:r w:rsidR="001B238C" w:rsidRPr="00973D50">
        <w:rPr>
          <w:rFonts w:ascii="Arial" w:hAnsi="Arial" w:cs="Arial"/>
        </w:rPr>
        <w:t xml:space="preserve">should examine:- </w:t>
      </w:r>
    </w:p>
    <w:p w:rsidR="001B238C" w:rsidRPr="00973D50" w:rsidRDefault="001B238C" w:rsidP="00916052">
      <w:pPr>
        <w:numPr>
          <w:ilvl w:val="0"/>
          <w:numId w:val="71"/>
        </w:numPr>
        <w:spacing w:after="0" w:line="240" w:lineRule="auto"/>
        <w:ind w:left="426" w:hanging="426"/>
        <w:contextualSpacing/>
        <w:rPr>
          <w:rFonts w:ascii="Arial" w:hAnsi="Arial" w:cs="Arial"/>
        </w:rPr>
      </w:pPr>
      <w:r w:rsidRPr="00973D50">
        <w:rPr>
          <w:rFonts w:ascii="Arial" w:hAnsi="Arial" w:cs="Arial"/>
        </w:rPr>
        <w:t xml:space="preserve">how and why events occurred, </w:t>
      </w:r>
    </w:p>
    <w:p w:rsidR="001B238C" w:rsidRPr="00973D50" w:rsidRDefault="001B238C" w:rsidP="00916052">
      <w:pPr>
        <w:numPr>
          <w:ilvl w:val="0"/>
          <w:numId w:val="71"/>
        </w:numPr>
        <w:spacing w:after="0" w:line="240" w:lineRule="auto"/>
        <w:ind w:left="426" w:hanging="426"/>
        <w:contextualSpacing/>
        <w:rPr>
          <w:rFonts w:ascii="Arial" w:hAnsi="Arial" w:cs="Arial"/>
        </w:rPr>
      </w:pPr>
      <w:r w:rsidRPr="00973D50">
        <w:rPr>
          <w:rFonts w:ascii="Arial" w:hAnsi="Arial" w:cs="Arial"/>
        </w:rPr>
        <w:t xml:space="preserve">the information that was shared during the investigative process, </w:t>
      </w:r>
    </w:p>
    <w:p w:rsidR="001B238C" w:rsidRPr="00973D50" w:rsidRDefault="001B238C" w:rsidP="00916052">
      <w:pPr>
        <w:numPr>
          <w:ilvl w:val="0"/>
          <w:numId w:val="71"/>
        </w:numPr>
        <w:spacing w:after="0" w:line="240" w:lineRule="auto"/>
        <w:ind w:left="426" w:hanging="426"/>
        <w:contextualSpacing/>
        <w:rPr>
          <w:rFonts w:ascii="Arial" w:hAnsi="Arial" w:cs="Arial"/>
        </w:rPr>
      </w:pPr>
      <w:r w:rsidRPr="00973D50">
        <w:rPr>
          <w:rFonts w:ascii="Arial" w:hAnsi="Arial" w:cs="Arial"/>
        </w:rPr>
        <w:t xml:space="preserve">the decisions that were made, </w:t>
      </w:r>
    </w:p>
    <w:p w:rsidR="001B238C" w:rsidRPr="00973D50" w:rsidRDefault="00576DE7" w:rsidP="00916052">
      <w:pPr>
        <w:numPr>
          <w:ilvl w:val="0"/>
          <w:numId w:val="71"/>
        </w:numPr>
        <w:spacing w:after="0" w:line="240" w:lineRule="auto"/>
        <w:ind w:left="426" w:hanging="426"/>
        <w:contextualSpacing/>
        <w:rPr>
          <w:rFonts w:ascii="Arial" w:hAnsi="Arial" w:cs="Arial"/>
        </w:rPr>
      </w:pPr>
      <w:r w:rsidRPr="00973D50">
        <w:rPr>
          <w:rFonts w:ascii="Arial" w:hAnsi="Arial" w:cs="Arial"/>
        </w:rPr>
        <w:t>t</w:t>
      </w:r>
      <w:r w:rsidR="001B238C" w:rsidRPr="00973D50">
        <w:rPr>
          <w:rFonts w:ascii="Arial" w:hAnsi="Arial" w:cs="Arial"/>
        </w:rPr>
        <w:t xml:space="preserve">he actions that were taken or not taken. </w:t>
      </w:r>
    </w:p>
    <w:p w:rsidR="001B238C" w:rsidRPr="00973D50" w:rsidRDefault="00576DE7" w:rsidP="00916052">
      <w:pPr>
        <w:numPr>
          <w:ilvl w:val="0"/>
          <w:numId w:val="71"/>
        </w:numPr>
        <w:spacing w:after="0" w:line="240" w:lineRule="auto"/>
        <w:ind w:left="426" w:hanging="426"/>
        <w:contextualSpacing/>
        <w:rPr>
          <w:rFonts w:ascii="Arial" w:hAnsi="Arial" w:cs="Arial"/>
        </w:rPr>
      </w:pPr>
      <w:r w:rsidRPr="00973D50">
        <w:rPr>
          <w:rFonts w:ascii="Arial" w:hAnsi="Arial" w:cs="Arial"/>
        </w:rPr>
        <w:t>h</w:t>
      </w:r>
      <w:r w:rsidR="001B238C" w:rsidRPr="00973D50">
        <w:rPr>
          <w:rFonts w:ascii="Arial" w:hAnsi="Arial" w:cs="Arial"/>
        </w:rPr>
        <w:t>ighlight areas of good practice</w:t>
      </w:r>
    </w:p>
    <w:p w:rsidR="001B238C" w:rsidRPr="00973D50" w:rsidRDefault="001B238C" w:rsidP="00F06894">
      <w:pPr>
        <w:spacing w:after="0" w:line="240" w:lineRule="auto"/>
        <w:contextualSpacing/>
        <w:rPr>
          <w:rFonts w:ascii="Arial" w:hAnsi="Arial" w:cs="Arial"/>
        </w:rPr>
      </w:pPr>
    </w:p>
    <w:p w:rsidR="001B238C" w:rsidRPr="00973D50" w:rsidRDefault="001B238C" w:rsidP="00F06894">
      <w:pPr>
        <w:spacing w:after="0" w:line="240" w:lineRule="auto"/>
        <w:rPr>
          <w:rFonts w:ascii="Arial" w:hAnsi="Arial" w:cs="Arial"/>
        </w:rPr>
      </w:pPr>
      <w:r w:rsidRPr="00973D50">
        <w:rPr>
          <w:rFonts w:ascii="Arial" w:hAnsi="Arial" w:cs="Arial"/>
        </w:rPr>
        <w:t xml:space="preserve">It can consider whether different decisions or actions may have led to a different course of events. </w:t>
      </w:r>
    </w:p>
    <w:p w:rsidR="001B238C" w:rsidRPr="00973D50" w:rsidRDefault="001B238C" w:rsidP="00F06894">
      <w:pPr>
        <w:spacing w:after="0" w:line="240" w:lineRule="auto"/>
        <w:jc w:val="both"/>
        <w:rPr>
          <w:rFonts w:ascii="Arial" w:eastAsia="Times New Roman" w:hAnsi="Arial" w:cs="Times New Roman"/>
          <w:lang w:eastAsia="en-GB"/>
        </w:rPr>
      </w:pPr>
    </w:p>
    <w:p w:rsidR="00120143" w:rsidRPr="00973D50" w:rsidRDefault="00F81699" w:rsidP="00F06894">
      <w:pPr>
        <w:spacing w:after="0" w:line="240" w:lineRule="auto"/>
        <w:jc w:val="both"/>
        <w:rPr>
          <w:rFonts w:ascii="Arial" w:eastAsia="Times New Roman" w:hAnsi="Arial" w:cs="Times New Roman"/>
          <w:lang w:eastAsia="en-GB"/>
        </w:rPr>
      </w:pPr>
      <w:r w:rsidRPr="00973D50">
        <w:rPr>
          <w:rFonts w:ascii="Arial" w:eastAsia="Times New Roman" w:hAnsi="Arial" w:cs="Times New Roman"/>
          <w:lang w:eastAsia="en-GB"/>
        </w:rPr>
        <w:t>The</w:t>
      </w:r>
      <w:r w:rsidR="00120143" w:rsidRPr="00973D50">
        <w:rPr>
          <w:rFonts w:ascii="Arial" w:eastAsia="Times New Roman" w:hAnsi="Arial" w:cs="Times New Roman"/>
          <w:lang w:eastAsia="en-GB"/>
        </w:rPr>
        <w:t xml:space="preserve">re are a number of </w:t>
      </w:r>
      <w:r w:rsidRPr="00973D50">
        <w:rPr>
          <w:rFonts w:ascii="Arial" w:eastAsia="Times New Roman" w:hAnsi="Arial" w:cs="Times New Roman"/>
          <w:lang w:eastAsia="en-GB"/>
        </w:rPr>
        <w:t xml:space="preserve">key </w:t>
      </w:r>
      <w:r w:rsidR="00120143" w:rsidRPr="00973D50">
        <w:rPr>
          <w:rFonts w:ascii="Arial" w:eastAsia="Times New Roman" w:hAnsi="Arial" w:cs="Times New Roman"/>
          <w:lang w:eastAsia="en-GB"/>
        </w:rPr>
        <w:t xml:space="preserve">documents </w:t>
      </w:r>
      <w:r w:rsidRPr="00973D50">
        <w:rPr>
          <w:rFonts w:ascii="Arial" w:eastAsia="Times New Roman" w:hAnsi="Arial" w:cs="Times New Roman"/>
          <w:lang w:eastAsia="en-GB"/>
        </w:rPr>
        <w:t>that can be used by the Chair in this analytical process</w:t>
      </w:r>
      <w:r w:rsidR="00120143" w:rsidRPr="00973D50">
        <w:rPr>
          <w:rFonts w:ascii="Arial" w:eastAsia="Times New Roman" w:hAnsi="Arial" w:cs="Times New Roman"/>
          <w:lang w:eastAsia="en-GB"/>
        </w:rPr>
        <w:t>. These are as follows:-</w:t>
      </w:r>
    </w:p>
    <w:p w:rsidR="00120143" w:rsidRPr="00973D50" w:rsidRDefault="00120143" w:rsidP="00F06894">
      <w:pPr>
        <w:spacing w:after="0" w:line="240" w:lineRule="auto"/>
        <w:jc w:val="both"/>
        <w:rPr>
          <w:rFonts w:ascii="Arial" w:eastAsia="Times New Roman" w:hAnsi="Arial" w:cs="Times New Roman"/>
          <w:lang w:eastAsia="en-GB"/>
        </w:rPr>
      </w:pPr>
    </w:p>
    <w:p w:rsidR="00F81699" w:rsidRPr="00973D50" w:rsidRDefault="00120143" w:rsidP="00916052">
      <w:pPr>
        <w:pStyle w:val="ListParagraph"/>
        <w:numPr>
          <w:ilvl w:val="0"/>
          <w:numId w:val="78"/>
        </w:numPr>
        <w:spacing w:after="0" w:line="240" w:lineRule="auto"/>
        <w:ind w:left="426" w:hanging="426"/>
        <w:rPr>
          <w:rFonts w:ascii="Arial" w:eastAsia="Times New Roman" w:hAnsi="Arial" w:cs="Times New Roman"/>
          <w:lang w:eastAsia="en-GB"/>
        </w:rPr>
      </w:pPr>
      <w:r w:rsidRPr="00973D50">
        <w:rPr>
          <w:rFonts w:ascii="Arial" w:eastAsia="Times New Roman" w:hAnsi="Arial" w:cs="Times New Roman"/>
          <w:b/>
          <w:lang w:eastAsia="en-GB"/>
        </w:rPr>
        <w:t xml:space="preserve">The </w:t>
      </w:r>
      <w:r w:rsidR="00F81699" w:rsidRPr="00973D50">
        <w:rPr>
          <w:rFonts w:ascii="Arial" w:eastAsia="Times New Roman" w:hAnsi="Arial" w:cs="Times New Roman"/>
          <w:b/>
          <w:lang w:eastAsia="en-GB"/>
        </w:rPr>
        <w:t>Home O</w:t>
      </w:r>
      <w:r w:rsidRPr="00973D50">
        <w:rPr>
          <w:rFonts w:ascii="Arial" w:eastAsia="Times New Roman" w:hAnsi="Arial" w:cs="Times New Roman"/>
          <w:b/>
          <w:lang w:eastAsia="en-GB"/>
        </w:rPr>
        <w:t xml:space="preserve">ffice guide </w:t>
      </w:r>
      <w:r w:rsidRPr="00973D50">
        <w:rPr>
          <w:rFonts w:ascii="Arial" w:eastAsia="Times New Roman" w:hAnsi="Arial" w:cs="Times New Roman"/>
          <w:b/>
          <w:i/>
          <w:lang w:eastAsia="en-GB"/>
        </w:rPr>
        <w:t>‘Domestic Homicide Reviews – Key Findings from analyses of domestic homicide reviews</w:t>
      </w:r>
      <w:r w:rsidR="00F81699" w:rsidRPr="00973D50">
        <w:rPr>
          <w:rFonts w:ascii="Arial" w:eastAsia="Times New Roman" w:hAnsi="Arial" w:cs="Times New Roman"/>
          <w:b/>
          <w:i/>
          <w:lang w:eastAsia="en-GB"/>
        </w:rPr>
        <w:t>’</w:t>
      </w:r>
      <w:r w:rsidRPr="00973D50">
        <w:rPr>
          <w:rFonts w:ascii="Arial" w:eastAsia="Times New Roman" w:hAnsi="Arial" w:cs="Times New Roman"/>
          <w:b/>
          <w:lang w:eastAsia="en-GB"/>
        </w:rPr>
        <w:t xml:space="preserve"> </w:t>
      </w:r>
      <w:r w:rsidR="00F81699" w:rsidRPr="00973D50">
        <w:rPr>
          <w:rFonts w:ascii="Arial" w:eastAsia="Times New Roman" w:hAnsi="Arial" w:cs="Times New Roman"/>
          <w:b/>
          <w:lang w:eastAsia="en-GB"/>
        </w:rPr>
        <w:t>(2016).</w:t>
      </w:r>
      <w:r w:rsidR="003861BD" w:rsidRPr="00973D50">
        <w:t xml:space="preserve"> </w:t>
      </w:r>
      <w:hyperlink r:id="rId17" w:history="1">
        <w:r w:rsidR="003861BD" w:rsidRPr="00973D50">
          <w:rPr>
            <w:rStyle w:val="Hyperlink"/>
            <w:rFonts w:ascii="Arial" w:eastAsia="Times New Roman" w:hAnsi="Arial" w:cs="Times New Roman"/>
            <w:color w:val="auto"/>
            <w:lang w:eastAsia="en-GB"/>
          </w:rPr>
          <w:t>https://www.gov.uk/government/uploads/system/uploads/attachment_data/file/575232/HO-Domestic-Homicide-Review-Analysis-161206.pdf</w:t>
        </w:r>
      </w:hyperlink>
      <w:r w:rsidR="003861BD" w:rsidRPr="00973D50">
        <w:rPr>
          <w:rFonts w:ascii="Arial" w:eastAsia="Times New Roman" w:hAnsi="Arial" w:cs="Times New Roman"/>
          <w:lang w:eastAsia="en-GB"/>
        </w:rPr>
        <w:t xml:space="preserve"> </w:t>
      </w:r>
    </w:p>
    <w:p w:rsidR="00F81699" w:rsidRPr="00973D50" w:rsidRDefault="00F81699" w:rsidP="00F06894">
      <w:pPr>
        <w:spacing w:after="0" w:line="240" w:lineRule="auto"/>
        <w:jc w:val="both"/>
        <w:rPr>
          <w:rFonts w:ascii="Arial" w:eastAsia="Times New Roman" w:hAnsi="Arial" w:cs="Times New Roman"/>
          <w:lang w:eastAsia="en-GB"/>
        </w:rPr>
      </w:pPr>
    </w:p>
    <w:p w:rsidR="00F81699" w:rsidRPr="00973D50" w:rsidRDefault="00F81699" w:rsidP="00F06894">
      <w:pPr>
        <w:spacing w:after="0" w:line="240" w:lineRule="auto"/>
        <w:jc w:val="both"/>
        <w:rPr>
          <w:rFonts w:ascii="Arial" w:eastAsia="Times New Roman" w:hAnsi="Arial" w:cs="Times New Roman"/>
          <w:lang w:eastAsia="en-GB"/>
        </w:rPr>
      </w:pPr>
      <w:r w:rsidRPr="00973D50">
        <w:rPr>
          <w:rFonts w:ascii="Arial" w:eastAsia="Times New Roman" w:hAnsi="Arial" w:cs="Times New Roman"/>
          <w:lang w:eastAsia="en-GB"/>
        </w:rPr>
        <w:t xml:space="preserve">This documents highlight key themes of DHRs are poor record keeping, risk assessment, communication, information sharing between agencies, domestic abuse not being recognised or explored further, organisational policy, worker competence, knowledge and skills, multi-agency working, training, and public awareness. </w:t>
      </w:r>
    </w:p>
    <w:p w:rsidR="00120143" w:rsidRPr="00973D50" w:rsidRDefault="00120143" w:rsidP="00F06894">
      <w:pPr>
        <w:spacing w:after="0" w:line="240" w:lineRule="auto"/>
        <w:jc w:val="both"/>
        <w:rPr>
          <w:rFonts w:ascii="Arial" w:eastAsia="Times New Roman" w:hAnsi="Arial" w:cs="Times New Roman"/>
          <w:lang w:eastAsia="en-GB"/>
        </w:rPr>
      </w:pPr>
    </w:p>
    <w:p w:rsidR="00F81699" w:rsidRPr="00307A97" w:rsidRDefault="00F81699" w:rsidP="00916052">
      <w:pPr>
        <w:pStyle w:val="ListParagraph"/>
        <w:numPr>
          <w:ilvl w:val="0"/>
          <w:numId w:val="77"/>
        </w:numPr>
        <w:spacing w:after="0" w:line="240" w:lineRule="auto"/>
        <w:ind w:left="426" w:hanging="426"/>
        <w:jc w:val="both"/>
        <w:rPr>
          <w:rFonts w:ascii="Arial" w:eastAsia="Times New Roman" w:hAnsi="Arial" w:cs="Times New Roman"/>
          <w:i/>
          <w:lang w:eastAsia="en-GB"/>
        </w:rPr>
      </w:pPr>
      <w:r w:rsidRPr="00307A97">
        <w:rPr>
          <w:rFonts w:ascii="Arial" w:eastAsia="Times New Roman" w:hAnsi="Arial" w:cs="Times New Roman"/>
          <w:b/>
          <w:lang w:eastAsia="en-GB"/>
        </w:rPr>
        <w:t>The Standing Together</w:t>
      </w:r>
      <w:r w:rsidRPr="00307A97">
        <w:rPr>
          <w:rFonts w:ascii="Arial" w:eastAsia="Times New Roman" w:hAnsi="Arial" w:cs="Times New Roman"/>
          <w:b/>
          <w:i/>
          <w:lang w:eastAsia="en-GB"/>
        </w:rPr>
        <w:t xml:space="preserve"> ‘Domestic Homicide Review – Case analysis’ (2016)</w:t>
      </w:r>
      <w:r w:rsidR="003861BD" w:rsidRPr="00307A97">
        <w:rPr>
          <w:rFonts w:ascii="Arial" w:eastAsia="Times New Roman" w:hAnsi="Arial" w:cs="Times New Roman"/>
          <w:b/>
          <w:i/>
          <w:lang w:eastAsia="en-GB"/>
        </w:rPr>
        <w:t xml:space="preserve"> </w:t>
      </w:r>
      <w:hyperlink r:id="rId18" w:history="1">
        <w:r w:rsidR="003861BD" w:rsidRPr="00307A97">
          <w:rPr>
            <w:rStyle w:val="Hyperlink"/>
            <w:rFonts w:ascii="Arial" w:eastAsia="Times New Roman" w:hAnsi="Arial" w:cs="Times New Roman"/>
            <w:i/>
            <w:color w:val="auto"/>
            <w:lang w:eastAsia="en-GB"/>
          </w:rPr>
          <w:t>www.standingtogether.org.uk/sites/default/files/docs/STADV_DHR_Report_Final.pdf</w:t>
        </w:r>
      </w:hyperlink>
      <w:r w:rsidR="003861BD" w:rsidRPr="00307A97">
        <w:rPr>
          <w:rFonts w:ascii="Arial" w:eastAsia="Times New Roman" w:hAnsi="Arial" w:cs="Times New Roman"/>
          <w:i/>
          <w:lang w:eastAsia="en-GB"/>
        </w:rPr>
        <w:t xml:space="preserve"> </w:t>
      </w:r>
    </w:p>
    <w:p w:rsidR="003861BD" w:rsidRPr="00307A97" w:rsidRDefault="003861BD" w:rsidP="00F06894">
      <w:pPr>
        <w:pStyle w:val="ListParagraph"/>
        <w:spacing w:after="0" w:line="240" w:lineRule="auto"/>
        <w:ind w:left="360"/>
        <w:jc w:val="both"/>
        <w:rPr>
          <w:rFonts w:ascii="Arial" w:eastAsia="Times New Roman" w:hAnsi="Arial" w:cs="Times New Roman"/>
          <w:i/>
          <w:lang w:eastAsia="en-GB"/>
        </w:rPr>
      </w:pPr>
    </w:p>
    <w:p w:rsidR="00F81699" w:rsidRPr="004A5451" w:rsidRDefault="00F81699" w:rsidP="00F06894">
      <w:pPr>
        <w:spacing w:after="0" w:line="240" w:lineRule="auto"/>
        <w:jc w:val="both"/>
        <w:rPr>
          <w:rFonts w:ascii="Arial" w:eastAsia="Times New Roman" w:hAnsi="Arial" w:cs="Times New Roman"/>
          <w:lang w:eastAsia="en-GB"/>
        </w:rPr>
      </w:pPr>
      <w:r w:rsidRPr="004A5451">
        <w:rPr>
          <w:rFonts w:ascii="Arial" w:eastAsia="Times New Roman" w:hAnsi="Arial" w:cs="Times New Roman"/>
          <w:lang w:eastAsia="en-GB"/>
        </w:rPr>
        <w:t xml:space="preserve">This reports </w:t>
      </w:r>
      <w:r w:rsidR="003861BD" w:rsidRPr="004A5451">
        <w:rPr>
          <w:rFonts w:ascii="Arial" w:eastAsia="Times New Roman" w:hAnsi="Arial" w:cs="Times New Roman"/>
          <w:lang w:eastAsia="en-GB"/>
        </w:rPr>
        <w:t xml:space="preserve">suggests recommendations for improved practice for a </w:t>
      </w:r>
      <w:r w:rsidRPr="004A5451">
        <w:rPr>
          <w:rFonts w:ascii="Arial" w:eastAsia="Times New Roman" w:hAnsi="Arial" w:cs="Times New Roman"/>
          <w:lang w:eastAsia="en-GB"/>
        </w:rPr>
        <w:t xml:space="preserve">co-ordinated community response (no one agency knows everything), </w:t>
      </w:r>
      <w:r w:rsidR="003861BD" w:rsidRPr="004A5451">
        <w:rPr>
          <w:rFonts w:ascii="Arial" w:eastAsia="Times New Roman" w:hAnsi="Arial" w:cs="Times New Roman"/>
          <w:lang w:eastAsia="en-GB"/>
        </w:rPr>
        <w:t>difference</w:t>
      </w:r>
      <w:r w:rsidRPr="004A5451">
        <w:rPr>
          <w:rFonts w:ascii="Arial" w:eastAsia="Times New Roman" w:hAnsi="Arial" w:cs="Times New Roman"/>
          <w:lang w:eastAsia="en-GB"/>
        </w:rPr>
        <w:t xml:space="preserve"> between intimate partner violence and</w:t>
      </w:r>
      <w:r w:rsidR="003861BD" w:rsidRPr="004A5451">
        <w:rPr>
          <w:rFonts w:ascii="Arial" w:eastAsia="Times New Roman" w:hAnsi="Arial" w:cs="Times New Roman"/>
          <w:lang w:eastAsia="en-GB"/>
        </w:rPr>
        <w:t xml:space="preserve"> </w:t>
      </w:r>
      <w:r w:rsidRPr="004A5451">
        <w:rPr>
          <w:rFonts w:ascii="Arial" w:eastAsia="Times New Roman" w:hAnsi="Arial" w:cs="Times New Roman"/>
          <w:lang w:eastAsia="en-GB"/>
        </w:rPr>
        <w:t>adult family violence (</w:t>
      </w:r>
      <w:r w:rsidR="003861BD" w:rsidRPr="004A5451">
        <w:rPr>
          <w:rFonts w:ascii="Arial" w:eastAsia="Times New Roman" w:hAnsi="Arial" w:cs="Times New Roman"/>
          <w:lang w:eastAsia="en-GB"/>
        </w:rPr>
        <w:t>e.g.</w:t>
      </w:r>
      <w:r w:rsidRPr="004A5451">
        <w:rPr>
          <w:rFonts w:ascii="Arial" w:eastAsia="Times New Roman" w:hAnsi="Arial" w:cs="Times New Roman"/>
          <w:lang w:eastAsia="en-GB"/>
        </w:rPr>
        <w:t xml:space="preserve"> the perp is the adult son), </w:t>
      </w:r>
      <w:r w:rsidR="003861BD" w:rsidRPr="004A5451">
        <w:rPr>
          <w:rFonts w:ascii="Arial" w:eastAsia="Times New Roman" w:hAnsi="Arial" w:cs="Times New Roman"/>
          <w:lang w:eastAsia="en-GB"/>
        </w:rPr>
        <w:t>and the approaches required. There are recommendations for police, GP practices, social care, networks, risk, mental health services and schools.</w:t>
      </w:r>
      <w:r w:rsidRPr="004A5451">
        <w:rPr>
          <w:rFonts w:ascii="Arial" w:eastAsia="Times New Roman" w:hAnsi="Arial" w:cs="Times New Roman"/>
          <w:lang w:eastAsia="en-GB"/>
        </w:rPr>
        <w:t xml:space="preserve"> </w:t>
      </w:r>
    </w:p>
    <w:p w:rsidR="00120143" w:rsidRPr="004A5451" w:rsidRDefault="00120143" w:rsidP="00F06894">
      <w:pPr>
        <w:spacing w:after="0" w:line="240" w:lineRule="auto"/>
        <w:jc w:val="both"/>
        <w:rPr>
          <w:rFonts w:ascii="Arial" w:eastAsia="Times New Roman" w:hAnsi="Arial" w:cs="Times New Roman"/>
          <w:lang w:eastAsia="en-GB"/>
        </w:rPr>
      </w:pPr>
    </w:p>
    <w:p w:rsidR="00F21A3F" w:rsidRDefault="00F22A0E"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Previous</w:t>
      </w:r>
      <w:r w:rsidR="00203F5B">
        <w:rPr>
          <w:rFonts w:ascii="Arial" w:eastAsia="Times New Roman" w:hAnsi="Arial" w:cs="Times New Roman"/>
          <w:lang w:eastAsia="en-GB"/>
        </w:rPr>
        <w:t xml:space="preserve"> overview reports for </w:t>
      </w:r>
      <w:r>
        <w:rPr>
          <w:rFonts w:ascii="Arial" w:eastAsia="Times New Roman" w:hAnsi="Arial" w:cs="Times New Roman"/>
          <w:lang w:eastAsia="en-GB"/>
        </w:rPr>
        <w:t xml:space="preserve">Sheffield </w:t>
      </w:r>
      <w:r w:rsidR="00203F5B">
        <w:rPr>
          <w:rFonts w:ascii="Arial" w:eastAsia="Times New Roman" w:hAnsi="Arial" w:cs="Times New Roman"/>
          <w:lang w:eastAsia="en-GB"/>
        </w:rPr>
        <w:t xml:space="preserve">DHRs </w:t>
      </w:r>
      <w:r w:rsidR="00F21A3F">
        <w:rPr>
          <w:rFonts w:ascii="Arial" w:eastAsia="Times New Roman" w:hAnsi="Arial" w:cs="Times New Roman"/>
          <w:lang w:eastAsia="en-GB"/>
        </w:rPr>
        <w:t xml:space="preserve">can </w:t>
      </w:r>
      <w:r w:rsidR="00576DE7">
        <w:rPr>
          <w:rFonts w:ascii="Arial" w:eastAsia="Times New Roman" w:hAnsi="Arial" w:cs="Times New Roman"/>
          <w:lang w:eastAsia="en-GB"/>
        </w:rPr>
        <w:t xml:space="preserve">also be </w:t>
      </w:r>
      <w:r w:rsidR="00F21A3F">
        <w:rPr>
          <w:rFonts w:ascii="Arial" w:eastAsia="Times New Roman" w:hAnsi="Arial" w:cs="Times New Roman"/>
          <w:lang w:eastAsia="en-GB"/>
        </w:rPr>
        <w:t>use</w:t>
      </w:r>
      <w:r w:rsidR="00576DE7">
        <w:rPr>
          <w:rFonts w:ascii="Arial" w:eastAsia="Times New Roman" w:hAnsi="Arial" w:cs="Times New Roman"/>
          <w:lang w:eastAsia="en-GB"/>
        </w:rPr>
        <w:t>d</w:t>
      </w:r>
      <w:r w:rsidR="00F21A3F">
        <w:rPr>
          <w:rFonts w:ascii="Arial" w:eastAsia="Times New Roman" w:hAnsi="Arial" w:cs="Times New Roman"/>
          <w:lang w:eastAsia="en-GB"/>
        </w:rPr>
        <w:t xml:space="preserve"> as a guide</w:t>
      </w:r>
      <w:r w:rsidR="00203F5B">
        <w:rPr>
          <w:rFonts w:ascii="Arial" w:eastAsia="Times New Roman" w:hAnsi="Arial" w:cs="Times New Roman"/>
          <w:lang w:eastAsia="en-GB"/>
        </w:rPr>
        <w:t xml:space="preserve">, </w:t>
      </w:r>
      <w:r w:rsidR="00576DE7">
        <w:rPr>
          <w:rFonts w:ascii="Arial" w:eastAsia="Times New Roman" w:hAnsi="Arial" w:cs="Times New Roman"/>
          <w:lang w:eastAsia="en-GB"/>
        </w:rPr>
        <w:t xml:space="preserve">including those yet to be public if the Chair signs a confidentiality agreement. </w:t>
      </w:r>
    </w:p>
    <w:p w:rsidR="00973D50" w:rsidRDefault="00973D50" w:rsidP="00F06894">
      <w:pPr>
        <w:spacing w:after="0" w:line="240" w:lineRule="auto"/>
        <w:jc w:val="both"/>
        <w:rPr>
          <w:rFonts w:ascii="Arial" w:eastAsia="Times New Roman" w:hAnsi="Arial" w:cs="Times New Roman"/>
          <w:lang w:eastAsia="en-GB"/>
        </w:rPr>
      </w:pPr>
    </w:p>
    <w:p w:rsidR="00120143" w:rsidRDefault="00120143"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Learnings from Serious Case Reviews </w:t>
      </w:r>
      <w:r w:rsidR="003861BD">
        <w:rPr>
          <w:rFonts w:ascii="Arial" w:eastAsia="Times New Roman" w:hAnsi="Arial" w:cs="Times New Roman"/>
          <w:lang w:eastAsia="en-GB"/>
        </w:rPr>
        <w:t>can also be</w:t>
      </w:r>
      <w:r w:rsidR="00973D50">
        <w:rPr>
          <w:rFonts w:ascii="Arial" w:eastAsia="Times New Roman" w:hAnsi="Arial" w:cs="Times New Roman"/>
          <w:lang w:eastAsia="en-GB"/>
        </w:rPr>
        <w:t xml:space="preserve"> referred to – see the following documents:-</w:t>
      </w:r>
    </w:p>
    <w:p w:rsidR="00F21A3F" w:rsidRPr="00120143" w:rsidRDefault="00F21A3F" w:rsidP="00916052">
      <w:pPr>
        <w:pStyle w:val="ListParagraph"/>
        <w:numPr>
          <w:ilvl w:val="0"/>
          <w:numId w:val="76"/>
        </w:numPr>
        <w:spacing w:after="0" w:line="240" w:lineRule="auto"/>
        <w:ind w:left="360"/>
        <w:jc w:val="both"/>
        <w:rPr>
          <w:rFonts w:ascii="Arial" w:eastAsia="Times New Roman" w:hAnsi="Arial" w:cs="Times New Roman"/>
          <w:lang w:eastAsia="en-GB"/>
        </w:rPr>
      </w:pPr>
      <w:r w:rsidRPr="00973D50">
        <w:rPr>
          <w:rFonts w:ascii="Arial" w:eastAsia="Times New Roman" w:hAnsi="Arial" w:cs="Times New Roman"/>
          <w:i/>
          <w:lang w:eastAsia="en-GB"/>
        </w:rPr>
        <w:t>SCIE: Learning together to safeguard children: a ‘systems’ model for case reviews</w:t>
      </w:r>
      <w:r w:rsidR="00120143" w:rsidRPr="00973D50">
        <w:rPr>
          <w:rFonts w:ascii="Arial" w:eastAsia="Times New Roman" w:hAnsi="Arial" w:cs="Times New Roman"/>
          <w:i/>
          <w:lang w:eastAsia="en-GB"/>
        </w:rPr>
        <w:t xml:space="preserve"> </w:t>
      </w:r>
      <w:hyperlink r:id="rId19" w:history="1">
        <w:r w:rsidRPr="00120143">
          <w:rPr>
            <w:rFonts w:ascii="Arial" w:eastAsia="Times New Roman" w:hAnsi="Arial" w:cs="Times New Roman"/>
            <w:color w:val="0000FF"/>
            <w:u w:val="single"/>
            <w:lang w:eastAsia="en-GB"/>
          </w:rPr>
          <w:t>http://www.scie.org.uk/publications/ataglance/ataglance01.asp</w:t>
        </w:r>
      </w:hyperlink>
    </w:p>
    <w:p w:rsidR="00973D50" w:rsidRDefault="00F21A3F" w:rsidP="00916052">
      <w:pPr>
        <w:pStyle w:val="ListParagraph"/>
        <w:numPr>
          <w:ilvl w:val="0"/>
          <w:numId w:val="76"/>
        </w:numPr>
        <w:spacing w:after="0" w:line="240" w:lineRule="auto"/>
        <w:ind w:left="360"/>
        <w:jc w:val="both"/>
        <w:rPr>
          <w:rFonts w:ascii="Arial" w:eastAsia="Times New Roman" w:hAnsi="Arial" w:cs="Times New Roman"/>
          <w:lang w:eastAsia="en-GB"/>
        </w:rPr>
      </w:pPr>
      <w:r w:rsidRPr="00973D50">
        <w:rPr>
          <w:rFonts w:ascii="Arial" w:hAnsi="Arial" w:cs="Arial"/>
          <w:bCs/>
          <w:i/>
          <w:color w:val="000000"/>
        </w:rPr>
        <w:t>Pathways to harm, pathways to protection: a triennial analysis of serious case reviews 2011 to 2014</w:t>
      </w:r>
      <w:r w:rsidRPr="00973D50">
        <w:rPr>
          <w:rFonts w:ascii="Arial" w:hAnsi="Arial" w:cs="Arial"/>
          <w:bCs/>
          <w:color w:val="000000"/>
        </w:rPr>
        <w:t>, May 2016</w:t>
      </w:r>
      <w:r>
        <w:rPr>
          <w:rFonts w:ascii="Arial" w:hAnsi="Arial" w:cs="Arial"/>
          <w:b/>
          <w:bCs/>
          <w:color w:val="000000"/>
        </w:rPr>
        <w:t xml:space="preserve"> </w:t>
      </w:r>
      <w:hyperlink r:id="rId20" w:history="1">
        <w:r w:rsidRPr="002D0763">
          <w:rPr>
            <w:rStyle w:val="Hyperlink"/>
            <w:rFonts w:ascii="Arial" w:eastAsia="Times New Roman" w:hAnsi="Arial" w:cs="Times New Roman"/>
            <w:lang w:eastAsia="en-GB"/>
          </w:rPr>
          <w:t>https://www.gov.uk/government/publications/analysis-of-serious-case-reviews-2011-to-2014</w:t>
        </w:r>
      </w:hyperlink>
      <w:r>
        <w:rPr>
          <w:rFonts w:ascii="Arial" w:eastAsia="Times New Roman" w:hAnsi="Arial" w:cs="Times New Roman"/>
          <w:lang w:eastAsia="en-GB"/>
        </w:rPr>
        <w:t xml:space="preserve"> </w:t>
      </w:r>
    </w:p>
    <w:p w:rsidR="00F21A3F" w:rsidRPr="00973D50" w:rsidRDefault="00F21A3F" w:rsidP="00916052">
      <w:pPr>
        <w:pStyle w:val="ListParagraph"/>
        <w:numPr>
          <w:ilvl w:val="0"/>
          <w:numId w:val="76"/>
        </w:numPr>
        <w:spacing w:after="0" w:line="240" w:lineRule="auto"/>
        <w:ind w:left="360"/>
        <w:jc w:val="both"/>
        <w:rPr>
          <w:rFonts w:ascii="Arial" w:eastAsia="Times New Roman" w:hAnsi="Arial" w:cs="Times New Roman"/>
          <w:lang w:eastAsia="en-GB"/>
        </w:rPr>
      </w:pPr>
      <w:r w:rsidRPr="00973D50">
        <w:rPr>
          <w:rFonts w:ascii="Arial" w:eastAsia="Times New Roman" w:hAnsi="Arial" w:cs="Times New Roman"/>
          <w:lang w:eastAsia="en-GB"/>
        </w:rPr>
        <w:t xml:space="preserve">Devaney et al (2011) ‘Inquiring into Non-Accidental Child Deaths: Reviewing the Review Process’, </w:t>
      </w:r>
      <w:r w:rsidRPr="00973D50">
        <w:rPr>
          <w:rFonts w:ascii="Arial" w:eastAsia="Times New Roman" w:hAnsi="Arial" w:cs="Times New Roman"/>
          <w:i/>
          <w:lang w:eastAsia="en-GB"/>
        </w:rPr>
        <w:t>British Journal of Social Work</w:t>
      </w:r>
      <w:r w:rsidRPr="00973D50">
        <w:rPr>
          <w:rFonts w:ascii="Arial" w:eastAsia="Times New Roman" w:hAnsi="Arial" w:cs="Times New Roman"/>
          <w:lang w:eastAsia="en-GB"/>
        </w:rPr>
        <w:t xml:space="preserve">, 41, pp242-260, DOI: 10.1093/bjsw/bcq069 </w:t>
      </w:r>
      <w:hyperlink r:id="rId21" w:history="1">
        <w:r w:rsidRPr="00973D50">
          <w:rPr>
            <w:rStyle w:val="Hyperlink"/>
            <w:rFonts w:ascii="Arial" w:eastAsia="Times New Roman" w:hAnsi="Arial" w:cs="Times New Roman"/>
            <w:lang w:eastAsia="en-GB"/>
          </w:rPr>
          <w:t>http://pure.qub.ac.uk/portal/en/publications/inquiring-into-nonaccidental-child-deaths-reviewing-the-review-process(00631cca-0f39-4674-8702-9b0409cbb7a7).html</w:t>
        </w:r>
      </w:hyperlink>
      <w:r w:rsidRPr="00973D50">
        <w:rPr>
          <w:rFonts w:ascii="Arial" w:eastAsia="Times New Roman" w:hAnsi="Arial" w:cs="Times New Roman"/>
          <w:lang w:eastAsia="en-GB"/>
        </w:rPr>
        <w:t xml:space="preserve"> </w:t>
      </w:r>
    </w:p>
    <w:p w:rsidR="004E52F3" w:rsidRDefault="004E52F3" w:rsidP="00F06894">
      <w:pPr>
        <w:spacing w:after="0" w:line="240" w:lineRule="auto"/>
        <w:jc w:val="both"/>
        <w:rPr>
          <w:rFonts w:ascii="Arial" w:eastAsia="Times New Roman" w:hAnsi="Arial" w:cs="Times New Roman"/>
          <w:lang w:eastAsia="en-GB"/>
        </w:rPr>
      </w:pPr>
    </w:p>
    <w:p w:rsidR="00F21A3F" w:rsidRPr="009C738A" w:rsidRDefault="00F21A3F" w:rsidP="009C738A">
      <w:pPr>
        <w:pStyle w:val="Heading1"/>
        <w:rPr>
          <w:rFonts w:ascii="Arial" w:eastAsia="Times New Roman" w:hAnsi="Arial" w:cs="Arial"/>
          <w:color w:val="auto"/>
          <w:u w:val="single"/>
          <w:lang w:eastAsia="en-GB"/>
        </w:rPr>
      </w:pPr>
      <w:bookmarkStart w:id="70" w:name="_Toc500343167"/>
      <w:r w:rsidRPr="009C738A">
        <w:rPr>
          <w:rFonts w:ascii="Arial" w:eastAsia="Times New Roman" w:hAnsi="Arial" w:cs="Arial"/>
          <w:color w:val="auto"/>
          <w:u w:val="single"/>
          <w:lang w:eastAsia="en-GB"/>
        </w:rPr>
        <w:t>Executive Summary</w:t>
      </w:r>
      <w:bookmarkEnd w:id="70"/>
    </w:p>
    <w:p w:rsidR="00973D50" w:rsidRPr="00307A97" w:rsidRDefault="00973D50" w:rsidP="00F06894">
      <w:pPr>
        <w:spacing w:after="0" w:line="240" w:lineRule="auto"/>
        <w:jc w:val="both"/>
        <w:rPr>
          <w:rFonts w:ascii="Arial" w:eastAsia="Times New Roman" w:hAnsi="Arial" w:cs="Times New Roman"/>
          <w:lang w:eastAsia="en-GB"/>
        </w:rPr>
      </w:pPr>
    </w:p>
    <w:p w:rsidR="00F21A3F" w:rsidRDefault="00145610"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Template 28 should be used for the </w:t>
      </w:r>
      <w:r w:rsidR="00F21A3F" w:rsidRPr="00307A97">
        <w:rPr>
          <w:rFonts w:ascii="Arial" w:eastAsia="Times New Roman" w:hAnsi="Arial" w:cs="Times New Roman"/>
          <w:lang w:eastAsia="en-GB"/>
        </w:rPr>
        <w:t xml:space="preserve">executive </w:t>
      </w:r>
      <w:r w:rsidR="00F21A3F">
        <w:rPr>
          <w:rFonts w:ascii="Arial" w:eastAsia="Times New Roman" w:hAnsi="Arial" w:cs="Times New Roman"/>
          <w:lang w:eastAsia="en-GB"/>
        </w:rPr>
        <w:t>summary</w:t>
      </w:r>
      <w:r>
        <w:rPr>
          <w:rFonts w:ascii="Arial" w:eastAsia="Times New Roman" w:hAnsi="Arial" w:cs="Times New Roman"/>
          <w:lang w:eastAsia="en-GB"/>
        </w:rPr>
        <w:t xml:space="preserve">. The template is new to the national guidance and </w:t>
      </w:r>
      <w:r w:rsidR="004E52F3">
        <w:rPr>
          <w:rFonts w:ascii="Arial" w:eastAsia="Times New Roman" w:hAnsi="Arial" w:cs="Times New Roman"/>
          <w:lang w:eastAsia="en-GB"/>
        </w:rPr>
        <w:t>should be used for all DHRs in Sheffield.</w:t>
      </w:r>
    </w:p>
    <w:p w:rsidR="00F21A3F" w:rsidRDefault="00F21A3F" w:rsidP="00F06894">
      <w:pPr>
        <w:spacing w:after="0" w:line="240" w:lineRule="auto"/>
        <w:jc w:val="both"/>
        <w:rPr>
          <w:rFonts w:ascii="Arial" w:eastAsia="Times New Roman" w:hAnsi="Arial" w:cs="Times New Roman"/>
          <w:lang w:eastAsia="en-GB"/>
        </w:rPr>
      </w:pPr>
    </w:p>
    <w:p w:rsidR="00876D5E" w:rsidRDefault="00821C28" w:rsidP="00F06894">
      <w:pPr>
        <w:spacing w:after="0" w:line="240" w:lineRule="auto"/>
        <w:jc w:val="both"/>
        <w:rPr>
          <w:rFonts w:ascii="Arial" w:eastAsia="Times New Roman" w:hAnsi="Arial" w:cs="Times New Roman"/>
          <w:lang w:eastAsia="en-GB"/>
        </w:rPr>
      </w:pPr>
      <w:r w:rsidRPr="00821C28">
        <w:rPr>
          <w:rFonts w:ascii="Arial" w:eastAsia="Times New Roman" w:hAnsi="Arial" w:cs="Times New Roman"/>
          <w:lang w:eastAsia="en-GB"/>
        </w:rPr>
        <w:t xml:space="preserve">The </w:t>
      </w:r>
      <w:r>
        <w:rPr>
          <w:rFonts w:ascii="Arial" w:eastAsia="Times New Roman" w:hAnsi="Arial" w:cs="Times New Roman"/>
          <w:lang w:eastAsia="en-GB"/>
        </w:rPr>
        <w:t>executive summary needs to be presented to and be approved by the review panel</w:t>
      </w:r>
      <w:r w:rsidR="004E52F3">
        <w:rPr>
          <w:rFonts w:ascii="Arial" w:eastAsia="Times New Roman" w:hAnsi="Arial" w:cs="Times New Roman"/>
          <w:lang w:eastAsia="en-GB"/>
        </w:rPr>
        <w:t>, via the approval process</w:t>
      </w:r>
      <w:r>
        <w:rPr>
          <w:rFonts w:ascii="Arial" w:eastAsia="Times New Roman" w:hAnsi="Arial" w:cs="Times New Roman"/>
          <w:lang w:eastAsia="en-GB"/>
        </w:rPr>
        <w:t xml:space="preserve">. </w:t>
      </w:r>
    </w:p>
    <w:p w:rsidR="00821C28" w:rsidRDefault="00821C28" w:rsidP="00F06894">
      <w:pPr>
        <w:spacing w:after="0" w:line="240" w:lineRule="auto"/>
        <w:jc w:val="both"/>
        <w:rPr>
          <w:rFonts w:ascii="Arial" w:eastAsia="Times New Roman" w:hAnsi="Arial" w:cs="Times New Roman"/>
          <w:lang w:eastAsia="en-GB"/>
        </w:rPr>
      </w:pPr>
    </w:p>
    <w:p w:rsidR="00F21A3F" w:rsidRDefault="00F21A3F" w:rsidP="00F06894">
      <w:pPr>
        <w:spacing w:after="0" w:line="240" w:lineRule="auto"/>
        <w:jc w:val="both"/>
        <w:rPr>
          <w:rFonts w:ascii="Arial" w:eastAsia="Times New Roman" w:hAnsi="Arial" w:cs="Times New Roman"/>
          <w:lang w:eastAsia="en-GB"/>
        </w:rPr>
      </w:pPr>
    </w:p>
    <w:p w:rsidR="000F6750" w:rsidRPr="00086754" w:rsidRDefault="000F6750" w:rsidP="00086754">
      <w:pPr>
        <w:pStyle w:val="Heading3"/>
        <w:rPr>
          <w:rFonts w:ascii="Arial" w:eastAsia="Times New Roman" w:hAnsi="Arial" w:cs="Arial"/>
          <w:color w:val="auto"/>
          <w:sz w:val="24"/>
          <w:u w:val="single"/>
          <w:lang w:eastAsia="en-GB"/>
        </w:rPr>
      </w:pPr>
      <w:bookmarkStart w:id="71" w:name="_Toc500343168"/>
      <w:r w:rsidRPr="00086754">
        <w:rPr>
          <w:rFonts w:ascii="Arial" w:eastAsia="Times New Roman" w:hAnsi="Arial" w:cs="Arial"/>
          <w:color w:val="auto"/>
          <w:sz w:val="24"/>
          <w:u w:val="single"/>
          <w:lang w:eastAsia="en-GB"/>
        </w:rPr>
        <w:t xml:space="preserve">Anonymisation in the </w:t>
      </w:r>
      <w:r w:rsidR="00086754" w:rsidRPr="00086754">
        <w:rPr>
          <w:rFonts w:ascii="Arial" w:eastAsia="Times New Roman" w:hAnsi="Arial" w:cs="Arial"/>
          <w:color w:val="auto"/>
          <w:sz w:val="24"/>
          <w:u w:val="single"/>
          <w:lang w:eastAsia="en-GB"/>
        </w:rPr>
        <w:t>overview report and executive summary</w:t>
      </w:r>
      <w:bookmarkEnd w:id="71"/>
    </w:p>
    <w:p w:rsidR="00973D50" w:rsidRPr="00973D50" w:rsidRDefault="00973D50" w:rsidP="00F06894">
      <w:pPr>
        <w:spacing w:after="0" w:line="240" w:lineRule="auto"/>
        <w:jc w:val="both"/>
        <w:rPr>
          <w:rFonts w:ascii="Arial" w:eastAsia="Times New Roman" w:hAnsi="Arial" w:cs="Times New Roman"/>
          <w:lang w:eastAsia="en-GB"/>
        </w:rPr>
      </w:pPr>
    </w:p>
    <w:p w:rsidR="000F6750" w:rsidRPr="00973D50" w:rsidRDefault="000F6750" w:rsidP="00F06894">
      <w:pPr>
        <w:spacing w:after="0" w:line="240" w:lineRule="auto"/>
        <w:jc w:val="both"/>
        <w:rPr>
          <w:rFonts w:ascii="Arial" w:eastAsia="Times New Roman" w:hAnsi="Arial" w:cs="Times New Roman"/>
          <w:lang w:eastAsia="en-GB"/>
        </w:rPr>
      </w:pPr>
      <w:r w:rsidRPr="00973D50">
        <w:rPr>
          <w:rFonts w:ascii="Arial" w:eastAsia="Times New Roman" w:hAnsi="Arial" w:cs="Times New Roman"/>
          <w:lang w:eastAsia="en-GB"/>
        </w:rPr>
        <w:t xml:space="preserve">Both the </w:t>
      </w:r>
      <w:r w:rsidR="00576DE7" w:rsidRPr="00973D50">
        <w:rPr>
          <w:rFonts w:ascii="Arial" w:eastAsia="Times New Roman" w:hAnsi="Arial" w:cs="Times New Roman"/>
          <w:lang w:eastAsia="en-GB"/>
        </w:rPr>
        <w:t>O</w:t>
      </w:r>
      <w:r w:rsidRPr="00973D50">
        <w:rPr>
          <w:rFonts w:ascii="Arial" w:eastAsia="Times New Roman" w:hAnsi="Arial" w:cs="Times New Roman"/>
          <w:lang w:eastAsia="en-GB"/>
        </w:rPr>
        <w:t xml:space="preserve">verview </w:t>
      </w:r>
      <w:r w:rsidR="00576DE7" w:rsidRPr="00973D50">
        <w:rPr>
          <w:rFonts w:ascii="Arial" w:eastAsia="Times New Roman" w:hAnsi="Arial" w:cs="Times New Roman"/>
          <w:lang w:eastAsia="en-GB"/>
        </w:rPr>
        <w:t>R</w:t>
      </w:r>
      <w:r w:rsidRPr="00973D50">
        <w:rPr>
          <w:rFonts w:ascii="Arial" w:eastAsia="Times New Roman" w:hAnsi="Arial" w:cs="Times New Roman"/>
          <w:lang w:eastAsia="en-GB"/>
        </w:rPr>
        <w:t xml:space="preserve">eport and the Executive Summary must be completely anonymised. They should include the name of the Independent Chair and Review Panel members but the identities of the victim, alleged perpetrator, household members and any individual workers involved in </w:t>
      </w:r>
      <w:r w:rsidR="00086754">
        <w:rPr>
          <w:rFonts w:ascii="Arial" w:eastAsia="Times New Roman" w:hAnsi="Arial" w:cs="Times New Roman"/>
          <w:lang w:eastAsia="en-GB"/>
        </w:rPr>
        <w:t xml:space="preserve">the case must not be revealed. </w:t>
      </w:r>
      <w:r w:rsidRPr="00973D50">
        <w:rPr>
          <w:rFonts w:ascii="Arial" w:eastAsia="Times New Roman" w:hAnsi="Arial" w:cs="Times New Roman"/>
          <w:lang w:eastAsia="en-GB"/>
        </w:rPr>
        <w:t xml:space="preserve">The new 2016 guidance extends this anonymity </w:t>
      </w:r>
      <w:r w:rsidR="00576DE7" w:rsidRPr="00973D50">
        <w:rPr>
          <w:rFonts w:ascii="Arial" w:eastAsia="Times New Roman" w:hAnsi="Arial" w:cs="Times New Roman"/>
          <w:lang w:eastAsia="en-GB"/>
        </w:rPr>
        <w:t xml:space="preserve">beyond </w:t>
      </w:r>
      <w:r w:rsidRPr="00973D50">
        <w:rPr>
          <w:rFonts w:ascii="Arial" w:eastAsia="Times New Roman" w:hAnsi="Arial" w:cs="Times New Roman"/>
          <w:lang w:eastAsia="en-GB"/>
        </w:rPr>
        <w:t xml:space="preserve">personal details but also </w:t>
      </w:r>
      <w:r w:rsidR="00576DE7" w:rsidRPr="00973D50">
        <w:rPr>
          <w:rFonts w:ascii="Arial" w:eastAsia="Times New Roman" w:hAnsi="Arial" w:cs="Times New Roman"/>
          <w:lang w:eastAsia="en-GB"/>
        </w:rPr>
        <w:t xml:space="preserve">to </w:t>
      </w:r>
      <w:r w:rsidRPr="00973D50">
        <w:rPr>
          <w:rFonts w:ascii="Arial" w:eastAsia="Times New Roman" w:hAnsi="Arial" w:cs="Times New Roman"/>
          <w:lang w:eastAsia="en-GB"/>
        </w:rPr>
        <w:t>other identifying features, such as precise dates</w:t>
      </w:r>
      <w:r w:rsidRPr="00973D50">
        <w:rPr>
          <w:rStyle w:val="FootnoteReference"/>
          <w:rFonts w:ascii="Arial" w:eastAsia="Times New Roman" w:hAnsi="Arial" w:cs="Times New Roman"/>
          <w:lang w:eastAsia="en-GB"/>
        </w:rPr>
        <w:footnoteReference w:id="53"/>
      </w:r>
      <w:r w:rsidRPr="00973D50">
        <w:rPr>
          <w:rFonts w:ascii="Arial" w:eastAsia="Times New Roman" w:hAnsi="Arial" w:cs="Times New Roman"/>
          <w:lang w:eastAsia="en-GB"/>
        </w:rPr>
        <w:t xml:space="preserve">. </w:t>
      </w:r>
    </w:p>
    <w:p w:rsidR="000F6750" w:rsidRPr="00973D50" w:rsidRDefault="000F6750" w:rsidP="00F06894">
      <w:pPr>
        <w:spacing w:after="0" w:line="240" w:lineRule="auto"/>
        <w:jc w:val="both"/>
        <w:rPr>
          <w:rFonts w:ascii="Arial" w:eastAsia="Times New Roman" w:hAnsi="Arial" w:cs="Times New Roman"/>
          <w:lang w:eastAsia="en-GB"/>
        </w:rPr>
      </w:pPr>
    </w:p>
    <w:p w:rsidR="000F6750" w:rsidRPr="00973D50" w:rsidRDefault="000F6750" w:rsidP="00F06894">
      <w:pPr>
        <w:spacing w:after="0" w:line="240" w:lineRule="auto"/>
        <w:jc w:val="both"/>
        <w:rPr>
          <w:rFonts w:ascii="Arial" w:eastAsia="Times New Roman" w:hAnsi="Arial" w:cs="Times New Roman"/>
          <w:lang w:eastAsia="en-GB"/>
        </w:rPr>
      </w:pPr>
    </w:p>
    <w:p w:rsidR="000F6750" w:rsidRPr="00086754" w:rsidRDefault="000F6750" w:rsidP="00086754">
      <w:pPr>
        <w:pStyle w:val="Heading3"/>
        <w:rPr>
          <w:rFonts w:ascii="Arial" w:eastAsia="Times New Roman" w:hAnsi="Arial" w:cs="Arial"/>
          <w:color w:val="auto"/>
          <w:sz w:val="24"/>
          <w:u w:val="single"/>
          <w:lang w:eastAsia="en-GB"/>
        </w:rPr>
      </w:pPr>
      <w:bookmarkStart w:id="72" w:name="_Toc500343169"/>
      <w:r w:rsidRPr="00086754">
        <w:rPr>
          <w:rFonts w:ascii="Arial" w:eastAsia="Times New Roman" w:hAnsi="Arial" w:cs="Arial"/>
          <w:color w:val="auto"/>
          <w:sz w:val="24"/>
          <w:u w:val="single"/>
          <w:lang w:eastAsia="en-GB"/>
        </w:rPr>
        <w:t>Mark reports as restricted</w:t>
      </w:r>
      <w:bookmarkEnd w:id="72"/>
    </w:p>
    <w:p w:rsidR="00973D50" w:rsidRPr="00973D50" w:rsidRDefault="00973D50" w:rsidP="00F06894">
      <w:pPr>
        <w:spacing w:after="0" w:line="240" w:lineRule="auto"/>
        <w:jc w:val="both"/>
        <w:rPr>
          <w:rFonts w:ascii="Arial" w:eastAsia="Times New Roman" w:hAnsi="Arial" w:cs="Times New Roman"/>
          <w:lang w:eastAsia="en-GB"/>
        </w:rPr>
      </w:pPr>
    </w:p>
    <w:p w:rsidR="000F6750" w:rsidRPr="00086754" w:rsidRDefault="000F6750" w:rsidP="00F06894">
      <w:pPr>
        <w:spacing w:after="0" w:line="240" w:lineRule="auto"/>
        <w:jc w:val="both"/>
        <w:rPr>
          <w:rFonts w:ascii="Arial" w:eastAsia="Times New Roman" w:hAnsi="Arial" w:cs="Times New Roman"/>
          <w:lang w:eastAsia="en-GB"/>
        </w:rPr>
      </w:pPr>
      <w:r w:rsidRPr="00973D50">
        <w:rPr>
          <w:rFonts w:ascii="Arial" w:eastAsia="Times New Roman" w:hAnsi="Arial" w:cs="Times New Roman"/>
          <w:lang w:eastAsia="en-GB"/>
        </w:rPr>
        <w:t>All reports should now be regarded and marked as ‘Official’</w:t>
      </w:r>
      <w:r w:rsidRPr="00973D50">
        <w:rPr>
          <w:rStyle w:val="FootnoteReference"/>
          <w:rFonts w:ascii="Arial" w:eastAsia="Times New Roman" w:hAnsi="Arial" w:cs="Times New Roman"/>
          <w:lang w:eastAsia="en-GB"/>
        </w:rPr>
        <w:footnoteReference w:id="54"/>
      </w:r>
      <w:r w:rsidRPr="00973D50">
        <w:rPr>
          <w:rFonts w:ascii="Arial" w:eastAsia="Times New Roman" w:hAnsi="Arial" w:cs="Times New Roman"/>
          <w:lang w:eastAsia="en-GB"/>
        </w:rPr>
        <w:t xml:space="preserve">. This replaces the previously use </w:t>
      </w:r>
      <w:r w:rsidR="00576DE7" w:rsidRPr="00973D50">
        <w:rPr>
          <w:rFonts w:ascii="Arial" w:eastAsia="Times New Roman" w:hAnsi="Arial" w:cs="Times New Roman"/>
          <w:lang w:eastAsia="en-GB"/>
        </w:rPr>
        <w:t xml:space="preserve">d </w:t>
      </w:r>
      <w:r w:rsidRPr="00973D50">
        <w:rPr>
          <w:rFonts w:ascii="Arial" w:eastAsia="Times New Roman" w:hAnsi="Arial" w:cs="Times New Roman"/>
          <w:lang w:eastAsia="en-GB"/>
        </w:rPr>
        <w:t>‘Restricted’, required in the old guidance</w:t>
      </w:r>
      <w:r w:rsidR="00576DE7" w:rsidRPr="00973D50">
        <w:rPr>
          <w:rFonts w:ascii="Arial" w:eastAsia="Times New Roman" w:hAnsi="Arial" w:cs="Times New Roman"/>
          <w:lang w:eastAsia="en-GB"/>
        </w:rPr>
        <w:t>.</w:t>
      </w:r>
      <w:r w:rsidRPr="00973D50">
        <w:rPr>
          <w:rFonts w:ascii="Arial" w:eastAsia="Times New Roman" w:hAnsi="Arial" w:cs="Times New Roman"/>
          <w:lang w:eastAsia="en-GB"/>
        </w:rPr>
        <w:t xml:space="preserve"> ‘Official</w:t>
      </w:r>
      <w:r w:rsidR="00576DE7" w:rsidRPr="00973D50">
        <w:rPr>
          <w:rFonts w:ascii="Arial" w:eastAsia="Times New Roman" w:hAnsi="Arial" w:cs="Times New Roman"/>
          <w:lang w:eastAsia="en-GB"/>
        </w:rPr>
        <w:t>’</w:t>
      </w:r>
      <w:r w:rsidRPr="00973D50">
        <w:rPr>
          <w:rFonts w:ascii="Arial" w:eastAsia="Times New Roman" w:hAnsi="Arial" w:cs="Times New Roman"/>
          <w:lang w:eastAsia="en-GB"/>
        </w:rPr>
        <w:t xml:space="preserve"> is to be used as per the Government Protective Marking Scheme until the agreed date of publication, and should be clearly marked as such on all documents.</w:t>
      </w:r>
    </w:p>
    <w:p w:rsidR="000F6750" w:rsidRPr="00086754" w:rsidRDefault="000F6750" w:rsidP="00F06894">
      <w:pPr>
        <w:spacing w:after="0" w:line="240" w:lineRule="auto"/>
        <w:jc w:val="both"/>
        <w:rPr>
          <w:rFonts w:ascii="Arial" w:eastAsia="Times New Roman" w:hAnsi="Arial" w:cs="Times New Roman"/>
          <w:lang w:eastAsia="en-GB"/>
        </w:rPr>
      </w:pPr>
    </w:p>
    <w:p w:rsidR="000F6750" w:rsidRPr="00086754" w:rsidRDefault="000F6750" w:rsidP="00F06894">
      <w:pPr>
        <w:spacing w:after="0" w:line="240" w:lineRule="auto"/>
        <w:jc w:val="both"/>
        <w:rPr>
          <w:rFonts w:ascii="Arial" w:eastAsia="Times New Roman" w:hAnsi="Arial" w:cs="Times New Roman"/>
          <w:lang w:eastAsia="en-GB"/>
        </w:rPr>
      </w:pPr>
    </w:p>
    <w:p w:rsidR="00C72322" w:rsidRDefault="00F21A3F" w:rsidP="009C738A">
      <w:pPr>
        <w:pStyle w:val="Heading1"/>
        <w:rPr>
          <w:rFonts w:ascii="Arial" w:eastAsia="Times New Roman" w:hAnsi="Arial" w:cs="Arial"/>
          <w:color w:val="auto"/>
          <w:sz w:val="24"/>
          <w:u w:val="single"/>
          <w:lang w:eastAsia="en-GB"/>
        </w:rPr>
      </w:pPr>
      <w:bookmarkStart w:id="73" w:name="_Toc500343170"/>
      <w:r w:rsidRPr="009C738A">
        <w:rPr>
          <w:rFonts w:ascii="Arial" w:eastAsia="Times New Roman" w:hAnsi="Arial" w:cs="Arial"/>
          <w:color w:val="auto"/>
          <w:sz w:val="24"/>
          <w:u w:val="single"/>
          <w:lang w:eastAsia="en-GB"/>
        </w:rPr>
        <w:t>Action Plan</w:t>
      </w:r>
      <w:bookmarkEnd w:id="73"/>
    </w:p>
    <w:p w:rsidR="009C738A" w:rsidRPr="009C738A" w:rsidRDefault="009C738A" w:rsidP="009C738A">
      <w:pPr>
        <w:rPr>
          <w:lang w:eastAsia="en-GB"/>
        </w:rPr>
      </w:pPr>
    </w:p>
    <w:p w:rsidR="004E52F3" w:rsidRPr="00086754" w:rsidRDefault="004E52F3" w:rsidP="00F06894">
      <w:pPr>
        <w:autoSpaceDE w:val="0"/>
        <w:autoSpaceDN w:val="0"/>
        <w:adjustRightInd w:val="0"/>
        <w:spacing w:after="0" w:line="240" w:lineRule="auto"/>
        <w:rPr>
          <w:rFonts w:ascii="Arial" w:hAnsi="Arial" w:cs="Arial"/>
        </w:rPr>
      </w:pPr>
      <w:r w:rsidRPr="00086754">
        <w:rPr>
          <w:rFonts w:ascii="Arial" w:hAnsi="Arial" w:cs="Arial"/>
        </w:rPr>
        <w:t xml:space="preserve">The overview report should have a detailed action plan which reflects the lessons learned in the body of the report. Recommendations should include:- </w:t>
      </w:r>
    </w:p>
    <w:p w:rsidR="004E52F3" w:rsidRPr="00755044" w:rsidRDefault="004E52F3" w:rsidP="00916052">
      <w:pPr>
        <w:pStyle w:val="ListParagraph"/>
        <w:numPr>
          <w:ilvl w:val="0"/>
          <w:numId w:val="53"/>
        </w:numPr>
        <w:spacing w:line="240" w:lineRule="auto"/>
        <w:rPr>
          <w:rFonts w:ascii="Arial" w:hAnsi="Arial" w:cs="Arial"/>
        </w:rPr>
      </w:pPr>
      <w:r w:rsidRPr="00086754">
        <w:rPr>
          <w:rFonts w:ascii="Arial" w:hAnsi="Arial" w:cs="Arial"/>
        </w:rPr>
        <w:t xml:space="preserve">Appropriate solutions to help recognise abuse and either signpost victims to suitable support </w:t>
      </w:r>
      <w:r w:rsidRPr="00755044">
        <w:rPr>
          <w:rFonts w:ascii="Arial" w:hAnsi="Arial" w:cs="Arial"/>
        </w:rPr>
        <w:t xml:space="preserve">or design safe interventions. </w:t>
      </w:r>
    </w:p>
    <w:p w:rsidR="004E52F3" w:rsidRPr="00755044" w:rsidRDefault="004E52F3" w:rsidP="00916052">
      <w:pPr>
        <w:pStyle w:val="ListParagraph"/>
        <w:numPr>
          <w:ilvl w:val="0"/>
          <w:numId w:val="53"/>
        </w:numPr>
        <w:autoSpaceDE w:val="0"/>
        <w:autoSpaceDN w:val="0"/>
        <w:adjustRightInd w:val="0"/>
        <w:spacing w:after="0" w:line="240" w:lineRule="auto"/>
        <w:rPr>
          <w:rFonts w:ascii="Arial" w:hAnsi="Arial" w:cs="Arial"/>
        </w:rPr>
      </w:pPr>
      <w:r w:rsidRPr="00755044">
        <w:rPr>
          <w:rFonts w:ascii="Arial" w:hAnsi="Arial" w:cs="Arial"/>
        </w:rPr>
        <w:t xml:space="preserve">Adjustments / amendments to policy or procedures to secure better outcomes, including the multi-agency approach, support services to victims and the family and agency working. </w:t>
      </w:r>
    </w:p>
    <w:p w:rsidR="00494312" w:rsidRPr="00086754" w:rsidRDefault="00494312" w:rsidP="00916052">
      <w:pPr>
        <w:pStyle w:val="ListParagraph"/>
        <w:numPr>
          <w:ilvl w:val="0"/>
          <w:numId w:val="53"/>
        </w:numPr>
        <w:spacing w:after="0" w:line="240" w:lineRule="auto"/>
        <w:jc w:val="both"/>
        <w:rPr>
          <w:rFonts w:ascii="Arial" w:eastAsia="Times New Roman" w:hAnsi="Arial" w:cs="Times New Roman"/>
          <w:lang w:eastAsia="en-GB"/>
        </w:rPr>
      </w:pPr>
      <w:r w:rsidRPr="00494312">
        <w:rPr>
          <w:rFonts w:ascii="Arial" w:eastAsia="Times New Roman" w:hAnsi="Arial" w:cs="Times New Roman"/>
          <w:lang w:eastAsia="en-GB"/>
        </w:rPr>
        <w:t>all actions should be tested out by the agency, prior to the action being finalised, where possible</w:t>
      </w:r>
      <w:r>
        <w:rPr>
          <w:rStyle w:val="FootnoteReference"/>
          <w:rFonts w:ascii="Arial" w:eastAsia="Times New Roman" w:hAnsi="Arial" w:cs="Times New Roman"/>
          <w:lang w:eastAsia="en-GB"/>
        </w:rPr>
        <w:footnoteReference w:id="55"/>
      </w:r>
      <w:r w:rsidRPr="00494312">
        <w:rPr>
          <w:rFonts w:ascii="Arial" w:eastAsia="Times New Roman" w:hAnsi="Arial" w:cs="Times New Roman"/>
          <w:lang w:eastAsia="en-GB"/>
        </w:rPr>
        <w:t xml:space="preserve"> and time frames agreed at the senior level by each agency.</w:t>
      </w:r>
    </w:p>
    <w:p w:rsidR="004E52F3" w:rsidRPr="00086754" w:rsidRDefault="004E52F3" w:rsidP="00F06894">
      <w:pPr>
        <w:spacing w:after="0" w:line="240" w:lineRule="auto"/>
        <w:jc w:val="both"/>
        <w:rPr>
          <w:rFonts w:ascii="Arial" w:eastAsia="Times New Roman" w:hAnsi="Arial" w:cs="Times New Roman"/>
          <w:lang w:eastAsia="en-GB"/>
        </w:rPr>
      </w:pPr>
    </w:p>
    <w:p w:rsidR="00203F5B" w:rsidRPr="00086754" w:rsidRDefault="00203F5B" w:rsidP="00F06894">
      <w:pPr>
        <w:spacing w:after="0" w:line="240" w:lineRule="auto"/>
        <w:jc w:val="both"/>
        <w:rPr>
          <w:rFonts w:ascii="Arial" w:eastAsia="Times New Roman" w:hAnsi="Arial" w:cs="Times New Roman"/>
          <w:lang w:eastAsia="en-GB"/>
        </w:rPr>
      </w:pPr>
      <w:r w:rsidRPr="00086754">
        <w:rPr>
          <w:rFonts w:ascii="Arial" w:eastAsia="Times New Roman" w:hAnsi="Arial" w:cs="Times New Roman"/>
          <w:b/>
          <w:lang w:eastAsia="en-GB"/>
        </w:rPr>
        <w:t>Action plans</w:t>
      </w:r>
      <w:r w:rsidRPr="00086754">
        <w:rPr>
          <w:rFonts w:ascii="Arial" w:eastAsia="Times New Roman" w:hAnsi="Arial" w:cs="Times New Roman"/>
          <w:lang w:eastAsia="en-GB"/>
        </w:rPr>
        <w:t xml:space="preserve"> should be written using the revised template in </w:t>
      </w:r>
      <w:r w:rsidR="000B4721" w:rsidRPr="00086754">
        <w:rPr>
          <w:rFonts w:ascii="Arial" w:eastAsia="Times New Roman" w:hAnsi="Arial" w:cs="Times New Roman"/>
          <w:b/>
          <w:lang w:eastAsia="en-GB"/>
        </w:rPr>
        <w:t>Template</w:t>
      </w:r>
      <w:r w:rsidRPr="00086754">
        <w:rPr>
          <w:rFonts w:ascii="Arial" w:eastAsia="Times New Roman" w:hAnsi="Arial" w:cs="Times New Roman"/>
          <w:b/>
          <w:lang w:eastAsia="en-GB"/>
        </w:rPr>
        <w:t xml:space="preserve"> </w:t>
      </w:r>
      <w:r w:rsidR="00145610" w:rsidRPr="00086754">
        <w:rPr>
          <w:rFonts w:ascii="Arial" w:eastAsia="Times New Roman" w:hAnsi="Arial" w:cs="Times New Roman"/>
          <w:b/>
          <w:lang w:eastAsia="en-GB"/>
        </w:rPr>
        <w:t>25</w:t>
      </w:r>
      <w:r w:rsidRPr="00086754">
        <w:rPr>
          <w:rFonts w:ascii="Arial" w:eastAsia="Times New Roman" w:hAnsi="Arial" w:cs="Times New Roman"/>
          <w:b/>
          <w:lang w:eastAsia="en-GB"/>
        </w:rPr>
        <w:t>.</w:t>
      </w:r>
    </w:p>
    <w:p w:rsidR="00203F5B" w:rsidRDefault="00203F5B" w:rsidP="00F06894">
      <w:pPr>
        <w:spacing w:after="0" w:line="240" w:lineRule="auto"/>
        <w:jc w:val="both"/>
        <w:rPr>
          <w:rFonts w:ascii="Arial" w:eastAsia="Times New Roman" w:hAnsi="Arial" w:cs="Times New Roman"/>
          <w:lang w:eastAsia="en-GB"/>
        </w:rPr>
      </w:pPr>
    </w:p>
    <w:p w:rsidR="00203F5B" w:rsidRDefault="00203F5B"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All actions should be SMART</w:t>
      </w:r>
      <w:r w:rsidR="00752669">
        <w:rPr>
          <w:rFonts w:ascii="Arial" w:eastAsia="Times New Roman" w:hAnsi="Arial" w:cs="Times New Roman"/>
          <w:lang w:eastAsia="en-GB"/>
        </w:rPr>
        <w:t>ER</w:t>
      </w:r>
      <w:r w:rsidR="00145610">
        <w:rPr>
          <w:rFonts w:ascii="Arial" w:eastAsia="Times New Roman" w:hAnsi="Arial" w:cs="Times New Roman"/>
          <w:lang w:eastAsia="en-GB"/>
        </w:rPr>
        <w:t xml:space="preserve"> (see template 25)</w:t>
      </w:r>
      <w:r>
        <w:rPr>
          <w:rFonts w:ascii="Arial" w:eastAsia="Times New Roman" w:hAnsi="Arial" w:cs="Times New Roman"/>
          <w:lang w:eastAsia="en-GB"/>
        </w:rPr>
        <w:t>.</w:t>
      </w:r>
    </w:p>
    <w:p w:rsidR="00203F5B" w:rsidRDefault="00203F5B" w:rsidP="00F06894">
      <w:pPr>
        <w:spacing w:after="0" w:line="240" w:lineRule="auto"/>
        <w:jc w:val="both"/>
        <w:rPr>
          <w:rFonts w:ascii="Arial" w:eastAsia="Times New Roman" w:hAnsi="Arial" w:cs="Times New Roman"/>
          <w:lang w:eastAsia="en-GB"/>
        </w:rPr>
      </w:pPr>
    </w:p>
    <w:p w:rsidR="00203F5B" w:rsidRDefault="00203F5B" w:rsidP="00F06894">
      <w:pPr>
        <w:spacing w:after="0" w:line="240" w:lineRule="auto"/>
        <w:jc w:val="both"/>
        <w:rPr>
          <w:rFonts w:ascii="Arial" w:eastAsia="Times New Roman" w:hAnsi="Arial" w:cs="Times New Roman"/>
          <w:lang w:eastAsia="en-GB"/>
        </w:rPr>
      </w:pPr>
    </w:p>
    <w:p w:rsidR="009C738A" w:rsidRPr="009C738A" w:rsidRDefault="00494312" w:rsidP="009C738A">
      <w:pPr>
        <w:rPr>
          <w:rFonts w:ascii="Arial" w:hAnsi="Arial" w:cs="Arial"/>
          <w:b/>
          <w:sz w:val="24"/>
          <w:u w:val="single"/>
        </w:rPr>
      </w:pPr>
      <w:r w:rsidRPr="009C738A">
        <w:rPr>
          <w:rFonts w:ascii="Arial" w:hAnsi="Arial" w:cs="Arial"/>
          <w:b/>
          <w:sz w:val="24"/>
          <w:u w:val="single"/>
        </w:rPr>
        <w:t xml:space="preserve">The </w:t>
      </w:r>
      <w:r w:rsidR="004E52F3" w:rsidRPr="009C738A">
        <w:rPr>
          <w:rFonts w:ascii="Arial" w:hAnsi="Arial" w:cs="Arial"/>
          <w:b/>
          <w:sz w:val="24"/>
          <w:u w:val="single"/>
        </w:rPr>
        <w:t>Approval process</w:t>
      </w:r>
    </w:p>
    <w:p w:rsidR="00973D50" w:rsidRPr="00494312" w:rsidRDefault="00973D50" w:rsidP="00F06894">
      <w:pPr>
        <w:spacing w:after="0" w:line="240" w:lineRule="auto"/>
        <w:jc w:val="both"/>
        <w:rPr>
          <w:rFonts w:ascii="Arial" w:eastAsia="Times New Roman" w:hAnsi="Arial" w:cs="Times New Roman"/>
          <w:b/>
          <w:sz w:val="24"/>
          <w:u w:val="single"/>
          <w:lang w:eastAsia="en-GB"/>
        </w:rPr>
      </w:pPr>
    </w:p>
    <w:p w:rsidR="004E52F3" w:rsidRDefault="004E52F3"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Once agreed via the </w:t>
      </w:r>
      <w:r w:rsidR="001F6EBD">
        <w:rPr>
          <w:rFonts w:ascii="Arial" w:eastAsia="Times New Roman" w:hAnsi="Arial" w:cs="Times New Roman"/>
          <w:lang w:eastAsia="en-GB"/>
        </w:rPr>
        <w:t>approval process</w:t>
      </w:r>
      <w:r>
        <w:rPr>
          <w:rFonts w:ascii="Arial" w:eastAsia="Times New Roman" w:hAnsi="Arial" w:cs="Times New Roman"/>
          <w:lang w:eastAsia="en-GB"/>
        </w:rPr>
        <w:t xml:space="preserve"> </w:t>
      </w:r>
      <w:r w:rsidR="009C738A">
        <w:rPr>
          <w:rFonts w:ascii="Arial" w:eastAsia="Times New Roman" w:hAnsi="Arial" w:cs="Times New Roman"/>
          <w:lang w:eastAsia="en-GB"/>
        </w:rPr>
        <w:t>(</w:t>
      </w:r>
      <w:r w:rsidRPr="001E6C10">
        <w:rPr>
          <w:rFonts w:ascii="Arial" w:eastAsia="Times New Roman" w:hAnsi="Arial" w:cs="Times New Roman"/>
          <w:lang w:eastAsia="en-GB"/>
        </w:rPr>
        <w:t xml:space="preserve">see </w:t>
      </w:r>
      <w:r w:rsidR="001E6C10" w:rsidRPr="001E6C10">
        <w:rPr>
          <w:rFonts w:ascii="Arial" w:eastAsia="Times New Roman" w:hAnsi="Arial" w:cs="Times New Roman"/>
          <w:lang w:eastAsia="en-GB"/>
        </w:rPr>
        <w:t>next page for details</w:t>
      </w:r>
      <w:r w:rsidR="009C738A">
        <w:rPr>
          <w:rFonts w:ascii="Arial" w:eastAsia="Times New Roman" w:hAnsi="Arial" w:cs="Times New Roman"/>
          <w:lang w:eastAsia="en-GB"/>
        </w:rPr>
        <w:t>)</w:t>
      </w:r>
      <w:r w:rsidR="001E6C10" w:rsidRPr="001E6C10">
        <w:rPr>
          <w:rFonts w:ascii="Arial" w:eastAsia="Times New Roman" w:hAnsi="Arial" w:cs="Times New Roman"/>
          <w:lang w:eastAsia="en-GB"/>
        </w:rPr>
        <w:t>, then the</w:t>
      </w:r>
      <w:r w:rsidRPr="001E6C10">
        <w:rPr>
          <w:rFonts w:ascii="Arial" w:eastAsia="Times New Roman" w:hAnsi="Arial" w:cs="Times New Roman"/>
          <w:lang w:eastAsia="en-GB"/>
        </w:rPr>
        <w:t xml:space="preserve"> </w:t>
      </w:r>
      <w:r>
        <w:rPr>
          <w:rFonts w:ascii="Arial" w:eastAsia="Times New Roman" w:hAnsi="Arial" w:cs="Times New Roman"/>
          <w:lang w:eastAsia="en-GB"/>
        </w:rPr>
        <w:t xml:space="preserve">executive summary, the overview report and the action plan should be submitted to the CSP alongside the Executive Summary and the Overview report. </w:t>
      </w:r>
    </w:p>
    <w:p w:rsidR="004A744B" w:rsidRDefault="004A744B" w:rsidP="00F06894">
      <w:pPr>
        <w:rPr>
          <w:rFonts w:ascii="Arial" w:eastAsia="Times New Roman" w:hAnsi="Arial" w:cs="Times New Roman"/>
          <w:b/>
          <w:bCs/>
          <w:color w:val="000000" w:themeColor="text1"/>
          <w:sz w:val="24"/>
          <w:szCs w:val="24"/>
          <w:u w:val="single"/>
          <w:lang w:eastAsia="en-GB"/>
        </w:rPr>
      </w:pPr>
      <w:r>
        <w:rPr>
          <w:rFonts w:ascii="Arial" w:eastAsia="Times New Roman" w:hAnsi="Arial" w:cs="Times New Roman"/>
          <w:color w:val="000000" w:themeColor="text1"/>
          <w:sz w:val="24"/>
          <w:szCs w:val="24"/>
          <w:u w:val="single"/>
          <w:lang w:eastAsia="en-GB"/>
        </w:rPr>
        <w:br w:type="page"/>
      </w:r>
    </w:p>
    <w:p w:rsidR="00C90BBD" w:rsidRPr="004A744B" w:rsidRDefault="00D42812" w:rsidP="00973D50">
      <w:pPr>
        <w:pStyle w:val="Heading1"/>
        <w:pBdr>
          <w:top w:val="single" w:sz="4" w:space="1" w:color="auto"/>
          <w:left w:val="single" w:sz="4" w:space="4" w:color="auto"/>
          <w:bottom w:val="single" w:sz="4" w:space="1" w:color="auto"/>
          <w:right w:val="single" w:sz="4" w:space="4" w:color="auto"/>
        </w:pBdr>
        <w:jc w:val="center"/>
        <w:rPr>
          <w:rFonts w:ascii="Arial" w:eastAsia="Times New Roman" w:hAnsi="Arial" w:cs="Times New Roman"/>
          <w:color w:val="000000" w:themeColor="text1"/>
          <w:szCs w:val="24"/>
          <w:lang w:eastAsia="en-GB"/>
        </w:rPr>
      </w:pPr>
      <w:bookmarkStart w:id="74" w:name="_Toc500343171"/>
      <w:r>
        <w:rPr>
          <w:rFonts w:ascii="Arial" w:eastAsia="Times New Roman" w:hAnsi="Arial" w:cs="Times New Roman"/>
          <w:color w:val="000000" w:themeColor="text1"/>
          <w:szCs w:val="24"/>
          <w:lang w:eastAsia="en-GB"/>
        </w:rPr>
        <w:t>STEP</w:t>
      </w:r>
      <w:r w:rsidR="001F6EBD">
        <w:rPr>
          <w:rFonts w:ascii="Arial" w:eastAsia="Times New Roman" w:hAnsi="Arial" w:cs="Times New Roman"/>
          <w:color w:val="000000" w:themeColor="text1"/>
          <w:szCs w:val="24"/>
          <w:lang w:eastAsia="en-GB"/>
        </w:rPr>
        <w:t xml:space="preserve"> 5</w:t>
      </w:r>
      <w:r w:rsidR="001F6EBD">
        <w:rPr>
          <w:rFonts w:ascii="Arial" w:eastAsia="Times New Roman" w:hAnsi="Arial" w:cs="Times New Roman"/>
          <w:color w:val="000000" w:themeColor="text1"/>
          <w:szCs w:val="24"/>
          <w:lang w:eastAsia="en-GB"/>
        </w:rPr>
        <w:tab/>
      </w:r>
      <w:r w:rsidR="004A744B" w:rsidRPr="004A744B">
        <w:rPr>
          <w:rFonts w:ascii="Arial" w:eastAsia="Times New Roman" w:hAnsi="Arial" w:cs="Times New Roman"/>
          <w:color w:val="000000" w:themeColor="text1"/>
          <w:szCs w:val="24"/>
          <w:lang w:eastAsia="en-GB"/>
        </w:rPr>
        <w:t xml:space="preserve">The </w:t>
      </w:r>
      <w:r w:rsidR="00C90BBD" w:rsidRPr="004A744B">
        <w:rPr>
          <w:rFonts w:ascii="Arial" w:eastAsia="Times New Roman" w:hAnsi="Arial" w:cs="Times New Roman"/>
          <w:color w:val="000000" w:themeColor="text1"/>
          <w:szCs w:val="24"/>
          <w:lang w:eastAsia="en-GB"/>
        </w:rPr>
        <w:t>App</w:t>
      </w:r>
      <w:r w:rsidR="00C90BBD" w:rsidRPr="00EF2748">
        <w:rPr>
          <w:rFonts w:ascii="Arial" w:eastAsia="Times New Roman" w:hAnsi="Arial" w:cs="Times New Roman"/>
          <w:color w:val="000000" w:themeColor="text1"/>
          <w:szCs w:val="24"/>
          <w:lang w:eastAsia="en-GB"/>
        </w:rPr>
        <w:t>r</w:t>
      </w:r>
      <w:r w:rsidR="00C90BBD" w:rsidRPr="004A744B">
        <w:rPr>
          <w:rFonts w:ascii="Arial" w:eastAsia="Times New Roman" w:hAnsi="Arial" w:cs="Times New Roman"/>
          <w:color w:val="000000" w:themeColor="text1"/>
          <w:szCs w:val="24"/>
          <w:lang w:eastAsia="en-GB"/>
        </w:rPr>
        <w:t>oval process</w:t>
      </w:r>
      <w:bookmarkEnd w:id="74"/>
    </w:p>
    <w:p w:rsidR="00C90BBD" w:rsidRDefault="00C90BBD" w:rsidP="00F06894">
      <w:pPr>
        <w:spacing w:after="0" w:line="240" w:lineRule="auto"/>
        <w:jc w:val="both"/>
        <w:rPr>
          <w:rFonts w:ascii="Arial" w:eastAsia="Times New Roman" w:hAnsi="Arial" w:cs="Times New Roman"/>
          <w:b/>
          <w:u w:val="single"/>
          <w:lang w:eastAsia="en-GB"/>
        </w:rPr>
      </w:pPr>
    </w:p>
    <w:p w:rsidR="00C90BBD" w:rsidRDefault="00DB394A"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Once the Overview Report is drafted</w:t>
      </w:r>
      <w:r w:rsidR="00C90BBD">
        <w:rPr>
          <w:rFonts w:ascii="Arial" w:eastAsia="Times New Roman" w:hAnsi="Arial" w:cs="Times New Roman"/>
          <w:lang w:eastAsia="en-GB"/>
        </w:rPr>
        <w:t>, there is a staged process to secure approval of the report.</w:t>
      </w:r>
      <w:r w:rsidR="00145610">
        <w:rPr>
          <w:rFonts w:ascii="Arial" w:eastAsia="Times New Roman" w:hAnsi="Arial" w:cs="Times New Roman"/>
          <w:lang w:eastAsia="en-GB"/>
        </w:rPr>
        <w:t xml:space="preserve"> </w:t>
      </w:r>
      <w:r>
        <w:rPr>
          <w:rFonts w:ascii="Arial" w:eastAsia="Times New Roman" w:hAnsi="Arial" w:cs="Times New Roman"/>
          <w:lang w:eastAsia="en-GB"/>
        </w:rPr>
        <w:t>The stages are outlined below:</w:t>
      </w:r>
    </w:p>
    <w:p w:rsidR="00C90BBD" w:rsidRDefault="00C90BBD" w:rsidP="00F06894">
      <w:pPr>
        <w:spacing w:after="0" w:line="240" w:lineRule="auto"/>
        <w:jc w:val="both"/>
        <w:rPr>
          <w:rFonts w:ascii="Arial" w:eastAsia="Times New Roman" w:hAnsi="Arial" w:cs="Times New Roman"/>
          <w:lang w:eastAsia="en-GB"/>
        </w:rPr>
      </w:pPr>
    </w:p>
    <w:p w:rsidR="00C90BBD" w:rsidRPr="009C738A" w:rsidRDefault="00C90BBD" w:rsidP="009C738A">
      <w:pPr>
        <w:pStyle w:val="Heading3"/>
        <w:numPr>
          <w:ilvl w:val="0"/>
          <w:numId w:val="99"/>
        </w:numPr>
        <w:rPr>
          <w:rFonts w:ascii="Arial" w:eastAsia="Times New Roman" w:hAnsi="Arial" w:cs="Arial"/>
          <w:color w:val="auto"/>
          <w:sz w:val="24"/>
          <w:u w:val="single"/>
          <w:lang w:eastAsia="en-GB"/>
        </w:rPr>
      </w:pPr>
      <w:bookmarkStart w:id="75" w:name="_Toc500343172"/>
      <w:r w:rsidRPr="009C738A">
        <w:rPr>
          <w:rFonts w:ascii="Arial" w:eastAsia="Times New Roman" w:hAnsi="Arial" w:cs="Arial"/>
          <w:color w:val="auto"/>
          <w:sz w:val="24"/>
          <w:u w:val="single"/>
          <w:lang w:eastAsia="en-GB"/>
        </w:rPr>
        <w:t>Review Panel approval</w:t>
      </w:r>
      <w:bookmarkEnd w:id="75"/>
    </w:p>
    <w:p w:rsidR="00B23CEA" w:rsidRDefault="00B23CEA" w:rsidP="00F06894">
      <w:pPr>
        <w:spacing w:after="0" w:line="240" w:lineRule="auto"/>
        <w:jc w:val="both"/>
        <w:rPr>
          <w:rFonts w:ascii="Arial" w:eastAsia="Times New Roman" w:hAnsi="Arial" w:cs="Times New Roman"/>
          <w:lang w:eastAsia="en-GB"/>
        </w:rPr>
      </w:pPr>
    </w:p>
    <w:p w:rsidR="007754CA" w:rsidRDefault="00C90BBD"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The </w:t>
      </w:r>
      <w:r w:rsidR="00B23CEA">
        <w:rPr>
          <w:rFonts w:ascii="Arial" w:eastAsia="Times New Roman" w:hAnsi="Arial" w:cs="Times New Roman"/>
          <w:lang w:eastAsia="en-GB"/>
        </w:rPr>
        <w:t xml:space="preserve">approval of the </w:t>
      </w:r>
      <w:r w:rsidR="007754CA">
        <w:rPr>
          <w:rFonts w:ascii="Arial" w:eastAsia="Times New Roman" w:hAnsi="Arial" w:cs="Times New Roman"/>
          <w:lang w:eastAsia="en-GB"/>
        </w:rPr>
        <w:t xml:space="preserve">overview </w:t>
      </w:r>
      <w:r w:rsidR="00B23CEA">
        <w:rPr>
          <w:rFonts w:ascii="Arial" w:eastAsia="Times New Roman" w:hAnsi="Arial" w:cs="Times New Roman"/>
          <w:lang w:eastAsia="en-GB"/>
        </w:rPr>
        <w:t>report document</w:t>
      </w:r>
      <w:r>
        <w:rPr>
          <w:rFonts w:ascii="Arial" w:eastAsia="Times New Roman" w:hAnsi="Arial" w:cs="Times New Roman"/>
          <w:lang w:eastAsia="en-GB"/>
        </w:rPr>
        <w:t xml:space="preserve"> </w:t>
      </w:r>
      <w:r w:rsidR="000F6750">
        <w:rPr>
          <w:rFonts w:ascii="Arial" w:eastAsia="Times New Roman" w:hAnsi="Arial" w:cs="Times New Roman"/>
          <w:lang w:eastAsia="en-GB"/>
        </w:rPr>
        <w:t xml:space="preserve">needs to be FIRST approved by the </w:t>
      </w:r>
      <w:r>
        <w:rPr>
          <w:rFonts w:ascii="Arial" w:eastAsia="Times New Roman" w:hAnsi="Arial" w:cs="Times New Roman"/>
          <w:lang w:eastAsia="en-GB"/>
        </w:rPr>
        <w:t xml:space="preserve">Review Panel (see </w:t>
      </w:r>
      <w:r w:rsidR="000B4721">
        <w:rPr>
          <w:rFonts w:ascii="Arial" w:eastAsia="Times New Roman" w:hAnsi="Arial" w:cs="Times New Roman"/>
          <w:b/>
          <w:lang w:eastAsia="en-GB"/>
        </w:rPr>
        <w:t>Template</w:t>
      </w:r>
      <w:r w:rsidR="00463567">
        <w:rPr>
          <w:rFonts w:ascii="Arial" w:eastAsia="Times New Roman" w:hAnsi="Arial" w:cs="Times New Roman"/>
          <w:b/>
          <w:lang w:eastAsia="en-GB"/>
        </w:rPr>
        <w:t xml:space="preserve"> 12</w:t>
      </w:r>
      <w:r>
        <w:rPr>
          <w:rFonts w:ascii="Arial" w:eastAsia="Times New Roman" w:hAnsi="Arial" w:cs="Times New Roman"/>
          <w:lang w:eastAsia="en-GB"/>
        </w:rPr>
        <w:t xml:space="preserve"> for </w:t>
      </w:r>
      <w:r w:rsidR="00145610">
        <w:rPr>
          <w:rFonts w:ascii="Arial" w:eastAsia="Times New Roman" w:hAnsi="Arial" w:cs="Times New Roman"/>
          <w:lang w:eastAsia="en-GB"/>
        </w:rPr>
        <w:t xml:space="preserve">the overview meeting </w:t>
      </w:r>
      <w:r>
        <w:rPr>
          <w:rFonts w:ascii="Arial" w:eastAsia="Times New Roman" w:hAnsi="Arial" w:cs="Times New Roman"/>
          <w:lang w:eastAsia="en-GB"/>
        </w:rPr>
        <w:t xml:space="preserve">agenda template).  </w:t>
      </w:r>
    </w:p>
    <w:p w:rsidR="007754CA" w:rsidRDefault="007754CA" w:rsidP="00F06894">
      <w:pPr>
        <w:spacing w:after="0" w:line="240" w:lineRule="auto"/>
        <w:jc w:val="both"/>
        <w:rPr>
          <w:rFonts w:ascii="Arial" w:eastAsia="Times New Roman" w:hAnsi="Arial" w:cs="Times New Roman"/>
          <w:lang w:eastAsia="en-GB"/>
        </w:rPr>
      </w:pPr>
    </w:p>
    <w:p w:rsidR="007754CA" w:rsidRDefault="00463567"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This will have followed a process of amendment over more than one meeting depending on the complexity of the case.</w:t>
      </w:r>
      <w:r w:rsidR="00B23CEA">
        <w:rPr>
          <w:rFonts w:ascii="Arial" w:eastAsia="Times New Roman" w:hAnsi="Arial" w:cs="Times New Roman"/>
          <w:lang w:eastAsia="en-GB"/>
        </w:rPr>
        <w:t xml:space="preserve"> </w:t>
      </w:r>
    </w:p>
    <w:p w:rsidR="007754CA" w:rsidRDefault="007754CA" w:rsidP="00F06894">
      <w:pPr>
        <w:spacing w:after="0" w:line="240" w:lineRule="auto"/>
        <w:jc w:val="both"/>
        <w:rPr>
          <w:rFonts w:ascii="Arial" w:eastAsia="Times New Roman" w:hAnsi="Arial" w:cs="Times New Roman"/>
          <w:lang w:eastAsia="en-GB"/>
        </w:rPr>
      </w:pPr>
    </w:p>
    <w:p w:rsidR="00C90BBD" w:rsidRDefault="00B23CEA"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Throughout this process Review Panel members need to update their relevant Senior Manager re</w:t>
      </w:r>
      <w:r w:rsidR="007754CA">
        <w:rPr>
          <w:rFonts w:ascii="Arial" w:eastAsia="Times New Roman" w:hAnsi="Arial" w:cs="Times New Roman"/>
          <w:lang w:eastAsia="en-GB"/>
        </w:rPr>
        <w:t xml:space="preserve">garding </w:t>
      </w:r>
      <w:r>
        <w:rPr>
          <w:rFonts w:ascii="Arial" w:eastAsia="Times New Roman" w:hAnsi="Arial" w:cs="Times New Roman"/>
          <w:lang w:eastAsia="en-GB"/>
        </w:rPr>
        <w:t xml:space="preserve">any changes that impact on their agency. </w:t>
      </w:r>
    </w:p>
    <w:p w:rsidR="007754CA" w:rsidRDefault="007754CA" w:rsidP="00F06894">
      <w:pPr>
        <w:spacing w:after="0" w:line="240" w:lineRule="auto"/>
        <w:jc w:val="both"/>
        <w:rPr>
          <w:rFonts w:ascii="Arial" w:eastAsia="Times New Roman" w:hAnsi="Arial" w:cs="Times New Roman"/>
          <w:lang w:eastAsia="en-GB"/>
        </w:rPr>
      </w:pPr>
    </w:p>
    <w:p w:rsidR="007754CA" w:rsidRPr="00755044" w:rsidRDefault="007754CA"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The </w:t>
      </w:r>
      <w:r w:rsidRPr="00755044">
        <w:rPr>
          <w:rFonts w:ascii="Arial" w:eastAsia="Times New Roman" w:hAnsi="Arial" w:cs="Times New Roman"/>
          <w:lang w:eastAsia="en-GB"/>
        </w:rPr>
        <w:t>Review Panel need to</w:t>
      </w:r>
      <w:r w:rsidR="00973D50" w:rsidRPr="00755044">
        <w:rPr>
          <w:rFonts w:ascii="Arial" w:eastAsia="Times New Roman" w:hAnsi="Arial" w:cs="Times New Roman"/>
          <w:lang w:eastAsia="en-GB"/>
        </w:rPr>
        <w:t xml:space="preserve"> scrutinise the overview report to</w:t>
      </w:r>
      <w:r w:rsidRPr="00755044">
        <w:rPr>
          <w:rFonts w:ascii="Arial" w:eastAsia="Times New Roman" w:hAnsi="Arial" w:cs="Times New Roman"/>
          <w:lang w:eastAsia="en-GB"/>
        </w:rPr>
        <w:t>:-</w:t>
      </w:r>
    </w:p>
    <w:p w:rsidR="007754CA" w:rsidRPr="00755044" w:rsidRDefault="007754CA" w:rsidP="00916052">
      <w:pPr>
        <w:pStyle w:val="ListParagraph"/>
        <w:numPr>
          <w:ilvl w:val="0"/>
          <w:numId w:val="88"/>
        </w:numPr>
        <w:autoSpaceDE w:val="0"/>
        <w:autoSpaceDN w:val="0"/>
        <w:adjustRightInd w:val="0"/>
        <w:spacing w:after="0" w:line="240" w:lineRule="auto"/>
        <w:rPr>
          <w:rFonts w:ascii="Arial" w:hAnsi="Arial" w:cs="Arial"/>
          <w:color w:val="000000"/>
        </w:rPr>
      </w:pPr>
      <w:r w:rsidRPr="00755044">
        <w:rPr>
          <w:rFonts w:ascii="Arial" w:hAnsi="Arial" w:cs="Arial"/>
          <w:color w:val="000000"/>
        </w:rPr>
        <w:t xml:space="preserve">ensure that contributing organisations and individuals are satisfied that their information is fully and fairly represented in the reports; </w:t>
      </w:r>
    </w:p>
    <w:p w:rsidR="007754CA" w:rsidRPr="00755044" w:rsidRDefault="007754CA" w:rsidP="00916052">
      <w:pPr>
        <w:pStyle w:val="ListParagraph"/>
        <w:numPr>
          <w:ilvl w:val="0"/>
          <w:numId w:val="88"/>
        </w:numPr>
        <w:autoSpaceDE w:val="0"/>
        <w:autoSpaceDN w:val="0"/>
        <w:adjustRightInd w:val="0"/>
        <w:spacing w:after="0" w:line="240" w:lineRule="auto"/>
        <w:rPr>
          <w:rFonts w:ascii="Arial" w:hAnsi="Arial" w:cs="Arial"/>
          <w:color w:val="000000"/>
        </w:rPr>
      </w:pPr>
      <w:r w:rsidRPr="00755044">
        <w:rPr>
          <w:rFonts w:ascii="Arial" w:hAnsi="Arial" w:cs="Arial"/>
          <w:color w:val="000000"/>
        </w:rPr>
        <w:t xml:space="preserve">be satisfied that the reports accurately reflect the review panel’s findings; </w:t>
      </w:r>
    </w:p>
    <w:p w:rsidR="00973D50" w:rsidRPr="00755044" w:rsidRDefault="007754CA" w:rsidP="00916052">
      <w:pPr>
        <w:pStyle w:val="ListParagraph"/>
        <w:numPr>
          <w:ilvl w:val="0"/>
          <w:numId w:val="88"/>
        </w:numPr>
        <w:autoSpaceDE w:val="0"/>
        <w:autoSpaceDN w:val="0"/>
        <w:adjustRightInd w:val="0"/>
        <w:spacing w:after="0" w:line="240" w:lineRule="auto"/>
        <w:rPr>
          <w:rFonts w:ascii="Arial" w:hAnsi="Arial" w:cs="Arial"/>
          <w:color w:val="000000"/>
        </w:rPr>
      </w:pPr>
      <w:r w:rsidRPr="00755044">
        <w:rPr>
          <w:rFonts w:ascii="Arial" w:hAnsi="Arial" w:cs="Arial"/>
          <w:color w:val="000000"/>
        </w:rPr>
        <w:t>ensure that the reports have been written in acco</w:t>
      </w:r>
      <w:r w:rsidR="00973D50" w:rsidRPr="00755044">
        <w:rPr>
          <w:rFonts w:ascii="Arial" w:hAnsi="Arial" w:cs="Arial"/>
          <w:color w:val="000000"/>
        </w:rPr>
        <w:t xml:space="preserve">rdance with this guidance; and </w:t>
      </w:r>
    </w:p>
    <w:p w:rsidR="003E7F1D" w:rsidRPr="00755044" w:rsidRDefault="007754CA" w:rsidP="00916052">
      <w:pPr>
        <w:pStyle w:val="ListParagraph"/>
        <w:numPr>
          <w:ilvl w:val="0"/>
          <w:numId w:val="88"/>
        </w:numPr>
        <w:autoSpaceDE w:val="0"/>
        <w:autoSpaceDN w:val="0"/>
        <w:adjustRightInd w:val="0"/>
        <w:spacing w:after="0" w:line="240" w:lineRule="auto"/>
        <w:rPr>
          <w:rFonts w:ascii="Arial" w:hAnsi="Arial" w:cs="Arial"/>
          <w:color w:val="000000"/>
        </w:rPr>
      </w:pPr>
      <w:r w:rsidRPr="00755044">
        <w:rPr>
          <w:rFonts w:ascii="Arial" w:hAnsi="Arial" w:cs="Arial"/>
          <w:color w:val="000000"/>
        </w:rPr>
        <w:t xml:space="preserve">be satisfied that the reports are of a sufficiently high standard for them to be submitted to the Home Office. </w:t>
      </w:r>
      <w:r w:rsidR="003E7F1D" w:rsidRPr="00755044">
        <w:rPr>
          <w:rFonts w:ascii="Arial" w:hAnsi="Arial" w:cs="Arial"/>
          <w:color w:val="000000"/>
        </w:rPr>
        <w:t xml:space="preserve">The </w:t>
      </w:r>
      <w:r w:rsidR="00C37BBE" w:rsidRPr="00755044">
        <w:rPr>
          <w:rFonts w:ascii="Arial" w:hAnsi="Arial" w:cs="Arial"/>
          <w:color w:val="000000"/>
        </w:rPr>
        <w:t xml:space="preserve">Quality </w:t>
      </w:r>
      <w:r w:rsidR="003E7F1D" w:rsidRPr="00755044">
        <w:rPr>
          <w:rFonts w:ascii="Arial" w:hAnsi="Arial" w:cs="Arial"/>
          <w:color w:val="000000"/>
        </w:rPr>
        <w:t>Assurance</w:t>
      </w:r>
      <w:r w:rsidR="00C37BBE" w:rsidRPr="00755044">
        <w:rPr>
          <w:rFonts w:ascii="Arial" w:hAnsi="Arial" w:cs="Arial"/>
          <w:color w:val="000000"/>
        </w:rPr>
        <w:t xml:space="preserve"> Panel</w:t>
      </w:r>
      <w:r w:rsidR="003E7F1D" w:rsidRPr="00755044">
        <w:rPr>
          <w:rStyle w:val="FootnoteReference"/>
          <w:rFonts w:ascii="Arial" w:hAnsi="Arial" w:cs="Arial"/>
          <w:color w:val="000000"/>
        </w:rPr>
        <w:footnoteReference w:id="56"/>
      </w:r>
      <w:r w:rsidR="00C37BBE" w:rsidRPr="00755044">
        <w:rPr>
          <w:rFonts w:ascii="Arial" w:hAnsi="Arial" w:cs="Arial"/>
          <w:color w:val="000000"/>
        </w:rPr>
        <w:t xml:space="preserve"> </w:t>
      </w:r>
      <w:r w:rsidR="000F6750" w:rsidRPr="00755044">
        <w:rPr>
          <w:rFonts w:ascii="Arial" w:hAnsi="Arial" w:cs="Arial"/>
          <w:color w:val="000000"/>
        </w:rPr>
        <w:t>will only sign o</w:t>
      </w:r>
      <w:r w:rsidR="00973D50" w:rsidRPr="00755044">
        <w:rPr>
          <w:rFonts w:ascii="Arial" w:hAnsi="Arial" w:cs="Arial"/>
          <w:color w:val="000000"/>
        </w:rPr>
        <w:t>f</w:t>
      </w:r>
      <w:r w:rsidR="000F6750" w:rsidRPr="00755044">
        <w:rPr>
          <w:rFonts w:ascii="Arial" w:hAnsi="Arial" w:cs="Arial"/>
          <w:color w:val="000000"/>
        </w:rPr>
        <w:t>f the report if it has</w:t>
      </w:r>
      <w:r w:rsidR="003E7F1D" w:rsidRPr="00755044">
        <w:rPr>
          <w:rFonts w:ascii="Arial" w:hAnsi="Arial" w:cs="Arial"/>
          <w:color w:val="000000"/>
        </w:rPr>
        <w:t>:-</w:t>
      </w:r>
    </w:p>
    <w:p w:rsidR="00C37BBE" w:rsidRPr="00755044" w:rsidRDefault="00C37BBE" w:rsidP="00916052">
      <w:pPr>
        <w:pStyle w:val="ListParagraph"/>
        <w:numPr>
          <w:ilvl w:val="0"/>
          <w:numId w:val="65"/>
        </w:numPr>
        <w:autoSpaceDE w:val="0"/>
        <w:autoSpaceDN w:val="0"/>
        <w:adjustRightInd w:val="0"/>
        <w:spacing w:after="0" w:line="240" w:lineRule="auto"/>
        <w:ind w:left="1429"/>
        <w:rPr>
          <w:rFonts w:ascii="Arial" w:hAnsi="Arial" w:cs="Arial"/>
          <w:color w:val="000000"/>
        </w:rPr>
      </w:pPr>
      <w:r w:rsidRPr="00755044">
        <w:rPr>
          <w:rFonts w:ascii="Arial" w:hAnsi="Arial" w:cs="Arial"/>
          <w:color w:val="000000"/>
        </w:rPr>
        <w:t>established a full as picture as possible, speaking to the appropriate agencies, voluntary and community organisations, family and friends.</w:t>
      </w:r>
    </w:p>
    <w:p w:rsidR="00C37BBE" w:rsidRPr="00755044" w:rsidRDefault="003E7F1D" w:rsidP="00916052">
      <w:pPr>
        <w:pStyle w:val="ListParagraph"/>
        <w:numPr>
          <w:ilvl w:val="0"/>
          <w:numId w:val="65"/>
        </w:numPr>
        <w:autoSpaceDE w:val="0"/>
        <w:autoSpaceDN w:val="0"/>
        <w:adjustRightInd w:val="0"/>
        <w:spacing w:after="0" w:line="240" w:lineRule="auto"/>
        <w:ind w:left="1429"/>
        <w:rPr>
          <w:rFonts w:ascii="Arial" w:hAnsi="Arial" w:cs="Arial"/>
          <w:color w:val="000000"/>
        </w:rPr>
      </w:pPr>
      <w:r w:rsidRPr="00755044">
        <w:rPr>
          <w:rFonts w:ascii="Arial" w:hAnsi="Arial" w:cs="Arial"/>
          <w:color w:val="000000"/>
        </w:rPr>
        <w:t>demonstrated</w:t>
      </w:r>
      <w:r w:rsidR="00C37BBE" w:rsidRPr="00755044">
        <w:rPr>
          <w:rFonts w:ascii="Arial" w:hAnsi="Arial" w:cs="Arial"/>
          <w:color w:val="000000"/>
        </w:rPr>
        <w:t xml:space="preserve"> sufficient </w:t>
      </w:r>
      <w:r w:rsidRPr="00755044">
        <w:rPr>
          <w:rFonts w:ascii="Arial" w:hAnsi="Arial" w:cs="Arial"/>
          <w:color w:val="000000"/>
        </w:rPr>
        <w:t>probing,</w:t>
      </w:r>
      <w:r w:rsidR="00C37BBE" w:rsidRPr="00755044">
        <w:rPr>
          <w:rFonts w:ascii="Arial" w:hAnsi="Arial" w:cs="Arial"/>
          <w:color w:val="000000"/>
        </w:rPr>
        <w:t xml:space="preserve"> </w:t>
      </w:r>
      <w:r w:rsidRPr="00755044">
        <w:rPr>
          <w:rFonts w:ascii="Arial" w:hAnsi="Arial" w:cs="Arial"/>
          <w:color w:val="000000"/>
        </w:rPr>
        <w:t>analysis</w:t>
      </w:r>
      <w:r w:rsidR="00C37BBE" w:rsidRPr="00755044">
        <w:rPr>
          <w:rFonts w:ascii="Arial" w:hAnsi="Arial" w:cs="Arial"/>
          <w:color w:val="000000"/>
        </w:rPr>
        <w:t xml:space="preserve"> and has a balance narrative.</w:t>
      </w:r>
    </w:p>
    <w:p w:rsidR="00C37BBE" w:rsidRPr="00755044" w:rsidRDefault="003E7F1D" w:rsidP="00916052">
      <w:pPr>
        <w:pStyle w:val="ListParagraph"/>
        <w:numPr>
          <w:ilvl w:val="0"/>
          <w:numId w:val="65"/>
        </w:numPr>
        <w:autoSpaceDE w:val="0"/>
        <w:autoSpaceDN w:val="0"/>
        <w:adjustRightInd w:val="0"/>
        <w:spacing w:after="0" w:line="240" w:lineRule="auto"/>
        <w:ind w:left="1429"/>
        <w:rPr>
          <w:rFonts w:ascii="Arial" w:hAnsi="Arial" w:cs="Arial"/>
          <w:color w:val="000000"/>
        </w:rPr>
      </w:pPr>
      <w:r w:rsidRPr="00755044">
        <w:rPr>
          <w:rFonts w:ascii="Arial" w:hAnsi="Arial" w:cs="Arial"/>
          <w:color w:val="000000"/>
        </w:rPr>
        <w:t>Identified l</w:t>
      </w:r>
      <w:r w:rsidR="00C37BBE" w:rsidRPr="00755044">
        <w:rPr>
          <w:rFonts w:ascii="Arial" w:hAnsi="Arial" w:cs="Arial"/>
          <w:color w:val="000000"/>
        </w:rPr>
        <w:t>essons</w:t>
      </w:r>
      <w:r w:rsidRPr="00755044">
        <w:rPr>
          <w:rFonts w:ascii="Arial" w:hAnsi="Arial" w:cs="Arial"/>
          <w:color w:val="000000"/>
        </w:rPr>
        <w:t xml:space="preserve"> to be learned and has plans in place to ensure this happens.</w:t>
      </w:r>
    </w:p>
    <w:p w:rsidR="003E7F1D" w:rsidRPr="00755044" w:rsidRDefault="003E7F1D" w:rsidP="00916052">
      <w:pPr>
        <w:pStyle w:val="ListParagraph"/>
        <w:numPr>
          <w:ilvl w:val="0"/>
          <w:numId w:val="65"/>
        </w:numPr>
        <w:autoSpaceDE w:val="0"/>
        <w:autoSpaceDN w:val="0"/>
        <w:adjustRightInd w:val="0"/>
        <w:spacing w:after="0" w:line="240" w:lineRule="auto"/>
        <w:ind w:left="1429"/>
        <w:rPr>
          <w:rFonts w:ascii="Arial" w:hAnsi="Arial" w:cs="Arial"/>
          <w:color w:val="000000"/>
        </w:rPr>
      </w:pPr>
      <w:r w:rsidRPr="00755044">
        <w:rPr>
          <w:rFonts w:ascii="Arial" w:hAnsi="Arial" w:cs="Arial"/>
          <w:color w:val="000000"/>
        </w:rPr>
        <w:t>minimised the likelihood of a repeat homicide.</w:t>
      </w:r>
    </w:p>
    <w:p w:rsidR="008142CE" w:rsidRDefault="008142CE" w:rsidP="00F06894">
      <w:pPr>
        <w:autoSpaceDE w:val="0"/>
        <w:autoSpaceDN w:val="0"/>
        <w:adjustRightInd w:val="0"/>
        <w:spacing w:after="0" w:line="240" w:lineRule="auto"/>
        <w:rPr>
          <w:rFonts w:ascii="Arial" w:hAnsi="Arial" w:cs="Arial"/>
          <w:color w:val="000000"/>
          <w:sz w:val="23"/>
          <w:szCs w:val="23"/>
        </w:rPr>
      </w:pPr>
    </w:p>
    <w:p w:rsidR="000F6750" w:rsidRPr="009C738A" w:rsidRDefault="008142CE" w:rsidP="009C738A">
      <w:pPr>
        <w:pStyle w:val="Heading3"/>
        <w:numPr>
          <w:ilvl w:val="0"/>
          <w:numId w:val="99"/>
        </w:numPr>
        <w:rPr>
          <w:rFonts w:ascii="Arial" w:hAnsi="Arial" w:cs="Arial"/>
          <w:color w:val="auto"/>
          <w:sz w:val="24"/>
          <w:u w:val="single"/>
        </w:rPr>
      </w:pPr>
      <w:bookmarkStart w:id="76" w:name="_Toc500343173"/>
      <w:r w:rsidRPr="009C738A">
        <w:rPr>
          <w:rFonts w:ascii="Arial" w:hAnsi="Arial" w:cs="Arial"/>
          <w:color w:val="auto"/>
          <w:sz w:val="24"/>
          <w:u w:val="single"/>
        </w:rPr>
        <w:t>Family engagement and approval</w:t>
      </w:r>
      <w:bookmarkEnd w:id="76"/>
    </w:p>
    <w:p w:rsidR="000F6750" w:rsidRDefault="000F6750" w:rsidP="00973D50">
      <w:pPr>
        <w:pStyle w:val="ListParagraph"/>
        <w:autoSpaceDE w:val="0"/>
        <w:autoSpaceDN w:val="0"/>
        <w:adjustRightInd w:val="0"/>
        <w:spacing w:after="0" w:line="240" w:lineRule="auto"/>
        <w:ind w:left="0"/>
        <w:rPr>
          <w:rFonts w:ascii="Arial" w:hAnsi="Arial" w:cs="Arial"/>
          <w:color w:val="000000"/>
          <w:sz w:val="23"/>
          <w:szCs w:val="23"/>
        </w:rPr>
      </w:pPr>
    </w:p>
    <w:p w:rsidR="00EC699D" w:rsidRPr="00755044" w:rsidRDefault="000F6750" w:rsidP="00973D50">
      <w:pPr>
        <w:pStyle w:val="ListParagraph"/>
        <w:autoSpaceDE w:val="0"/>
        <w:autoSpaceDN w:val="0"/>
        <w:adjustRightInd w:val="0"/>
        <w:spacing w:after="0" w:line="240" w:lineRule="auto"/>
        <w:ind w:left="0"/>
        <w:rPr>
          <w:rFonts w:ascii="Arial" w:hAnsi="Arial" w:cs="Arial"/>
          <w:color w:val="000000"/>
        </w:rPr>
      </w:pPr>
      <w:r w:rsidRPr="00755044">
        <w:rPr>
          <w:rFonts w:ascii="Arial" w:hAnsi="Arial" w:cs="Arial"/>
          <w:color w:val="000000"/>
        </w:rPr>
        <w:t>The</w:t>
      </w:r>
      <w:r w:rsidR="00EC699D" w:rsidRPr="00755044">
        <w:rPr>
          <w:rFonts w:ascii="Arial" w:hAnsi="Arial" w:cs="Arial"/>
          <w:color w:val="000000"/>
        </w:rPr>
        <w:t xml:space="preserve"> family need to be involved in the approval process. </w:t>
      </w:r>
      <w:r w:rsidR="008142CE" w:rsidRPr="00755044">
        <w:rPr>
          <w:rFonts w:ascii="Arial" w:hAnsi="Arial" w:cs="Arial"/>
          <w:color w:val="000000"/>
        </w:rPr>
        <w:t xml:space="preserve">This process </w:t>
      </w:r>
      <w:r w:rsidRPr="00755044">
        <w:rPr>
          <w:rFonts w:ascii="Arial" w:hAnsi="Arial" w:cs="Arial"/>
          <w:color w:val="000000"/>
        </w:rPr>
        <w:t>should be</w:t>
      </w:r>
      <w:r w:rsidR="008142CE" w:rsidRPr="00755044">
        <w:rPr>
          <w:rFonts w:ascii="Arial" w:hAnsi="Arial" w:cs="Arial"/>
          <w:color w:val="000000"/>
        </w:rPr>
        <w:t xml:space="preserve"> run in conjunction with the </w:t>
      </w:r>
      <w:r w:rsidR="00EC699D" w:rsidRPr="00755044">
        <w:rPr>
          <w:rFonts w:ascii="Arial" w:hAnsi="Arial" w:cs="Arial"/>
          <w:color w:val="000000"/>
        </w:rPr>
        <w:t xml:space="preserve">first meeting </w:t>
      </w:r>
      <w:r w:rsidR="00667390" w:rsidRPr="00755044">
        <w:rPr>
          <w:rFonts w:ascii="Arial" w:hAnsi="Arial" w:cs="Arial"/>
          <w:color w:val="000000"/>
        </w:rPr>
        <w:t xml:space="preserve">to discuss </w:t>
      </w:r>
      <w:r w:rsidR="00EC699D" w:rsidRPr="00755044">
        <w:rPr>
          <w:rFonts w:ascii="Arial" w:hAnsi="Arial" w:cs="Arial"/>
          <w:color w:val="000000"/>
        </w:rPr>
        <w:t xml:space="preserve">the overview report with the </w:t>
      </w:r>
      <w:r w:rsidR="008142CE" w:rsidRPr="00755044">
        <w:rPr>
          <w:rFonts w:ascii="Arial" w:hAnsi="Arial" w:cs="Arial"/>
          <w:color w:val="000000"/>
        </w:rPr>
        <w:t xml:space="preserve">Review Panel. </w:t>
      </w:r>
    </w:p>
    <w:p w:rsidR="00EC699D" w:rsidRPr="00755044" w:rsidRDefault="00EC699D" w:rsidP="00973D50">
      <w:pPr>
        <w:pStyle w:val="ListParagraph"/>
        <w:autoSpaceDE w:val="0"/>
        <w:autoSpaceDN w:val="0"/>
        <w:adjustRightInd w:val="0"/>
        <w:spacing w:after="0" w:line="240" w:lineRule="auto"/>
        <w:ind w:left="360"/>
        <w:rPr>
          <w:rFonts w:ascii="Arial" w:hAnsi="Arial" w:cs="Arial"/>
          <w:color w:val="000000"/>
        </w:rPr>
      </w:pPr>
    </w:p>
    <w:p w:rsidR="000F6750" w:rsidRPr="00755044" w:rsidRDefault="00EC699D" w:rsidP="00973D50">
      <w:pPr>
        <w:pStyle w:val="ListParagraph"/>
        <w:autoSpaceDE w:val="0"/>
        <w:autoSpaceDN w:val="0"/>
        <w:adjustRightInd w:val="0"/>
        <w:spacing w:after="0" w:line="240" w:lineRule="auto"/>
        <w:ind w:left="0"/>
        <w:rPr>
          <w:rFonts w:ascii="Arial" w:hAnsi="Arial" w:cs="Arial"/>
          <w:color w:val="000000"/>
        </w:rPr>
      </w:pPr>
      <w:r w:rsidRPr="00755044">
        <w:rPr>
          <w:rFonts w:ascii="Arial" w:hAnsi="Arial" w:cs="Arial"/>
          <w:color w:val="000000"/>
        </w:rPr>
        <w:t xml:space="preserve">The Sheffield offer is for the Chair and the advocate </w:t>
      </w:r>
      <w:r w:rsidR="00667390" w:rsidRPr="00755044">
        <w:rPr>
          <w:rFonts w:ascii="Arial" w:hAnsi="Arial" w:cs="Arial"/>
          <w:color w:val="000000"/>
        </w:rPr>
        <w:t xml:space="preserve">(if there is one) </w:t>
      </w:r>
      <w:r w:rsidRPr="00755044">
        <w:rPr>
          <w:rFonts w:ascii="Arial" w:hAnsi="Arial" w:cs="Arial"/>
          <w:color w:val="000000"/>
        </w:rPr>
        <w:t xml:space="preserve">to meet with the family, provide a summary of the key findings, lessons learned and the actions. </w:t>
      </w:r>
    </w:p>
    <w:p w:rsidR="000F6750" w:rsidRPr="00755044" w:rsidRDefault="000F6750" w:rsidP="00973D50">
      <w:pPr>
        <w:pStyle w:val="ListParagraph"/>
        <w:autoSpaceDE w:val="0"/>
        <w:autoSpaceDN w:val="0"/>
        <w:adjustRightInd w:val="0"/>
        <w:spacing w:after="0" w:line="240" w:lineRule="auto"/>
        <w:ind w:left="0"/>
        <w:rPr>
          <w:rFonts w:ascii="Arial" w:hAnsi="Arial" w:cs="Arial"/>
          <w:color w:val="000000"/>
        </w:rPr>
      </w:pPr>
    </w:p>
    <w:p w:rsidR="00CB37A3" w:rsidRPr="00755044" w:rsidRDefault="00EC699D" w:rsidP="00973D50">
      <w:pPr>
        <w:autoSpaceDE w:val="0"/>
        <w:autoSpaceDN w:val="0"/>
        <w:adjustRightInd w:val="0"/>
        <w:spacing w:after="0" w:line="240" w:lineRule="auto"/>
        <w:rPr>
          <w:rFonts w:ascii="Arial" w:eastAsia="Times New Roman" w:hAnsi="Arial" w:cs="Arial"/>
          <w:color w:val="000000"/>
          <w:lang w:eastAsia="en-GB"/>
        </w:rPr>
      </w:pPr>
      <w:r w:rsidRPr="00755044">
        <w:rPr>
          <w:rFonts w:ascii="Arial" w:hAnsi="Arial" w:cs="Arial"/>
          <w:color w:val="000000"/>
        </w:rPr>
        <w:t xml:space="preserve">There is an option to have sight of the </w:t>
      </w:r>
      <w:r w:rsidR="008B7301" w:rsidRPr="00755044">
        <w:rPr>
          <w:rFonts w:ascii="Arial" w:hAnsi="Arial" w:cs="Arial"/>
          <w:color w:val="000000"/>
        </w:rPr>
        <w:t>complete</w:t>
      </w:r>
      <w:r w:rsidRPr="00755044">
        <w:rPr>
          <w:rFonts w:ascii="Arial" w:hAnsi="Arial" w:cs="Arial"/>
          <w:color w:val="000000"/>
        </w:rPr>
        <w:t xml:space="preserve"> </w:t>
      </w:r>
      <w:r w:rsidR="008B7301" w:rsidRPr="00755044">
        <w:rPr>
          <w:rFonts w:ascii="Arial" w:hAnsi="Arial" w:cs="Arial"/>
          <w:color w:val="000000"/>
        </w:rPr>
        <w:t xml:space="preserve">overview </w:t>
      </w:r>
      <w:r w:rsidRPr="00755044">
        <w:rPr>
          <w:rFonts w:ascii="Arial" w:hAnsi="Arial" w:cs="Arial"/>
          <w:color w:val="000000"/>
        </w:rPr>
        <w:t xml:space="preserve">report at the meeting, if the family wants this. </w:t>
      </w:r>
    </w:p>
    <w:p w:rsidR="000F6750" w:rsidRPr="00755044" w:rsidRDefault="000F6750" w:rsidP="00973D50">
      <w:pPr>
        <w:pStyle w:val="ListParagraph"/>
        <w:autoSpaceDE w:val="0"/>
        <w:autoSpaceDN w:val="0"/>
        <w:adjustRightInd w:val="0"/>
        <w:spacing w:after="0" w:line="240" w:lineRule="auto"/>
        <w:ind w:left="0"/>
        <w:rPr>
          <w:rFonts w:ascii="Arial" w:hAnsi="Arial" w:cs="Arial"/>
          <w:color w:val="000000"/>
        </w:rPr>
      </w:pPr>
    </w:p>
    <w:p w:rsidR="000F6750" w:rsidRPr="00755044" w:rsidRDefault="00EC699D" w:rsidP="00973D50">
      <w:pPr>
        <w:pStyle w:val="ListParagraph"/>
        <w:autoSpaceDE w:val="0"/>
        <w:autoSpaceDN w:val="0"/>
        <w:adjustRightInd w:val="0"/>
        <w:spacing w:after="0" w:line="240" w:lineRule="auto"/>
        <w:ind w:left="0"/>
        <w:rPr>
          <w:rFonts w:ascii="Arial" w:hAnsi="Arial" w:cs="Arial"/>
          <w:color w:val="000000"/>
        </w:rPr>
      </w:pPr>
      <w:r w:rsidRPr="00755044">
        <w:rPr>
          <w:rFonts w:ascii="Arial" w:hAnsi="Arial" w:cs="Arial"/>
          <w:color w:val="000000"/>
        </w:rPr>
        <w:t xml:space="preserve">Sufficient time should be allowed </w:t>
      </w:r>
      <w:r w:rsidR="00377919" w:rsidRPr="00755044">
        <w:rPr>
          <w:rFonts w:ascii="Arial" w:hAnsi="Arial" w:cs="Arial"/>
          <w:color w:val="000000"/>
        </w:rPr>
        <w:t>at</w:t>
      </w:r>
      <w:r w:rsidRPr="00755044">
        <w:rPr>
          <w:rFonts w:ascii="Arial" w:hAnsi="Arial" w:cs="Arial"/>
          <w:color w:val="000000"/>
        </w:rPr>
        <w:t xml:space="preserve"> the meeting, to ensure the family has time to process all information provided, and for them to have sufficient opportunity to raise any concerns, points of clarification or amendments</w:t>
      </w:r>
      <w:r w:rsidR="008B7301" w:rsidRPr="00755044">
        <w:rPr>
          <w:rStyle w:val="FootnoteReference"/>
          <w:rFonts w:ascii="Arial" w:hAnsi="Arial" w:cs="Arial"/>
          <w:color w:val="000000"/>
        </w:rPr>
        <w:footnoteReference w:id="57"/>
      </w:r>
      <w:r w:rsidRPr="00755044">
        <w:rPr>
          <w:rFonts w:ascii="Arial" w:hAnsi="Arial" w:cs="Arial"/>
          <w:color w:val="000000"/>
        </w:rPr>
        <w:t xml:space="preserve">. </w:t>
      </w:r>
    </w:p>
    <w:p w:rsidR="000F6750" w:rsidRPr="00755044" w:rsidRDefault="000F6750" w:rsidP="00973D50">
      <w:pPr>
        <w:pStyle w:val="ListParagraph"/>
        <w:autoSpaceDE w:val="0"/>
        <w:autoSpaceDN w:val="0"/>
        <w:adjustRightInd w:val="0"/>
        <w:spacing w:after="0" w:line="240" w:lineRule="auto"/>
        <w:ind w:left="0"/>
        <w:rPr>
          <w:rFonts w:ascii="Arial" w:hAnsi="Arial" w:cs="Arial"/>
          <w:color w:val="000000"/>
        </w:rPr>
      </w:pPr>
    </w:p>
    <w:p w:rsidR="008142CE" w:rsidRPr="00755044" w:rsidRDefault="00377919" w:rsidP="00973D50">
      <w:pPr>
        <w:pStyle w:val="ListParagraph"/>
        <w:autoSpaceDE w:val="0"/>
        <w:autoSpaceDN w:val="0"/>
        <w:adjustRightInd w:val="0"/>
        <w:spacing w:after="0" w:line="240" w:lineRule="auto"/>
        <w:ind w:left="0"/>
        <w:rPr>
          <w:rFonts w:ascii="Arial" w:hAnsi="Arial" w:cs="Arial"/>
          <w:color w:val="000000"/>
        </w:rPr>
      </w:pPr>
      <w:r w:rsidRPr="00755044">
        <w:rPr>
          <w:rFonts w:ascii="Arial" w:hAnsi="Arial" w:cs="Arial"/>
          <w:color w:val="000000"/>
        </w:rPr>
        <w:t xml:space="preserve">Where further time </w:t>
      </w:r>
      <w:r w:rsidR="00E56FE2" w:rsidRPr="00755044">
        <w:rPr>
          <w:rFonts w:ascii="Arial" w:hAnsi="Arial" w:cs="Arial"/>
          <w:color w:val="000000"/>
        </w:rPr>
        <w:t xml:space="preserve">is required </w:t>
      </w:r>
      <w:r w:rsidRPr="00755044">
        <w:rPr>
          <w:rFonts w:ascii="Arial" w:hAnsi="Arial" w:cs="Arial"/>
          <w:color w:val="000000"/>
        </w:rPr>
        <w:t>for the family to review and process the i</w:t>
      </w:r>
      <w:r w:rsidR="00E56FE2" w:rsidRPr="00755044">
        <w:rPr>
          <w:rFonts w:ascii="Arial" w:hAnsi="Arial" w:cs="Arial"/>
          <w:color w:val="000000"/>
        </w:rPr>
        <w:t>n</w:t>
      </w:r>
      <w:r w:rsidRPr="00755044">
        <w:rPr>
          <w:rFonts w:ascii="Arial" w:hAnsi="Arial" w:cs="Arial"/>
          <w:color w:val="000000"/>
        </w:rPr>
        <w:t>f</w:t>
      </w:r>
      <w:r w:rsidR="00E56FE2" w:rsidRPr="00755044">
        <w:rPr>
          <w:rFonts w:ascii="Arial" w:hAnsi="Arial" w:cs="Arial"/>
          <w:color w:val="000000"/>
        </w:rPr>
        <w:t>ormat</w:t>
      </w:r>
      <w:r w:rsidRPr="00755044">
        <w:rPr>
          <w:rFonts w:ascii="Arial" w:hAnsi="Arial" w:cs="Arial"/>
          <w:color w:val="000000"/>
        </w:rPr>
        <w:t>i</w:t>
      </w:r>
      <w:r w:rsidR="00E56FE2" w:rsidRPr="00755044">
        <w:rPr>
          <w:rFonts w:ascii="Arial" w:hAnsi="Arial" w:cs="Arial"/>
          <w:color w:val="000000"/>
        </w:rPr>
        <w:t>o</w:t>
      </w:r>
      <w:r w:rsidRPr="00755044">
        <w:rPr>
          <w:rFonts w:ascii="Arial" w:hAnsi="Arial" w:cs="Arial"/>
          <w:color w:val="000000"/>
        </w:rPr>
        <w:t xml:space="preserve">n, further </w:t>
      </w:r>
      <w:r w:rsidR="00E56FE2" w:rsidRPr="00755044">
        <w:rPr>
          <w:rFonts w:ascii="Arial" w:hAnsi="Arial" w:cs="Arial"/>
          <w:color w:val="000000"/>
        </w:rPr>
        <w:t xml:space="preserve">meeting </w:t>
      </w:r>
      <w:r w:rsidRPr="00755044">
        <w:rPr>
          <w:rFonts w:ascii="Arial" w:hAnsi="Arial" w:cs="Arial"/>
          <w:color w:val="000000"/>
        </w:rPr>
        <w:t xml:space="preserve">dates or </w:t>
      </w:r>
      <w:r w:rsidR="00E56FE2" w:rsidRPr="00755044">
        <w:rPr>
          <w:rFonts w:ascii="Arial" w:hAnsi="Arial" w:cs="Arial"/>
          <w:color w:val="000000"/>
        </w:rPr>
        <w:t xml:space="preserve">deadline </w:t>
      </w:r>
      <w:r w:rsidRPr="00755044">
        <w:rPr>
          <w:rFonts w:ascii="Arial" w:hAnsi="Arial" w:cs="Arial"/>
          <w:color w:val="000000"/>
        </w:rPr>
        <w:t xml:space="preserve">dates of providing </w:t>
      </w:r>
      <w:r w:rsidR="00E56FE2" w:rsidRPr="00755044">
        <w:rPr>
          <w:rFonts w:ascii="Arial" w:hAnsi="Arial" w:cs="Arial"/>
          <w:color w:val="000000"/>
        </w:rPr>
        <w:t>written feedback</w:t>
      </w:r>
      <w:r w:rsidRPr="00755044">
        <w:rPr>
          <w:rFonts w:ascii="Arial" w:hAnsi="Arial" w:cs="Arial"/>
          <w:color w:val="000000"/>
        </w:rPr>
        <w:t xml:space="preserve"> back to the Chair should be </w:t>
      </w:r>
      <w:r w:rsidR="00E56FE2" w:rsidRPr="00755044">
        <w:rPr>
          <w:rFonts w:ascii="Arial" w:hAnsi="Arial" w:cs="Arial"/>
          <w:color w:val="000000"/>
        </w:rPr>
        <w:t xml:space="preserve">agreed, </w:t>
      </w:r>
      <w:r w:rsidRPr="00755044">
        <w:rPr>
          <w:rFonts w:ascii="Arial" w:hAnsi="Arial" w:cs="Arial"/>
          <w:color w:val="000000"/>
        </w:rPr>
        <w:t>being mindful of the timescales involved</w:t>
      </w:r>
      <w:r w:rsidR="00E56FE2" w:rsidRPr="00755044">
        <w:rPr>
          <w:rFonts w:ascii="Arial" w:hAnsi="Arial" w:cs="Arial"/>
          <w:color w:val="000000"/>
        </w:rPr>
        <w:t xml:space="preserve"> and should run alongside the Review Panel meetings.</w:t>
      </w:r>
      <w:r w:rsidRPr="00755044">
        <w:rPr>
          <w:rFonts w:ascii="Arial" w:hAnsi="Arial" w:cs="Arial"/>
          <w:color w:val="000000"/>
        </w:rPr>
        <w:t xml:space="preserve"> </w:t>
      </w:r>
    </w:p>
    <w:p w:rsidR="008B7301" w:rsidRPr="00755044" w:rsidRDefault="008B7301" w:rsidP="00F06894">
      <w:pPr>
        <w:pStyle w:val="ListParagraph"/>
        <w:autoSpaceDE w:val="0"/>
        <w:autoSpaceDN w:val="0"/>
        <w:adjustRightInd w:val="0"/>
        <w:spacing w:after="0" w:line="240" w:lineRule="auto"/>
        <w:ind w:left="360"/>
        <w:rPr>
          <w:rFonts w:ascii="Arial" w:hAnsi="Arial" w:cs="Arial"/>
          <w:color w:val="000000"/>
        </w:rPr>
      </w:pPr>
    </w:p>
    <w:p w:rsidR="008B7301" w:rsidRPr="00755044" w:rsidRDefault="008B7301" w:rsidP="00F06894">
      <w:pPr>
        <w:pStyle w:val="ListParagraph"/>
        <w:autoSpaceDE w:val="0"/>
        <w:autoSpaceDN w:val="0"/>
        <w:adjustRightInd w:val="0"/>
        <w:spacing w:after="0" w:line="240" w:lineRule="auto"/>
        <w:ind w:left="0"/>
        <w:rPr>
          <w:rFonts w:ascii="Arial" w:hAnsi="Arial" w:cs="Arial"/>
          <w:color w:val="000000"/>
        </w:rPr>
      </w:pPr>
      <w:r w:rsidRPr="00755044">
        <w:rPr>
          <w:rFonts w:ascii="Arial" w:hAnsi="Arial" w:cs="Arial"/>
          <w:color w:val="000000"/>
        </w:rPr>
        <w:t>A confidentially agreement needs to be in place with the family to retain confidentially of a</w:t>
      </w:r>
      <w:r w:rsidR="000F6750" w:rsidRPr="00755044">
        <w:rPr>
          <w:rFonts w:ascii="Arial" w:hAnsi="Arial" w:cs="Arial"/>
          <w:color w:val="000000"/>
        </w:rPr>
        <w:t>ll</w:t>
      </w:r>
      <w:r w:rsidRPr="00755044">
        <w:rPr>
          <w:rFonts w:ascii="Arial" w:hAnsi="Arial" w:cs="Arial"/>
          <w:color w:val="000000"/>
        </w:rPr>
        <w:t xml:space="preserve"> unpublished report</w:t>
      </w:r>
      <w:r w:rsidR="000F6750" w:rsidRPr="00755044">
        <w:rPr>
          <w:rFonts w:ascii="Arial" w:hAnsi="Arial" w:cs="Arial"/>
          <w:color w:val="000000"/>
        </w:rPr>
        <w:t>s</w:t>
      </w:r>
      <w:r w:rsidRPr="00755044">
        <w:rPr>
          <w:rFonts w:ascii="Arial" w:hAnsi="Arial" w:cs="Arial"/>
          <w:color w:val="000000"/>
        </w:rPr>
        <w:t>.</w:t>
      </w:r>
    </w:p>
    <w:p w:rsidR="00C90BBD" w:rsidRDefault="00C90BBD" w:rsidP="00F06894">
      <w:pPr>
        <w:spacing w:after="0" w:line="240" w:lineRule="auto"/>
        <w:ind w:left="360"/>
        <w:jc w:val="both"/>
        <w:rPr>
          <w:rFonts w:ascii="Arial" w:eastAsia="Times New Roman" w:hAnsi="Arial" w:cs="Times New Roman"/>
          <w:lang w:eastAsia="en-GB"/>
        </w:rPr>
      </w:pPr>
    </w:p>
    <w:p w:rsidR="00C90BBD" w:rsidRPr="009C738A" w:rsidRDefault="00C90BBD" w:rsidP="009C738A">
      <w:pPr>
        <w:pStyle w:val="Heading3"/>
        <w:numPr>
          <w:ilvl w:val="0"/>
          <w:numId w:val="99"/>
        </w:numPr>
        <w:rPr>
          <w:rFonts w:ascii="Arial" w:eastAsia="Times New Roman" w:hAnsi="Arial" w:cs="Arial"/>
          <w:color w:val="auto"/>
          <w:sz w:val="24"/>
          <w:u w:val="single"/>
          <w:lang w:eastAsia="en-GB"/>
        </w:rPr>
      </w:pPr>
      <w:bookmarkStart w:id="77" w:name="_Toc500343174"/>
      <w:r w:rsidRPr="009C738A">
        <w:rPr>
          <w:rFonts w:ascii="Arial" w:eastAsia="Times New Roman" w:hAnsi="Arial" w:cs="Arial"/>
          <w:color w:val="auto"/>
          <w:sz w:val="24"/>
          <w:u w:val="single"/>
          <w:lang w:eastAsia="en-GB"/>
        </w:rPr>
        <w:t>IMR author and responsible manager approval</w:t>
      </w:r>
      <w:bookmarkEnd w:id="77"/>
    </w:p>
    <w:p w:rsidR="00C90BBD" w:rsidRDefault="00C90BBD" w:rsidP="00F06894">
      <w:pPr>
        <w:pStyle w:val="ListParagraph"/>
        <w:spacing w:after="0" w:line="240" w:lineRule="auto"/>
        <w:ind w:left="360"/>
        <w:jc w:val="both"/>
        <w:rPr>
          <w:rFonts w:ascii="Arial" w:eastAsia="Times New Roman" w:hAnsi="Arial" w:cs="Times New Roman"/>
          <w:b/>
          <w:lang w:eastAsia="en-GB"/>
        </w:rPr>
      </w:pPr>
    </w:p>
    <w:p w:rsidR="00C90BBD" w:rsidRDefault="00C90BBD" w:rsidP="00F06894">
      <w:pPr>
        <w:pStyle w:val="ListParagraph"/>
        <w:spacing w:after="0" w:line="240" w:lineRule="auto"/>
        <w:ind w:left="0"/>
        <w:jc w:val="both"/>
        <w:rPr>
          <w:rFonts w:ascii="Arial" w:eastAsia="Times New Roman" w:hAnsi="Arial" w:cs="Times New Roman"/>
          <w:lang w:eastAsia="en-GB"/>
        </w:rPr>
      </w:pPr>
      <w:r>
        <w:rPr>
          <w:rFonts w:ascii="Arial" w:eastAsia="Times New Roman" w:hAnsi="Arial" w:cs="Times New Roman"/>
          <w:lang w:eastAsia="en-GB"/>
        </w:rPr>
        <w:t xml:space="preserve">Once the report has been approved </w:t>
      </w:r>
      <w:r w:rsidR="008B7301">
        <w:rPr>
          <w:rFonts w:ascii="Arial" w:eastAsia="Times New Roman" w:hAnsi="Arial" w:cs="Times New Roman"/>
          <w:lang w:eastAsia="en-GB"/>
        </w:rPr>
        <w:t xml:space="preserve">by the family and by the </w:t>
      </w:r>
      <w:r w:rsidR="00B23CEA">
        <w:rPr>
          <w:rFonts w:ascii="Arial" w:eastAsia="Times New Roman" w:hAnsi="Arial" w:cs="Times New Roman"/>
          <w:lang w:eastAsia="en-GB"/>
        </w:rPr>
        <w:t xml:space="preserve">Review Panel, </w:t>
      </w:r>
      <w:r>
        <w:rPr>
          <w:rFonts w:ascii="Arial" w:eastAsia="Times New Roman" w:hAnsi="Arial" w:cs="Times New Roman"/>
          <w:lang w:eastAsia="en-GB"/>
        </w:rPr>
        <w:t xml:space="preserve">the </w:t>
      </w:r>
      <w:r w:rsidR="00B23CEA">
        <w:rPr>
          <w:rFonts w:ascii="Arial" w:eastAsia="Times New Roman" w:hAnsi="Arial" w:cs="Times New Roman"/>
          <w:lang w:eastAsia="en-GB"/>
        </w:rPr>
        <w:t>Senior Manager for the agency</w:t>
      </w:r>
      <w:r>
        <w:rPr>
          <w:rFonts w:ascii="Arial" w:eastAsia="Times New Roman" w:hAnsi="Arial" w:cs="Times New Roman"/>
          <w:lang w:eastAsia="en-GB"/>
        </w:rPr>
        <w:t xml:space="preserve"> must confirm back to the Chair and the DHR co-ordinator that they</w:t>
      </w:r>
      <w:r w:rsidR="00B23CEA">
        <w:rPr>
          <w:rFonts w:ascii="Arial" w:eastAsia="Times New Roman" w:hAnsi="Arial" w:cs="Times New Roman"/>
          <w:lang w:eastAsia="en-GB"/>
        </w:rPr>
        <w:t xml:space="preserve"> are content to sign off the report on behalf of their agency</w:t>
      </w:r>
      <w:r>
        <w:rPr>
          <w:rFonts w:ascii="Arial" w:eastAsia="Times New Roman" w:hAnsi="Arial" w:cs="Times New Roman"/>
          <w:lang w:eastAsia="en-GB"/>
        </w:rPr>
        <w:t>.</w:t>
      </w:r>
      <w:r w:rsidR="00B23CEA">
        <w:rPr>
          <w:rFonts w:ascii="Arial" w:eastAsia="Times New Roman" w:hAnsi="Arial" w:cs="Times New Roman"/>
          <w:lang w:eastAsia="en-GB"/>
        </w:rPr>
        <w:t xml:space="preserve"> </w:t>
      </w:r>
    </w:p>
    <w:p w:rsidR="00C90BBD" w:rsidRDefault="00C90BBD" w:rsidP="00F06894">
      <w:pPr>
        <w:spacing w:after="0" w:line="240" w:lineRule="auto"/>
        <w:jc w:val="both"/>
        <w:rPr>
          <w:rFonts w:ascii="Arial" w:eastAsia="Times New Roman" w:hAnsi="Arial" w:cs="Times New Roman"/>
          <w:lang w:eastAsia="en-GB"/>
        </w:rPr>
      </w:pPr>
    </w:p>
    <w:p w:rsidR="00C90BBD" w:rsidRPr="009C738A" w:rsidRDefault="00C90BBD" w:rsidP="009C738A">
      <w:pPr>
        <w:pStyle w:val="Heading3"/>
        <w:numPr>
          <w:ilvl w:val="0"/>
          <w:numId w:val="99"/>
        </w:numPr>
        <w:rPr>
          <w:rFonts w:ascii="Arial" w:eastAsia="Times New Roman" w:hAnsi="Arial" w:cs="Arial"/>
          <w:color w:val="auto"/>
          <w:sz w:val="24"/>
          <w:u w:val="single"/>
          <w:lang w:eastAsia="en-GB"/>
        </w:rPr>
      </w:pPr>
      <w:bookmarkStart w:id="78" w:name="_Toc500343175"/>
      <w:r w:rsidRPr="009C738A">
        <w:rPr>
          <w:rFonts w:ascii="Arial" w:eastAsia="Times New Roman" w:hAnsi="Arial" w:cs="Arial"/>
          <w:color w:val="auto"/>
          <w:sz w:val="24"/>
          <w:u w:val="single"/>
          <w:lang w:eastAsia="en-GB"/>
        </w:rPr>
        <w:t>Legal services approval</w:t>
      </w:r>
      <w:bookmarkEnd w:id="78"/>
    </w:p>
    <w:p w:rsidR="00C90BBD" w:rsidRDefault="00C90BBD" w:rsidP="00F06894">
      <w:pPr>
        <w:pStyle w:val="ListParagraph"/>
        <w:spacing w:after="0" w:line="240" w:lineRule="auto"/>
        <w:ind w:left="360"/>
        <w:jc w:val="both"/>
        <w:rPr>
          <w:rFonts w:ascii="Arial" w:eastAsia="Times New Roman" w:hAnsi="Arial" w:cs="Times New Roman"/>
          <w:b/>
          <w:lang w:eastAsia="en-GB"/>
        </w:rPr>
      </w:pPr>
    </w:p>
    <w:p w:rsidR="007754CA" w:rsidRDefault="00B23CEA" w:rsidP="00F06894">
      <w:pPr>
        <w:pStyle w:val="ListParagraph"/>
        <w:spacing w:after="0" w:line="240" w:lineRule="auto"/>
        <w:ind w:left="0"/>
        <w:jc w:val="both"/>
        <w:rPr>
          <w:rFonts w:ascii="Arial" w:eastAsia="Times New Roman" w:hAnsi="Arial" w:cs="Times New Roman"/>
          <w:lang w:eastAsia="en-GB"/>
        </w:rPr>
      </w:pPr>
      <w:r>
        <w:rPr>
          <w:rFonts w:ascii="Arial" w:eastAsia="Times New Roman" w:hAnsi="Arial" w:cs="Times New Roman"/>
          <w:lang w:eastAsia="en-GB"/>
        </w:rPr>
        <w:t>The agreed Overview R</w:t>
      </w:r>
      <w:r w:rsidR="00C90BBD">
        <w:rPr>
          <w:rFonts w:ascii="Arial" w:eastAsia="Times New Roman" w:hAnsi="Arial" w:cs="Times New Roman"/>
          <w:lang w:eastAsia="en-GB"/>
        </w:rPr>
        <w:t xml:space="preserve">eport </w:t>
      </w:r>
      <w:r>
        <w:rPr>
          <w:rFonts w:ascii="Arial" w:eastAsia="Times New Roman" w:hAnsi="Arial" w:cs="Times New Roman"/>
          <w:lang w:eastAsia="en-GB"/>
        </w:rPr>
        <w:t>and the Executive S</w:t>
      </w:r>
      <w:r w:rsidR="00C90BBD">
        <w:rPr>
          <w:rFonts w:ascii="Arial" w:eastAsia="Times New Roman" w:hAnsi="Arial" w:cs="Times New Roman"/>
          <w:lang w:eastAsia="en-GB"/>
        </w:rPr>
        <w:t>ummary will be sent to Legal Services for consideration by the City Council insurers, to ensure the report will n</w:t>
      </w:r>
      <w:r>
        <w:rPr>
          <w:rFonts w:ascii="Arial" w:eastAsia="Times New Roman" w:hAnsi="Arial" w:cs="Times New Roman"/>
          <w:lang w:eastAsia="en-GB"/>
        </w:rPr>
        <w:t xml:space="preserve">ot present any liability issues </w:t>
      </w:r>
      <w:r w:rsidR="00C90BBD">
        <w:rPr>
          <w:rFonts w:ascii="Arial" w:eastAsia="Times New Roman" w:hAnsi="Arial" w:cs="Times New Roman"/>
          <w:lang w:eastAsia="en-GB"/>
        </w:rPr>
        <w:t xml:space="preserve">for any agency referenced in the report or for the SSCP.  </w:t>
      </w:r>
    </w:p>
    <w:p w:rsidR="007754CA" w:rsidRDefault="007754CA" w:rsidP="00F06894">
      <w:pPr>
        <w:pStyle w:val="ListParagraph"/>
        <w:spacing w:after="0" w:line="240" w:lineRule="auto"/>
        <w:ind w:left="0"/>
        <w:jc w:val="both"/>
        <w:rPr>
          <w:rFonts w:ascii="Arial" w:eastAsia="Times New Roman" w:hAnsi="Arial" w:cs="Times New Roman"/>
          <w:lang w:eastAsia="en-GB"/>
        </w:rPr>
      </w:pPr>
    </w:p>
    <w:p w:rsidR="007754CA" w:rsidRDefault="00C90BBD" w:rsidP="00F06894">
      <w:pPr>
        <w:pStyle w:val="ListParagraph"/>
        <w:spacing w:after="0" w:line="240" w:lineRule="auto"/>
        <w:ind w:left="0"/>
        <w:jc w:val="both"/>
        <w:rPr>
          <w:rFonts w:ascii="Arial" w:eastAsia="Times New Roman" w:hAnsi="Arial" w:cs="Times New Roman"/>
          <w:lang w:eastAsia="en-GB"/>
        </w:rPr>
      </w:pPr>
      <w:r>
        <w:rPr>
          <w:rFonts w:ascii="Arial" w:eastAsia="Times New Roman" w:hAnsi="Arial" w:cs="Times New Roman"/>
          <w:lang w:eastAsia="en-GB"/>
        </w:rPr>
        <w:t xml:space="preserve">If any significant changes are required at this stage, a further Review Panel meeting should be established to discuss the issues raised.  </w:t>
      </w:r>
    </w:p>
    <w:p w:rsidR="007754CA" w:rsidRDefault="007754CA" w:rsidP="00F06894">
      <w:pPr>
        <w:pStyle w:val="ListParagraph"/>
        <w:spacing w:after="0" w:line="240" w:lineRule="auto"/>
        <w:ind w:left="0"/>
        <w:jc w:val="both"/>
        <w:rPr>
          <w:rFonts w:ascii="Arial" w:eastAsia="Times New Roman" w:hAnsi="Arial" w:cs="Times New Roman"/>
          <w:lang w:eastAsia="en-GB"/>
        </w:rPr>
      </w:pPr>
    </w:p>
    <w:p w:rsidR="00C90BBD" w:rsidRDefault="00C90BBD" w:rsidP="00F06894">
      <w:pPr>
        <w:pStyle w:val="ListParagraph"/>
        <w:spacing w:after="0" w:line="240" w:lineRule="auto"/>
        <w:ind w:left="0"/>
        <w:jc w:val="both"/>
        <w:rPr>
          <w:rFonts w:ascii="Arial" w:eastAsia="Times New Roman" w:hAnsi="Arial" w:cs="Times New Roman"/>
          <w:lang w:eastAsia="en-GB"/>
        </w:rPr>
      </w:pPr>
      <w:r>
        <w:rPr>
          <w:rFonts w:ascii="Arial" w:eastAsia="Times New Roman" w:hAnsi="Arial" w:cs="Times New Roman"/>
          <w:lang w:eastAsia="en-GB"/>
        </w:rPr>
        <w:t>If only minor changes are recommended (that do not impact on the recommendations of the report), agreement of these changes can be made by the Independent Chair.</w:t>
      </w:r>
    </w:p>
    <w:p w:rsidR="00C90BBD" w:rsidRDefault="00C90BBD" w:rsidP="00F06894">
      <w:pPr>
        <w:spacing w:after="0" w:line="240" w:lineRule="auto"/>
        <w:jc w:val="both"/>
        <w:rPr>
          <w:rFonts w:ascii="Arial" w:eastAsia="Times New Roman" w:hAnsi="Arial" w:cs="Times New Roman"/>
          <w:lang w:eastAsia="en-GB"/>
        </w:rPr>
      </w:pPr>
    </w:p>
    <w:p w:rsidR="00C90BBD" w:rsidRPr="009C738A" w:rsidRDefault="00667390" w:rsidP="009C738A">
      <w:pPr>
        <w:pStyle w:val="Heading3"/>
        <w:numPr>
          <w:ilvl w:val="0"/>
          <w:numId w:val="99"/>
        </w:numPr>
        <w:rPr>
          <w:rFonts w:ascii="Arial" w:eastAsia="Times New Roman" w:hAnsi="Arial" w:cs="Arial"/>
          <w:color w:val="auto"/>
          <w:sz w:val="24"/>
          <w:u w:val="single"/>
          <w:lang w:eastAsia="en-GB"/>
        </w:rPr>
      </w:pPr>
      <w:bookmarkStart w:id="79" w:name="_Toc500343176"/>
      <w:r w:rsidRPr="009C738A">
        <w:rPr>
          <w:rFonts w:ascii="Arial" w:eastAsia="Times New Roman" w:hAnsi="Arial" w:cs="Arial"/>
          <w:color w:val="auto"/>
          <w:sz w:val="24"/>
          <w:u w:val="single"/>
          <w:lang w:eastAsia="en-GB"/>
        </w:rPr>
        <w:t xml:space="preserve">Safer and Sustainable </w:t>
      </w:r>
      <w:r w:rsidR="00C90BBD" w:rsidRPr="009C738A">
        <w:rPr>
          <w:rFonts w:ascii="Arial" w:eastAsia="Times New Roman" w:hAnsi="Arial" w:cs="Arial"/>
          <w:color w:val="auto"/>
          <w:sz w:val="24"/>
          <w:u w:val="single"/>
          <w:lang w:eastAsia="en-GB"/>
        </w:rPr>
        <w:t>Communit</w:t>
      </w:r>
      <w:r w:rsidRPr="009C738A">
        <w:rPr>
          <w:rFonts w:ascii="Arial" w:eastAsia="Times New Roman" w:hAnsi="Arial" w:cs="Arial"/>
          <w:color w:val="auto"/>
          <w:sz w:val="24"/>
          <w:u w:val="single"/>
          <w:lang w:eastAsia="en-GB"/>
        </w:rPr>
        <w:t>ies</w:t>
      </w:r>
      <w:r w:rsidR="00C90BBD" w:rsidRPr="009C738A">
        <w:rPr>
          <w:rFonts w:ascii="Arial" w:eastAsia="Times New Roman" w:hAnsi="Arial" w:cs="Arial"/>
          <w:color w:val="auto"/>
          <w:sz w:val="24"/>
          <w:u w:val="single"/>
          <w:lang w:eastAsia="en-GB"/>
        </w:rPr>
        <w:t xml:space="preserve"> Partnership approval</w:t>
      </w:r>
      <w:bookmarkEnd w:id="79"/>
    </w:p>
    <w:p w:rsidR="00C90BBD" w:rsidRDefault="00C90BBD" w:rsidP="00F06894">
      <w:pPr>
        <w:pStyle w:val="ListParagraph"/>
        <w:spacing w:after="0" w:line="240" w:lineRule="auto"/>
        <w:ind w:left="360"/>
        <w:jc w:val="both"/>
        <w:rPr>
          <w:rFonts w:ascii="Arial" w:eastAsia="Times New Roman" w:hAnsi="Arial" w:cs="Times New Roman"/>
          <w:b/>
          <w:lang w:eastAsia="en-GB"/>
        </w:rPr>
      </w:pPr>
    </w:p>
    <w:p w:rsidR="00145610" w:rsidRDefault="00C90BBD" w:rsidP="00F06894">
      <w:pPr>
        <w:pStyle w:val="ListParagraph"/>
        <w:spacing w:after="0" w:line="240" w:lineRule="auto"/>
        <w:ind w:left="0"/>
        <w:jc w:val="both"/>
        <w:rPr>
          <w:rFonts w:ascii="Arial" w:eastAsia="Times New Roman" w:hAnsi="Arial" w:cs="Times New Roman"/>
          <w:lang w:eastAsia="en-GB"/>
        </w:rPr>
      </w:pPr>
      <w:r>
        <w:rPr>
          <w:rFonts w:ascii="Arial" w:eastAsia="Times New Roman" w:hAnsi="Arial" w:cs="Times New Roman"/>
          <w:lang w:eastAsia="en-GB"/>
        </w:rPr>
        <w:t>The final approval of the overview report, executive summary and action plan lies with the SSCP</w:t>
      </w:r>
      <w:r w:rsidR="00B23CEA">
        <w:rPr>
          <w:rFonts w:ascii="Arial" w:eastAsia="Times New Roman" w:hAnsi="Arial" w:cs="Times New Roman"/>
          <w:lang w:eastAsia="en-GB"/>
        </w:rPr>
        <w:t xml:space="preserve"> (co-Chairs)</w:t>
      </w:r>
      <w:r w:rsidR="00145610">
        <w:rPr>
          <w:rFonts w:ascii="Arial" w:eastAsia="Times New Roman" w:hAnsi="Arial" w:cs="Times New Roman"/>
          <w:lang w:eastAsia="en-GB"/>
        </w:rPr>
        <w:t xml:space="preserve">. </w:t>
      </w:r>
    </w:p>
    <w:p w:rsidR="00145610" w:rsidRDefault="00145610" w:rsidP="00F06894">
      <w:pPr>
        <w:pStyle w:val="ListParagraph"/>
        <w:spacing w:after="0" w:line="240" w:lineRule="auto"/>
        <w:ind w:left="0"/>
        <w:jc w:val="both"/>
        <w:rPr>
          <w:rFonts w:ascii="Arial" w:eastAsia="Times New Roman" w:hAnsi="Arial" w:cs="Times New Roman"/>
          <w:lang w:eastAsia="en-GB"/>
        </w:rPr>
      </w:pPr>
    </w:p>
    <w:p w:rsidR="00145610" w:rsidRDefault="00145610" w:rsidP="00F06894">
      <w:pPr>
        <w:pStyle w:val="ListParagraph"/>
        <w:spacing w:after="0" w:line="240" w:lineRule="auto"/>
        <w:ind w:left="0"/>
        <w:jc w:val="both"/>
        <w:rPr>
          <w:rFonts w:ascii="Arial" w:eastAsia="Times New Roman" w:hAnsi="Arial" w:cs="Times New Roman"/>
          <w:b/>
          <w:lang w:eastAsia="en-GB"/>
        </w:rPr>
      </w:pPr>
      <w:r w:rsidRPr="00145610">
        <w:rPr>
          <w:rFonts w:ascii="Arial" w:eastAsia="Times New Roman" w:hAnsi="Arial" w:cs="Times New Roman"/>
          <w:b/>
          <w:lang w:eastAsia="en-GB"/>
        </w:rPr>
        <w:t xml:space="preserve">Template 31 is a draft email to send to the SSCP with the overview report and executive summary for sign off. </w:t>
      </w:r>
    </w:p>
    <w:p w:rsidR="00145610" w:rsidRDefault="00145610" w:rsidP="00F06894">
      <w:pPr>
        <w:pStyle w:val="ListParagraph"/>
        <w:spacing w:after="0" w:line="240" w:lineRule="auto"/>
        <w:ind w:left="0"/>
        <w:jc w:val="both"/>
        <w:rPr>
          <w:rFonts w:ascii="Arial" w:eastAsia="Times New Roman" w:hAnsi="Arial" w:cs="Times New Roman"/>
          <w:b/>
          <w:lang w:eastAsia="en-GB"/>
        </w:rPr>
      </w:pPr>
    </w:p>
    <w:p w:rsidR="00663193" w:rsidRDefault="00663193" w:rsidP="00F06894">
      <w:pPr>
        <w:pStyle w:val="ListParagraph"/>
        <w:spacing w:after="0" w:line="240" w:lineRule="auto"/>
        <w:ind w:left="0"/>
        <w:jc w:val="both"/>
        <w:rPr>
          <w:rFonts w:ascii="Arial" w:eastAsia="Times New Roman" w:hAnsi="Arial" w:cs="Times New Roman"/>
          <w:lang w:eastAsia="en-GB"/>
        </w:rPr>
      </w:pPr>
      <w:r>
        <w:rPr>
          <w:rFonts w:ascii="Arial" w:eastAsia="Times New Roman" w:hAnsi="Arial" w:cs="Times New Roman"/>
          <w:lang w:eastAsia="en-GB"/>
        </w:rPr>
        <w:t xml:space="preserve">The </w:t>
      </w:r>
      <w:r w:rsidR="00667390">
        <w:rPr>
          <w:rFonts w:ascii="Arial" w:eastAsia="Times New Roman" w:hAnsi="Arial" w:cs="Times New Roman"/>
          <w:lang w:eastAsia="en-GB"/>
        </w:rPr>
        <w:t>SSC</w:t>
      </w:r>
      <w:r>
        <w:rPr>
          <w:rFonts w:ascii="Arial" w:eastAsia="Times New Roman" w:hAnsi="Arial" w:cs="Times New Roman"/>
          <w:lang w:eastAsia="en-GB"/>
        </w:rPr>
        <w:t>P needs to agree the content and ensure the report is fully anonymous apart from including the names of</w:t>
      </w:r>
      <w:r w:rsidR="003E7F1D">
        <w:rPr>
          <w:rFonts w:ascii="Arial" w:eastAsia="Times New Roman" w:hAnsi="Arial" w:cs="Times New Roman"/>
          <w:lang w:eastAsia="en-GB"/>
        </w:rPr>
        <w:t xml:space="preserve"> Review panel members </w:t>
      </w:r>
      <w:r w:rsidR="00667390">
        <w:rPr>
          <w:rFonts w:ascii="Arial" w:eastAsia="Times New Roman" w:hAnsi="Arial" w:cs="Times New Roman"/>
          <w:lang w:eastAsia="en-GB"/>
        </w:rPr>
        <w:t xml:space="preserve">and Chair </w:t>
      </w:r>
      <w:r w:rsidR="003E7F1D">
        <w:rPr>
          <w:rFonts w:ascii="Arial" w:eastAsia="Times New Roman" w:hAnsi="Arial" w:cs="Times New Roman"/>
          <w:lang w:eastAsia="en-GB"/>
        </w:rPr>
        <w:t xml:space="preserve">and </w:t>
      </w:r>
      <w:r w:rsidR="00145610">
        <w:rPr>
          <w:rFonts w:ascii="Arial" w:eastAsia="Times New Roman" w:hAnsi="Arial" w:cs="Times New Roman"/>
          <w:lang w:eastAsia="en-GB"/>
        </w:rPr>
        <w:t xml:space="preserve">that it </w:t>
      </w:r>
      <w:r w:rsidR="003E7F1D">
        <w:rPr>
          <w:rFonts w:ascii="Arial" w:eastAsia="Times New Roman" w:hAnsi="Arial" w:cs="Times New Roman"/>
          <w:lang w:eastAsia="en-GB"/>
        </w:rPr>
        <w:t>meets the four expectations required of the Quality Assurance Panel (see below)</w:t>
      </w:r>
      <w:r w:rsidR="00973D50">
        <w:rPr>
          <w:rFonts w:ascii="Arial" w:eastAsia="Times New Roman" w:hAnsi="Arial" w:cs="Times New Roman"/>
          <w:lang w:eastAsia="en-GB"/>
        </w:rPr>
        <w:t>.</w:t>
      </w:r>
      <w:r>
        <w:rPr>
          <w:rFonts w:ascii="Arial" w:eastAsia="Times New Roman" w:hAnsi="Arial" w:cs="Times New Roman"/>
          <w:lang w:eastAsia="en-GB"/>
        </w:rPr>
        <w:t xml:space="preserve"> </w:t>
      </w:r>
    </w:p>
    <w:p w:rsidR="00663193" w:rsidRDefault="00663193" w:rsidP="00F06894">
      <w:pPr>
        <w:pStyle w:val="ListParagraph"/>
        <w:spacing w:after="0" w:line="240" w:lineRule="auto"/>
        <w:ind w:left="0"/>
        <w:jc w:val="both"/>
        <w:rPr>
          <w:rFonts w:ascii="Arial" w:eastAsia="Times New Roman" w:hAnsi="Arial" w:cs="Times New Roman"/>
          <w:lang w:eastAsia="en-GB"/>
        </w:rPr>
      </w:pPr>
    </w:p>
    <w:p w:rsidR="00C90BBD" w:rsidRDefault="00C90BBD" w:rsidP="00F06894">
      <w:pPr>
        <w:pStyle w:val="ListParagraph"/>
        <w:spacing w:after="0" w:line="240" w:lineRule="auto"/>
        <w:ind w:left="0"/>
        <w:jc w:val="both"/>
        <w:rPr>
          <w:rFonts w:ascii="Arial" w:eastAsia="Times New Roman" w:hAnsi="Arial" w:cs="Times New Roman"/>
          <w:lang w:eastAsia="en-GB"/>
        </w:rPr>
      </w:pPr>
      <w:r>
        <w:rPr>
          <w:rFonts w:ascii="Arial" w:eastAsia="Times New Roman" w:hAnsi="Arial" w:cs="Times New Roman"/>
          <w:lang w:eastAsia="en-GB"/>
        </w:rPr>
        <w:t xml:space="preserve">If the co-Chairs are not satisfied they will feed back to the Review Panel, requesting </w:t>
      </w:r>
      <w:r w:rsidR="00B23CEA">
        <w:rPr>
          <w:rFonts w:ascii="Arial" w:eastAsia="Times New Roman" w:hAnsi="Arial" w:cs="Times New Roman"/>
          <w:lang w:eastAsia="en-GB"/>
        </w:rPr>
        <w:t xml:space="preserve">further amendments and a further panel </w:t>
      </w:r>
      <w:r>
        <w:rPr>
          <w:rFonts w:ascii="Arial" w:eastAsia="Times New Roman" w:hAnsi="Arial" w:cs="Times New Roman"/>
          <w:lang w:eastAsia="en-GB"/>
        </w:rPr>
        <w:t>meeting</w:t>
      </w:r>
      <w:r w:rsidR="00B23CEA">
        <w:rPr>
          <w:rFonts w:ascii="Arial" w:eastAsia="Times New Roman" w:hAnsi="Arial" w:cs="Times New Roman"/>
          <w:lang w:eastAsia="en-GB"/>
        </w:rPr>
        <w:t xml:space="preserve"> as necessary</w:t>
      </w:r>
      <w:r>
        <w:rPr>
          <w:rFonts w:ascii="Arial" w:eastAsia="Times New Roman" w:hAnsi="Arial" w:cs="Times New Roman"/>
          <w:lang w:eastAsia="en-GB"/>
        </w:rPr>
        <w:t>.</w:t>
      </w:r>
    </w:p>
    <w:p w:rsidR="00663193" w:rsidRDefault="00663193" w:rsidP="00F06894">
      <w:pPr>
        <w:pStyle w:val="ListParagraph"/>
        <w:spacing w:after="0" w:line="240" w:lineRule="auto"/>
        <w:ind w:left="0"/>
        <w:jc w:val="both"/>
        <w:rPr>
          <w:rFonts w:ascii="Arial" w:eastAsia="Times New Roman" w:hAnsi="Arial" w:cs="Times New Roman"/>
          <w:lang w:eastAsia="en-GB"/>
        </w:rPr>
      </w:pPr>
    </w:p>
    <w:p w:rsidR="00E56FE2" w:rsidRDefault="00663193" w:rsidP="00F06894">
      <w:pPr>
        <w:pStyle w:val="ListParagraph"/>
        <w:spacing w:after="0" w:line="240" w:lineRule="auto"/>
        <w:ind w:left="0"/>
        <w:jc w:val="both"/>
        <w:rPr>
          <w:rFonts w:ascii="Arial" w:eastAsia="Times New Roman" w:hAnsi="Arial" w:cs="Times New Roman"/>
          <w:lang w:eastAsia="en-GB"/>
        </w:rPr>
      </w:pPr>
      <w:r>
        <w:rPr>
          <w:rFonts w:ascii="Arial" w:eastAsia="Times New Roman" w:hAnsi="Arial" w:cs="Times New Roman"/>
          <w:lang w:eastAsia="en-GB"/>
        </w:rPr>
        <w:t>Once sign off is agree</w:t>
      </w:r>
      <w:r w:rsidR="00366F5E">
        <w:rPr>
          <w:rFonts w:ascii="Arial" w:eastAsia="Times New Roman" w:hAnsi="Arial" w:cs="Times New Roman"/>
          <w:lang w:eastAsia="en-GB"/>
        </w:rPr>
        <w:t>d</w:t>
      </w:r>
      <w:r>
        <w:rPr>
          <w:rFonts w:ascii="Arial" w:eastAsia="Times New Roman" w:hAnsi="Arial" w:cs="Times New Roman"/>
          <w:lang w:eastAsia="en-GB"/>
        </w:rPr>
        <w:t xml:space="preserve"> </w:t>
      </w:r>
      <w:r w:rsidR="00366F5E">
        <w:rPr>
          <w:rFonts w:ascii="Arial" w:eastAsia="Times New Roman" w:hAnsi="Arial" w:cs="Times New Roman"/>
          <w:lang w:eastAsia="en-GB"/>
        </w:rPr>
        <w:t xml:space="preserve">by the </w:t>
      </w:r>
      <w:r w:rsidR="00667390">
        <w:rPr>
          <w:rFonts w:ascii="Arial" w:eastAsia="Times New Roman" w:hAnsi="Arial" w:cs="Times New Roman"/>
          <w:lang w:eastAsia="en-GB"/>
        </w:rPr>
        <w:t>SSC</w:t>
      </w:r>
      <w:r w:rsidR="00145610">
        <w:rPr>
          <w:rFonts w:ascii="Arial" w:eastAsia="Times New Roman" w:hAnsi="Arial" w:cs="Times New Roman"/>
          <w:lang w:eastAsia="en-GB"/>
        </w:rPr>
        <w:t xml:space="preserve">P, the </w:t>
      </w:r>
      <w:r w:rsidR="00145610" w:rsidRPr="00145610">
        <w:rPr>
          <w:rFonts w:ascii="Arial" w:eastAsia="Times New Roman" w:hAnsi="Arial" w:cs="Times New Roman"/>
          <w:b/>
          <w:lang w:eastAsia="en-GB"/>
        </w:rPr>
        <w:t xml:space="preserve">Home office </w:t>
      </w:r>
      <w:r w:rsidR="00366F5E" w:rsidRPr="00145610">
        <w:rPr>
          <w:rFonts w:ascii="Arial" w:eastAsia="Times New Roman" w:hAnsi="Arial" w:cs="Times New Roman"/>
          <w:b/>
          <w:lang w:eastAsia="en-GB"/>
        </w:rPr>
        <w:t xml:space="preserve">Data Collection </w:t>
      </w:r>
      <w:r w:rsidRPr="00145610">
        <w:rPr>
          <w:rFonts w:ascii="Arial" w:eastAsia="Times New Roman" w:hAnsi="Arial" w:cs="Times New Roman"/>
          <w:b/>
          <w:lang w:eastAsia="en-GB"/>
        </w:rPr>
        <w:t xml:space="preserve">form </w:t>
      </w:r>
      <w:r w:rsidR="00E56FE2" w:rsidRPr="00145610">
        <w:rPr>
          <w:rFonts w:ascii="Arial" w:eastAsia="Times New Roman" w:hAnsi="Arial" w:cs="Times New Roman"/>
          <w:b/>
          <w:lang w:eastAsia="en-GB"/>
        </w:rPr>
        <w:t>(</w:t>
      </w:r>
      <w:r w:rsidR="000B4721" w:rsidRPr="00145610">
        <w:rPr>
          <w:rFonts w:ascii="Arial" w:eastAsia="Times New Roman" w:hAnsi="Arial" w:cs="Times New Roman"/>
          <w:b/>
          <w:lang w:eastAsia="en-GB"/>
        </w:rPr>
        <w:t>Template</w:t>
      </w:r>
      <w:r w:rsidR="00E56FE2" w:rsidRPr="00145610">
        <w:rPr>
          <w:rFonts w:ascii="Arial" w:eastAsia="Times New Roman" w:hAnsi="Arial" w:cs="Times New Roman"/>
          <w:b/>
          <w:lang w:eastAsia="en-GB"/>
        </w:rPr>
        <w:t xml:space="preserve"> </w:t>
      </w:r>
      <w:r w:rsidR="00145610" w:rsidRPr="00145610">
        <w:rPr>
          <w:rFonts w:ascii="Arial" w:eastAsia="Times New Roman" w:hAnsi="Arial" w:cs="Times New Roman"/>
          <w:b/>
          <w:lang w:eastAsia="en-GB"/>
        </w:rPr>
        <w:t>29</w:t>
      </w:r>
      <w:r w:rsidR="00E56FE2" w:rsidRPr="00145610">
        <w:rPr>
          <w:rFonts w:ascii="Arial" w:eastAsia="Times New Roman" w:hAnsi="Arial" w:cs="Times New Roman"/>
          <w:b/>
          <w:lang w:eastAsia="en-GB"/>
        </w:rPr>
        <w:t>)</w:t>
      </w:r>
      <w:r w:rsidR="00E56FE2">
        <w:rPr>
          <w:rFonts w:ascii="Arial" w:eastAsia="Times New Roman" w:hAnsi="Arial" w:cs="Times New Roman"/>
          <w:lang w:eastAsia="en-GB"/>
        </w:rPr>
        <w:t xml:space="preserve"> </w:t>
      </w:r>
      <w:r w:rsidR="00366F5E">
        <w:rPr>
          <w:rFonts w:ascii="Arial" w:eastAsia="Times New Roman" w:hAnsi="Arial" w:cs="Times New Roman"/>
          <w:lang w:eastAsia="en-GB"/>
        </w:rPr>
        <w:t>should be completed</w:t>
      </w:r>
      <w:r w:rsidR="00E56FE2">
        <w:rPr>
          <w:rFonts w:ascii="Arial" w:eastAsia="Times New Roman" w:hAnsi="Arial" w:cs="Times New Roman"/>
          <w:lang w:eastAsia="en-GB"/>
        </w:rPr>
        <w:t>.</w:t>
      </w:r>
    </w:p>
    <w:p w:rsidR="00E56FE2" w:rsidRDefault="00E56FE2" w:rsidP="00F06894">
      <w:pPr>
        <w:pStyle w:val="ListParagraph"/>
        <w:spacing w:after="0" w:line="240" w:lineRule="auto"/>
        <w:ind w:left="0"/>
        <w:jc w:val="both"/>
        <w:rPr>
          <w:rFonts w:ascii="Arial" w:eastAsia="Times New Roman" w:hAnsi="Arial" w:cs="Times New Roman"/>
          <w:lang w:eastAsia="en-GB"/>
        </w:rPr>
      </w:pPr>
    </w:p>
    <w:p w:rsidR="00663193" w:rsidRDefault="00E56FE2" w:rsidP="00F06894">
      <w:pPr>
        <w:pStyle w:val="ListParagraph"/>
        <w:spacing w:after="0" w:line="240" w:lineRule="auto"/>
        <w:ind w:left="0"/>
        <w:jc w:val="both"/>
        <w:rPr>
          <w:rFonts w:ascii="Arial" w:eastAsia="Times New Roman" w:hAnsi="Arial" w:cs="Times New Roman"/>
          <w:lang w:eastAsia="en-GB"/>
        </w:rPr>
      </w:pPr>
      <w:r>
        <w:rPr>
          <w:rFonts w:ascii="Arial" w:eastAsia="Times New Roman" w:hAnsi="Arial" w:cs="Times New Roman"/>
          <w:lang w:eastAsia="en-GB"/>
        </w:rPr>
        <w:t xml:space="preserve">The </w:t>
      </w:r>
      <w:r w:rsidRPr="00E56FE2">
        <w:rPr>
          <w:rFonts w:ascii="Arial" w:eastAsia="Times New Roman" w:hAnsi="Arial" w:cs="Times New Roman"/>
          <w:lang w:eastAsia="en-GB"/>
        </w:rPr>
        <w:t>Data Collection form</w:t>
      </w:r>
      <w:r w:rsidR="00366F5E">
        <w:rPr>
          <w:rFonts w:ascii="Arial" w:eastAsia="Times New Roman" w:hAnsi="Arial" w:cs="Times New Roman"/>
          <w:lang w:eastAsia="en-GB"/>
        </w:rPr>
        <w:t xml:space="preserve"> </w:t>
      </w:r>
      <w:r>
        <w:rPr>
          <w:rFonts w:ascii="Arial" w:eastAsia="Times New Roman" w:hAnsi="Arial" w:cs="Times New Roman"/>
          <w:lang w:eastAsia="en-GB"/>
        </w:rPr>
        <w:t>should be</w:t>
      </w:r>
      <w:r w:rsidR="00366F5E">
        <w:rPr>
          <w:rFonts w:ascii="Arial" w:eastAsia="Times New Roman" w:hAnsi="Arial" w:cs="Times New Roman"/>
          <w:lang w:eastAsia="en-GB"/>
        </w:rPr>
        <w:t xml:space="preserve"> submitted with the Overview Report, the Executive Summary and the Action Plan.  </w:t>
      </w:r>
    </w:p>
    <w:p w:rsidR="00C90BBD" w:rsidRDefault="00C90BBD" w:rsidP="00F06894">
      <w:pPr>
        <w:pStyle w:val="ListParagraph"/>
        <w:spacing w:after="0" w:line="240" w:lineRule="auto"/>
        <w:ind w:left="360"/>
        <w:jc w:val="both"/>
        <w:rPr>
          <w:rFonts w:ascii="Arial" w:eastAsia="Times New Roman" w:hAnsi="Arial" w:cs="Times New Roman"/>
          <w:lang w:eastAsia="en-GB"/>
        </w:rPr>
      </w:pPr>
    </w:p>
    <w:p w:rsidR="00C90BBD" w:rsidRPr="00AB3FDC" w:rsidRDefault="003F5E88"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Note - </w:t>
      </w:r>
      <w:r w:rsidR="009B5A4E">
        <w:rPr>
          <w:rFonts w:ascii="Arial" w:eastAsia="Times New Roman" w:hAnsi="Arial" w:cs="Times New Roman"/>
          <w:lang w:eastAsia="en-GB"/>
        </w:rPr>
        <w:t xml:space="preserve">It will </w:t>
      </w:r>
      <w:r w:rsidR="00AB3FDC">
        <w:rPr>
          <w:rFonts w:ascii="Arial" w:eastAsia="Times New Roman" w:hAnsi="Arial" w:cs="Times New Roman"/>
          <w:lang w:eastAsia="en-GB"/>
        </w:rPr>
        <w:t xml:space="preserve">not be possible to finalise the IMRs or the Overview Report until after the coronial/criminal justice proceedings, </w:t>
      </w:r>
      <w:r w:rsidR="00AB3FDC" w:rsidRPr="005B2CBF">
        <w:rPr>
          <w:rFonts w:ascii="Arial" w:eastAsia="Times New Roman" w:hAnsi="Arial" w:cs="Times New Roman"/>
          <w:u w:val="single"/>
          <w:lang w:eastAsia="en-GB"/>
        </w:rPr>
        <w:t>however</w:t>
      </w:r>
      <w:r w:rsidR="00AB3FDC">
        <w:rPr>
          <w:rFonts w:ascii="Arial" w:eastAsia="Times New Roman" w:hAnsi="Arial" w:cs="Times New Roman"/>
          <w:lang w:eastAsia="en-GB"/>
        </w:rPr>
        <w:t xml:space="preserve">, this should not prevent early lessons being shared </w:t>
      </w:r>
      <w:r w:rsidR="009B5A4E">
        <w:rPr>
          <w:rFonts w:ascii="Arial" w:eastAsia="Times New Roman" w:hAnsi="Arial" w:cs="Times New Roman"/>
          <w:lang w:eastAsia="en-GB"/>
        </w:rPr>
        <w:t xml:space="preserve">within agencies </w:t>
      </w:r>
      <w:r w:rsidR="00AB3FDC">
        <w:rPr>
          <w:rFonts w:ascii="Arial" w:eastAsia="Times New Roman" w:hAnsi="Arial" w:cs="Times New Roman"/>
          <w:lang w:eastAsia="en-GB"/>
        </w:rPr>
        <w:t xml:space="preserve">and </w:t>
      </w:r>
      <w:r w:rsidR="009B5A4E">
        <w:rPr>
          <w:rFonts w:ascii="Arial" w:eastAsia="Times New Roman" w:hAnsi="Arial" w:cs="Times New Roman"/>
          <w:lang w:eastAsia="en-GB"/>
        </w:rPr>
        <w:t xml:space="preserve">relevant recommendations </w:t>
      </w:r>
      <w:r w:rsidR="00AB3FDC">
        <w:rPr>
          <w:rFonts w:ascii="Arial" w:eastAsia="Times New Roman" w:hAnsi="Arial" w:cs="Times New Roman"/>
          <w:lang w:eastAsia="en-GB"/>
        </w:rPr>
        <w:t>acted on.</w:t>
      </w:r>
    </w:p>
    <w:p w:rsidR="00603CD0" w:rsidRDefault="00603CD0" w:rsidP="00F06894">
      <w:pPr>
        <w:spacing w:after="0" w:line="240" w:lineRule="auto"/>
        <w:jc w:val="both"/>
        <w:rPr>
          <w:rFonts w:ascii="Arial" w:eastAsia="Times New Roman" w:hAnsi="Arial" w:cs="Times New Roman"/>
          <w:lang w:eastAsia="en-GB"/>
        </w:rPr>
      </w:pPr>
    </w:p>
    <w:p w:rsidR="00CA2F24" w:rsidRPr="009C738A" w:rsidRDefault="00CA2F24" w:rsidP="009C738A">
      <w:pPr>
        <w:pStyle w:val="Heading3"/>
        <w:rPr>
          <w:rFonts w:ascii="Arial" w:eastAsia="Times New Roman" w:hAnsi="Arial" w:cs="Arial"/>
          <w:color w:val="auto"/>
          <w:sz w:val="24"/>
          <w:u w:val="single"/>
          <w:lang w:eastAsia="en-GB"/>
        </w:rPr>
      </w:pPr>
      <w:bookmarkStart w:id="80" w:name="_Toc500343177"/>
      <w:r w:rsidRPr="009C738A">
        <w:rPr>
          <w:rFonts w:ascii="Arial" w:eastAsia="Times New Roman" w:hAnsi="Arial" w:cs="Arial"/>
          <w:color w:val="auto"/>
          <w:sz w:val="24"/>
          <w:u w:val="single"/>
          <w:lang w:eastAsia="en-GB"/>
        </w:rPr>
        <w:t>Debriefing</w:t>
      </w:r>
      <w:r w:rsidR="000F6750" w:rsidRPr="009C738A">
        <w:rPr>
          <w:rFonts w:ascii="Arial" w:eastAsia="Times New Roman" w:hAnsi="Arial" w:cs="Arial"/>
          <w:color w:val="auto"/>
          <w:sz w:val="24"/>
          <w:u w:val="single"/>
          <w:lang w:eastAsia="en-GB"/>
        </w:rPr>
        <w:t xml:space="preserve">s after </w:t>
      </w:r>
      <w:r w:rsidR="000F6750" w:rsidRPr="009C738A">
        <w:rPr>
          <w:rFonts w:ascii="Arial" w:eastAsia="Times New Roman" w:hAnsi="Arial" w:cs="Arial"/>
          <w:color w:val="auto"/>
          <w:sz w:val="28"/>
          <w:u w:val="single"/>
          <w:lang w:eastAsia="en-GB"/>
        </w:rPr>
        <w:t>approval</w:t>
      </w:r>
      <w:r w:rsidR="000F6750" w:rsidRPr="009C738A">
        <w:rPr>
          <w:rFonts w:ascii="Arial" w:eastAsia="Times New Roman" w:hAnsi="Arial" w:cs="Arial"/>
          <w:color w:val="auto"/>
          <w:sz w:val="24"/>
          <w:u w:val="single"/>
          <w:lang w:eastAsia="en-GB"/>
        </w:rPr>
        <w:t xml:space="preserve"> BUT </w:t>
      </w:r>
      <w:r w:rsidR="004A744B" w:rsidRPr="009C738A">
        <w:rPr>
          <w:rFonts w:ascii="Arial" w:eastAsia="Times New Roman" w:hAnsi="Arial" w:cs="Arial"/>
          <w:color w:val="auto"/>
          <w:sz w:val="24"/>
          <w:u w:val="single"/>
          <w:lang w:eastAsia="en-GB"/>
        </w:rPr>
        <w:t>before publication</w:t>
      </w:r>
      <w:bookmarkEnd w:id="80"/>
    </w:p>
    <w:p w:rsidR="00CA2F24" w:rsidRPr="00CA2F24" w:rsidRDefault="00CA2F24" w:rsidP="00F06894">
      <w:pPr>
        <w:spacing w:after="0" w:line="240" w:lineRule="auto"/>
        <w:jc w:val="both"/>
        <w:rPr>
          <w:rFonts w:ascii="Arial" w:eastAsia="Times New Roman" w:hAnsi="Arial" w:cs="Times New Roman"/>
          <w:sz w:val="24"/>
          <w:szCs w:val="24"/>
          <w:lang w:eastAsia="en-GB"/>
        </w:rPr>
      </w:pPr>
    </w:p>
    <w:p w:rsidR="00CA2F24" w:rsidRPr="00C90BBD" w:rsidRDefault="00CA2F24" w:rsidP="00F06894">
      <w:pPr>
        <w:spacing w:after="0" w:line="240" w:lineRule="auto"/>
        <w:jc w:val="both"/>
        <w:rPr>
          <w:rFonts w:ascii="Arial" w:eastAsia="Times New Roman" w:hAnsi="Arial" w:cs="Times New Roman"/>
          <w:lang w:eastAsia="en-GB"/>
        </w:rPr>
      </w:pPr>
      <w:r w:rsidRPr="00CA2F24">
        <w:rPr>
          <w:rFonts w:ascii="Arial" w:eastAsia="Times New Roman" w:hAnsi="Arial" w:cs="Times New Roman"/>
          <w:lang w:eastAsia="en-GB"/>
        </w:rPr>
        <w:t xml:space="preserve">Once the reports are </w:t>
      </w:r>
      <w:r w:rsidR="000F6750">
        <w:rPr>
          <w:rFonts w:ascii="Arial" w:eastAsia="Times New Roman" w:hAnsi="Arial" w:cs="Times New Roman"/>
          <w:lang w:eastAsia="en-GB"/>
        </w:rPr>
        <w:t>approved</w:t>
      </w:r>
      <w:r w:rsidRPr="00CA2F24">
        <w:rPr>
          <w:rFonts w:ascii="Arial" w:eastAsia="Times New Roman" w:hAnsi="Arial" w:cs="Times New Roman"/>
          <w:lang w:eastAsia="en-GB"/>
        </w:rPr>
        <w:t>, but before publication, a debriefing should be arranged for family, friends, colleag</w:t>
      </w:r>
      <w:r w:rsidR="009B5A4E">
        <w:rPr>
          <w:rFonts w:ascii="Arial" w:eastAsia="Times New Roman" w:hAnsi="Arial" w:cs="Times New Roman"/>
          <w:lang w:eastAsia="en-GB"/>
        </w:rPr>
        <w:t>ues etc.</w:t>
      </w:r>
      <w:r w:rsidRPr="00CA2F24">
        <w:rPr>
          <w:rFonts w:ascii="Arial" w:eastAsia="Times New Roman" w:hAnsi="Arial" w:cs="Times New Roman"/>
          <w:lang w:eastAsia="en-GB"/>
        </w:rPr>
        <w:t xml:space="preserve"> explaining the findings of the DHR and what the next steps will be.</w:t>
      </w:r>
      <w:r w:rsidR="00C90BBD" w:rsidRPr="00C90BBD">
        <w:rPr>
          <w:rFonts w:ascii="Arial" w:eastAsia="Times New Roman" w:hAnsi="Arial" w:cs="Times New Roman"/>
          <w:lang w:eastAsia="en-GB"/>
        </w:rPr>
        <w:t xml:space="preserve">  The Independent</w:t>
      </w:r>
      <w:r w:rsidRPr="00CA2F24">
        <w:rPr>
          <w:rFonts w:ascii="Arial" w:eastAsia="Times New Roman" w:hAnsi="Arial" w:cs="Times New Roman"/>
          <w:lang w:eastAsia="en-GB"/>
        </w:rPr>
        <w:t xml:space="preserve"> Chair will n</w:t>
      </w:r>
      <w:r w:rsidR="00C90BBD" w:rsidRPr="00C90BBD">
        <w:rPr>
          <w:rFonts w:ascii="Arial" w:eastAsia="Times New Roman" w:hAnsi="Arial" w:cs="Times New Roman"/>
          <w:lang w:eastAsia="en-GB"/>
        </w:rPr>
        <w:t>ormally lead this meeting</w:t>
      </w:r>
      <w:r w:rsidR="009B5A4E">
        <w:rPr>
          <w:rFonts w:ascii="Arial" w:eastAsia="Times New Roman" w:hAnsi="Arial" w:cs="Times New Roman"/>
          <w:lang w:eastAsia="en-GB"/>
        </w:rPr>
        <w:t>/s</w:t>
      </w:r>
      <w:r w:rsidR="00C90BBD" w:rsidRPr="00C90BBD">
        <w:rPr>
          <w:rFonts w:ascii="Arial" w:eastAsia="Times New Roman" w:hAnsi="Arial" w:cs="Times New Roman"/>
          <w:lang w:eastAsia="en-GB"/>
        </w:rPr>
        <w:t>.</w:t>
      </w:r>
      <w:r w:rsidRPr="00CA2F24">
        <w:rPr>
          <w:rFonts w:ascii="Arial" w:eastAsia="Times New Roman" w:hAnsi="Arial" w:cs="Times New Roman"/>
          <w:lang w:eastAsia="en-GB"/>
        </w:rPr>
        <w:t xml:space="preserve"> </w:t>
      </w:r>
    </w:p>
    <w:p w:rsidR="00C90BBD" w:rsidRPr="00CA2F24" w:rsidRDefault="00C90BBD" w:rsidP="00F06894">
      <w:pPr>
        <w:spacing w:after="0" w:line="240" w:lineRule="auto"/>
        <w:jc w:val="both"/>
        <w:rPr>
          <w:rFonts w:ascii="Arial" w:eastAsia="Times New Roman" w:hAnsi="Arial" w:cs="Times New Roman"/>
          <w:lang w:eastAsia="en-GB"/>
        </w:rPr>
      </w:pPr>
    </w:p>
    <w:p w:rsidR="00CA2F24" w:rsidRPr="00CA2F24" w:rsidRDefault="00CA2F24" w:rsidP="00F06894">
      <w:pPr>
        <w:spacing w:after="0" w:line="240" w:lineRule="auto"/>
        <w:jc w:val="both"/>
        <w:rPr>
          <w:rFonts w:ascii="Arial" w:eastAsia="Times New Roman" w:hAnsi="Arial" w:cs="Times New Roman"/>
          <w:lang w:eastAsia="en-GB"/>
        </w:rPr>
      </w:pPr>
      <w:r w:rsidRPr="000F6750">
        <w:rPr>
          <w:rFonts w:ascii="Arial" w:eastAsia="Times New Roman" w:hAnsi="Arial" w:cs="Times New Roman"/>
          <w:u w:val="single"/>
          <w:lang w:eastAsia="en-GB"/>
        </w:rPr>
        <w:t>Senior management</w:t>
      </w:r>
      <w:r w:rsidRPr="00CA2F24">
        <w:rPr>
          <w:rFonts w:ascii="Arial" w:eastAsia="Times New Roman" w:hAnsi="Arial" w:cs="Times New Roman"/>
          <w:lang w:eastAsia="en-GB"/>
        </w:rPr>
        <w:t xml:space="preserve"> in each agency that has carried out an Individual Management Review should feed back to their staff on the findings of the DHR and begin implementing the action plan.  This is in addition to debriefing at the end of the IMR, as it will highlight any findings for inter-agency working.</w:t>
      </w:r>
    </w:p>
    <w:p w:rsidR="00CA2F24" w:rsidRPr="00CA2F24" w:rsidRDefault="00CA2F24" w:rsidP="00F06894">
      <w:pPr>
        <w:spacing w:after="0" w:line="240" w:lineRule="auto"/>
        <w:jc w:val="both"/>
        <w:rPr>
          <w:rFonts w:ascii="Arial" w:eastAsia="Times New Roman" w:hAnsi="Arial" w:cs="Times New Roman"/>
          <w:lang w:eastAsia="en-GB"/>
        </w:rPr>
      </w:pPr>
    </w:p>
    <w:p w:rsidR="00CA2F24" w:rsidRPr="00CA2F24" w:rsidRDefault="00CA2F24" w:rsidP="00F06894">
      <w:pPr>
        <w:spacing w:after="0" w:line="240" w:lineRule="auto"/>
        <w:jc w:val="both"/>
        <w:rPr>
          <w:rFonts w:ascii="Arial" w:eastAsia="Times New Roman" w:hAnsi="Arial" w:cs="Times New Roman"/>
          <w:lang w:eastAsia="en-GB"/>
        </w:rPr>
      </w:pPr>
      <w:r w:rsidRPr="00CA2F24">
        <w:rPr>
          <w:rFonts w:ascii="Arial" w:eastAsia="Times New Roman" w:hAnsi="Arial" w:cs="Times New Roman"/>
          <w:lang w:eastAsia="en-GB"/>
        </w:rPr>
        <w:t>The final draft reports could also be shared with key professionals who have not fed into an IMR e.g. the trial judge in any criminal proceedings, or the Coroner.</w:t>
      </w:r>
    </w:p>
    <w:p w:rsidR="00CA2F24" w:rsidRDefault="00CA2F24" w:rsidP="00F06894">
      <w:pPr>
        <w:spacing w:after="0" w:line="240" w:lineRule="auto"/>
        <w:jc w:val="both"/>
        <w:rPr>
          <w:rFonts w:ascii="Arial" w:eastAsia="Times New Roman" w:hAnsi="Arial" w:cs="Times New Roman"/>
          <w:sz w:val="24"/>
          <w:szCs w:val="24"/>
          <w:lang w:eastAsia="en-GB"/>
        </w:rPr>
      </w:pPr>
    </w:p>
    <w:p w:rsidR="00275F13" w:rsidRDefault="00275F13" w:rsidP="00F06894">
      <w:pPr>
        <w:spacing w:after="0" w:line="240" w:lineRule="auto"/>
        <w:jc w:val="both"/>
        <w:rPr>
          <w:rFonts w:ascii="Arial" w:eastAsia="Times New Roman" w:hAnsi="Arial" w:cs="Times New Roman"/>
          <w:b/>
          <w:u w:val="single"/>
          <w:lang w:eastAsia="en-GB"/>
        </w:rPr>
      </w:pPr>
    </w:p>
    <w:p w:rsidR="00CA2F24" w:rsidRPr="009C738A" w:rsidRDefault="00CA2F24" w:rsidP="009C738A">
      <w:pPr>
        <w:pStyle w:val="Heading3"/>
        <w:rPr>
          <w:rFonts w:ascii="Arial" w:eastAsia="Times New Roman" w:hAnsi="Arial" w:cs="Arial"/>
          <w:color w:val="auto"/>
          <w:sz w:val="24"/>
          <w:u w:val="single"/>
          <w:lang w:eastAsia="en-GB"/>
        </w:rPr>
      </w:pPr>
      <w:bookmarkStart w:id="81" w:name="_Toc500343178"/>
      <w:r w:rsidRPr="009C738A">
        <w:rPr>
          <w:rFonts w:ascii="Arial" w:eastAsia="Times New Roman" w:hAnsi="Arial" w:cs="Arial"/>
          <w:color w:val="auto"/>
          <w:sz w:val="24"/>
          <w:u w:val="single"/>
          <w:lang w:eastAsia="en-GB"/>
        </w:rPr>
        <w:t xml:space="preserve">Quality assurance </w:t>
      </w:r>
      <w:r w:rsidR="00E16011" w:rsidRPr="009C738A">
        <w:rPr>
          <w:rFonts w:ascii="Arial" w:eastAsia="Times New Roman" w:hAnsi="Arial" w:cs="Arial"/>
          <w:color w:val="auto"/>
          <w:sz w:val="24"/>
          <w:u w:val="single"/>
          <w:lang w:eastAsia="en-GB"/>
        </w:rPr>
        <w:t xml:space="preserve">/ Sign Off </w:t>
      </w:r>
      <w:r w:rsidRPr="009C738A">
        <w:rPr>
          <w:rFonts w:ascii="Arial" w:eastAsia="Times New Roman" w:hAnsi="Arial" w:cs="Arial"/>
          <w:color w:val="auto"/>
          <w:sz w:val="24"/>
          <w:u w:val="single"/>
          <w:lang w:eastAsia="en-GB"/>
        </w:rPr>
        <w:t>by Home Office</w:t>
      </w:r>
      <w:bookmarkEnd w:id="81"/>
    </w:p>
    <w:p w:rsidR="00CA2F24" w:rsidRPr="00CA2F24" w:rsidRDefault="00CA2F24" w:rsidP="00F06894">
      <w:pPr>
        <w:spacing w:after="0" w:line="240" w:lineRule="auto"/>
        <w:jc w:val="both"/>
        <w:rPr>
          <w:rFonts w:ascii="Arial" w:eastAsia="Times New Roman" w:hAnsi="Arial" w:cs="Times New Roman"/>
          <w:lang w:eastAsia="en-GB"/>
        </w:rPr>
      </w:pPr>
    </w:p>
    <w:p w:rsidR="003E7F1D" w:rsidRDefault="00CA2F24" w:rsidP="00581FA1">
      <w:pPr>
        <w:autoSpaceDE w:val="0"/>
        <w:autoSpaceDN w:val="0"/>
        <w:adjustRightInd w:val="0"/>
        <w:spacing w:after="0" w:line="240" w:lineRule="auto"/>
        <w:jc w:val="both"/>
        <w:rPr>
          <w:rFonts w:ascii="FranklinGothic-Book" w:eastAsia="Times New Roman" w:hAnsi="FranklinGothic-Book" w:cs="FranklinGothic-Book"/>
          <w:lang w:eastAsia="en-GB"/>
        </w:rPr>
      </w:pPr>
      <w:r w:rsidRPr="00CA2F24">
        <w:rPr>
          <w:rFonts w:ascii="Arial" w:eastAsia="Times New Roman" w:hAnsi="Arial" w:cs="Times New Roman"/>
          <w:lang w:eastAsia="en-GB"/>
        </w:rPr>
        <w:t>Once they have been approved by</w:t>
      </w:r>
      <w:r w:rsidR="00C90BBD" w:rsidRPr="00C90BBD">
        <w:rPr>
          <w:rFonts w:ascii="Arial" w:eastAsia="Times New Roman" w:hAnsi="Arial" w:cs="Times New Roman"/>
          <w:lang w:eastAsia="en-GB"/>
        </w:rPr>
        <w:t xml:space="preserve"> the SSCP co-chairs, the DHR C</w:t>
      </w:r>
      <w:r w:rsidRPr="00CA2F24">
        <w:rPr>
          <w:rFonts w:ascii="Arial" w:eastAsia="Times New Roman" w:hAnsi="Arial" w:cs="Times New Roman"/>
          <w:lang w:eastAsia="en-GB"/>
        </w:rPr>
        <w:t xml:space="preserve">o-ordinator will send the DHR documents to </w:t>
      </w:r>
      <w:hyperlink r:id="rId22" w:history="1">
        <w:r w:rsidRPr="00C90BBD">
          <w:rPr>
            <w:rFonts w:ascii="FranklinGothic-Book" w:eastAsia="Times New Roman" w:hAnsi="FranklinGothic-Book" w:cs="FranklinGothic-Book"/>
            <w:color w:val="0000FF"/>
            <w:u w:val="single"/>
            <w:lang w:eastAsia="en-GB"/>
          </w:rPr>
          <w:t>DHRENQUIRIES@homeoffice.gsi.gov.uk</w:t>
        </w:r>
      </w:hyperlink>
      <w:r w:rsidRPr="00CA2F24">
        <w:rPr>
          <w:rFonts w:ascii="FranklinGothic-Book" w:eastAsia="Times New Roman" w:hAnsi="FranklinGothic-Book" w:cs="FranklinGothic-Book"/>
          <w:color w:val="58595B"/>
          <w:lang w:eastAsia="en-GB"/>
        </w:rPr>
        <w:t xml:space="preserve"> </w:t>
      </w:r>
      <w:r w:rsidRPr="00CA2F24">
        <w:rPr>
          <w:rFonts w:ascii="FranklinGothic-Book" w:eastAsia="Times New Roman" w:hAnsi="FranklinGothic-Book" w:cs="FranklinGothic-Book"/>
          <w:lang w:eastAsia="en-GB"/>
        </w:rPr>
        <w:t xml:space="preserve">for consideration by the Home Office Quality Assurance </w:t>
      </w:r>
      <w:r w:rsidR="00C37BBE">
        <w:rPr>
          <w:rFonts w:ascii="FranklinGothic-Book" w:eastAsia="Times New Roman" w:hAnsi="FranklinGothic-Book" w:cs="FranklinGothic-Book"/>
          <w:lang w:eastAsia="en-GB"/>
        </w:rPr>
        <w:t>Panel</w:t>
      </w:r>
      <w:r w:rsidRPr="00CA2F24">
        <w:rPr>
          <w:rFonts w:ascii="FranklinGothic-Book" w:eastAsia="Times New Roman" w:hAnsi="FranklinGothic-Book" w:cs="FranklinGothic-Book"/>
          <w:lang w:eastAsia="en-GB"/>
        </w:rPr>
        <w:t>.</w:t>
      </w:r>
      <w:r w:rsidR="00973D50">
        <w:rPr>
          <w:rFonts w:ascii="FranklinGothic-Book" w:eastAsia="Times New Roman" w:hAnsi="FranklinGothic-Book" w:cs="FranklinGothic-Book"/>
          <w:lang w:eastAsia="en-GB"/>
        </w:rPr>
        <w:t xml:space="preserve"> </w:t>
      </w:r>
      <w:r w:rsidR="003E7F1D">
        <w:rPr>
          <w:rFonts w:ascii="FranklinGothic-Book" w:eastAsia="Times New Roman" w:hAnsi="FranklinGothic-Book" w:cs="FranklinGothic-Book"/>
          <w:lang w:eastAsia="en-GB"/>
        </w:rPr>
        <w:t xml:space="preserve">The Panel </w:t>
      </w:r>
      <w:r w:rsidR="00973D50">
        <w:rPr>
          <w:rFonts w:ascii="FranklinGothic-Book" w:eastAsia="Times New Roman" w:hAnsi="FranklinGothic-Book" w:cs="FranklinGothic-Book"/>
          <w:lang w:eastAsia="en-GB"/>
        </w:rPr>
        <w:t xml:space="preserve">currently </w:t>
      </w:r>
      <w:r w:rsidR="003E7F1D">
        <w:rPr>
          <w:rFonts w:ascii="FranklinGothic-Book" w:eastAsia="Times New Roman" w:hAnsi="FranklinGothic-Book" w:cs="FranklinGothic-Book"/>
          <w:lang w:eastAsia="en-GB"/>
        </w:rPr>
        <w:t xml:space="preserve">meets </w:t>
      </w:r>
      <w:r w:rsidR="00973D50">
        <w:rPr>
          <w:rFonts w:ascii="FranklinGothic-Book" w:eastAsia="Times New Roman" w:hAnsi="FranklinGothic-Book" w:cs="FranklinGothic-Book"/>
          <w:lang w:eastAsia="en-GB"/>
        </w:rPr>
        <w:t xml:space="preserve">on a </w:t>
      </w:r>
      <w:r w:rsidR="003E7F1D">
        <w:rPr>
          <w:rFonts w:ascii="FranklinGothic-Book" w:eastAsia="Times New Roman" w:hAnsi="FranklinGothic-Book" w:cs="FranklinGothic-Book"/>
          <w:lang w:eastAsia="en-GB"/>
        </w:rPr>
        <w:t>monthly</w:t>
      </w:r>
      <w:r w:rsidR="00973D50">
        <w:rPr>
          <w:rFonts w:ascii="FranklinGothic-Book" w:eastAsia="Times New Roman" w:hAnsi="FranklinGothic-Book" w:cs="FranklinGothic-Book"/>
          <w:lang w:eastAsia="en-GB"/>
        </w:rPr>
        <w:t xml:space="preserve"> basis, therefore a response would be expected within one month</w:t>
      </w:r>
      <w:r w:rsidR="003E7F1D">
        <w:rPr>
          <w:rFonts w:ascii="FranklinGothic-Book" w:eastAsia="Times New Roman" w:hAnsi="FranklinGothic-Book" w:cs="FranklinGothic-Book"/>
          <w:lang w:eastAsia="en-GB"/>
        </w:rPr>
        <w:t xml:space="preserve">. </w:t>
      </w:r>
    </w:p>
    <w:p w:rsidR="00C37BBE" w:rsidRDefault="00C37BBE" w:rsidP="00581FA1">
      <w:pPr>
        <w:autoSpaceDE w:val="0"/>
        <w:autoSpaceDN w:val="0"/>
        <w:adjustRightInd w:val="0"/>
        <w:spacing w:after="0" w:line="240" w:lineRule="auto"/>
        <w:jc w:val="both"/>
        <w:rPr>
          <w:rFonts w:ascii="FranklinGothic-Book" w:eastAsia="Times New Roman" w:hAnsi="FranklinGothic-Book" w:cs="FranklinGothic-Book"/>
          <w:lang w:eastAsia="en-GB"/>
        </w:rPr>
      </w:pPr>
    </w:p>
    <w:p w:rsidR="00C37BBE" w:rsidRDefault="00C37BBE" w:rsidP="00581FA1">
      <w:pPr>
        <w:autoSpaceDE w:val="0"/>
        <w:autoSpaceDN w:val="0"/>
        <w:adjustRightInd w:val="0"/>
        <w:spacing w:after="0" w:line="240" w:lineRule="auto"/>
        <w:jc w:val="both"/>
        <w:rPr>
          <w:rFonts w:ascii="FranklinGothic-Book" w:eastAsia="Times New Roman" w:hAnsi="FranklinGothic-Book" w:cs="FranklinGothic-Book"/>
          <w:lang w:eastAsia="en-GB"/>
        </w:rPr>
      </w:pPr>
      <w:r>
        <w:rPr>
          <w:rFonts w:ascii="FranklinGothic-Book" w:eastAsia="Times New Roman" w:hAnsi="FranklinGothic-Book" w:cs="FranklinGothic-Book"/>
          <w:lang w:eastAsia="en-GB"/>
        </w:rPr>
        <w:t>The Quality Assurance Panel sign off DHRs based on four principles</w:t>
      </w:r>
      <w:r w:rsidR="000F6750">
        <w:rPr>
          <w:rFonts w:ascii="FranklinGothic-Book" w:eastAsia="Times New Roman" w:hAnsi="FranklinGothic-Book" w:cs="FranklinGothic-Book"/>
          <w:lang w:eastAsia="en-GB"/>
        </w:rPr>
        <w:t>. These are</w:t>
      </w:r>
      <w:r w:rsidR="003E7F1D">
        <w:rPr>
          <w:rStyle w:val="FootnoteReference"/>
          <w:rFonts w:ascii="FranklinGothic-Book" w:eastAsia="Times New Roman" w:hAnsi="FranklinGothic-Book" w:cs="FranklinGothic-Book"/>
          <w:lang w:eastAsia="en-GB"/>
        </w:rPr>
        <w:footnoteReference w:id="58"/>
      </w:r>
      <w:r>
        <w:rPr>
          <w:rFonts w:ascii="FranklinGothic-Book" w:eastAsia="Times New Roman" w:hAnsi="FranklinGothic-Book" w:cs="FranklinGothic-Book"/>
          <w:lang w:eastAsia="en-GB"/>
        </w:rPr>
        <w:t xml:space="preserve">:- </w:t>
      </w:r>
    </w:p>
    <w:p w:rsidR="00C37BBE" w:rsidRPr="00C37BBE" w:rsidRDefault="00C37BBE" w:rsidP="00581FA1">
      <w:pPr>
        <w:autoSpaceDE w:val="0"/>
        <w:autoSpaceDN w:val="0"/>
        <w:adjustRightInd w:val="0"/>
        <w:spacing w:after="0" w:line="240" w:lineRule="auto"/>
        <w:rPr>
          <w:rFonts w:ascii="Arial" w:hAnsi="Arial" w:cs="Arial"/>
          <w:color w:val="000000"/>
          <w:sz w:val="24"/>
          <w:szCs w:val="24"/>
        </w:rPr>
      </w:pPr>
    </w:p>
    <w:p w:rsidR="00C37BBE" w:rsidRPr="00916052" w:rsidRDefault="00916052" w:rsidP="00916052">
      <w:pPr>
        <w:pStyle w:val="ListParagraph"/>
        <w:numPr>
          <w:ilvl w:val="0"/>
          <w:numId w:val="91"/>
        </w:numPr>
        <w:autoSpaceDE w:val="0"/>
        <w:autoSpaceDN w:val="0"/>
        <w:adjustRightInd w:val="0"/>
        <w:spacing w:after="20" w:line="240" w:lineRule="auto"/>
        <w:ind w:right="283"/>
        <w:rPr>
          <w:rFonts w:ascii="Arial" w:hAnsi="Arial" w:cs="Arial"/>
          <w:color w:val="000000"/>
        </w:rPr>
      </w:pPr>
      <w:r w:rsidRPr="00916052">
        <w:rPr>
          <w:rFonts w:ascii="Arial" w:hAnsi="Arial" w:cs="Arial"/>
          <w:color w:val="000000"/>
        </w:rPr>
        <w:t>Areas</w:t>
      </w:r>
      <w:r w:rsidR="00C37BBE" w:rsidRPr="00916052">
        <w:rPr>
          <w:rFonts w:ascii="Arial" w:hAnsi="Arial" w:cs="Arial"/>
          <w:color w:val="000000"/>
        </w:rPr>
        <w:t xml:space="preserve"> have spoken with the appropriate agencies, voluntary and community sector organisations, and family members and friends, to establish a</w:t>
      </w:r>
      <w:r w:rsidR="00667390" w:rsidRPr="00916052">
        <w:rPr>
          <w:rFonts w:ascii="Arial" w:hAnsi="Arial" w:cs="Arial"/>
          <w:color w:val="000000"/>
        </w:rPr>
        <w:t>s</w:t>
      </w:r>
      <w:r w:rsidR="00C37BBE" w:rsidRPr="00916052">
        <w:rPr>
          <w:rFonts w:ascii="Arial" w:hAnsi="Arial" w:cs="Arial"/>
          <w:color w:val="000000"/>
        </w:rPr>
        <w:t xml:space="preserve"> full a picture as possible; </w:t>
      </w:r>
    </w:p>
    <w:p w:rsidR="00C37BBE" w:rsidRPr="00916052" w:rsidRDefault="00916052" w:rsidP="00916052">
      <w:pPr>
        <w:pStyle w:val="ListParagraph"/>
        <w:numPr>
          <w:ilvl w:val="0"/>
          <w:numId w:val="91"/>
        </w:numPr>
        <w:autoSpaceDE w:val="0"/>
        <w:autoSpaceDN w:val="0"/>
        <w:adjustRightInd w:val="0"/>
        <w:spacing w:after="20" w:line="240" w:lineRule="auto"/>
        <w:rPr>
          <w:rFonts w:ascii="Arial" w:hAnsi="Arial" w:cs="Arial"/>
          <w:color w:val="000000"/>
        </w:rPr>
      </w:pPr>
      <w:r w:rsidRPr="00916052">
        <w:rPr>
          <w:rFonts w:ascii="Arial" w:hAnsi="Arial" w:cs="Arial"/>
          <w:color w:val="000000"/>
        </w:rPr>
        <w:t>The</w:t>
      </w:r>
      <w:r w:rsidR="00C37BBE" w:rsidRPr="00916052">
        <w:rPr>
          <w:rFonts w:ascii="Arial" w:hAnsi="Arial" w:cs="Arial"/>
          <w:color w:val="000000"/>
        </w:rPr>
        <w:t xml:space="preserve"> report demonstrates sufficient probing and analysis and the narrative is balanced; </w:t>
      </w:r>
    </w:p>
    <w:p w:rsidR="00C37BBE" w:rsidRPr="00916052" w:rsidRDefault="00916052" w:rsidP="00916052">
      <w:pPr>
        <w:pStyle w:val="ListParagraph"/>
        <w:numPr>
          <w:ilvl w:val="0"/>
          <w:numId w:val="91"/>
        </w:numPr>
        <w:autoSpaceDE w:val="0"/>
        <w:autoSpaceDN w:val="0"/>
        <w:adjustRightInd w:val="0"/>
        <w:spacing w:after="20" w:line="240" w:lineRule="auto"/>
        <w:rPr>
          <w:rFonts w:ascii="Arial" w:hAnsi="Arial" w:cs="Arial"/>
          <w:color w:val="000000"/>
        </w:rPr>
      </w:pPr>
      <w:r w:rsidRPr="00916052">
        <w:rPr>
          <w:rFonts w:ascii="Arial" w:hAnsi="Arial" w:cs="Arial"/>
          <w:color w:val="000000"/>
        </w:rPr>
        <w:t>Lessons</w:t>
      </w:r>
      <w:r w:rsidR="00C37BBE" w:rsidRPr="00916052">
        <w:rPr>
          <w:rFonts w:ascii="Arial" w:hAnsi="Arial" w:cs="Arial"/>
          <w:color w:val="000000"/>
        </w:rPr>
        <w:t xml:space="preserve"> will be learnt and that areas have plans in place for ensuring this is the case; </w:t>
      </w:r>
    </w:p>
    <w:p w:rsidR="00C37BBE" w:rsidRPr="00916052" w:rsidRDefault="00916052" w:rsidP="00916052">
      <w:pPr>
        <w:pStyle w:val="ListParagraph"/>
        <w:numPr>
          <w:ilvl w:val="0"/>
          <w:numId w:val="91"/>
        </w:numPr>
        <w:autoSpaceDE w:val="0"/>
        <w:autoSpaceDN w:val="0"/>
        <w:adjustRightInd w:val="0"/>
        <w:spacing w:after="0" w:line="240" w:lineRule="auto"/>
        <w:rPr>
          <w:rFonts w:ascii="Arial" w:hAnsi="Arial" w:cs="Arial"/>
          <w:color w:val="000000"/>
        </w:rPr>
      </w:pPr>
      <w:r w:rsidRPr="00916052">
        <w:rPr>
          <w:rFonts w:ascii="Arial" w:hAnsi="Arial" w:cs="Arial"/>
          <w:color w:val="000000"/>
        </w:rPr>
        <w:t>The</w:t>
      </w:r>
      <w:r w:rsidR="00C37BBE" w:rsidRPr="00916052">
        <w:rPr>
          <w:rFonts w:ascii="Arial" w:hAnsi="Arial" w:cs="Arial"/>
          <w:color w:val="000000"/>
        </w:rPr>
        <w:t xml:space="preserve"> likelihood of a repeat homicide is minimised. </w:t>
      </w:r>
    </w:p>
    <w:p w:rsidR="003E7F1D" w:rsidRPr="00755044" w:rsidRDefault="003E7F1D" w:rsidP="00581FA1">
      <w:pPr>
        <w:autoSpaceDE w:val="0"/>
        <w:autoSpaceDN w:val="0"/>
        <w:adjustRightInd w:val="0"/>
        <w:spacing w:after="0" w:line="240" w:lineRule="auto"/>
        <w:rPr>
          <w:rFonts w:ascii="Arial" w:hAnsi="Arial" w:cs="Arial"/>
          <w:color w:val="000000"/>
        </w:rPr>
      </w:pPr>
    </w:p>
    <w:p w:rsidR="003E7F1D" w:rsidRPr="00755044" w:rsidRDefault="003E7F1D" w:rsidP="00581FA1">
      <w:pPr>
        <w:autoSpaceDE w:val="0"/>
        <w:autoSpaceDN w:val="0"/>
        <w:adjustRightInd w:val="0"/>
        <w:spacing w:after="0" w:line="240" w:lineRule="auto"/>
        <w:rPr>
          <w:rFonts w:ascii="Arial" w:hAnsi="Arial" w:cs="Arial"/>
          <w:color w:val="000000"/>
        </w:rPr>
      </w:pPr>
      <w:r w:rsidRPr="00755044">
        <w:rPr>
          <w:rFonts w:ascii="Arial" w:hAnsi="Arial" w:cs="Arial"/>
          <w:color w:val="000000"/>
        </w:rPr>
        <w:t xml:space="preserve">Point </w:t>
      </w:r>
      <w:r w:rsidR="00916052">
        <w:rPr>
          <w:rFonts w:ascii="Arial" w:hAnsi="Arial" w:cs="Arial"/>
          <w:color w:val="000000"/>
        </w:rPr>
        <w:t>2</w:t>
      </w:r>
      <w:r w:rsidRPr="00755044">
        <w:rPr>
          <w:rFonts w:ascii="Arial" w:hAnsi="Arial" w:cs="Arial"/>
          <w:color w:val="000000"/>
        </w:rPr>
        <w:t xml:space="preserve"> is new to the principles, and therefore needs to be considered carefully in future DHRs. </w:t>
      </w:r>
    </w:p>
    <w:p w:rsidR="003E7F1D" w:rsidRPr="00755044" w:rsidRDefault="003E7F1D" w:rsidP="00581FA1">
      <w:pPr>
        <w:autoSpaceDE w:val="0"/>
        <w:autoSpaceDN w:val="0"/>
        <w:adjustRightInd w:val="0"/>
        <w:spacing w:after="0" w:line="240" w:lineRule="auto"/>
        <w:rPr>
          <w:rFonts w:ascii="Arial" w:hAnsi="Arial" w:cs="Arial"/>
          <w:color w:val="000000"/>
        </w:rPr>
      </w:pPr>
    </w:p>
    <w:p w:rsidR="003E7F1D" w:rsidRPr="00755044" w:rsidRDefault="003E7F1D" w:rsidP="00581FA1">
      <w:pPr>
        <w:autoSpaceDE w:val="0"/>
        <w:autoSpaceDN w:val="0"/>
        <w:adjustRightInd w:val="0"/>
        <w:spacing w:after="0" w:line="240" w:lineRule="auto"/>
        <w:rPr>
          <w:rFonts w:ascii="Arial" w:hAnsi="Arial" w:cs="Arial"/>
          <w:color w:val="000000"/>
        </w:rPr>
      </w:pPr>
      <w:r w:rsidRPr="00755044">
        <w:rPr>
          <w:rFonts w:ascii="Arial" w:hAnsi="Arial" w:cs="Arial"/>
          <w:color w:val="000000"/>
        </w:rPr>
        <w:t xml:space="preserve">Point </w:t>
      </w:r>
      <w:r w:rsidR="00916052">
        <w:rPr>
          <w:rFonts w:ascii="Arial" w:hAnsi="Arial" w:cs="Arial"/>
          <w:color w:val="000000"/>
        </w:rPr>
        <w:t>1</w:t>
      </w:r>
      <w:r w:rsidRPr="00755044">
        <w:rPr>
          <w:rFonts w:ascii="Arial" w:hAnsi="Arial" w:cs="Arial"/>
          <w:color w:val="000000"/>
        </w:rPr>
        <w:t xml:space="preserve"> adds specific reference to community groups, therefore these need to be factored in. </w:t>
      </w:r>
    </w:p>
    <w:p w:rsidR="00C37BBE" w:rsidRDefault="00C37BBE" w:rsidP="00581FA1">
      <w:pPr>
        <w:autoSpaceDE w:val="0"/>
        <w:autoSpaceDN w:val="0"/>
        <w:adjustRightInd w:val="0"/>
        <w:spacing w:after="0" w:line="240" w:lineRule="auto"/>
        <w:jc w:val="both"/>
        <w:rPr>
          <w:rFonts w:ascii="FranklinGothic-Book" w:eastAsia="Times New Roman" w:hAnsi="FranklinGothic-Book" w:cs="FranklinGothic-Book"/>
          <w:lang w:eastAsia="en-GB"/>
        </w:rPr>
      </w:pPr>
    </w:p>
    <w:p w:rsidR="00CA2F24" w:rsidRPr="00CA2F24" w:rsidRDefault="000F6750" w:rsidP="00581FA1">
      <w:p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ind w:right="283"/>
        <w:jc w:val="both"/>
        <w:rPr>
          <w:rFonts w:ascii="Arial" w:eastAsia="Times New Roman" w:hAnsi="Arial" w:cs="Times New Roman"/>
          <w:lang w:eastAsia="en-GB"/>
        </w:rPr>
      </w:pPr>
      <w:r>
        <w:rPr>
          <w:rFonts w:ascii="FranklinGothic-Book" w:eastAsia="Times New Roman" w:hAnsi="FranklinGothic-Book" w:cs="FranklinGothic-Book"/>
          <w:lang w:eastAsia="en-GB"/>
        </w:rPr>
        <w:t xml:space="preserve">IF the </w:t>
      </w:r>
      <w:r w:rsidR="00366F5E">
        <w:rPr>
          <w:rFonts w:ascii="FranklinGothic-Book" w:eastAsia="Times New Roman" w:hAnsi="FranklinGothic-Book" w:cs="FranklinGothic-Book"/>
          <w:lang w:eastAsia="en-GB"/>
        </w:rPr>
        <w:t xml:space="preserve">Home office </w:t>
      </w:r>
      <w:r w:rsidRPr="00CA2F24">
        <w:rPr>
          <w:rFonts w:ascii="FranklinGothic-Book" w:eastAsia="Times New Roman" w:hAnsi="FranklinGothic-Book" w:cs="FranklinGothic-Book"/>
          <w:lang w:eastAsia="en-GB"/>
        </w:rPr>
        <w:t xml:space="preserve">Quality Assurance Group </w:t>
      </w:r>
      <w:r w:rsidR="00366F5E">
        <w:rPr>
          <w:rFonts w:ascii="FranklinGothic-Book" w:eastAsia="Times New Roman" w:hAnsi="FranklinGothic-Book" w:cs="FranklinGothic-Book"/>
          <w:lang w:eastAsia="en-GB"/>
        </w:rPr>
        <w:t xml:space="preserve">does not approve - </w:t>
      </w:r>
      <w:r w:rsidR="00CA2F24" w:rsidRPr="00CA2F24">
        <w:rPr>
          <w:rFonts w:ascii="FranklinGothic-Book" w:eastAsia="Times New Roman" w:hAnsi="FranklinGothic-Book" w:cs="FranklinGothic-Book"/>
          <w:lang w:eastAsia="en-GB"/>
        </w:rPr>
        <w:t xml:space="preserve">the report </w:t>
      </w:r>
      <w:r>
        <w:rPr>
          <w:rFonts w:ascii="FranklinGothic-Book" w:eastAsia="Times New Roman" w:hAnsi="FranklinGothic-Book" w:cs="FranklinGothic-Book"/>
          <w:lang w:eastAsia="en-GB"/>
        </w:rPr>
        <w:t>is</w:t>
      </w:r>
      <w:r w:rsidR="00CA2F24" w:rsidRPr="00CA2F24">
        <w:rPr>
          <w:rFonts w:ascii="FranklinGothic-Book" w:eastAsia="Times New Roman" w:hAnsi="FranklinGothic-Book" w:cs="FranklinGothic-Book"/>
          <w:lang w:eastAsia="en-GB"/>
        </w:rPr>
        <w:t xml:space="preserve"> </w:t>
      </w:r>
      <w:r>
        <w:rPr>
          <w:rFonts w:ascii="FranklinGothic-Book" w:eastAsia="Times New Roman" w:hAnsi="FranklinGothic-Book" w:cs="FranklinGothic-Book"/>
          <w:lang w:eastAsia="en-GB"/>
        </w:rPr>
        <w:t xml:space="preserve">found to be </w:t>
      </w:r>
      <w:r w:rsidR="00CA2F24" w:rsidRPr="00CA2F24">
        <w:rPr>
          <w:rFonts w:ascii="FranklinGothic-Book" w:eastAsia="Times New Roman" w:hAnsi="FranklinGothic-Book" w:cs="FranklinGothic-Book"/>
          <w:lang w:eastAsia="en-GB"/>
        </w:rPr>
        <w:t>inadequate, the</w:t>
      </w:r>
      <w:r>
        <w:rPr>
          <w:rFonts w:ascii="FranklinGothic-Book" w:eastAsia="Times New Roman" w:hAnsi="FranklinGothic-Book" w:cs="FranklinGothic-Book"/>
          <w:lang w:eastAsia="en-GB"/>
        </w:rPr>
        <w:t xml:space="preserve">n the Panel give </w:t>
      </w:r>
      <w:r w:rsidR="00CA2F24" w:rsidRPr="00CA2F24">
        <w:rPr>
          <w:rFonts w:ascii="FranklinGothic-Book" w:eastAsia="Times New Roman" w:hAnsi="FranklinGothic-Book" w:cs="FranklinGothic-Book"/>
          <w:lang w:eastAsia="en-GB"/>
        </w:rPr>
        <w:t>a summary of their concerns to the SSCP co-Chairs, who will request amendments</w:t>
      </w:r>
      <w:r w:rsidR="009B5A4E">
        <w:rPr>
          <w:rFonts w:ascii="FranklinGothic-Book" w:eastAsia="Times New Roman" w:hAnsi="FranklinGothic-Book" w:cs="FranklinGothic-Book"/>
          <w:lang w:eastAsia="en-GB"/>
        </w:rPr>
        <w:t xml:space="preserve"> and may need to </w:t>
      </w:r>
      <w:r w:rsidR="009B5A4E" w:rsidRPr="00CA2F24">
        <w:rPr>
          <w:rFonts w:ascii="FranklinGothic-Book" w:eastAsia="Times New Roman" w:hAnsi="FranklinGothic-Book" w:cs="FranklinGothic-Book"/>
          <w:lang w:eastAsia="en-GB"/>
        </w:rPr>
        <w:t>need t</w:t>
      </w:r>
      <w:r w:rsidR="009B5A4E">
        <w:rPr>
          <w:rFonts w:ascii="FranklinGothic-Book" w:eastAsia="Times New Roman" w:hAnsi="FranklinGothic-Book" w:cs="FranklinGothic-Book"/>
          <w:lang w:eastAsia="en-GB"/>
        </w:rPr>
        <w:t>o reconvene the Review Panel</w:t>
      </w:r>
      <w:r w:rsidR="00CA2F24" w:rsidRPr="00CA2F24">
        <w:rPr>
          <w:rFonts w:ascii="FranklinGothic-Book" w:eastAsia="Times New Roman" w:hAnsi="FranklinGothic-Book" w:cs="FranklinGothic-Book"/>
          <w:lang w:eastAsia="en-GB"/>
        </w:rPr>
        <w:t xml:space="preserve">. </w:t>
      </w:r>
      <w:r w:rsidR="00AC78B1">
        <w:rPr>
          <w:rFonts w:ascii="FranklinGothic-Book" w:eastAsia="Times New Roman" w:hAnsi="FranklinGothic-Book" w:cs="FranklinGothic-Book"/>
          <w:lang w:eastAsia="en-GB"/>
        </w:rPr>
        <w:t xml:space="preserve">The new guidance explains how where significant changes are required the </w:t>
      </w:r>
      <w:r w:rsidR="005E2DF0">
        <w:rPr>
          <w:rFonts w:ascii="FranklinGothic-Book" w:eastAsia="Times New Roman" w:hAnsi="FranklinGothic-Book" w:cs="FranklinGothic-Book"/>
          <w:lang w:eastAsia="en-GB"/>
        </w:rPr>
        <w:t>SSCP</w:t>
      </w:r>
      <w:r w:rsidR="00AC78B1">
        <w:rPr>
          <w:rFonts w:ascii="FranklinGothic-Book" w:eastAsia="Times New Roman" w:hAnsi="FranklinGothic-Book" w:cs="FranklinGothic-Book"/>
          <w:lang w:eastAsia="en-GB"/>
        </w:rPr>
        <w:t xml:space="preserve"> should agree with the Chair the changes required, and they will be listed on the revised report, as the author of the original report</w:t>
      </w:r>
      <w:r w:rsidR="00AC78B1">
        <w:rPr>
          <w:rStyle w:val="FootnoteReference"/>
          <w:rFonts w:ascii="FranklinGothic-Book" w:eastAsia="Times New Roman" w:hAnsi="FranklinGothic-Book" w:cs="FranklinGothic-Book"/>
          <w:lang w:eastAsia="en-GB"/>
        </w:rPr>
        <w:footnoteReference w:id="59"/>
      </w:r>
      <w:r w:rsidR="00AC78B1">
        <w:rPr>
          <w:rFonts w:ascii="FranklinGothic-Book" w:eastAsia="Times New Roman" w:hAnsi="FranklinGothic-Book" w:cs="FranklinGothic-Book"/>
          <w:lang w:eastAsia="en-GB"/>
        </w:rPr>
        <w:t>.</w:t>
      </w:r>
    </w:p>
    <w:p w:rsidR="00CA2F24" w:rsidRPr="00CA2F24" w:rsidRDefault="00CA2F24" w:rsidP="00F06894">
      <w:pPr>
        <w:spacing w:after="0" w:line="240" w:lineRule="auto"/>
        <w:jc w:val="both"/>
        <w:rPr>
          <w:rFonts w:ascii="Arial" w:eastAsia="Times New Roman" w:hAnsi="Arial" w:cs="Times New Roman"/>
          <w:lang w:eastAsia="en-GB"/>
        </w:rPr>
      </w:pPr>
    </w:p>
    <w:p w:rsidR="003E7F1D" w:rsidRDefault="000F6750" w:rsidP="00581FA1">
      <w:pPr>
        <w:pBdr>
          <w:top w:val="single" w:sz="4" w:space="1" w:color="auto"/>
          <w:left w:val="single" w:sz="4" w:space="4" w:color="auto"/>
          <w:bottom w:val="single" w:sz="4" w:space="1" w:color="auto"/>
          <w:right w:val="single" w:sz="4" w:space="4" w:color="auto"/>
        </w:pBdr>
        <w:spacing w:after="0" w:line="240" w:lineRule="auto"/>
        <w:ind w:right="283"/>
        <w:jc w:val="both"/>
        <w:rPr>
          <w:rFonts w:ascii="Arial" w:eastAsia="Times New Roman" w:hAnsi="Arial" w:cs="Times New Roman"/>
          <w:b/>
          <w:lang w:eastAsia="en-GB"/>
        </w:rPr>
      </w:pPr>
      <w:r>
        <w:rPr>
          <w:rFonts w:ascii="Arial" w:eastAsia="Times New Roman" w:hAnsi="Arial" w:cs="Times New Roman"/>
          <w:b/>
          <w:lang w:eastAsia="en-GB"/>
        </w:rPr>
        <w:t xml:space="preserve">IF the </w:t>
      </w:r>
      <w:r w:rsidR="00366F5E">
        <w:rPr>
          <w:rFonts w:ascii="Arial" w:eastAsia="Times New Roman" w:hAnsi="Arial" w:cs="Times New Roman"/>
          <w:b/>
          <w:lang w:eastAsia="en-GB"/>
        </w:rPr>
        <w:t xml:space="preserve">Home office approves - </w:t>
      </w:r>
      <w:r w:rsidR="00CA2F24" w:rsidRPr="00E56FE2">
        <w:rPr>
          <w:rFonts w:ascii="Arial" w:eastAsia="Times New Roman" w:hAnsi="Arial" w:cs="Times New Roman"/>
          <w:b/>
          <w:lang w:eastAsia="en-GB"/>
        </w:rPr>
        <w:t xml:space="preserve">Once the Quality Assurance Group approves the DHR documents, </w:t>
      </w:r>
      <w:r w:rsidR="003E7F1D">
        <w:rPr>
          <w:rFonts w:ascii="Arial" w:eastAsia="Times New Roman" w:hAnsi="Arial" w:cs="Times New Roman"/>
          <w:b/>
          <w:lang w:eastAsia="en-GB"/>
        </w:rPr>
        <w:t xml:space="preserve">a letter is sent to the </w:t>
      </w:r>
      <w:r w:rsidR="005E2DF0">
        <w:rPr>
          <w:rFonts w:ascii="Arial" w:eastAsia="Times New Roman" w:hAnsi="Arial" w:cs="Times New Roman"/>
          <w:b/>
          <w:lang w:eastAsia="en-GB"/>
        </w:rPr>
        <w:t>SSCP, confirming this, in</w:t>
      </w:r>
      <w:r w:rsidR="00C943E9">
        <w:rPr>
          <w:rFonts w:ascii="Arial" w:eastAsia="Times New Roman" w:hAnsi="Arial" w:cs="Times New Roman"/>
          <w:b/>
          <w:lang w:eastAsia="en-GB"/>
        </w:rPr>
        <w:t>clud</w:t>
      </w:r>
      <w:r w:rsidR="005E2DF0">
        <w:rPr>
          <w:rFonts w:ascii="Arial" w:eastAsia="Times New Roman" w:hAnsi="Arial" w:cs="Times New Roman"/>
          <w:b/>
          <w:lang w:eastAsia="en-GB"/>
        </w:rPr>
        <w:t>ing any additional feedback. The letter</w:t>
      </w:r>
      <w:r w:rsidR="00581FA1">
        <w:rPr>
          <w:rStyle w:val="FootnoteReference"/>
          <w:rFonts w:ascii="Arial" w:eastAsia="Times New Roman" w:hAnsi="Arial" w:cs="Times New Roman"/>
          <w:b/>
          <w:lang w:eastAsia="en-GB"/>
        </w:rPr>
        <w:footnoteReference w:id="60"/>
      </w:r>
      <w:r w:rsidR="005E2DF0">
        <w:rPr>
          <w:rFonts w:ascii="Arial" w:eastAsia="Times New Roman" w:hAnsi="Arial" w:cs="Times New Roman"/>
          <w:b/>
          <w:lang w:eastAsia="en-GB"/>
        </w:rPr>
        <w:t xml:space="preserve"> is also</w:t>
      </w:r>
      <w:r w:rsidR="003E7F1D">
        <w:rPr>
          <w:rFonts w:ascii="Arial" w:eastAsia="Times New Roman" w:hAnsi="Arial" w:cs="Times New Roman"/>
          <w:b/>
          <w:lang w:eastAsia="en-GB"/>
        </w:rPr>
        <w:t xml:space="preserve"> automatically </w:t>
      </w:r>
      <w:r w:rsidR="005E2DF0">
        <w:rPr>
          <w:rFonts w:ascii="Arial" w:eastAsia="Times New Roman" w:hAnsi="Arial" w:cs="Times New Roman"/>
          <w:b/>
          <w:lang w:eastAsia="en-GB"/>
        </w:rPr>
        <w:t xml:space="preserve">sent </w:t>
      </w:r>
      <w:r w:rsidR="003E7F1D">
        <w:rPr>
          <w:rFonts w:ascii="Arial" w:eastAsia="Times New Roman" w:hAnsi="Arial" w:cs="Times New Roman"/>
          <w:b/>
          <w:lang w:eastAsia="en-GB"/>
        </w:rPr>
        <w:t>to the Police and Crime Commissioner.</w:t>
      </w:r>
    </w:p>
    <w:p w:rsidR="003E7F1D" w:rsidRDefault="003E7F1D" w:rsidP="00F06894">
      <w:pPr>
        <w:spacing w:after="0" w:line="240" w:lineRule="auto"/>
        <w:jc w:val="both"/>
        <w:rPr>
          <w:rFonts w:ascii="Arial" w:eastAsia="Times New Roman" w:hAnsi="Arial" w:cs="Times New Roman"/>
          <w:b/>
          <w:lang w:eastAsia="en-GB"/>
        </w:rPr>
      </w:pPr>
    </w:p>
    <w:p w:rsidR="00BE148C" w:rsidRDefault="005E2DF0" w:rsidP="00F06894">
      <w:pPr>
        <w:spacing w:after="0" w:line="240" w:lineRule="auto"/>
        <w:jc w:val="both"/>
        <w:rPr>
          <w:rFonts w:ascii="Arial" w:eastAsia="Times New Roman" w:hAnsi="Arial" w:cs="Times New Roman"/>
          <w:lang w:eastAsia="en-GB"/>
        </w:rPr>
      </w:pPr>
      <w:r>
        <w:rPr>
          <w:rFonts w:ascii="Arial" w:eastAsia="Times New Roman" w:hAnsi="Arial" w:cs="Times New Roman"/>
          <w:b/>
          <w:lang w:eastAsia="en-GB"/>
        </w:rPr>
        <w:t xml:space="preserve">Once approval is received </w:t>
      </w:r>
      <w:r w:rsidR="00C943E9">
        <w:rPr>
          <w:rFonts w:ascii="Arial" w:eastAsia="Times New Roman" w:hAnsi="Arial" w:cs="Times New Roman"/>
          <w:b/>
          <w:lang w:eastAsia="en-GB"/>
        </w:rPr>
        <w:t xml:space="preserve">by </w:t>
      </w:r>
      <w:r>
        <w:rPr>
          <w:rFonts w:ascii="Arial" w:eastAsia="Times New Roman" w:hAnsi="Arial" w:cs="Times New Roman"/>
          <w:b/>
          <w:lang w:eastAsia="en-GB"/>
        </w:rPr>
        <w:t xml:space="preserve">the area the report </w:t>
      </w:r>
      <w:r w:rsidRPr="00E56FE2">
        <w:rPr>
          <w:rFonts w:ascii="Arial" w:eastAsia="Times New Roman" w:hAnsi="Arial" w:cs="Times New Roman"/>
          <w:b/>
          <w:lang w:eastAsia="en-GB"/>
        </w:rPr>
        <w:t>can be published</w:t>
      </w:r>
      <w:r>
        <w:rPr>
          <w:rFonts w:ascii="Arial" w:eastAsia="Times New Roman" w:hAnsi="Arial" w:cs="Times New Roman"/>
          <w:b/>
          <w:lang w:eastAsia="en-GB"/>
        </w:rPr>
        <w:t>,</w:t>
      </w:r>
      <w:r w:rsidRPr="00E56FE2">
        <w:rPr>
          <w:rFonts w:ascii="Arial" w:eastAsia="Times New Roman" w:hAnsi="Arial" w:cs="Times New Roman"/>
          <w:b/>
          <w:lang w:eastAsia="en-GB"/>
        </w:rPr>
        <w:t xml:space="preserve"> usually following a process of redaction.</w:t>
      </w:r>
      <w:r w:rsidRPr="000E1B31">
        <w:rPr>
          <w:rFonts w:ascii="Arial" w:eastAsia="Times New Roman" w:hAnsi="Arial" w:cs="Times New Roman"/>
          <w:lang w:eastAsia="en-GB"/>
        </w:rPr>
        <w:t xml:space="preserve"> </w:t>
      </w:r>
    </w:p>
    <w:p w:rsidR="00BE148C" w:rsidRDefault="00BE148C" w:rsidP="00F06894">
      <w:pPr>
        <w:spacing w:after="0" w:line="240" w:lineRule="auto"/>
        <w:jc w:val="both"/>
        <w:rPr>
          <w:rFonts w:ascii="Arial" w:eastAsia="Times New Roman" w:hAnsi="Arial" w:cs="Times New Roman"/>
          <w:lang w:eastAsia="en-GB"/>
        </w:rPr>
      </w:pPr>
    </w:p>
    <w:p w:rsidR="00BE148C" w:rsidRDefault="00BE148C" w:rsidP="00F06894">
      <w:pPr>
        <w:pStyle w:val="Default"/>
        <w:jc w:val="both"/>
        <w:rPr>
          <w:sz w:val="22"/>
          <w:szCs w:val="22"/>
        </w:rPr>
      </w:pPr>
      <w:r>
        <w:rPr>
          <w:sz w:val="22"/>
          <w:szCs w:val="22"/>
        </w:rPr>
        <w:t>T</w:t>
      </w:r>
      <w:r w:rsidRPr="00B963D1">
        <w:rPr>
          <w:sz w:val="22"/>
          <w:szCs w:val="22"/>
        </w:rPr>
        <w:t xml:space="preserve">he </w:t>
      </w:r>
      <w:r>
        <w:rPr>
          <w:sz w:val="22"/>
          <w:szCs w:val="22"/>
        </w:rPr>
        <w:t xml:space="preserve">agreed </w:t>
      </w:r>
      <w:r w:rsidRPr="00B963D1">
        <w:rPr>
          <w:sz w:val="22"/>
          <w:szCs w:val="22"/>
        </w:rPr>
        <w:t xml:space="preserve">publication date </w:t>
      </w:r>
      <w:r>
        <w:rPr>
          <w:sz w:val="22"/>
          <w:szCs w:val="22"/>
        </w:rPr>
        <w:t>(being</w:t>
      </w:r>
      <w:r w:rsidRPr="00B963D1">
        <w:rPr>
          <w:sz w:val="22"/>
          <w:szCs w:val="22"/>
        </w:rPr>
        <w:t xml:space="preserve"> mindful of key dates</w:t>
      </w:r>
      <w:r>
        <w:rPr>
          <w:sz w:val="22"/>
          <w:szCs w:val="22"/>
        </w:rPr>
        <w:t>)</w:t>
      </w:r>
      <w:r w:rsidRPr="00B963D1">
        <w:rPr>
          <w:sz w:val="22"/>
          <w:szCs w:val="22"/>
        </w:rPr>
        <w:t xml:space="preserve"> should be </w:t>
      </w:r>
      <w:r>
        <w:rPr>
          <w:sz w:val="22"/>
          <w:szCs w:val="22"/>
        </w:rPr>
        <w:t>agreed by the D</w:t>
      </w:r>
      <w:r w:rsidR="00C943E9">
        <w:rPr>
          <w:sz w:val="22"/>
          <w:szCs w:val="22"/>
        </w:rPr>
        <w:t>HR C</w:t>
      </w:r>
      <w:r>
        <w:rPr>
          <w:sz w:val="22"/>
          <w:szCs w:val="22"/>
        </w:rPr>
        <w:t>o</w:t>
      </w:r>
      <w:r w:rsidR="00D411EB">
        <w:rPr>
          <w:sz w:val="22"/>
          <w:szCs w:val="22"/>
        </w:rPr>
        <w:t>-</w:t>
      </w:r>
      <w:r>
        <w:rPr>
          <w:sz w:val="22"/>
          <w:szCs w:val="22"/>
        </w:rPr>
        <w:t>ordinator and shared with the</w:t>
      </w:r>
      <w:r w:rsidRPr="00B963D1">
        <w:rPr>
          <w:sz w:val="22"/>
          <w:szCs w:val="22"/>
        </w:rPr>
        <w:t xml:space="preserve"> Chair, the review panel, the family and staff members involved in the case</w:t>
      </w:r>
      <w:r>
        <w:rPr>
          <w:sz w:val="22"/>
          <w:szCs w:val="22"/>
        </w:rPr>
        <w:t>.</w:t>
      </w:r>
    </w:p>
    <w:p w:rsidR="00BE148C" w:rsidRDefault="00BE148C" w:rsidP="00F06894">
      <w:pPr>
        <w:spacing w:after="0" w:line="240" w:lineRule="auto"/>
        <w:jc w:val="both"/>
        <w:rPr>
          <w:rFonts w:ascii="Arial" w:eastAsia="Times New Roman" w:hAnsi="Arial" w:cs="Times New Roman"/>
          <w:lang w:eastAsia="en-GB"/>
        </w:rPr>
      </w:pPr>
    </w:p>
    <w:p w:rsidR="00BE148C" w:rsidRPr="001E6C10" w:rsidRDefault="00BE148C"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Go to the </w:t>
      </w:r>
      <w:r w:rsidR="001E6C10">
        <w:rPr>
          <w:rFonts w:ascii="Arial" w:eastAsia="Times New Roman" w:hAnsi="Arial" w:cs="Times New Roman"/>
          <w:lang w:eastAsia="en-GB"/>
        </w:rPr>
        <w:t xml:space="preserve">next page where the </w:t>
      </w:r>
      <w:r w:rsidRPr="001E6C10">
        <w:rPr>
          <w:rFonts w:ascii="Arial" w:eastAsia="Times New Roman" w:hAnsi="Arial" w:cs="Times New Roman"/>
          <w:lang w:eastAsia="en-GB"/>
        </w:rPr>
        <w:t>Publication</w:t>
      </w:r>
      <w:r w:rsidR="00581FA1" w:rsidRPr="001E6C10">
        <w:rPr>
          <w:rFonts w:ascii="Arial" w:eastAsia="Times New Roman" w:hAnsi="Arial" w:cs="Times New Roman"/>
          <w:lang w:eastAsia="en-GB"/>
        </w:rPr>
        <w:t xml:space="preserve"> </w:t>
      </w:r>
      <w:r w:rsidR="001E6C10" w:rsidRPr="001E6C10">
        <w:rPr>
          <w:rFonts w:ascii="Arial" w:eastAsia="Times New Roman" w:hAnsi="Arial" w:cs="Times New Roman"/>
          <w:lang w:eastAsia="en-GB"/>
        </w:rPr>
        <w:t>process is found.</w:t>
      </w:r>
    </w:p>
    <w:p w:rsidR="00BE148C" w:rsidRDefault="00BE148C" w:rsidP="00F06894">
      <w:pPr>
        <w:spacing w:after="0" w:line="240" w:lineRule="auto"/>
        <w:jc w:val="both"/>
        <w:rPr>
          <w:rFonts w:ascii="Arial" w:eastAsia="Times New Roman" w:hAnsi="Arial" w:cs="Times New Roman"/>
          <w:lang w:eastAsia="en-GB"/>
        </w:rPr>
      </w:pPr>
    </w:p>
    <w:p w:rsidR="004A744B" w:rsidRPr="005E2DF0" w:rsidRDefault="004A744B" w:rsidP="00F06894">
      <w:pPr>
        <w:rPr>
          <w:rFonts w:ascii="Arial" w:eastAsia="Times New Roman" w:hAnsi="Arial" w:cs="Times New Roman"/>
          <w:lang w:eastAsia="en-GB"/>
        </w:rPr>
      </w:pPr>
      <w:r w:rsidRPr="005E2DF0">
        <w:rPr>
          <w:rFonts w:ascii="Arial" w:eastAsia="Times New Roman" w:hAnsi="Arial" w:cs="Times New Roman"/>
          <w:lang w:eastAsia="en-GB"/>
        </w:rPr>
        <w:br w:type="page"/>
      </w:r>
    </w:p>
    <w:p w:rsidR="00357DD5" w:rsidRPr="00581FA1" w:rsidRDefault="00D42812" w:rsidP="00581FA1">
      <w:pPr>
        <w:pStyle w:val="Heading1"/>
        <w:pBdr>
          <w:top w:val="single" w:sz="4" w:space="1" w:color="auto"/>
          <w:left w:val="single" w:sz="4" w:space="4" w:color="auto"/>
          <w:bottom w:val="single" w:sz="4" w:space="1" w:color="auto"/>
          <w:right w:val="single" w:sz="4" w:space="4" w:color="auto"/>
        </w:pBdr>
        <w:jc w:val="center"/>
        <w:rPr>
          <w:rFonts w:ascii="Arial" w:hAnsi="Arial" w:cs="Arial"/>
          <w:b w:val="0"/>
          <w:lang w:eastAsia="en-GB"/>
        </w:rPr>
      </w:pPr>
      <w:bookmarkStart w:id="82" w:name="_Toc500343179"/>
      <w:r>
        <w:rPr>
          <w:rFonts w:ascii="Arial" w:hAnsi="Arial" w:cs="Arial"/>
          <w:color w:val="auto"/>
          <w:lang w:eastAsia="en-GB"/>
        </w:rPr>
        <w:t>STEP</w:t>
      </w:r>
      <w:r w:rsidR="001F6EBD" w:rsidRPr="00581FA1">
        <w:rPr>
          <w:rFonts w:ascii="Arial" w:hAnsi="Arial" w:cs="Arial"/>
          <w:color w:val="auto"/>
          <w:lang w:eastAsia="en-GB"/>
        </w:rPr>
        <w:t xml:space="preserve"> 6</w:t>
      </w:r>
      <w:r w:rsidR="001F6EBD" w:rsidRPr="00581FA1">
        <w:rPr>
          <w:rFonts w:ascii="Arial" w:hAnsi="Arial" w:cs="Arial"/>
          <w:color w:val="auto"/>
          <w:lang w:eastAsia="en-GB"/>
        </w:rPr>
        <w:tab/>
      </w:r>
      <w:r w:rsidR="00BE148C" w:rsidRPr="00581FA1">
        <w:rPr>
          <w:rFonts w:ascii="Arial" w:hAnsi="Arial" w:cs="Arial"/>
          <w:color w:val="auto"/>
          <w:lang w:eastAsia="en-GB"/>
        </w:rPr>
        <w:t>Approval given - actions to take before and during p</w:t>
      </w:r>
      <w:r w:rsidR="00357DD5" w:rsidRPr="00581FA1">
        <w:rPr>
          <w:rFonts w:ascii="Arial" w:hAnsi="Arial" w:cs="Arial"/>
          <w:color w:val="auto"/>
          <w:lang w:eastAsia="en-GB"/>
        </w:rPr>
        <w:t>ublication</w:t>
      </w:r>
      <w:bookmarkEnd w:id="82"/>
    </w:p>
    <w:p w:rsidR="00EF2748" w:rsidRPr="00581FA1" w:rsidRDefault="00EF2748" w:rsidP="00581FA1">
      <w:pPr>
        <w:rPr>
          <w:lang w:eastAsia="en-GB"/>
        </w:rPr>
      </w:pPr>
    </w:p>
    <w:p w:rsidR="008C3C54" w:rsidRDefault="00357DD5" w:rsidP="00F06894">
      <w:pPr>
        <w:spacing w:after="0" w:line="240" w:lineRule="auto"/>
        <w:jc w:val="both"/>
        <w:rPr>
          <w:rFonts w:ascii="Arial" w:eastAsia="Times New Roman" w:hAnsi="Arial" w:cs="Times New Roman"/>
          <w:lang w:eastAsia="en-GB"/>
        </w:rPr>
      </w:pPr>
      <w:r w:rsidRPr="004A744B">
        <w:rPr>
          <w:rFonts w:ascii="Arial" w:eastAsia="Times New Roman" w:hAnsi="Arial" w:cs="Times New Roman"/>
          <w:lang w:eastAsia="en-GB"/>
        </w:rPr>
        <w:t>Once the Home Office Quality A</w:t>
      </w:r>
      <w:r w:rsidR="00E16011" w:rsidRPr="004A744B">
        <w:rPr>
          <w:rFonts w:ascii="Arial" w:eastAsia="Times New Roman" w:hAnsi="Arial" w:cs="Times New Roman"/>
          <w:lang w:eastAsia="en-GB"/>
        </w:rPr>
        <w:t>ssurance Panel approves the report</w:t>
      </w:r>
      <w:r w:rsidRPr="004A744B">
        <w:rPr>
          <w:rFonts w:ascii="Arial" w:eastAsia="Times New Roman" w:hAnsi="Arial" w:cs="Times New Roman"/>
          <w:lang w:eastAsia="en-GB"/>
        </w:rPr>
        <w:t xml:space="preserve">, it </w:t>
      </w:r>
      <w:r w:rsidR="00E16011" w:rsidRPr="004A744B">
        <w:rPr>
          <w:rFonts w:ascii="Arial" w:eastAsia="Times New Roman" w:hAnsi="Arial" w:cs="Times New Roman"/>
          <w:lang w:eastAsia="en-GB"/>
        </w:rPr>
        <w:t xml:space="preserve">then needs to be published. </w:t>
      </w:r>
    </w:p>
    <w:p w:rsidR="00BE148C" w:rsidRDefault="00BE148C" w:rsidP="00F06894">
      <w:pPr>
        <w:spacing w:after="0" w:line="240" w:lineRule="auto"/>
        <w:jc w:val="both"/>
        <w:rPr>
          <w:rFonts w:ascii="Arial" w:eastAsia="Times New Roman" w:hAnsi="Arial" w:cs="Times New Roman"/>
          <w:lang w:eastAsia="en-GB"/>
        </w:rPr>
      </w:pPr>
    </w:p>
    <w:p w:rsidR="00BE148C" w:rsidRPr="009C738A" w:rsidRDefault="00BE148C" w:rsidP="009C738A">
      <w:pPr>
        <w:pStyle w:val="Heading3"/>
        <w:rPr>
          <w:rFonts w:ascii="Arial" w:eastAsia="Times New Roman" w:hAnsi="Arial" w:cs="Arial"/>
          <w:color w:val="auto"/>
          <w:sz w:val="24"/>
          <w:u w:val="single"/>
          <w:lang w:eastAsia="en-GB"/>
        </w:rPr>
      </w:pPr>
      <w:bookmarkStart w:id="83" w:name="_Toc500343180"/>
      <w:r w:rsidRPr="009C738A">
        <w:rPr>
          <w:rFonts w:ascii="Arial" w:eastAsia="Times New Roman" w:hAnsi="Arial" w:cs="Arial"/>
          <w:color w:val="auto"/>
          <w:sz w:val="24"/>
          <w:u w:val="single"/>
          <w:lang w:eastAsia="en-GB"/>
        </w:rPr>
        <w:t>Communication after the Home office Approval BUT before Publication</w:t>
      </w:r>
      <w:bookmarkEnd w:id="83"/>
    </w:p>
    <w:p w:rsidR="00BE148C" w:rsidRDefault="00BE148C" w:rsidP="00F06894">
      <w:pPr>
        <w:spacing w:after="0" w:line="240" w:lineRule="auto"/>
        <w:jc w:val="both"/>
        <w:rPr>
          <w:rFonts w:ascii="Arial" w:eastAsia="Times New Roman" w:hAnsi="Arial" w:cs="Times New Roman"/>
          <w:lang w:eastAsia="en-GB"/>
        </w:rPr>
      </w:pPr>
    </w:p>
    <w:p w:rsidR="00BE148C" w:rsidRDefault="00BE148C" w:rsidP="00F06894">
      <w:pPr>
        <w:spacing w:after="0" w:line="240" w:lineRule="auto"/>
        <w:jc w:val="both"/>
        <w:rPr>
          <w:rFonts w:ascii="Arial" w:eastAsia="Times New Roman" w:hAnsi="Arial" w:cs="Times New Roman"/>
          <w:lang w:eastAsia="en-GB"/>
        </w:rPr>
      </w:pPr>
      <w:r w:rsidRPr="00BE148C">
        <w:rPr>
          <w:rFonts w:ascii="Arial" w:eastAsia="Times New Roman" w:hAnsi="Arial" w:cs="Times New Roman"/>
          <w:u w:val="single"/>
          <w:lang w:eastAsia="en-GB"/>
        </w:rPr>
        <w:t>Family, friends and other support networks</w:t>
      </w:r>
      <w:r>
        <w:rPr>
          <w:rFonts w:ascii="Arial" w:eastAsia="Times New Roman" w:hAnsi="Arial" w:cs="Times New Roman"/>
          <w:lang w:eastAsia="en-GB"/>
        </w:rPr>
        <w:t xml:space="preserve"> – All should be briefed before publication</w:t>
      </w:r>
      <w:r w:rsidR="00C943E9">
        <w:rPr>
          <w:rFonts w:ascii="Arial" w:eastAsia="Times New Roman" w:hAnsi="Arial" w:cs="Times New Roman"/>
          <w:lang w:eastAsia="en-GB"/>
        </w:rPr>
        <w:t xml:space="preserve"> regarding </w:t>
      </w:r>
      <w:r>
        <w:rPr>
          <w:rFonts w:ascii="Arial" w:eastAsia="Times New Roman" w:hAnsi="Arial" w:cs="Times New Roman"/>
          <w:lang w:eastAsia="en-GB"/>
        </w:rPr>
        <w:t>the proposed publication date and any new objections should be taken into account. Extra support</w:t>
      </w:r>
      <w:r w:rsidRPr="005E2DF0">
        <w:rPr>
          <w:rFonts w:ascii="Arial" w:eastAsia="Times New Roman" w:hAnsi="Arial" w:cs="Times New Roman"/>
          <w:lang w:eastAsia="en-GB"/>
        </w:rPr>
        <w:t xml:space="preserve"> </w:t>
      </w:r>
      <w:r w:rsidR="00581FA1">
        <w:rPr>
          <w:rFonts w:ascii="Arial" w:eastAsia="Times New Roman" w:hAnsi="Arial" w:cs="Times New Roman"/>
          <w:lang w:eastAsia="en-GB"/>
        </w:rPr>
        <w:t>should be</w:t>
      </w:r>
      <w:r w:rsidR="00C943E9">
        <w:rPr>
          <w:rFonts w:ascii="Arial" w:eastAsia="Times New Roman" w:hAnsi="Arial" w:cs="Times New Roman"/>
          <w:lang w:eastAsia="en-GB"/>
        </w:rPr>
        <w:t xml:space="preserve"> </w:t>
      </w:r>
      <w:r>
        <w:rPr>
          <w:rFonts w:ascii="Arial" w:eastAsia="Times New Roman" w:hAnsi="Arial" w:cs="Times New Roman"/>
          <w:lang w:eastAsia="en-GB"/>
        </w:rPr>
        <w:t xml:space="preserve">offered at this time.  </w:t>
      </w:r>
    </w:p>
    <w:p w:rsidR="00BE148C" w:rsidRDefault="00BE148C" w:rsidP="00F06894">
      <w:pPr>
        <w:spacing w:after="0" w:line="240" w:lineRule="auto"/>
        <w:jc w:val="both"/>
        <w:rPr>
          <w:rFonts w:ascii="Arial" w:eastAsia="Times New Roman" w:hAnsi="Arial" w:cs="Times New Roman"/>
          <w:lang w:eastAsia="en-GB"/>
        </w:rPr>
      </w:pPr>
    </w:p>
    <w:p w:rsidR="00BE148C" w:rsidRDefault="00BE148C" w:rsidP="00F06894">
      <w:pPr>
        <w:spacing w:after="0" w:line="240" w:lineRule="auto"/>
        <w:jc w:val="both"/>
        <w:rPr>
          <w:rFonts w:ascii="Arial" w:eastAsia="Times New Roman" w:hAnsi="Arial" w:cs="Times New Roman"/>
          <w:lang w:eastAsia="en-GB"/>
        </w:rPr>
      </w:pPr>
      <w:r w:rsidRPr="00BE148C">
        <w:rPr>
          <w:rFonts w:ascii="Arial" w:eastAsia="Times New Roman" w:hAnsi="Arial" w:cs="Times New Roman"/>
          <w:u w:val="single"/>
          <w:lang w:eastAsia="en-GB"/>
        </w:rPr>
        <w:t>Staff members</w:t>
      </w:r>
      <w:r>
        <w:rPr>
          <w:rFonts w:ascii="Arial" w:eastAsia="Times New Roman" w:hAnsi="Arial" w:cs="Times New Roman"/>
          <w:lang w:eastAsia="en-GB"/>
        </w:rPr>
        <w:t xml:space="preserve"> – see section on involvement of staff members on </w:t>
      </w:r>
      <w:r w:rsidRPr="00916052">
        <w:rPr>
          <w:rFonts w:ascii="Arial" w:eastAsia="Times New Roman" w:hAnsi="Arial" w:cs="Times New Roman"/>
          <w:lang w:eastAsia="en-GB"/>
        </w:rPr>
        <w:t xml:space="preserve">page </w:t>
      </w:r>
      <w:r w:rsidR="00916052" w:rsidRPr="00916052">
        <w:rPr>
          <w:rFonts w:ascii="Arial" w:eastAsia="Times New Roman" w:hAnsi="Arial" w:cs="Times New Roman"/>
          <w:lang w:eastAsia="en-GB"/>
        </w:rPr>
        <w:t>36</w:t>
      </w:r>
      <w:r w:rsidRPr="00916052">
        <w:rPr>
          <w:rFonts w:ascii="Arial" w:eastAsia="Times New Roman" w:hAnsi="Arial" w:cs="Times New Roman"/>
          <w:lang w:eastAsia="en-GB"/>
        </w:rPr>
        <w:t xml:space="preserve">. </w:t>
      </w:r>
    </w:p>
    <w:p w:rsidR="00BE148C" w:rsidRDefault="00BE148C" w:rsidP="00F06894">
      <w:pPr>
        <w:spacing w:after="0" w:line="240" w:lineRule="auto"/>
        <w:jc w:val="both"/>
        <w:rPr>
          <w:rFonts w:ascii="Arial" w:eastAsia="Times New Roman" w:hAnsi="Arial" w:cs="Times New Roman"/>
          <w:lang w:eastAsia="en-GB"/>
        </w:rPr>
      </w:pPr>
    </w:p>
    <w:p w:rsidR="00BE148C" w:rsidRDefault="00C943E9" w:rsidP="00F06894">
      <w:pPr>
        <w:spacing w:after="0" w:line="240" w:lineRule="auto"/>
        <w:jc w:val="both"/>
        <w:rPr>
          <w:rFonts w:ascii="Arial" w:eastAsia="Times New Roman" w:hAnsi="Arial" w:cs="Times New Roman"/>
          <w:lang w:eastAsia="en-GB"/>
        </w:rPr>
      </w:pPr>
      <w:r>
        <w:rPr>
          <w:rFonts w:ascii="Arial" w:eastAsia="Times New Roman" w:hAnsi="Arial" w:cs="Times New Roman"/>
          <w:u w:val="single"/>
          <w:lang w:eastAsia="en-GB"/>
        </w:rPr>
        <w:t>E</w:t>
      </w:r>
      <w:r w:rsidR="00BE148C" w:rsidRPr="00BE148C">
        <w:rPr>
          <w:rFonts w:ascii="Arial" w:eastAsia="Times New Roman" w:hAnsi="Arial" w:cs="Times New Roman"/>
          <w:u w:val="single"/>
          <w:lang w:eastAsia="en-GB"/>
        </w:rPr>
        <w:t>lected members</w:t>
      </w:r>
      <w:r w:rsidR="00BE148C">
        <w:rPr>
          <w:rFonts w:ascii="Arial" w:eastAsia="Times New Roman" w:hAnsi="Arial" w:cs="Times New Roman"/>
          <w:lang w:eastAsia="en-GB"/>
        </w:rPr>
        <w:t xml:space="preserve"> should be briefed in advance, especially in cases where they have given personal support to the family.  This may include the Lord Mayor, Leader of the Council, cabinet members, local councillors and MPs, or the Police and Crime Commissioner. </w:t>
      </w:r>
    </w:p>
    <w:p w:rsidR="00BE148C" w:rsidRPr="00067620" w:rsidRDefault="00BE148C" w:rsidP="00F06894">
      <w:pPr>
        <w:spacing w:after="0" w:line="240" w:lineRule="auto"/>
        <w:rPr>
          <w:rFonts w:ascii="Arial" w:eastAsia="Times New Roman" w:hAnsi="Arial" w:cs="Times New Roman"/>
          <w:lang w:eastAsia="en-GB"/>
        </w:rPr>
      </w:pPr>
    </w:p>
    <w:p w:rsidR="00BE148C" w:rsidRDefault="00BE148C" w:rsidP="00F06894">
      <w:pPr>
        <w:pStyle w:val="Default"/>
        <w:jc w:val="both"/>
        <w:rPr>
          <w:rFonts w:eastAsia="Times New Roman" w:cs="Times New Roman"/>
          <w:sz w:val="22"/>
          <w:szCs w:val="22"/>
          <w:lang w:eastAsia="en-GB"/>
        </w:rPr>
      </w:pPr>
      <w:r>
        <w:rPr>
          <w:sz w:val="22"/>
          <w:szCs w:val="22"/>
        </w:rPr>
        <w:t>The</w:t>
      </w:r>
      <w:r>
        <w:rPr>
          <w:rFonts w:eastAsia="Times New Roman" w:cs="Times New Roman"/>
          <w:sz w:val="22"/>
          <w:szCs w:val="22"/>
          <w:lang w:eastAsia="en-GB"/>
        </w:rPr>
        <w:t xml:space="preserve"> </w:t>
      </w:r>
      <w:r w:rsidRPr="005E2DF0">
        <w:rPr>
          <w:rFonts w:eastAsia="Times New Roman" w:cs="Times New Roman"/>
          <w:sz w:val="22"/>
          <w:szCs w:val="22"/>
          <w:lang w:eastAsia="en-GB"/>
        </w:rPr>
        <w:t xml:space="preserve">DHR Co-ordinator should </w:t>
      </w:r>
      <w:r>
        <w:rPr>
          <w:rFonts w:eastAsia="Times New Roman" w:cs="Times New Roman"/>
          <w:sz w:val="22"/>
          <w:szCs w:val="22"/>
          <w:lang w:eastAsia="en-GB"/>
        </w:rPr>
        <w:t xml:space="preserve">also </w:t>
      </w:r>
      <w:r w:rsidRPr="005E2DF0">
        <w:rPr>
          <w:rFonts w:eastAsia="Times New Roman" w:cs="Times New Roman"/>
          <w:sz w:val="22"/>
          <w:szCs w:val="22"/>
          <w:lang w:eastAsia="en-GB"/>
        </w:rPr>
        <w:t>ensure that the communications departments of the key organisations are aware and discuss any media arrangements</w:t>
      </w:r>
      <w:r>
        <w:rPr>
          <w:rFonts w:eastAsia="Times New Roman" w:cs="Times New Roman"/>
          <w:sz w:val="22"/>
          <w:szCs w:val="22"/>
          <w:lang w:eastAsia="en-GB"/>
        </w:rPr>
        <w:t xml:space="preserve">, and all involved should know where to </w:t>
      </w:r>
      <w:r w:rsidRPr="005E2DF0">
        <w:rPr>
          <w:rFonts w:eastAsia="Times New Roman" w:cs="Times New Roman"/>
          <w:sz w:val="22"/>
          <w:szCs w:val="22"/>
          <w:lang w:eastAsia="en-GB"/>
        </w:rPr>
        <w:t>refer any media requests/ enquiries.</w:t>
      </w:r>
    </w:p>
    <w:p w:rsidR="00BE148C" w:rsidRDefault="00BE148C" w:rsidP="00F06894">
      <w:pPr>
        <w:pStyle w:val="Default"/>
        <w:jc w:val="both"/>
        <w:rPr>
          <w:rFonts w:eastAsia="Times New Roman" w:cs="Times New Roman"/>
          <w:sz w:val="22"/>
          <w:szCs w:val="22"/>
          <w:lang w:eastAsia="en-GB"/>
        </w:rPr>
      </w:pPr>
    </w:p>
    <w:p w:rsidR="00BE148C" w:rsidRDefault="00BE148C" w:rsidP="00F06894">
      <w:pPr>
        <w:pStyle w:val="Default"/>
        <w:jc w:val="both"/>
        <w:rPr>
          <w:rFonts w:eastAsia="Times New Roman" w:cs="Times New Roman"/>
          <w:sz w:val="22"/>
          <w:szCs w:val="22"/>
          <w:lang w:eastAsia="en-GB"/>
        </w:rPr>
      </w:pPr>
    </w:p>
    <w:p w:rsidR="008C3C54" w:rsidRPr="009C738A" w:rsidRDefault="00BE148C" w:rsidP="009C738A">
      <w:pPr>
        <w:pStyle w:val="Heading3"/>
        <w:rPr>
          <w:rFonts w:ascii="Arial" w:eastAsia="Times New Roman" w:hAnsi="Arial" w:cs="Arial"/>
          <w:color w:val="auto"/>
          <w:sz w:val="24"/>
          <w:u w:val="single"/>
          <w:lang w:eastAsia="en-GB"/>
        </w:rPr>
      </w:pPr>
      <w:bookmarkStart w:id="84" w:name="_Toc500343181"/>
      <w:r w:rsidRPr="009C738A">
        <w:rPr>
          <w:rFonts w:ascii="Arial" w:eastAsia="Times New Roman" w:hAnsi="Arial" w:cs="Arial"/>
          <w:color w:val="auto"/>
          <w:sz w:val="24"/>
          <w:u w:val="single"/>
          <w:lang w:eastAsia="en-GB"/>
        </w:rPr>
        <w:t>Amending the approval document into a document for publication.</w:t>
      </w:r>
      <w:bookmarkEnd w:id="84"/>
    </w:p>
    <w:p w:rsidR="00BE148C" w:rsidRPr="00BE148C" w:rsidRDefault="00BE148C" w:rsidP="00F06894">
      <w:pPr>
        <w:spacing w:after="0" w:line="240" w:lineRule="auto"/>
        <w:jc w:val="both"/>
        <w:rPr>
          <w:rFonts w:ascii="Arial" w:eastAsia="Times New Roman" w:hAnsi="Arial" w:cs="Times New Roman"/>
          <w:b/>
          <w:sz w:val="24"/>
          <w:u w:val="single"/>
          <w:lang w:eastAsia="en-GB"/>
        </w:rPr>
      </w:pPr>
    </w:p>
    <w:p w:rsidR="008C3C54" w:rsidRDefault="008C3C54" w:rsidP="00F06894">
      <w:pPr>
        <w:spacing w:after="0" w:line="240" w:lineRule="auto"/>
        <w:jc w:val="both"/>
        <w:rPr>
          <w:rFonts w:ascii="Arial" w:eastAsia="Times New Roman" w:hAnsi="Arial" w:cs="Times New Roman"/>
          <w:lang w:eastAsia="en-GB"/>
        </w:rPr>
      </w:pPr>
      <w:r w:rsidRPr="00F21A3F">
        <w:rPr>
          <w:rFonts w:ascii="Arial" w:eastAsia="Times New Roman" w:hAnsi="Arial" w:cs="Times New Roman"/>
          <w:lang w:eastAsia="en-GB"/>
        </w:rPr>
        <w:t xml:space="preserve">The </w:t>
      </w:r>
      <w:r w:rsidRPr="00581FA1">
        <w:rPr>
          <w:rFonts w:ascii="Arial" w:eastAsia="Times New Roman" w:hAnsi="Arial" w:cs="Times New Roman"/>
          <w:lang w:eastAsia="en-GB"/>
        </w:rPr>
        <w:t xml:space="preserve">OFFICIAL </w:t>
      </w:r>
      <w:r w:rsidRPr="00F21A3F">
        <w:rPr>
          <w:rFonts w:ascii="Arial" w:eastAsia="Times New Roman" w:hAnsi="Arial" w:cs="Times New Roman"/>
          <w:lang w:eastAsia="en-GB"/>
        </w:rPr>
        <w:t xml:space="preserve">marking and any draft numbering can now be removed from the documents.  </w:t>
      </w:r>
    </w:p>
    <w:p w:rsidR="005E2DF0" w:rsidRDefault="005E2DF0" w:rsidP="00F06894">
      <w:pPr>
        <w:spacing w:after="0" w:line="240" w:lineRule="auto"/>
        <w:jc w:val="both"/>
        <w:rPr>
          <w:rFonts w:ascii="Arial" w:eastAsia="Times New Roman" w:hAnsi="Arial" w:cs="Times New Roman"/>
          <w:lang w:eastAsia="en-GB"/>
        </w:rPr>
      </w:pPr>
    </w:p>
    <w:p w:rsidR="008C3C54" w:rsidRPr="004E52F3" w:rsidRDefault="008C3C54" w:rsidP="00F06894">
      <w:pPr>
        <w:spacing w:after="0" w:line="240" w:lineRule="auto"/>
        <w:jc w:val="both"/>
        <w:rPr>
          <w:rFonts w:ascii="Arial" w:hAnsi="Arial" w:cs="Arial"/>
        </w:rPr>
      </w:pPr>
      <w:r w:rsidRPr="00203F5B">
        <w:rPr>
          <w:rFonts w:ascii="Arial" w:hAnsi="Arial" w:cs="Arial"/>
        </w:rPr>
        <w:t>The Overview Report and Executive Summary should be suitably anonymised (this ma</w:t>
      </w:r>
      <w:r w:rsidRPr="004E52F3">
        <w:rPr>
          <w:rFonts w:ascii="Arial" w:hAnsi="Arial" w:cs="Arial"/>
        </w:rPr>
        <w:t>y mean it is personified, as per the family request) and made publicly available.</w:t>
      </w:r>
    </w:p>
    <w:p w:rsidR="00BE148C" w:rsidRPr="004E52F3" w:rsidRDefault="00BE148C" w:rsidP="00F06894">
      <w:pPr>
        <w:spacing w:after="0" w:line="240" w:lineRule="auto"/>
        <w:jc w:val="both"/>
        <w:rPr>
          <w:rFonts w:ascii="Arial" w:hAnsi="Arial" w:cs="Arial"/>
        </w:rPr>
      </w:pPr>
    </w:p>
    <w:p w:rsidR="00BE148C" w:rsidRDefault="00BE148C" w:rsidP="009C738A">
      <w:pPr>
        <w:pStyle w:val="Heading3"/>
        <w:rPr>
          <w:rFonts w:ascii="Arial" w:eastAsia="Times New Roman" w:hAnsi="Arial" w:cs="Arial"/>
          <w:color w:val="auto"/>
          <w:sz w:val="24"/>
          <w:u w:val="single"/>
          <w:lang w:eastAsia="en-GB"/>
        </w:rPr>
      </w:pPr>
      <w:bookmarkStart w:id="85" w:name="_Toc500343182"/>
      <w:r w:rsidRPr="009C738A">
        <w:rPr>
          <w:rFonts w:ascii="Arial" w:eastAsia="Times New Roman" w:hAnsi="Arial" w:cs="Arial"/>
          <w:color w:val="auto"/>
          <w:sz w:val="24"/>
          <w:u w:val="single"/>
          <w:lang w:eastAsia="en-GB"/>
        </w:rPr>
        <w:t>On the day of publication</w:t>
      </w:r>
      <w:bookmarkEnd w:id="85"/>
    </w:p>
    <w:p w:rsidR="009C738A" w:rsidRPr="009C738A" w:rsidRDefault="009C738A" w:rsidP="009C738A">
      <w:pPr>
        <w:rPr>
          <w:lang w:eastAsia="en-GB"/>
        </w:rPr>
      </w:pPr>
    </w:p>
    <w:p w:rsidR="003F5E88" w:rsidRPr="00BE148C" w:rsidRDefault="00BE148C"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The following is required:-</w:t>
      </w:r>
    </w:p>
    <w:p w:rsidR="008C3C54" w:rsidRPr="00D8603C" w:rsidRDefault="00BE148C" w:rsidP="00145610">
      <w:pPr>
        <w:pStyle w:val="ListParagraph"/>
        <w:numPr>
          <w:ilvl w:val="0"/>
          <w:numId w:val="63"/>
        </w:numPr>
        <w:spacing w:after="0" w:line="240" w:lineRule="auto"/>
        <w:ind w:left="360"/>
        <w:jc w:val="both"/>
        <w:rPr>
          <w:rFonts w:ascii="Arial" w:hAnsi="Arial" w:cs="Arial"/>
        </w:rPr>
      </w:pPr>
      <w:r w:rsidRPr="004E52F3">
        <w:rPr>
          <w:rFonts w:ascii="Arial" w:eastAsia="Times New Roman" w:hAnsi="Arial" w:cs="Times New Roman"/>
          <w:lang w:eastAsia="en-GB"/>
        </w:rPr>
        <w:t>The</w:t>
      </w:r>
      <w:r w:rsidR="008C3C54" w:rsidRPr="004E52F3">
        <w:rPr>
          <w:rFonts w:ascii="Arial" w:eastAsia="Times New Roman" w:hAnsi="Arial" w:cs="Times New Roman"/>
          <w:lang w:eastAsia="en-GB"/>
        </w:rPr>
        <w:t xml:space="preserve"> anonymised/ personified Overview Report and Executive Summary will be uploaded onto</w:t>
      </w:r>
      <w:r w:rsidR="00755044">
        <w:rPr>
          <w:rFonts w:ascii="Arial" w:eastAsia="Times New Roman" w:hAnsi="Arial" w:cs="Times New Roman"/>
          <w:lang w:eastAsia="en-GB"/>
        </w:rPr>
        <w:t xml:space="preserve"> the Sheffield City Council website</w:t>
      </w:r>
      <w:r w:rsidR="00D8603C">
        <w:rPr>
          <w:rFonts w:ascii="Arial" w:eastAsia="Times New Roman" w:hAnsi="Arial" w:cs="Times New Roman"/>
          <w:lang w:eastAsia="en-GB"/>
        </w:rPr>
        <w:t xml:space="preserve"> </w:t>
      </w:r>
      <w:hyperlink r:id="rId23" w:history="1">
        <w:r w:rsidR="00D8603C" w:rsidRPr="00B1548D">
          <w:rPr>
            <w:rStyle w:val="Hyperlink"/>
            <w:rFonts w:ascii="Arial" w:eastAsia="Times New Roman" w:hAnsi="Arial" w:cs="Times New Roman"/>
            <w:lang w:eastAsia="en-GB"/>
          </w:rPr>
          <w:t>www.sheffield.gov.uk</w:t>
        </w:r>
      </w:hyperlink>
      <w:r w:rsidR="00D8603C">
        <w:rPr>
          <w:rFonts w:ascii="Arial" w:hAnsi="Arial" w:cs="Arial"/>
        </w:rPr>
        <w:t xml:space="preserve"> u</w:t>
      </w:r>
      <w:r w:rsidR="008C3C54" w:rsidRPr="00D8603C">
        <w:rPr>
          <w:rFonts w:ascii="Arial" w:hAnsi="Arial" w:cs="Arial"/>
        </w:rPr>
        <w:t>nless there are compelling reasons relating to the welfare of any children or other persons directly concerned in the review for this not to happen. The reasons for not publishing an Overview Report or Executive Summary should be communicated to the Quality Assurance Panel</w:t>
      </w:r>
      <w:r w:rsidR="008C3C54" w:rsidRPr="00BE148C">
        <w:rPr>
          <w:rStyle w:val="FootnoteReference"/>
          <w:rFonts w:ascii="Arial" w:hAnsi="Arial" w:cs="Arial"/>
        </w:rPr>
        <w:footnoteReference w:id="61"/>
      </w:r>
      <w:r w:rsidR="003F5E88" w:rsidRPr="00D8603C">
        <w:rPr>
          <w:rFonts w:ascii="Arial" w:hAnsi="Arial" w:cs="Arial"/>
        </w:rPr>
        <w:t>.</w:t>
      </w:r>
    </w:p>
    <w:p w:rsidR="00B963D1" w:rsidRPr="004A744B" w:rsidRDefault="00BE148C" w:rsidP="00145610">
      <w:pPr>
        <w:pStyle w:val="Default"/>
        <w:numPr>
          <w:ilvl w:val="0"/>
          <w:numId w:val="63"/>
        </w:numPr>
        <w:ind w:left="360"/>
        <w:jc w:val="both"/>
        <w:rPr>
          <w:sz w:val="22"/>
          <w:szCs w:val="22"/>
        </w:rPr>
      </w:pPr>
      <w:r>
        <w:rPr>
          <w:sz w:val="22"/>
          <w:szCs w:val="22"/>
        </w:rPr>
        <w:t>Confirmation of publication should be emailed to t</w:t>
      </w:r>
      <w:r w:rsidR="00B963D1" w:rsidRPr="004A744B">
        <w:rPr>
          <w:sz w:val="22"/>
          <w:szCs w:val="22"/>
        </w:rPr>
        <w:t xml:space="preserve">he Home Office </w:t>
      </w:r>
      <w:hyperlink r:id="rId24" w:history="1">
        <w:r w:rsidR="00B963D1" w:rsidRPr="004A744B">
          <w:rPr>
            <w:rStyle w:val="Hyperlink"/>
            <w:sz w:val="22"/>
            <w:szCs w:val="22"/>
          </w:rPr>
          <w:t>DHRENQUIRIES@homeoffice.gsi.gov.uk</w:t>
        </w:r>
      </w:hyperlink>
      <w:r w:rsidR="00B963D1" w:rsidRPr="004A744B">
        <w:rPr>
          <w:sz w:val="22"/>
          <w:szCs w:val="22"/>
        </w:rPr>
        <w:t xml:space="preserve"> </w:t>
      </w:r>
      <w:r>
        <w:rPr>
          <w:sz w:val="22"/>
          <w:szCs w:val="22"/>
        </w:rPr>
        <w:t>a</w:t>
      </w:r>
      <w:r w:rsidR="00B963D1" w:rsidRPr="004A744B">
        <w:rPr>
          <w:sz w:val="22"/>
          <w:szCs w:val="22"/>
        </w:rPr>
        <w:t xml:space="preserve">nd include </w:t>
      </w:r>
      <w:r>
        <w:rPr>
          <w:sz w:val="22"/>
          <w:szCs w:val="22"/>
        </w:rPr>
        <w:t xml:space="preserve">a </w:t>
      </w:r>
      <w:r w:rsidR="00B963D1" w:rsidRPr="004A744B">
        <w:rPr>
          <w:sz w:val="22"/>
          <w:szCs w:val="22"/>
        </w:rPr>
        <w:t xml:space="preserve">link to the published documents. </w:t>
      </w:r>
    </w:p>
    <w:p w:rsidR="003F5E88" w:rsidRPr="004A744B" w:rsidRDefault="003F5E88" w:rsidP="00145610">
      <w:pPr>
        <w:pStyle w:val="ListParagraph"/>
        <w:numPr>
          <w:ilvl w:val="0"/>
          <w:numId w:val="63"/>
        </w:numPr>
        <w:spacing w:after="0" w:line="240" w:lineRule="auto"/>
        <w:ind w:left="360"/>
        <w:jc w:val="both"/>
        <w:rPr>
          <w:rFonts w:ascii="Arial" w:eastAsia="Times New Roman" w:hAnsi="Arial" w:cs="Times New Roman"/>
          <w:lang w:eastAsia="en-GB"/>
        </w:rPr>
      </w:pPr>
      <w:r w:rsidRPr="004A744B">
        <w:rPr>
          <w:rFonts w:ascii="Arial" w:eastAsia="Times New Roman" w:hAnsi="Arial" w:cs="Times New Roman"/>
          <w:lang w:eastAsia="en-GB"/>
        </w:rPr>
        <w:t>The Co-ordinator will email a link to this webpage to the Review Panel, IMR authors and full contact list of agencies. In this email they should be advised of where to direct any media enquiries.</w:t>
      </w:r>
    </w:p>
    <w:p w:rsidR="00357DD5" w:rsidRPr="00F21A3F" w:rsidRDefault="00357DD5" w:rsidP="00145610">
      <w:pPr>
        <w:pStyle w:val="Default"/>
        <w:numPr>
          <w:ilvl w:val="0"/>
          <w:numId w:val="25"/>
        </w:numPr>
        <w:ind w:left="360"/>
        <w:jc w:val="both"/>
        <w:rPr>
          <w:sz w:val="22"/>
          <w:szCs w:val="22"/>
        </w:rPr>
      </w:pPr>
      <w:r w:rsidRPr="004A744B">
        <w:rPr>
          <w:rFonts w:eastAsia="Times New Roman" w:cs="Times New Roman"/>
          <w:sz w:val="22"/>
          <w:szCs w:val="22"/>
          <w:lang w:eastAsia="en-GB"/>
        </w:rPr>
        <w:t>The family should be provided with the Home Office Quality Assurance Panel</w:t>
      </w:r>
      <w:r w:rsidR="00B963D1" w:rsidRPr="004A744B">
        <w:rPr>
          <w:rFonts w:eastAsia="Times New Roman" w:cs="Times New Roman"/>
          <w:sz w:val="22"/>
          <w:szCs w:val="22"/>
          <w:lang w:eastAsia="en-GB"/>
        </w:rPr>
        <w:t xml:space="preserve"> letter</w:t>
      </w:r>
      <w:r w:rsidRPr="00F21A3F">
        <w:rPr>
          <w:rFonts w:eastAsia="Times New Roman" w:cs="Times New Roman"/>
          <w:sz w:val="22"/>
          <w:szCs w:val="22"/>
          <w:lang w:eastAsia="en-GB"/>
        </w:rPr>
        <w:t xml:space="preserve">, a copy of the overview report and </w:t>
      </w:r>
      <w:r w:rsidR="00581FA1">
        <w:rPr>
          <w:rFonts w:eastAsia="Times New Roman" w:cs="Times New Roman"/>
          <w:sz w:val="22"/>
          <w:szCs w:val="22"/>
          <w:lang w:eastAsia="en-GB"/>
        </w:rPr>
        <w:t>executive summary</w:t>
      </w:r>
      <w:r w:rsidRPr="00F21A3F">
        <w:rPr>
          <w:rFonts w:eastAsia="Times New Roman" w:cs="Times New Roman"/>
          <w:sz w:val="22"/>
          <w:szCs w:val="22"/>
          <w:lang w:eastAsia="en-GB"/>
        </w:rPr>
        <w:t xml:space="preserve">. </w:t>
      </w:r>
    </w:p>
    <w:p w:rsidR="00AC78B1" w:rsidRPr="004A744B" w:rsidRDefault="00357DD5" w:rsidP="00145610">
      <w:pPr>
        <w:pStyle w:val="Default"/>
        <w:numPr>
          <w:ilvl w:val="0"/>
          <w:numId w:val="25"/>
        </w:numPr>
        <w:ind w:left="360"/>
        <w:jc w:val="both"/>
        <w:rPr>
          <w:sz w:val="22"/>
          <w:szCs w:val="22"/>
        </w:rPr>
      </w:pPr>
      <w:r w:rsidRPr="004A744B">
        <w:rPr>
          <w:sz w:val="22"/>
          <w:szCs w:val="22"/>
        </w:rPr>
        <w:t xml:space="preserve">An email containing </w:t>
      </w:r>
      <w:r w:rsidR="0033194A" w:rsidRPr="004A744B">
        <w:rPr>
          <w:sz w:val="22"/>
          <w:szCs w:val="22"/>
        </w:rPr>
        <w:t xml:space="preserve">the letter and </w:t>
      </w:r>
      <w:r w:rsidRPr="004A744B">
        <w:rPr>
          <w:sz w:val="22"/>
          <w:szCs w:val="22"/>
        </w:rPr>
        <w:t xml:space="preserve">a link to the report should be sent to the Police and Crime commissioner, elected members and senior managers of each participating agency. </w:t>
      </w:r>
    </w:p>
    <w:p w:rsidR="00357DD5" w:rsidRPr="004A744B" w:rsidRDefault="00AC78B1" w:rsidP="00145610">
      <w:pPr>
        <w:pStyle w:val="Default"/>
        <w:numPr>
          <w:ilvl w:val="0"/>
          <w:numId w:val="25"/>
        </w:numPr>
        <w:ind w:left="360"/>
        <w:jc w:val="both"/>
        <w:rPr>
          <w:sz w:val="22"/>
          <w:szCs w:val="22"/>
        </w:rPr>
      </w:pPr>
      <w:r w:rsidRPr="004A744B">
        <w:rPr>
          <w:sz w:val="22"/>
          <w:szCs w:val="22"/>
        </w:rPr>
        <w:t>The Panel’s feedback should be made available to the Chair and author of the DHR, to help inform future DHRs they may be commissioned to undertake</w:t>
      </w:r>
      <w:r w:rsidRPr="004A744B">
        <w:rPr>
          <w:rStyle w:val="FootnoteReference"/>
          <w:sz w:val="22"/>
          <w:szCs w:val="22"/>
        </w:rPr>
        <w:footnoteReference w:id="62"/>
      </w:r>
      <w:r w:rsidRPr="004A744B">
        <w:rPr>
          <w:sz w:val="22"/>
          <w:szCs w:val="22"/>
        </w:rPr>
        <w:t>.</w:t>
      </w:r>
    </w:p>
    <w:p w:rsidR="00357DD5" w:rsidRPr="004A744B" w:rsidRDefault="00357DD5" w:rsidP="00F06894">
      <w:pPr>
        <w:pStyle w:val="Default"/>
        <w:ind w:left="360"/>
        <w:jc w:val="both"/>
        <w:rPr>
          <w:sz w:val="22"/>
          <w:szCs w:val="22"/>
        </w:rPr>
      </w:pPr>
    </w:p>
    <w:p w:rsidR="00C90BBD" w:rsidRPr="009C738A" w:rsidRDefault="00C90BBD" w:rsidP="009C738A">
      <w:pPr>
        <w:pStyle w:val="Heading3"/>
        <w:rPr>
          <w:rFonts w:ascii="Arial" w:eastAsia="Times New Roman" w:hAnsi="Arial" w:cs="Arial"/>
          <w:color w:val="auto"/>
          <w:sz w:val="24"/>
          <w:u w:val="single"/>
          <w:lang w:eastAsia="en-GB"/>
        </w:rPr>
      </w:pPr>
      <w:bookmarkStart w:id="86" w:name="_Toc500343183"/>
      <w:r w:rsidRPr="009C738A">
        <w:rPr>
          <w:rFonts w:ascii="Arial" w:eastAsia="Times New Roman" w:hAnsi="Arial" w:cs="Arial"/>
          <w:color w:val="auto"/>
          <w:sz w:val="24"/>
          <w:u w:val="single"/>
          <w:lang w:eastAsia="en-GB"/>
        </w:rPr>
        <w:t>Media arrangements</w:t>
      </w:r>
      <w:bookmarkEnd w:id="86"/>
    </w:p>
    <w:p w:rsidR="00C90BBD" w:rsidRPr="00C90BBD" w:rsidRDefault="00C90BBD" w:rsidP="00F06894">
      <w:pPr>
        <w:spacing w:after="0" w:line="240" w:lineRule="auto"/>
        <w:jc w:val="both"/>
        <w:rPr>
          <w:rFonts w:ascii="Arial" w:eastAsia="Times New Roman" w:hAnsi="Arial" w:cs="Times New Roman"/>
          <w:sz w:val="24"/>
          <w:szCs w:val="24"/>
          <w:lang w:eastAsia="en-GB"/>
        </w:rPr>
      </w:pPr>
    </w:p>
    <w:p w:rsidR="00C90BBD" w:rsidRPr="00D74CC3" w:rsidRDefault="00C90BBD" w:rsidP="00F06894">
      <w:pPr>
        <w:spacing w:after="0" w:line="240" w:lineRule="auto"/>
        <w:jc w:val="both"/>
        <w:rPr>
          <w:rFonts w:ascii="Arial" w:eastAsia="Times New Roman" w:hAnsi="Arial" w:cs="Times New Roman"/>
          <w:lang w:eastAsia="en-GB"/>
        </w:rPr>
      </w:pPr>
      <w:r w:rsidRPr="00D74CC3">
        <w:rPr>
          <w:rFonts w:ascii="Arial" w:eastAsia="Times New Roman" w:hAnsi="Arial" w:cs="Times New Roman"/>
          <w:lang w:eastAsia="en-GB"/>
        </w:rPr>
        <w:t xml:space="preserve">All communication about the DHR needs to </w:t>
      </w:r>
      <w:r w:rsidR="009B5A4E">
        <w:rPr>
          <w:rFonts w:ascii="Arial" w:eastAsia="Times New Roman" w:hAnsi="Arial" w:cs="Times New Roman"/>
          <w:lang w:eastAsia="en-GB"/>
        </w:rPr>
        <w:t xml:space="preserve">contain </w:t>
      </w:r>
      <w:r w:rsidRPr="00D74CC3">
        <w:rPr>
          <w:rFonts w:ascii="Arial" w:eastAsia="Times New Roman" w:hAnsi="Arial" w:cs="Times New Roman"/>
          <w:lang w:eastAsia="en-GB"/>
        </w:rPr>
        <w:t>the clear message that its purpose is not to apportion blame, but to ensure improvements are made where necessary.</w:t>
      </w:r>
    </w:p>
    <w:p w:rsidR="00C90BBD" w:rsidRPr="00C90BBD" w:rsidRDefault="00C90BBD" w:rsidP="00F06894">
      <w:pPr>
        <w:spacing w:after="0" w:line="240" w:lineRule="auto"/>
        <w:jc w:val="both"/>
        <w:rPr>
          <w:rFonts w:ascii="Arial" w:eastAsia="Times New Roman" w:hAnsi="Arial" w:cs="Times New Roman"/>
          <w:sz w:val="24"/>
          <w:szCs w:val="24"/>
          <w:lang w:eastAsia="en-GB"/>
        </w:rPr>
      </w:pPr>
    </w:p>
    <w:p w:rsidR="00C90BBD" w:rsidRPr="00D74CC3" w:rsidRDefault="009B5A4E"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The </w:t>
      </w:r>
      <w:r w:rsidR="00C90BBD" w:rsidRPr="00D74CC3">
        <w:rPr>
          <w:rFonts w:ascii="Arial" w:eastAsia="Times New Roman" w:hAnsi="Arial" w:cs="Times New Roman"/>
          <w:lang w:eastAsia="en-GB"/>
        </w:rPr>
        <w:t>lead communication service</w:t>
      </w:r>
      <w:r w:rsidR="00D74CC3">
        <w:rPr>
          <w:rFonts w:ascii="Arial" w:eastAsia="Times New Roman" w:hAnsi="Arial" w:cs="Times New Roman"/>
          <w:lang w:eastAsia="en-GB"/>
        </w:rPr>
        <w:t>, which will be SCC Communications</w:t>
      </w:r>
      <w:r w:rsidR="00D74CC3" w:rsidRPr="00D74CC3">
        <w:rPr>
          <w:rFonts w:ascii="Arial" w:eastAsia="Times New Roman" w:hAnsi="Arial" w:cs="Times New Roman"/>
          <w:lang w:eastAsia="en-GB"/>
        </w:rPr>
        <w:t xml:space="preserve"> in the case of Sheffield DHRs</w:t>
      </w:r>
      <w:r w:rsidR="00C90BBD" w:rsidRPr="00D74CC3">
        <w:rPr>
          <w:rFonts w:ascii="Arial" w:eastAsia="Times New Roman" w:hAnsi="Arial" w:cs="Times New Roman"/>
          <w:lang w:eastAsia="en-GB"/>
        </w:rPr>
        <w:t xml:space="preserve"> (as identified in the Terms of Reference) should provide communications advice on the content of the DHR webpage, and</w:t>
      </w:r>
      <w:r>
        <w:rPr>
          <w:rFonts w:ascii="Arial" w:eastAsia="Times New Roman" w:hAnsi="Arial" w:cs="Times New Roman"/>
          <w:lang w:eastAsia="en-GB"/>
        </w:rPr>
        <w:t>,</w:t>
      </w:r>
      <w:r w:rsidR="00C90BBD" w:rsidRPr="00D74CC3">
        <w:rPr>
          <w:rFonts w:ascii="Arial" w:eastAsia="Times New Roman" w:hAnsi="Arial" w:cs="Times New Roman"/>
          <w:lang w:eastAsia="en-GB"/>
        </w:rPr>
        <w:t xml:space="preserve"> </w:t>
      </w:r>
      <w:r>
        <w:rPr>
          <w:rFonts w:ascii="Arial" w:eastAsia="Times New Roman" w:hAnsi="Arial" w:cs="Times New Roman"/>
          <w:lang w:eastAsia="en-GB"/>
        </w:rPr>
        <w:t xml:space="preserve">if deemed desirable, </w:t>
      </w:r>
      <w:r w:rsidR="00C90BBD" w:rsidRPr="00D74CC3">
        <w:rPr>
          <w:rFonts w:ascii="Arial" w:eastAsia="Times New Roman" w:hAnsi="Arial" w:cs="Times New Roman"/>
          <w:lang w:eastAsia="en-GB"/>
        </w:rPr>
        <w:t>draw up a press release to announce the publication.</w:t>
      </w:r>
    </w:p>
    <w:p w:rsidR="00C90BBD" w:rsidRPr="00C90BBD" w:rsidRDefault="00C90BBD" w:rsidP="00F06894">
      <w:pPr>
        <w:spacing w:after="0" w:line="240" w:lineRule="auto"/>
        <w:jc w:val="both"/>
        <w:rPr>
          <w:rFonts w:ascii="Arial" w:eastAsia="Times New Roman" w:hAnsi="Arial" w:cs="Times New Roman"/>
          <w:sz w:val="24"/>
          <w:szCs w:val="24"/>
          <w:lang w:eastAsia="en-GB"/>
        </w:rPr>
      </w:pPr>
    </w:p>
    <w:p w:rsidR="00880AE0" w:rsidRDefault="00C90BBD" w:rsidP="00F06894">
      <w:pPr>
        <w:spacing w:after="0" w:line="240" w:lineRule="auto"/>
        <w:jc w:val="both"/>
        <w:rPr>
          <w:rFonts w:ascii="Arial" w:eastAsia="Times New Roman" w:hAnsi="Arial" w:cs="Times New Roman"/>
          <w:lang w:eastAsia="en-GB"/>
        </w:rPr>
      </w:pPr>
      <w:r w:rsidRPr="00D74CC3">
        <w:rPr>
          <w:rFonts w:ascii="Arial" w:eastAsia="Times New Roman" w:hAnsi="Arial" w:cs="Times New Roman"/>
          <w:lang w:eastAsia="en-GB"/>
        </w:rPr>
        <w:t xml:space="preserve">If there is likely to be considerable media interest, a communications strategy should be drawn up, involving the communications teams for the key agencies involved.  </w:t>
      </w:r>
    </w:p>
    <w:p w:rsidR="00880AE0" w:rsidRDefault="00880AE0" w:rsidP="00F06894">
      <w:pPr>
        <w:spacing w:after="0" w:line="240" w:lineRule="auto"/>
        <w:jc w:val="both"/>
        <w:rPr>
          <w:rFonts w:ascii="Arial" w:eastAsia="Times New Roman" w:hAnsi="Arial" w:cs="Times New Roman"/>
          <w:lang w:eastAsia="en-GB"/>
        </w:rPr>
      </w:pPr>
    </w:p>
    <w:p w:rsidR="00880AE0" w:rsidRDefault="00880AE0"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The family should be made aware of and have sight of any media statements and </w:t>
      </w:r>
      <w:r w:rsidR="00BE148C">
        <w:rPr>
          <w:rFonts w:ascii="Arial" w:eastAsia="Times New Roman" w:hAnsi="Arial" w:cs="Times New Roman"/>
          <w:lang w:eastAsia="en-GB"/>
        </w:rPr>
        <w:t xml:space="preserve">all should remain </w:t>
      </w:r>
      <w:r>
        <w:rPr>
          <w:rFonts w:ascii="Arial" w:eastAsia="Times New Roman" w:hAnsi="Arial" w:cs="Times New Roman"/>
          <w:lang w:eastAsia="en-GB"/>
        </w:rPr>
        <w:t>mindful of key dates</w:t>
      </w:r>
      <w:r w:rsidR="00BE148C">
        <w:rPr>
          <w:rFonts w:ascii="Arial" w:eastAsia="Times New Roman" w:hAnsi="Arial" w:cs="Times New Roman"/>
          <w:lang w:eastAsia="en-GB"/>
        </w:rPr>
        <w:t>,</w:t>
      </w:r>
      <w:r>
        <w:rPr>
          <w:rFonts w:ascii="Arial" w:eastAsia="Times New Roman" w:hAnsi="Arial" w:cs="Times New Roman"/>
          <w:lang w:eastAsia="en-GB"/>
        </w:rPr>
        <w:t xml:space="preserve"> such as family birthdays and anniversaries. </w:t>
      </w:r>
    </w:p>
    <w:p w:rsidR="00880AE0" w:rsidRDefault="00880AE0" w:rsidP="00F06894">
      <w:pPr>
        <w:spacing w:after="0" w:line="240" w:lineRule="auto"/>
        <w:jc w:val="both"/>
        <w:rPr>
          <w:rFonts w:ascii="Arial" w:eastAsia="Times New Roman" w:hAnsi="Arial" w:cs="Times New Roman"/>
          <w:lang w:eastAsia="en-GB"/>
        </w:rPr>
      </w:pPr>
    </w:p>
    <w:p w:rsidR="00C90BBD" w:rsidRDefault="00BE148C"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T</w:t>
      </w:r>
      <w:r w:rsidR="00C90BBD" w:rsidRPr="00D74CC3">
        <w:rPr>
          <w:rFonts w:ascii="Arial" w:eastAsia="Times New Roman" w:hAnsi="Arial" w:cs="Times New Roman"/>
          <w:lang w:eastAsia="en-GB"/>
        </w:rPr>
        <w:t>he Chair’s contract will need to include time to prepare in collaboration with communications advisers, and to be available to the media around the time of publication.</w:t>
      </w:r>
    </w:p>
    <w:p w:rsidR="00BE148C" w:rsidRDefault="00BE148C" w:rsidP="00F06894">
      <w:pPr>
        <w:spacing w:after="0" w:line="240" w:lineRule="auto"/>
        <w:jc w:val="both"/>
        <w:rPr>
          <w:rFonts w:ascii="Arial" w:eastAsia="Times New Roman" w:hAnsi="Arial" w:cs="Times New Roman"/>
          <w:lang w:eastAsia="en-GB"/>
        </w:rPr>
      </w:pPr>
    </w:p>
    <w:p w:rsidR="00BE148C" w:rsidRDefault="00BE148C" w:rsidP="00F06894">
      <w:pPr>
        <w:spacing w:after="0" w:line="240" w:lineRule="auto"/>
        <w:jc w:val="both"/>
        <w:rPr>
          <w:rFonts w:ascii="Arial" w:eastAsia="Times New Roman" w:hAnsi="Arial" w:cs="Times New Roman"/>
          <w:lang w:eastAsia="en-GB"/>
        </w:rPr>
      </w:pPr>
    </w:p>
    <w:p w:rsidR="00BE148C" w:rsidRPr="009C738A" w:rsidRDefault="00BE148C" w:rsidP="009C738A">
      <w:pPr>
        <w:pStyle w:val="Heading3"/>
        <w:rPr>
          <w:rFonts w:ascii="Arial" w:eastAsia="Times New Roman" w:hAnsi="Arial" w:cs="Arial"/>
          <w:color w:val="auto"/>
          <w:sz w:val="24"/>
          <w:u w:val="single"/>
          <w:lang w:eastAsia="en-GB"/>
        </w:rPr>
      </w:pPr>
      <w:bookmarkStart w:id="87" w:name="_Toc500343184"/>
      <w:r w:rsidRPr="009C738A">
        <w:rPr>
          <w:rFonts w:ascii="Arial" w:eastAsia="Times New Roman" w:hAnsi="Arial" w:cs="Arial"/>
          <w:color w:val="auto"/>
          <w:sz w:val="24"/>
          <w:u w:val="single"/>
          <w:lang w:eastAsia="en-GB"/>
        </w:rPr>
        <w:t>The action by the Home Office</w:t>
      </w:r>
      <w:bookmarkEnd w:id="87"/>
    </w:p>
    <w:p w:rsidR="00BE148C" w:rsidRDefault="00BE148C" w:rsidP="00F06894">
      <w:pPr>
        <w:spacing w:after="0" w:line="240" w:lineRule="auto"/>
        <w:jc w:val="both"/>
        <w:rPr>
          <w:rFonts w:ascii="Arial" w:eastAsia="Times New Roman" w:hAnsi="Arial" w:cs="Times New Roman"/>
          <w:lang w:eastAsia="en-GB"/>
        </w:rPr>
      </w:pPr>
    </w:p>
    <w:p w:rsidR="00BE148C" w:rsidRPr="00D74CC3" w:rsidRDefault="00BE148C" w:rsidP="00F06894">
      <w:pPr>
        <w:spacing w:after="0" w:line="240" w:lineRule="auto"/>
        <w:jc w:val="both"/>
        <w:rPr>
          <w:rFonts w:ascii="Arial" w:eastAsia="Times New Roman" w:hAnsi="Arial" w:cs="Times New Roman"/>
          <w:lang w:eastAsia="en-GB"/>
        </w:rPr>
      </w:pPr>
      <w:r w:rsidRPr="000E1B31">
        <w:rPr>
          <w:rFonts w:ascii="Arial" w:eastAsia="Times New Roman" w:hAnsi="Arial" w:cs="Times New Roman"/>
          <w:lang w:eastAsia="en-GB"/>
        </w:rPr>
        <w:t xml:space="preserve">The Home Office website will </w:t>
      </w:r>
      <w:r>
        <w:rPr>
          <w:rFonts w:ascii="Arial" w:eastAsia="Times New Roman" w:hAnsi="Arial" w:cs="Times New Roman"/>
          <w:lang w:eastAsia="en-GB"/>
        </w:rPr>
        <w:t xml:space="preserve">be </w:t>
      </w:r>
      <w:r w:rsidRPr="000E1B31">
        <w:rPr>
          <w:rFonts w:ascii="Arial" w:eastAsia="Times New Roman" w:hAnsi="Arial" w:cs="Times New Roman"/>
          <w:lang w:eastAsia="en-GB"/>
        </w:rPr>
        <w:t>updated with implications for</w:t>
      </w:r>
      <w:r>
        <w:rPr>
          <w:rFonts w:ascii="Arial" w:eastAsia="Times New Roman" w:hAnsi="Arial" w:cs="Times New Roman"/>
          <w:lang w:eastAsia="en-GB"/>
        </w:rPr>
        <w:t xml:space="preserve"> national training and practice.</w:t>
      </w:r>
    </w:p>
    <w:p w:rsidR="00751E37" w:rsidRDefault="00751E37" w:rsidP="00F06894">
      <w:pPr>
        <w:spacing w:after="0" w:line="240" w:lineRule="auto"/>
        <w:jc w:val="both"/>
        <w:rPr>
          <w:rFonts w:ascii="Arial" w:eastAsia="Times New Roman" w:hAnsi="Arial" w:cs="Times New Roman"/>
          <w:b/>
          <w:u w:val="single"/>
          <w:lang w:eastAsia="en-GB"/>
        </w:rPr>
      </w:pPr>
    </w:p>
    <w:p w:rsidR="004A744B" w:rsidRDefault="004A744B" w:rsidP="00F06894">
      <w:pPr>
        <w:rPr>
          <w:rFonts w:ascii="Arial" w:eastAsia="Times New Roman" w:hAnsi="Arial" w:cs="Times New Roman"/>
          <w:b/>
          <w:bCs/>
          <w:color w:val="000000" w:themeColor="text1"/>
          <w:sz w:val="24"/>
          <w:szCs w:val="24"/>
          <w:u w:val="single"/>
          <w:lang w:eastAsia="en-GB"/>
        </w:rPr>
      </w:pPr>
      <w:r>
        <w:rPr>
          <w:rFonts w:ascii="Arial" w:eastAsia="Times New Roman" w:hAnsi="Arial" w:cs="Times New Roman"/>
          <w:color w:val="000000" w:themeColor="text1"/>
          <w:sz w:val="24"/>
          <w:szCs w:val="24"/>
          <w:u w:val="single"/>
          <w:lang w:eastAsia="en-GB"/>
        </w:rPr>
        <w:br w:type="page"/>
      </w:r>
    </w:p>
    <w:p w:rsidR="00C90BBD" w:rsidRPr="004A744B" w:rsidRDefault="00D42812" w:rsidP="00581FA1">
      <w:pPr>
        <w:pStyle w:val="Heading1"/>
        <w:pBdr>
          <w:top w:val="single" w:sz="4" w:space="1" w:color="auto"/>
          <w:left w:val="single" w:sz="4" w:space="4" w:color="auto"/>
          <w:bottom w:val="single" w:sz="4" w:space="1" w:color="auto"/>
          <w:right w:val="single" w:sz="4" w:space="4" w:color="auto"/>
        </w:pBdr>
        <w:jc w:val="center"/>
        <w:rPr>
          <w:rFonts w:ascii="Arial" w:eastAsia="Times New Roman" w:hAnsi="Arial" w:cs="Times New Roman"/>
          <w:color w:val="000000" w:themeColor="text1"/>
          <w:szCs w:val="24"/>
          <w:lang w:eastAsia="en-GB"/>
        </w:rPr>
      </w:pPr>
      <w:bookmarkStart w:id="88" w:name="_Toc500343185"/>
      <w:r>
        <w:rPr>
          <w:rFonts w:ascii="Arial" w:eastAsia="Times New Roman" w:hAnsi="Arial" w:cs="Times New Roman"/>
          <w:color w:val="000000" w:themeColor="text1"/>
          <w:szCs w:val="24"/>
          <w:lang w:eastAsia="en-GB"/>
        </w:rPr>
        <w:t>STEP</w:t>
      </w:r>
      <w:r w:rsidR="001F6EBD">
        <w:rPr>
          <w:rFonts w:ascii="Arial" w:eastAsia="Times New Roman" w:hAnsi="Arial" w:cs="Times New Roman"/>
          <w:color w:val="000000" w:themeColor="text1"/>
          <w:szCs w:val="24"/>
          <w:lang w:eastAsia="en-GB"/>
        </w:rPr>
        <w:t xml:space="preserve"> 7</w:t>
      </w:r>
      <w:r w:rsidR="001F6EBD">
        <w:rPr>
          <w:rFonts w:ascii="Arial" w:eastAsia="Times New Roman" w:hAnsi="Arial" w:cs="Times New Roman"/>
          <w:color w:val="000000" w:themeColor="text1"/>
          <w:szCs w:val="24"/>
          <w:lang w:eastAsia="en-GB"/>
        </w:rPr>
        <w:tab/>
      </w:r>
      <w:r w:rsidR="00C90BBD" w:rsidRPr="00581FA1">
        <w:rPr>
          <w:rFonts w:ascii="Arial" w:eastAsia="Times New Roman" w:hAnsi="Arial" w:cs="Times New Roman"/>
          <w:color w:val="auto"/>
          <w:szCs w:val="24"/>
          <w:lang w:eastAsia="en-GB"/>
        </w:rPr>
        <w:t>Action</w:t>
      </w:r>
      <w:r w:rsidR="00C90BBD" w:rsidRPr="004A744B">
        <w:rPr>
          <w:rFonts w:ascii="Arial" w:eastAsia="Times New Roman" w:hAnsi="Arial" w:cs="Times New Roman"/>
          <w:color w:val="000000" w:themeColor="text1"/>
          <w:szCs w:val="24"/>
          <w:lang w:eastAsia="en-GB"/>
        </w:rPr>
        <w:t xml:space="preserve"> plan</w:t>
      </w:r>
      <w:r w:rsidR="00203F5B">
        <w:rPr>
          <w:rFonts w:ascii="Arial" w:eastAsia="Times New Roman" w:hAnsi="Arial" w:cs="Times New Roman"/>
          <w:color w:val="000000" w:themeColor="text1"/>
          <w:szCs w:val="24"/>
          <w:lang w:eastAsia="en-GB"/>
        </w:rPr>
        <w:t xml:space="preserve"> implementation</w:t>
      </w:r>
      <w:bookmarkEnd w:id="88"/>
    </w:p>
    <w:p w:rsidR="00D74CC3" w:rsidRDefault="00D74CC3" w:rsidP="00F06894">
      <w:pPr>
        <w:spacing w:after="0" w:line="240" w:lineRule="auto"/>
        <w:jc w:val="both"/>
        <w:rPr>
          <w:rFonts w:ascii="Arial" w:eastAsia="Times New Roman" w:hAnsi="Arial" w:cs="Times New Roman"/>
          <w:b/>
          <w:u w:val="single"/>
          <w:lang w:eastAsia="en-GB"/>
        </w:rPr>
      </w:pPr>
    </w:p>
    <w:p w:rsidR="00FB0774" w:rsidRDefault="008E0349"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The </w:t>
      </w:r>
      <w:r w:rsidR="00FB0774">
        <w:rPr>
          <w:rFonts w:ascii="Arial" w:eastAsia="Times New Roman" w:hAnsi="Arial" w:cs="Times New Roman"/>
          <w:lang w:eastAsia="en-GB"/>
        </w:rPr>
        <w:t xml:space="preserve">guidance stipulates that action plans are the </w:t>
      </w:r>
      <w:r w:rsidR="00FB0774" w:rsidRPr="004A744B">
        <w:rPr>
          <w:rFonts w:ascii="Arial" w:eastAsia="Times New Roman" w:hAnsi="Arial" w:cs="Times New Roman"/>
          <w:i/>
          <w:lang w:eastAsia="en-GB"/>
        </w:rPr>
        <w:t>‘beginning of the (change) process’</w:t>
      </w:r>
      <w:r w:rsidR="00C37BBE">
        <w:rPr>
          <w:rFonts w:ascii="Arial" w:eastAsia="Times New Roman" w:hAnsi="Arial" w:cs="Times New Roman"/>
          <w:lang w:eastAsia="en-GB"/>
        </w:rPr>
        <w:t xml:space="preserve"> and that local governance structures should be in place to monitor the delivery against the HR action plans</w:t>
      </w:r>
      <w:r w:rsidR="00C37BBE">
        <w:rPr>
          <w:rStyle w:val="FootnoteReference"/>
          <w:rFonts w:ascii="Arial" w:eastAsia="Times New Roman" w:hAnsi="Arial" w:cs="Times New Roman"/>
          <w:lang w:eastAsia="en-GB"/>
        </w:rPr>
        <w:footnoteReference w:id="63"/>
      </w:r>
      <w:r w:rsidR="00C37BBE">
        <w:rPr>
          <w:rFonts w:ascii="Arial" w:eastAsia="Times New Roman" w:hAnsi="Arial" w:cs="Times New Roman"/>
          <w:lang w:eastAsia="en-GB"/>
        </w:rPr>
        <w:t>.</w:t>
      </w:r>
      <w:r w:rsidR="00FB0774">
        <w:rPr>
          <w:rFonts w:ascii="Arial" w:eastAsia="Times New Roman" w:hAnsi="Arial" w:cs="Times New Roman"/>
          <w:lang w:eastAsia="en-GB"/>
        </w:rPr>
        <w:t xml:space="preserve"> </w:t>
      </w:r>
    </w:p>
    <w:p w:rsidR="00FB0774" w:rsidRDefault="00FB0774" w:rsidP="00F06894">
      <w:pPr>
        <w:spacing w:after="0" w:line="240" w:lineRule="auto"/>
        <w:jc w:val="both"/>
        <w:rPr>
          <w:rFonts w:ascii="Arial" w:eastAsia="Times New Roman" w:hAnsi="Arial" w:cs="Times New Roman"/>
          <w:lang w:eastAsia="en-GB"/>
        </w:rPr>
      </w:pPr>
    </w:p>
    <w:p w:rsidR="00FB0774" w:rsidRDefault="00FB0774"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There is a local governance structure in process to ensure all actions drive change and the action plan is completely delivered.</w:t>
      </w:r>
    </w:p>
    <w:p w:rsidR="00FB0774" w:rsidRDefault="00FB0774" w:rsidP="00F06894">
      <w:pPr>
        <w:spacing w:after="0" w:line="240" w:lineRule="auto"/>
        <w:jc w:val="both"/>
        <w:rPr>
          <w:rFonts w:ascii="Arial" w:eastAsia="Times New Roman" w:hAnsi="Arial" w:cs="Times New Roman"/>
          <w:lang w:eastAsia="en-GB"/>
        </w:rPr>
      </w:pPr>
    </w:p>
    <w:p w:rsidR="00316809" w:rsidRDefault="00316809"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The Domestic Abuse Strategic Board has the lead responsibility for implementing and monitoring the action plans. The board meets quarter, therefore all action plans are monitored by a multi-agency group every 3 months. Prior to each meeting all agencies are to be asked by DACT to provide updates on the actions for which they are responsible.</w:t>
      </w:r>
    </w:p>
    <w:p w:rsidR="00316809" w:rsidRDefault="00316809" w:rsidP="00F06894">
      <w:pPr>
        <w:spacing w:after="0" w:line="240" w:lineRule="auto"/>
        <w:jc w:val="both"/>
        <w:rPr>
          <w:rFonts w:ascii="Arial" w:eastAsia="Times New Roman" w:hAnsi="Arial" w:cs="Times New Roman"/>
          <w:lang w:eastAsia="en-GB"/>
        </w:rPr>
      </w:pPr>
    </w:p>
    <w:p w:rsidR="00316809" w:rsidRDefault="00316809"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The Board also has the authority to escalate ‘blocks’ in progress to the SSCP</w:t>
      </w:r>
      <w:r w:rsidRPr="00316809">
        <w:rPr>
          <w:rFonts w:ascii="Arial" w:eastAsia="Times New Roman" w:hAnsi="Arial" w:cs="Times New Roman"/>
          <w:lang w:eastAsia="en-GB"/>
        </w:rPr>
        <w:t xml:space="preserve"> </w:t>
      </w:r>
      <w:r>
        <w:rPr>
          <w:rFonts w:ascii="Arial" w:eastAsia="Times New Roman" w:hAnsi="Arial" w:cs="Times New Roman"/>
          <w:lang w:eastAsia="en-GB"/>
        </w:rPr>
        <w:t xml:space="preserve">for resolution. </w:t>
      </w:r>
    </w:p>
    <w:p w:rsidR="00316809" w:rsidRDefault="00316809" w:rsidP="00F06894">
      <w:pPr>
        <w:spacing w:after="0" w:line="240" w:lineRule="auto"/>
        <w:jc w:val="both"/>
        <w:rPr>
          <w:rFonts w:ascii="Arial" w:eastAsia="Times New Roman" w:hAnsi="Arial" w:cs="Times New Roman"/>
          <w:lang w:eastAsia="en-GB"/>
        </w:rPr>
      </w:pPr>
    </w:p>
    <w:p w:rsidR="008E0349" w:rsidRPr="009C738A" w:rsidRDefault="008E0349" w:rsidP="009C738A">
      <w:pPr>
        <w:pStyle w:val="Heading3"/>
        <w:rPr>
          <w:rFonts w:ascii="Arial" w:eastAsia="Times New Roman" w:hAnsi="Arial" w:cs="Arial"/>
          <w:color w:val="auto"/>
          <w:sz w:val="24"/>
          <w:u w:val="single"/>
          <w:lang w:eastAsia="en-GB"/>
        </w:rPr>
      </w:pPr>
      <w:bookmarkStart w:id="89" w:name="_Toc500343186"/>
      <w:r w:rsidRPr="009C738A">
        <w:rPr>
          <w:rFonts w:ascii="Arial" w:eastAsia="Times New Roman" w:hAnsi="Arial" w:cs="Arial"/>
          <w:color w:val="auto"/>
          <w:sz w:val="24"/>
          <w:u w:val="single"/>
          <w:lang w:eastAsia="en-GB"/>
        </w:rPr>
        <w:t>Reporting back on action plans</w:t>
      </w:r>
      <w:bookmarkEnd w:id="89"/>
    </w:p>
    <w:p w:rsidR="008E0349" w:rsidRDefault="008E0349" w:rsidP="00F06894">
      <w:pPr>
        <w:spacing w:after="0" w:line="240" w:lineRule="auto"/>
        <w:jc w:val="both"/>
        <w:rPr>
          <w:rFonts w:ascii="Arial" w:eastAsia="Times New Roman" w:hAnsi="Arial" w:cs="Times New Roman"/>
          <w:b/>
          <w:u w:val="single"/>
          <w:lang w:eastAsia="en-GB"/>
        </w:rPr>
      </w:pPr>
    </w:p>
    <w:p w:rsidR="006F2EA2" w:rsidRDefault="008E0349"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The </w:t>
      </w:r>
      <w:r w:rsidR="009D5A88">
        <w:rPr>
          <w:rFonts w:ascii="Arial" w:eastAsia="Times New Roman" w:hAnsi="Arial" w:cs="Times New Roman"/>
          <w:lang w:eastAsia="en-GB"/>
        </w:rPr>
        <w:t xml:space="preserve">Domestic Abuse Strategic Board </w:t>
      </w:r>
      <w:r>
        <w:rPr>
          <w:rFonts w:ascii="Arial" w:eastAsia="Times New Roman" w:hAnsi="Arial" w:cs="Times New Roman"/>
          <w:lang w:eastAsia="en-GB"/>
        </w:rPr>
        <w:t>reports on progress to the SSCP</w:t>
      </w:r>
      <w:r w:rsidR="00316809">
        <w:rPr>
          <w:rFonts w:ascii="Arial" w:eastAsia="Times New Roman" w:hAnsi="Arial" w:cs="Times New Roman"/>
          <w:lang w:eastAsia="en-GB"/>
        </w:rPr>
        <w:t>.</w:t>
      </w:r>
      <w:r>
        <w:rPr>
          <w:rFonts w:ascii="Arial" w:eastAsia="Times New Roman" w:hAnsi="Arial" w:cs="Times New Roman"/>
          <w:lang w:eastAsia="en-GB"/>
        </w:rPr>
        <w:t xml:space="preserve">  The same reports are also provided to the Safeguarding Children Board and Adult Safeguarding Partnership where relevant. </w:t>
      </w:r>
    </w:p>
    <w:p w:rsidR="006F2EA2" w:rsidRDefault="006F2EA2" w:rsidP="00F06894">
      <w:pPr>
        <w:spacing w:after="0" w:line="240" w:lineRule="auto"/>
        <w:jc w:val="both"/>
        <w:rPr>
          <w:rFonts w:ascii="Arial" w:eastAsia="Times New Roman" w:hAnsi="Arial" w:cs="Times New Roman"/>
          <w:lang w:eastAsia="en-GB"/>
        </w:rPr>
      </w:pPr>
    </w:p>
    <w:p w:rsidR="008E0349" w:rsidRPr="008E0349" w:rsidRDefault="008E0349"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These partnerships will include DHR action plans in their reports to Sheffield City Council Scrutiny committees, to increase public and democratic accountability (see </w:t>
      </w:r>
      <w:r w:rsidR="000B4721">
        <w:rPr>
          <w:rFonts w:ascii="Arial" w:eastAsia="Times New Roman" w:hAnsi="Arial" w:cs="Times New Roman"/>
          <w:b/>
          <w:lang w:eastAsia="en-GB"/>
        </w:rPr>
        <w:t>Template</w:t>
      </w:r>
      <w:r w:rsidR="009D5A88">
        <w:rPr>
          <w:rFonts w:ascii="Arial" w:eastAsia="Times New Roman" w:hAnsi="Arial" w:cs="Times New Roman"/>
          <w:b/>
          <w:lang w:eastAsia="en-GB"/>
        </w:rPr>
        <w:t xml:space="preserve"> 26</w:t>
      </w:r>
      <w:r>
        <w:rPr>
          <w:rFonts w:ascii="Arial" w:eastAsia="Times New Roman" w:hAnsi="Arial" w:cs="Times New Roman"/>
          <w:lang w:eastAsia="en-GB"/>
        </w:rPr>
        <w:t xml:space="preserve"> for </w:t>
      </w:r>
      <w:r w:rsidR="00476D0F">
        <w:rPr>
          <w:rFonts w:ascii="Arial" w:eastAsia="Times New Roman" w:hAnsi="Arial" w:cs="Times New Roman"/>
          <w:lang w:eastAsia="en-GB"/>
        </w:rPr>
        <w:t xml:space="preserve">the </w:t>
      </w:r>
      <w:r>
        <w:rPr>
          <w:rFonts w:ascii="Arial" w:eastAsia="Times New Roman" w:hAnsi="Arial" w:cs="Times New Roman"/>
          <w:lang w:eastAsia="en-GB"/>
        </w:rPr>
        <w:t>governance structure diagram for reporting back actions).</w:t>
      </w:r>
    </w:p>
    <w:p w:rsidR="009D5A88" w:rsidRDefault="009D5A88" w:rsidP="00F06894">
      <w:pPr>
        <w:spacing w:after="0" w:line="240" w:lineRule="auto"/>
        <w:jc w:val="both"/>
        <w:rPr>
          <w:rFonts w:ascii="Arial" w:eastAsia="Times New Roman" w:hAnsi="Arial" w:cs="Times New Roman"/>
          <w:b/>
          <w:u w:val="single"/>
          <w:lang w:eastAsia="en-GB"/>
        </w:rPr>
      </w:pPr>
    </w:p>
    <w:p w:rsidR="00C90BBD" w:rsidRPr="009C738A" w:rsidRDefault="00C90BBD" w:rsidP="009C738A">
      <w:pPr>
        <w:pStyle w:val="Heading3"/>
        <w:rPr>
          <w:rFonts w:ascii="Arial" w:eastAsia="Times New Roman" w:hAnsi="Arial" w:cs="Arial"/>
          <w:color w:val="auto"/>
          <w:sz w:val="24"/>
          <w:u w:val="single"/>
          <w:lang w:eastAsia="en-GB"/>
        </w:rPr>
      </w:pPr>
      <w:bookmarkStart w:id="90" w:name="_Toc500343187"/>
      <w:r w:rsidRPr="009C738A">
        <w:rPr>
          <w:rFonts w:ascii="Arial" w:eastAsia="Times New Roman" w:hAnsi="Arial" w:cs="Arial"/>
          <w:color w:val="auto"/>
          <w:sz w:val="24"/>
          <w:u w:val="single"/>
          <w:lang w:eastAsia="en-GB"/>
        </w:rPr>
        <w:t>Auditing action plans</w:t>
      </w:r>
      <w:bookmarkEnd w:id="90"/>
    </w:p>
    <w:p w:rsidR="00C90BBD" w:rsidRPr="00C90BBD" w:rsidRDefault="00C90BBD" w:rsidP="00F06894">
      <w:pPr>
        <w:spacing w:after="0" w:line="240" w:lineRule="auto"/>
        <w:jc w:val="both"/>
        <w:rPr>
          <w:rFonts w:ascii="Arial" w:eastAsia="Times New Roman" w:hAnsi="Arial" w:cs="Times New Roman"/>
          <w:sz w:val="24"/>
          <w:szCs w:val="24"/>
          <w:lang w:eastAsia="en-GB"/>
        </w:rPr>
      </w:pPr>
    </w:p>
    <w:p w:rsidR="00C90BBD" w:rsidRPr="008E0349" w:rsidRDefault="00C90BBD" w:rsidP="00F06894">
      <w:pPr>
        <w:spacing w:after="0" w:line="240" w:lineRule="auto"/>
        <w:jc w:val="both"/>
        <w:rPr>
          <w:rFonts w:ascii="Arial" w:eastAsia="Times New Roman" w:hAnsi="Arial" w:cs="Times New Roman"/>
          <w:lang w:eastAsia="en-GB"/>
        </w:rPr>
      </w:pPr>
      <w:r w:rsidRPr="008E0349">
        <w:rPr>
          <w:rFonts w:ascii="Arial" w:eastAsia="Times New Roman" w:hAnsi="Arial" w:cs="Times New Roman"/>
          <w:lang w:eastAsia="en-GB"/>
        </w:rPr>
        <w:t xml:space="preserve">A year after the publication of the DHR report, </w:t>
      </w:r>
      <w:r w:rsidR="00365F39">
        <w:rPr>
          <w:rFonts w:ascii="Arial" w:eastAsia="Times New Roman" w:hAnsi="Arial" w:cs="Times New Roman"/>
          <w:lang w:eastAsia="en-GB"/>
        </w:rPr>
        <w:t xml:space="preserve">agencies should conduct an </w:t>
      </w:r>
      <w:r w:rsidRPr="008E0349">
        <w:rPr>
          <w:rFonts w:ascii="Arial" w:eastAsia="Times New Roman" w:hAnsi="Arial" w:cs="Times New Roman"/>
          <w:lang w:eastAsia="en-GB"/>
        </w:rPr>
        <w:t>audit of progress against the action plan, ensuring that the recommended improvements have been</w:t>
      </w:r>
      <w:r w:rsidR="00751E37">
        <w:rPr>
          <w:rFonts w:ascii="Arial" w:eastAsia="Times New Roman" w:hAnsi="Arial" w:cs="Times New Roman"/>
          <w:lang w:eastAsia="en-GB"/>
        </w:rPr>
        <w:t xml:space="preserve"> implemented</w:t>
      </w:r>
      <w:r w:rsidRPr="008E0349">
        <w:rPr>
          <w:rFonts w:ascii="Arial" w:eastAsia="Times New Roman" w:hAnsi="Arial" w:cs="Times New Roman"/>
          <w:lang w:eastAsia="en-GB"/>
        </w:rPr>
        <w:t xml:space="preserve">, </w:t>
      </w:r>
      <w:r w:rsidR="00365F39">
        <w:rPr>
          <w:rFonts w:ascii="Arial" w:eastAsia="Times New Roman" w:hAnsi="Arial" w:cs="Times New Roman"/>
          <w:lang w:eastAsia="en-GB"/>
        </w:rPr>
        <w:t xml:space="preserve">that any new or revised processes or policies are working </w:t>
      </w:r>
      <w:r w:rsidRPr="008E0349">
        <w:rPr>
          <w:rFonts w:ascii="Arial" w:eastAsia="Times New Roman" w:hAnsi="Arial" w:cs="Times New Roman"/>
          <w:lang w:eastAsia="en-GB"/>
        </w:rPr>
        <w:t>and checking that there have been no unintended consequences.</w:t>
      </w:r>
      <w:r w:rsidR="00365F39">
        <w:rPr>
          <w:rFonts w:ascii="Arial" w:eastAsia="Times New Roman" w:hAnsi="Arial" w:cs="Times New Roman"/>
          <w:lang w:eastAsia="en-GB"/>
        </w:rPr>
        <w:t xml:space="preserve"> Any issues should be reported to the DACT. </w:t>
      </w:r>
    </w:p>
    <w:p w:rsidR="00C90BBD" w:rsidRPr="008E0349" w:rsidRDefault="00C90BBD" w:rsidP="00F06894">
      <w:pPr>
        <w:spacing w:after="0" w:line="240" w:lineRule="auto"/>
        <w:jc w:val="both"/>
        <w:rPr>
          <w:rFonts w:ascii="Arial" w:eastAsia="Times New Roman" w:hAnsi="Arial" w:cs="Times New Roman"/>
          <w:lang w:eastAsia="en-GB"/>
        </w:rPr>
      </w:pPr>
    </w:p>
    <w:p w:rsidR="00C90BBD" w:rsidRDefault="00C90BBD" w:rsidP="00F06894">
      <w:pPr>
        <w:spacing w:after="0" w:line="240" w:lineRule="auto"/>
        <w:jc w:val="both"/>
        <w:rPr>
          <w:rFonts w:ascii="Arial" w:eastAsia="Times New Roman" w:hAnsi="Arial" w:cs="Times New Roman"/>
          <w:lang w:eastAsia="en-GB"/>
        </w:rPr>
      </w:pPr>
      <w:r w:rsidRPr="008E0349">
        <w:rPr>
          <w:rFonts w:ascii="Arial" w:eastAsia="Times New Roman" w:hAnsi="Arial" w:cs="Times New Roman"/>
          <w:lang w:eastAsia="en-GB"/>
        </w:rPr>
        <w:t>Once all actions in the action plan are assessed as being completed, and have been audited as such, then regular monitoring of that action plan can stop.</w:t>
      </w:r>
    </w:p>
    <w:p w:rsidR="000510B4" w:rsidRDefault="000510B4" w:rsidP="00F06894">
      <w:pPr>
        <w:spacing w:after="0" w:line="240" w:lineRule="auto"/>
        <w:jc w:val="both"/>
        <w:rPr>
          <w:rFonts w:ascii="Arial" w:eastAsia="Times New Roman" w:hAnsi="Arial" w:cs="Times New Roman"/>
          <w:lang w:eastAsia="en-GB"/>
        </w:rPr>
      </w:pPr>
    </w:p>
    <w:p w:rsidR="000510B4" w:rsidRPr="00316809" w:rsidRDefault="00316809" w:rsidP="00F0689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Times New Roman"/>
          <w:b/>
          <w:sz w:val="28"/>
          <w:lang w:eastAsia="en-GB"/>
        </w:rPr>
      </w:pPr>
      <w:r w:rsidRPr="00316809">
        <w:rPr>
          <w:rFonts w:ascii="Arial" w:eastAsia="Times New Roman" w:hAnsi="Arial" w:cs="Times New Roman"/>
          <w:b/>
          <w:sz w:val="28"/>
          <w:lang w:eastAsia="en-GB"/>
        </w:rPr>
        <w:t>End of DHR process</w:t>
      </w:r>
    </w:p>
    <w:p w:rsidR="00366F5E" w:rsidRDefault="00366F5E" w:rsidP="00F06894">
      <w:pPr>
        <w:rPr>
          <w:rFonts w:ascii="Arial" w:eastAsia="Times New Roman" w:hAnsi="Arial" w:cs="Times New Roman"/>
          <w:b/>
          <w:bCs/>
          <w:color w:val="000000" w:themeColor="text1"/>
          <w:sz w:val="28"/>
          <w:szCs w:val="28"/>
          <w:u w:val="single"/>
          <w:lang w:eastAsia="en-GB"/>
        </w:rPr>
      </w:pPr>
      <w:r>
        <w:rPr>
          <w:rFonts w:ascii="Arial" w:eastAsia="Times New Roman" w:hAnsi="Arial" w:cs="Times New Roman"/>
          <w:color w:val="000000" w:themeColor="text1"/>
          <w:u w:val="single"/>
          <w:lang w:eastAsia="en-GB"/>
        </w:rPr>
        <w:br w:type="page"/>
      </w:r>
    </w:p>
    <w:p w:rsidR="000510B4" w:rsidRPr="00916052" w:rsidRDefault="008803F8" w:rsidP="00916052">
      <w:pPr>
        <w:pStyle w:val="Heading1"/>
        <w:pBdr>
          <w:top w:val="single" w:sz="4" w:space="1" w:color="auto"/>
          <w:left w:val="single" w:sz="4" w:space="4" w:color="auto"/>
          <w:bottom w:val="single" w:sz="4" w:space="1" w:color="auto"/>
          <w:right w:val="single" w:sz="4" w:space="4" w:color="auto"/>
        </w:pBdr>
        <w:jc w:val="center"/>
        <w:rPr>
          <w:rFonts w:ascii="Arial" w:eastAsia="Times New Roman" w:hAnsi="Arial" w:cs="Times New Roman"/>
          <w:color w:val="000000" w:themeColor="text1"/>
          <w:lang w:eastAsia="en-GB"/>
        </w:rPr>
      </w:pPr>
      <w:bookmarkStart w:id="91" w:name="_Toc500343188"/>
      <w:r w:rsidRPr="00916052">
        <w:rPr>
          <w:rFonts w:ascii="Arial" w:eastAsia="Times New Roman" w:hAnsi="Arial" w:cs="Times New Roman"/>
          <w:color w:val="000000" w:themeColor="text1"/>
          <w:lang w:eastAsia="en-GB"/>
        </w:rPr>
        <w:t>Serious Incident Review Process</w:t>
      </w:r>
      <w:bookmarkEnd w:id="91"/>
    </w:p>
    <w:p w:rsidR="008803F8" w:rsidRDefault="008803F8" w:rsidP="00F06894">
      <w:pPr>
        <w:spacing w:after="0" w:line="240" w:lineRule="auto"/>
        <w:jc w:val="both"/>
        <w:rPr>
          <w:rFonts w:ascii="Arial" w:eastAsia="Times New Roman" w:hAnsi="Arial" w:cs="Times New Roman"/>
          <w:b/>
          <w:color w:val="000000" w:themeColor="text1"/>
          <w:u w:val="single"/>
          <w:lang w:eastAsia="en-GB"/>
        </w:rPr>
      </w:pPr>
    </w:p>
    <w:p w:rsidR="00D63893" w:rsidRPr="00D63893" w:rsidRDefault="00D63893" w:rsidP="00D63893">
      <w:pPr>
        <w:pStyle w:val="Heading3"/>
        <w:rPr>
          <w:rFonts w:ascii="Arial" w:eastAsia="Times New Roman" w:hAnsi="Arial" w:cs="Arial"/>
          <w:color w:val="auto"/>
          <w:sz w:val="24"/>
          <w:u w:val="single"/>
          <w:lang w:eastAsia="en-GB"/>
        </w:rPr>
      </w:pPr>
      <w:bookmarkStart w:id="92" w:name="_Toc500343189"/>
      <w:r w:rsidRPr="00D63893">
        <w:rPr>
          <w:rFonts w:ascii="Arial" w:eastAsia="Times New Roman" w:hAnsi="Arial" w:cs="Arial"/>
          <w:color w:val="auto"/>
          <w:sz w:val="24"/>
          <w:u w:val="single"/>
          <w:lang w:eastAsia="en-GB"/>
        </w:rPr>
        <w:t xml:space="preserve">Circumstances for </w:t>
      </w:r>
      <w:r>
        <w:rPr>
          <w:rFonts w:ascii="Arial" w:eastAsia="Times New Roman" w:hAnsi="Arial" w:cs="Arial"/>
          <w:color w:val="auto"/>
          <w:sz w:val="24"/>
          <w:u w:val="single"/>
          <w:lang w:eastAsia="en-GB"/>
        </w:rPr>
        <w:t>a</w:t>
      </w:r>
      <w:r w:rsidRPr="00D63893">
        <w:rPr>
          <w:rFonts w:ascii="Arial" w:eastAsia="Times New Roman" w:hAnsi="Arial" w:cs="Arial"/>
          <w:color w:val="auto"/>
          <w:sz w:val="24"/>
          <w:u w:val="single"/>
          <w:lang w:eastAsia="en-GB"/>
        </w:rPr>
        <w:t xml:space="preserve"> SIR</w:t>
      </w:r>
      <w:bookmarkEnd w:id="92"/>
      <w:r w:rsidRPr="00D63893">
        <w:rPr>
          <w:rFonts w:ascii="Arial" w:eastAsia="Times New Roman" w:hAnsi="Arial" w:cs="Arial"/>
          <w:color w:val="auto"/>
          <w:sz w:val="24"/>
          <w:u w:val="single"/>
          <w:lang w:eastAsia="en-GB"/>
        </w:rPr>
        <w:t xml:space="preserve"> </w:t>
      </w:r>
    </w:p>
    <w:p w:rsidR="00D63893" w:rsidRDefault="00D63893" w:rsidP="00F06894">
      <w:pPr>
        <w:spacing w:after="0" w:line="240" w:lineRule="auto"/>
        <w:jc w:val="both"/>
        <w:rPr>
          <w:rFonts w:ascii="Arial" w:eastAsia="Times New Roman" w:hAnsi="Arial" w:cs="Times New Roman"/>
          <w:color w:val="000000" w:themeColor="text1"/>
          <w:lang w:eastAsia="en-GB"/>
        </w:rPr>
      </w:pPr>
    </w:p>
    <w:p w:rsidR="008803F8" w:rsidRDefault="008803F8" w:rsidP="00F06894">
      <w:pPr>
        <w:spacing w:after="0" w:line="240" w:lineRule="auto"/>
        <w:jc w:val="both"/>
        <w:rPr>
          <w:rFonts w:ascii="Arial" w:eastAsia="Times New Roman" w:hAnsi="Arial" w:cs="Times New Roman"/>
          <w:color w:val="000000" w:themeColor="text1"/>
          <w:lang w:eastAsia="en-GB"/>
        </w:rPr>
      </w:pPr>
      <w:r>
        <w:rPr>
          <w:rFonts w:ascii="Arial" w:eastAsia="Times New Roman" w:hAnsi="Arial" w:cs="Times New Roman"/>
          <w:color w:val="000000" w:themeColor="text1"/>
          <w:lang w:eastAsia="en-GB"/>
        </w:rPr>
        <w:t xml:space="preserve">Sheffield has a local Serious Incident Review </w:t>
      </w:r>
      <w:r w:rsidR="00943476">
        <w:rPr>
          <w:rFonts w:ascii="Arial" w:eastAsia="Times New Roman" w:hAnsi="Arial" w:cs="Times New Roman"/>
          <w:color w:val="000000" w:themeColor="text1"/>
          <w:lang w:eastAsia="en-GB"/>
        </w:rPr>
        <w:t xml:space="preserve">(SIR) </w:t>
      </w:r>
      <w:r>
        <w:rPr>
          <w:rFonts w:ascii="Arial" w:eastAsia="Times New Roman" w:hAnsi="Arial" w:cs="Times New Roman"/>
          <w:color w:val="000000" w:themeColor="text1"/>
          <w:lang w:eastAsia="en-GB"/>
        </w:rPr>
        <w:t>process in place which can be implemented</w:t>
      </w:r>
      <w:r w:rsidR="00943476">
        <w:rPr>
          <w:rFonts w:ascii="Arial" w:eastAsia="Times New Roman" w:hAnsi="Arial" w:cs="Times New Roman"/>
          <w:color w:val="000000" w:themeColor="text1"/>
          <w:lang w:eastAsia="en-GB"/>
        </w:rPr>
        <w:t xml:space="preserve"> in the following circumstance</w:t>
      </w:r>
      <w:r w:rsidR="00D63893">
        <w:rPr>
          <w:rFonts w:ascii="Arial" w:eastAsia="Times New Roman" w:hAnsi="Arial" w:cs="Times New Roman"/>
          <w:color w:val="000000" w:themeColor="text1"/>
          <w:lang w:eastAsia="en-GB"/>
        </w:rPr>
        <w:t>s</w:t>
      </w:r>
      <w:r w:rsidR="00943476">
        <w:rPr>
          <w:rFonts w:ascii="Arial" w:eastAsia="Times New Roman" w:hAnsi="Arial" w:cs="Times New Roman"/>
          <w:color w:val="000000" w:themeColor="text1"/>
          <w:lang w:eastAsia="en-GB"/>
        </w:rPr>
        <w:t>:</w:t>
      </w:r>
    </w:p>
    <w:p w:rsidR="008803F8" w:rsidRDefault="008803F8" w:rsidP="00F06894">
      <w:pPr>
        <w:spacing w:after="0" w:line="240" w:lineRule="auto"/>
        <w:jc w:val="both"/>
        <w:rPr>
          <w:rFonts w:ascii="Arial" w:eastAsia="Times New Roman" w:hAnsi="Arial" w:cs="Times New Roman"/>
          <w:color w:val="000000" w:themeColor="text1"/>
          <w:lang w:eastAsia="en-GB"/>
        </w:rPr>
      </w:pPr>
    </w:p>
    <w:p w:rsidR="008803F8" w:rsidRDefault="008803F8" w:rsidP="00916052">
      <w:pPr>
        <w:pStyle w:val="ListParagraph"/>
        <w:numPr>
          <w:ilvl w:val="0"/>
          <w:numId w:val="25"/>
        </w:numPr>
        <w:spacing w:after="0" w:line="240" w:lineRule="auto"/>
        <w:ind w:left="360"/>
        <w:jc w:val="both"/>
        <w:rPr>
          <w:rFonts w:ascii="Arial" w:eastAsia="Times New Roman" w:hAnsi="Arial" w:cs="Times New Roman"/>
          <w:color w:val="000000" w:themeColor="text1"/>
          <w:lang w:eastAsia="en-GB"/>
        </w:rPr>
      </w:pPr>
      <w:r>
        <w:rPr>
          <w:rFonts w:ascii="Arial" w:eastAsia="Times New Roman" w:hAnsi="Arial" w:cs="Times New Roman"/>
          <w:color w:val="000000" w:themeColor="text1"/>
          <w:lang w:eastAsia="en-GB"/>
        </w:rPr>
        <w:t>A near miss – a victim of domestic abuse who has been considered by the MARAC process within the last 12 months receives life threatening injuries.</w:t>
      </w:r>
    </w:p>
    <w:p w:rsidR="008803F8" w:rsidRDefault="008803F8" w:rsidP="00916052">
      <w:pPr>
        <w:pStyle w:val="ListParagraph"/>
        <w:numPr>
          <w:ilvl w:val="0"/>
          <w:numId w:val="25"/>
        </w:numPr>
        <w:spacing w:after="0" w:line="240" w:lineRule="auto"/>
        <w:ind w:left="360"/>
        <w:jc w:val="both"/>
        <w:rPr>
          <w:rFonts w:ascii="Arial" w:eastAsia="Times New Roman" w:hAnsi="Arial" w:cs="Times New Roman"/>
          <w:color w:val="000000" w:themeColor="text1"/>
          <w:lang w:eastAsia="en-GB"/>
        </w:rPr>
      </w:pPr>
      <w:r>
        <w:rPr>
          <w:rFonts w:ascii="Arial" w:eastAsia="Times New Roman" w:hAnsi="Arial" w:cs="Times New Roman"/>
          <w:color w:val="000000" w:themeColor="text1"/>
          <w:lang w:eastAsia="en-GB"/>
        </w:rPr>
        <w:t>A charge of attempted murder is brought against the perpetrator of a domestic abuse incident.</w:t>
      </w:r>
    </w:p>
    <w:p w:rsidR="00C55523" w:rsidRDefault="00D63893" w:rsidP="00916052">
      <w:pPr>
        <w:pStyle w:val="ListParagraph"/>
        <w:numPr>
          <w:ilvl w:val="0"/>
          <w:numId w:val="25"/>
        </w:numPr>
        <w:spacing w:after="0" w:line="240" w:lineRule="auto"/>
        <w:ind w:left="360"/>
        <w:jc w:val="both"/>
        <w:rPr>
          <w:rFonts w:ascii="Arial" w:eastAsia="Times New Roman" w:hAnsi="Arial" w:cs="Times New Roman"/>
          <w:color w:val="000000" w:themeColor="text1"/>
          <w:lang w:eastAsia="en-GB"/>
        </w:rPr>
      </w:pPr>
      <w:r>
        <w:rPr>
          <w:rFonts w:ascii="Arial" w:eastAsia="Times New Roman" w:hAnsi="Arial" w:cs="Times New Roman"/>
          <w:color w:val="000000" w:themeColor="text1"/>
          <w:lang w:eastAsia="en-GB"/>
        </w:rPr>
        <w:t>A victim that has been to MA</w:t>
      </w:r>
      <w:r w:rsidR="008803F8" w:rsidRPr="00C55523">
        <w:rPr>
          <w:rFonts w:ascii="Arial" w:eastAsia="Times New Roman" w:hAnsi="Arial" w:cs="Times New Roman"/>
          <w:color w:val="000000" w:themeColor="text1"/>
          <w:lang w:eastAsia="en-GB"/>
        </w:rPr>
        <w:t>RAC within a twelve month period dies and the circumstances, while not meeting the DHR criteria, warrant consideration of agency involvement and response</w:t>
      </w:r>
      <w:r w:rsidR="00C55523">
        <w:rPr>
          <w:rFonts w:ascii="Arial" w:eastAsia="Times New Roman" w:hAnsi="Arial" w:cs="Times New Roman"/>
          <w:color w:val="000000" w:themeColor="text1"/>
          <w:lang w:eastAsia="en-GB"/>
        </w:rPr>
        <w:t>.</w:t>
      </w:r>
    </w:p>
    <w:p w:rsidR="00C943E9" w:rsidRPr="00C55523" w:rsidRDefault="00C943E9" w:rsidP="00916052">
      <w:pPr>
        <w:pStyle w:val="ListParagraph"/>
        <w:numPr>
          <w:ilvl w:val="0"/>
          <w:numId w:val="25"/>
        </w:numPr>
        <w:spacing w:after="0" w:line="240" w:lineRule="auto"/>
        <w:ind w:left="360"/>
        <w:jc w:val="both"/>
        <w:rPr>
          <w:rFonts w:ascii="Arial" w:eastAsia="Times New Roman" w:hAnsi="Arial" w:cs="Times New Roman"/>
          <w:color w:val="000000" w:themeColor="text1"/>
          <w:lang w:eastAsia="en-GB"/>
        </w:rPr>
      </w:pPr>
      <w:r w:rsidRPr="00C55523">
        <w:rPr>
          <w:rFonts w:ascii="Arial" w:eastAsia="Times New Roman" w:hAnsi="Arial" w:cs="Times New Roman"/>
          <w:color w:val="000000" w:themeColor="text1"/>
          <w:lang w:eastAsia="en-GB"/>
        </w:rPr>
        <w:t>O</w:t>
      </w:r>
      <w:r w:rsidR="002E114D" w:rsidRPr="00C55523">
        <w:rPr>
          <w:rFonts w:ascii="Arial" w:eastAsia="Times New Roman" w:hAnsi="Arial" w:cs="Times New Roman"/>
          <w:color w:val="000000" w:themeColor="text1"/>
          <w:lang w:eastAsia="en-GB"/>
        </w:rPr>
        <w:t>r o</w:t>
      </w:r>
      <w:r w:rsidRPr="00C55523">
        <w:rPr>
          <w:rFonts w:ascii="Arial" w:eastAsia="Times New Roman" w:hAnsi="Arial" w:cs="Times New Roman"/>
          <w:color w:val="000000" w:themeColor="text1"/>
          <w:lang w:eastAsia="en-GB"/>
        </w:rPr>
        <w:t xml:space="preserve">ther circumstances that partners consider will result in significant learning by more than one agency </w:t>
      </w:r>
    </w:p>
    <w:p w:rsidR="008803F8" w:rsidRDefault="008803F8" w:rsidP="00F06894">
      <w:pPr>
        <w:spacing w:after="0" w:line="240" w:lineRule="auto"/>
        <w:jc w:val="both"/>
        <w:rPr>
          <w:rFonts w:ascii="Arial" w:eastAsia="Times New Roman" w:hAnsi="Arial" w:cs="Times New Roman"/>
          <w:color w:val="000000" w:themeColor="text1"/>
          <w:lang w:eastAsia="en-GB"/>
        </w:rPr>
      </w:pPr>
    </w:p>
    <w:p w:rsidR="008803F8" w:rsidRDefault="008803F8" w:rsidP="00F06894">
      <w:pPr>
        <w:spacing w:after="0" w:line="240" w:lineRule="auto"/>
        <w:jc w:val="both"/>
        <w:rPr>
          <w:rFonts w:ascii="Arial" w:eastAsia="Times New Roman" w:hAnsi="Arial" w:cs="Times New Roman"/>
          <w:color w:val="000000" w:themeColor="text1"/>
          <w:lang w:eastAsia="en-GB"/>
        </w:rPr>
      </w:pPr>
    </w:p>
    <w:p w:rsidR="008803F8" w:rsidRDefault="008803F8" w:rsidP="00F06894">
      <w:pPr>
        <w:spacing w:after="0" w:line="240" w:lineRule="auto"/>
        <w:jc w:val="both"/>
        <w:rPr>
          <w:rFonts w:ascii="Arial" w:eastAsia="Times New Roman" w:hAnsi="Arial" w:cs="Times New Roman"/>
          <w:color w:val="000000" w:themeColor="text1"/>
          <w:lang w:eastAsia="en-GB"/>
        </w:rPr>
      </w:pPr>
      <w:r>
        <w:rPr>
          <w:rFonts w:ascii="Arial" w:eastAsia="Times New Roman" w:hAnsi="Arial" w:cs="Times New Roman"/>
          <w:color w:val="000000" w:themeColor="text1"/>
          <w:lang w:eastAsia="en-GB"/>
        </w:rPr>
        <w:t xml:space="preserve">See </w:t>
      </w:r>
      <w:r w:rsidR="000B4721">
        <w:rPr>
          <w:rFonts w:ascii="Arial" w:eastAsia="Times New Roman" w:hAnsi="Arial" w:cs="Times New Roman"/>
          <w:b/>
          <w:color w:val="000000" w:themeColor="text1"/>
          <w:lang w:eastAsia="en-GB"/>
        </w:rPr>
        <w:t>Template</w:t>
      </w:r>
      <w:r w:rsidR="00943476">
        <w:rPr>
          <w:rFonts w:ascii="Arial" w:eastAsia="Times New Roman" w:hAnsi="Arial" w:cs="Times New Roman"/>
          <w:b/>
          <w:color w:val="000000" w:themeColor="text1"/>
          <w:lang w:eastAsia="en-GB"/>
        </w:rPr>
        <w:t xml:space="preserve"> 3</w:t>
      </w:r>
      <w:r w:rsidR="00145610">
        <w:rPr>
          <w:rFonts w:ascii="Arial" w:eastAsia="Times New Roman" w:hAnsi="Arial" w:cs="Times New Roman"/>
          <w:b/>
          <w:color w:val="000000" w:themeColor="text1"/>
          <w:lang w:eastAsia="en-GB"/>
        </w:rPr>
        <w:t>2</w:t>
      </w:r>
      <w:r>
        <w:rPr>
          <w:rFonts w:ascii="Arial" w:eastAsia="Times New Roman" w:hAnsi="Arial" w:cs="Times New Roman"/>
          <w:color w:val="000000" w:themeColor="text1"/>
          <w:lang w:eastAsia="en-GB"/>
        </w:rPr>
        <w:t xml:space="preserve"> for the full Serious Incident Review Process including operational guidance.</w:t>
      </w:r>
    </w:p>
    <w:p w:rsidR="009A65F4" w:rsidRDefault="009A65F4" w:rsidP="00F06894">
      <w:pPr>
        <w:spacing w:after="0" w:line="240" w:lineRule="auto"/>
        <w:jc w:val="both"/>
        <w:rPr>
          <w:rFonts w:ascii="Arial" w:eastAsia="Times New Roman" w:hAnsi="Arial" w:cs="Times New Roman"/>
          <w:color w:val="000000" w:themeColor="text1"/>
          <w:lang w:eastAsia="en-GB"/>
        </w:rPr>
      </w:pPr>
    </w:p>
    <w:p w:rsidR="00943476" w:rsidRPr="008803F8" w:rsidRDefault="00943476" w:rsidP="00F06894">
      <w:pPr>
        <w:spacing w:after="0" w:line="240" w:lineRule="auto"/>
        <w:jc w:val="both"/>
        <w:rPr>
          <w:rFonts w:ascii="Arial" w:eastAsia="Times New Roman" w:hAnsi="Arial" w:cs="Arial"/>
          <w:lang w:eastAsia="en-GB"/>
        </w:rPr>
      </w:pPr>
      <w:r w:rsidRPr="008803F8">
        <w:rPr>
          <w:rFonts w:ascii="Arial" w:eastAsia="Times New Roman" w:hAnsi="Arial" w:cs="Arial"/>
          <w:lang w:eastAsia="en-GB"/>
        </w:rPr>
        <w:t xml:space="preserve">The Serious Incident Review will take one of two forms: </w:t>
      </w:r>
    </w:p>
    <w:p w:rsidR="00943476" w:rsidRPr="00916052" w:rsidRDefault="00943476" w:rsidP="00916052">
      <w:pPr>
        <w:pStyle w:val="ListParagraph"/>
        <w:numPr>
          <w:ilvl w:val="0"/>
          <w:numId w:val="92"/>
        </w:numPr>
        <w:spacing w:after="0" w:line="240" w:lineRule="auto"/>
        <w:jc w:val="both"/>
        <w:rPr>
          <w:rFonts w:ascii="Arial" w:eastAsia="Times New Roman" w:hAnsi="Arial" w:cs="Arial"/>
          <w:lang w:eastAsia="en-GB"/>
        </w:rPr>
      </w:pPr>
      <w:r w:rsidRPr="00916052">
        <w:rPr>
          <w:rFonts w:ascii="Arial" w:eastAsia="Times New Roman" w:hAnsi="Arial" w:cs="Arial"/>
          <w:lang w:eastAsia="en-GB"/>
        </w:rPr>
        <w:t xml:space="preserve">a full Serious Incident Review (similar to a DHR in terms of process but with a more limited scope e.g. re. time period covered) and without an independent chair / author </w:t>
      </w:r>
    </w:p>
    <w:p w:rsidR="00943476" w:rsidRPr="00916052" w:rsidRDefault="00943476" w:rsidP="00916052">
      <w:pPr>
        <w:pStyle w:val="ListParagraph"/>
        <w:numPr>
          <w:ilvl w:val="0"/>
          <w:numId w:val="92"/>
        </w:numPr>
        <w:spacing w:after="0" w:line="240" w:lineRule="auto"/>
        <w:jc w:val="both"/>
        <w:rPr>
          <w:rFonts w:ascii="Arial" w:eastAsia="Times New Roman" w:hAnsi="Arial" w:cs="Arial"/>
          <w:lang w:eastAsia="en-GB"/>
        </w:rPr>
      </w:pPr>
      <w:r w:rsidRPr="00916052">
        <w:rPr>
          <w:rFonts w:ascii="Arial" w:eastAsia="Times New Roman" w:hAnsi="Arial" w:cs="Arial"/>
          <w:lang w:eastAsia="en-GB"/>
        </w:rPr>
        <w:t>a Light Touch Serious Incident Review</w:t>
      </w:r>
    </w:p>
    <w:p w:rsidR="00943476" w:rsidRPr="008803F8" w:rsidRDefault="00943476" w:rsidP="00F06894">
      <w:pPr>
        <w:spacing w:after="0" w:line="240" w:lineRule="auto"/>
        <w:jc w:val="both"/>
        <w:rPr>
          <w:rFonts w:ascii="Arial" w:eastAsia="Times New Roman" w:hAnsi="Arial" w:cs="Arial"/>
          <w:lang w:eastAsia="en-GB"/>
        </w:rPr>
      </w:pPr>
    </w:p>
    <w:p w:rsidR="00943476" w:rsidRPr="008803F8" w:rsidRDefault="00943476" w:rsidP="00F06894">
      <w:pPr>
        <w:spacing w:after="0" w:line="240" w:lineRule="auto"/>
        <w:jc w:val="both"/>
        <w:rPr>
          <w:rFonts w:ascii="Arial" w:eastAsia="Times New Roman" w:hAnsi="Arial" w:cs="Arial"/>
          <w:lang w:eastAsia="en-GB"/>
        </w:rPr>
      </w:pPr>
      <w:r w:rsidRPr="008803F8">
        <w:rPr>
          <w:rFonts w:ascii="Arial" w:eastAsia="Times New Roman" w:hAnsi="Arial" w:cs="Arial"/>
          <w:lang w:eastAsia="en-GB"/>
        </w:rPr>
        <w:t xml:space="preserve">The decision as to whether to undertake a full review or a light touch review will be determined at the first SIR meeting on the basis of the following considerations: </w:t>
      </w:r>
    </w:p>
    <w:p w:rsidR="00943476" w:rsidRPr="008803F8" w:rsidRDefault="00943476" w:rsidP="00916052">
      <w:pPr>
        <w:numPr>
          <w:ilvl w:val="0"/>
          <w:numId w:val="43"/>
        </w:numPr>
        <w:spacing w:after="0" w:line="240" w:lineRule="auto"/>
        <w:ind w:left="360"/>
        <w:jc w:val="both"/>
        <w:rPr>
          <w:rFonts w:ascii="Arial" w:eastAsia="Times New Roman" w:hAnsi="Arial" w:cs="Arial"/>
          <w:lang w:eastAsia="en-GB"/>
        </w:rPr>
      </w:pPr>
      <w:r w:rsidRPr="008803F8">
        <w:rPr>
          <w:rFonts w:ascii="Arial" w:eastAsia="Times New Roman" w:hAnsi="Arial" w:cs="Arial"/>
          <w:lang w:eastAsia="en-GB"/>
        </w:rPr>
        <w:t>the level of harm caused as a result of the incident – if it has long lasting consequences e.g. serious impairment or disability</w:t>
      </w:r>
    </w:p>
    <w:p w:rsidR="00943476" w:rsidRPr="008803F8" w:rsidRDefault="00943476" w:rsidP="00916052">
      <w:pPr>
        <w:numPr>
          <w:ilvl w:val="0"/>
          <w:numId w:val="43"/>
        </w:numPr>
        <w:spacing w:after="0" w:line="240" w:lineRule="auto"/>
        <w:ind w:left="360"/>
        <w:jc w:val="both"/>
        <w:rPr>
          <w:rFonts w:ascii="Arial" w:eastAsia="Times New Roman" w:hAnsi="Arial" w:cs="Arial"/>
          <w:lang w:eastAsia="en-GB"/>
        </w:rPr>
      </w:pPr>
      <w:r w:rsidRPr="008803F8">
        <w:rPr>
          <w:rFonts w:ascii="Arial" w:eastAsia="Times New Roman" w:hAnsi="Arial" w:cs="Arial"/>
          <w:lang w:eastAsia="en-GB"/>
        </w:rPr>
        <w:t>the level of impact of the incident for the victim / their family other than in relation to health e.g. lack of confidence in services</w:t>
      </w:r>
    </w:p>
    <w:p w:rsidR="00943476" w:rsidRPr="008803F8" w:rsidRDefault="00943476" w:rsidP="00916052">
      <w:pPr>
        <w:numPr>
          <w:ilvl w:val="0"/>
          <w:numId w:val="43"/>
        </w:numPr>
        <w:spacing w:after="0" w:line="240" w:lineRule="auto"/>
        <w:ind w:left="360"/>
        <w:jc w:val="both"/>
        <w:rPr>
          <w:rFonts w:ascii="Arial" w:eastAsia="Times New Roman" w:hAnsi="Arial" w:cs="Arial"/>
          <w:lang w:eastAsia="en-GB"/>
        </w:rPr>
      </w:pPr>
      <w:r w:rsidRPr="008803F8">
        <w:rPr>
          <w:rFonts w:ascii="Arial" w:eastAsia="Times New Roman" w:hAnsi="Arial" w:cs="Arial"/>
          <w:lang w:eastAsia="en-GB"/>
        </w:rPr>
        <w:t xml:space="preserve">the level of reputational risk for Sheffield agencies </w:t>
      </w:r>
    </w:p>
    <w:p w:rsidR="00943476" w:rsidRPr="008803F8" w:rsidRDefault="00943476" w:rsidP="00916052">
      <w:pPr>
        <w:numPr>
          <w:ilvl w:val="0"/>
          <w:numId w:val="43"/>
        </w:numPr>
        <w:spacing w:after="0" w:line="240" w:lineRule="auto"/>
        <w:ind w:left="360"/>
        <w:jc w:val="both"/>
        <w:rPr>
          <w:rFonts w:ascii="Arial" w:eastAsia="Times New Roman" w:hAnsi="Arial" w:cs="Arial"/>
          <w:lang w:eastAsia="en-GB"/>
        </w:rPr>
      </w:pPr>
      <w:r w:rsidRPr="008803F8">
        <w:rPr>
          <w:rFonts w:ascii="Arial" w:eastAsia="Times New Roman" w:hAnsi="Arial" w:cs="Arial"/>
          <w:lang w:eastAsia="en-GB"/>
        </w:rPr>
        <w:t xml:space="preserve">the level of risk of further domestic abuse incidents </w:t>
      </w:r>
    </w:p>
    <w:p w:rsidR="00943476" w:rsidRPr="008803F8" w:rsidRDefault="00943476" w:rsidP="00F06894">
      <w:pPr>
        <w:spacing w:after="0" w:line="240" w:lineRule="auto"/>
        <w:jc w:val="both"/>
        <w:rPr>
          <w:rFonts w:ascii="Arial" w:eastAsia="Times New Roman" w:hAnsi="Arial" w:cs="Arial"/>
          <w:lang w:eastAsia="en-GB"/>
        </w:rPr>
      </w:pPr>
    </w:p>
    <w:p w:rsidR="00943476" w:rsidRPr="00D63893" w:rsidRDefault="00943476" w:rsidP="00D63893">
      <w:pPr>
        <w:pStyle w:val="Heading3"/>
        <w:rPr>
          <w:rFonts w:ascii="Arial" w:eastAsia="Times New Roman" w:hAnsi="Arial" w:cs="Arial"/>
          <w:color w:val="auto"/>
          <w:sz w:val="24"/>
          <w:u w:val="single"/>
          <w:lang w:eastAsia="en-GB"/>
        </w:rPr>
      </w:pPr>
      <w:bookmarkStart w:id="93" w:name="_Toc500343190"/>
      <w:r w:rsidRPr="00D63893">
        <w:rPr>
          <w:rFonts w:ascii="Arial" w:eastAsia="Times New Roman" w:hAnsi="Arial" w:cs="Arial"/>
          <w:color w:val="auto"/>
          <w:sz w:val="24"/>
          <w:u w:val="single"/>
          <w:lang w:eastAsia="en-GB"/>
        </w:rPr>
        <w:t xml:space="preserve">Light Touch </w:t>
      </w:r>
      <w:r w:rsidR="00D63893" w:rsidRPr="00D63893">
        <w:rPr>
          <w:rFonts w:ascii="Arial" w:eastAsia="Times New Roman" w:hAnsi="Arial" w:cs="Arial"/>
          <w:color w:val="auto"/>
          <w:sz w:val="24"/>
          <w:u w:val="single"/>
          <w:lang w:eastAsia="en-GB"/>
        </w:rPr>
        <w:t xml:space="preserve">SIR </w:t>
      </w:r>
      <w:r w:rsidRPr="00D63893">
        <w:rPr>
          <w:rFonts w:ascii="Arial" w:eastAsia="Times New Roman" w:hAnsi="Arial" w:cs="Arial"/>
          <w:color w:val="auto"/>
          <w:sz w:val="24"/>
          <w:u w:val="single"/>
          <w:lang w:eastAsia="en-GB"/>
        </w:rPr>
        <w:t>Review</w:t>
      </w:r>
      <w:bookmarkEnd w:id="93"/>
      <w:r w:rsidRPr="00D63893">
        <w:rPr>
          <w:rFonts w:ascii="Arial" w:eastAsia="Times New Roman" w:hAnsi="Arial" w:cs="Arial"/>
          <w:color w:val="auto"/>
          <w:sz w:val="24"/>
          <w:u w:val="single"/>
          <w:lang w:eastAsia="en-GB"/>
        </w:rPr>
        <w:t xml:space="preserve"> </w:t>
      </w:r>
    </w:p>
    <w:p w:rsidR="008C4C02" w:rsidRPr="008C4C02" w:rsidRDefault="008C4C02" w:rsidP="00F06894">
      <w:pPr>
        <w:pStyle w:val="NoSpacing"/>
        <w:jc w:val="both"/>
        <w:rPr>
          <w:lang w:eastAsia="en-GB"/>
        </w:rPr>
      </w:pPr>
    </w:p>
    <w:p w:rsidR="00943476" w:rsidRDefault="00943476" w:rsidP="00F06894">
      <w:pPr>
        <w:spacing w:after="0" w:line="240" w:lineRule="auto"/>
        <w:jc w:val="both"/>
        <w:rPr>
          <w:rFonts w:ascii="Arial" w:eastAsia="Times New Roman" w:hAnsi="Arial" w:cs="Arial"/>
          <w:lang w:eastAsia="en-GB"/>
        </w:rPr>
      </w:pPr>
      <w:r w:rsidRPr="008803F8">
        <w:rPr>
          <w:rFonts w:ascii="Arial" w:eastAsia="Times New Roman" w:hAnsi="Arial" w:cs="Arial"/>
          <w:lang w:eastAsia="en-GB"/>
        </w:rPr>
        <w:t xml:space="preserve">If a full review is not necessary, as decided by the first SIR meeting, a meeting will be convened whereby the key issues arising from the case are discussed in order to identify lessons to be learned. The SIR Chair will facilitate the meeting so that lessons to be learned are agreed upon and agencies are tasked with drafting recommendations appropriate to their agencies.  An Action Plan would then be developed and arrangements for auditing agreed by the Domestic Abuse Strategic Board. </w:t>
      </w:r>
    </w:p>
    <w:p w:rsidR="00943476" w:rsidRPr="008803F8" w:rsidRDefault="00943476" w:rsidP="00F06894">
      <w:pPr>
        <w:spacing w:after="0" w:line="240" w:lineRule="auto"/>
        <w:jc w:val="both"/>
        <w:rPr>
          <w:rFonts w:ascii="Arial" w:eastAsia="Times New Roman" w:hAnsi="Arial" w:cs="Arial"/>
          <w:lang w:eastAsia="en-GB"/>
        </w:rPr>
      </w:pPr>
    </w:p>
    <w:p w:rsidR="009A65F4" w:rsidRDefault="00943476" w:rsidP="00F06894">
      <w:pPr>
        <w:spacing w:after="0" w:line="240" w:lineRule="auto"/>
        <w:jc w:val="both"/>
        <w:rPr>
          <w:rFonts w:ascii="Arial" w:eastAsia="Times New Roman" w:hAnsi="Arial" w:cs="Times New Roman"/>
          <w:color w:val="000000" w:themeColor="text1"/>
          <w:lang w:eastAsia="en-GB"/>
        </w:rPr>
      </w:pPr>
      <w:r>
        <w:rPr>
          <w:rFonts w:ascii="Arial" w:eastAsia="Times New Roman" w:hAnsi="Arial" w:cs="Times New Roman"/>
          <w:color w:val="000000" w:themeColor="text1"/>
          <w:lang w:eastAsia="en-GB"/>
        </w:rPr>
        <w:t>Where a full SIR is to be undertaken, t</w:t>
      </w:r>
      <w:r w:rsidR="009A65F4">
        <w:rPr>
          <w:rFonts w:ascii="Arial" w:eastAsia="Times New Roman" w:hAnsi="Arial" w:cs="Times New Roman"/>
          <w:color w:val="000000" w:themeColor="text1"/>
          <w:lang w:eastAsia="en-GB"/>
        </w:rPr>
        <w:t>he process mirrors that of local DHR processes with appropriate amendments in place to reflect the non-statutory nature of the process and to account for the fact that the victim of the incident may be alive.  In terms of all of the documents that may be submitted as part of a SIR, they are required to be thorough and to a similar quality of those submitted as part of a DHR, h</w:t>
      </w:r>
      <w:r>
        <w:rPr>
          <w:rFonts w:ascii="Arial" w:eastAsia="Times New Roman" w:hAnsi="Arial" w:cs="Times New Roman"/>
          <w:color w:val="000000" w:themeColor="text1"/>
          <w:lang w:eastAsia="en-GB"/>
        </w:rPr>
        <w:t>owever, the scope may be more limited</w:t>
      </w:r>
      <w:r w:rsidR="009A65F4">
        <w:rPr>
          <w:rFonts w:ascii="Arial" w:eastAsia="Times New Roman" w:hAnsi="Arial" w:cs="Times New Roman"/>
          <w:color w:val="000000" w:themeColor="text1"/>
          <w:lang w:eastAsia="en-GB"/>
        </w:rPr>
        <w:t>.</w:t>
      </w:r>
    </w:p>
    <w:p w:rsidR="00771E4D" w:rsidRDefault="00771E4D" w:rsidP="00F06894">
      <w:pPr>
        <w:spacing w:after="0" w:line="240" w:lineRule="auto"/>
        <w:jc w:val="both"/>
        <w:rPr>
          <w:rFonts w:ascii="Arial" w:eastAsia="Times New Roman" w:hAnsi="Arial" w:cs="Times New Roman"/>
          <w:color w:val="000000" w:themeColor="text1"/>
          <w:lang w:eastAsia="en-GB"/>
        </w:rPr>
      </w:pPr>
    </w:p>
    <w:p w:rsidR="00771E4D" w:rsidRPr="00771E4D" w:rsidRDefault="00771E4D" w:rsidP="00F06894">
      <w:pPr>
        <w:spacing w:after="0" w:line="240" w:lineRule="auto"/>
        <w:jc w:val="both"/>
        <w:rPr>
          <w:rFonts w:ascii="Arial" w:eastAsia="Times New Roman" w:hAnsi="Arial" w:cs="Times New Roman"/>
          <w:i/>
          <w:color w:val="000000" w:themeColor="text1"/>
          <w:lang w:eastAsia="en-GB"/>
        </w:rPr>
      </w:pPr>
      <w:r w:rsidRPr="00771E4D">
        <w:rPr>
          <w:rFonts w:ascii="Arial" w:eastAsia="Times New Roman" w:hAnsi="Arial" w:cs="Times New Roman"/>
          <w:i/>
          <w:color w:val="000000" w:themeColor="text1"/>
          <w:lang w:eastAsia="en-GB"/>
        </w:rPr>
        <w:t>All paperwork templates for a DHR can be adapted and used for SIR by changing the terms in the templates as necessary (see appendices to this guidance).</w:t>
      </w:r>
    </w:p>
    <w:p w:rsidR="00943476" w:rsidRDefault="00943476" w:rsidP="00F06894">
      <w:pPr>
        <w:spacing w:after="0" w:line="240" w:lineRule="auto"/>
        <w:jc w:val="both"/>
        <w:rPr>
          <w:rFonts w:ascii="Arial" w:eastAsia="Times New Roman" w:hAnsi="Arial" w:cs="Times New Roman"/>
          <w:b/>
          <w:color w:val="000000" w:themeColor="text1"/>
          <w:lang w:eastAsia="en-GB"/>
        </w:rPr>
      </w:pPr>
    </w:p>
    <w:p w:rsidR="00943476" w:rsidRDefault="00943476" w:rsidP="00F06894">
      <w:pPr>
        <w:spacing w:after="0" w:line="240" w:lineRule="auto"/>
        <w:jc w:val="both"/>
        <w:rPr>
          <w:rFonts w:ascii="Arial" w:eastAsia="Times New Roman" w:hAnsi="Arial" w:cs="Times New Roman"/>
          <w:b/>
          <w:color w:val="000000" w:themeColor="text1"/>
          <w:lang w:eastAsia="en-GB"/>
        </w:rPr>
      </w:pPr>
    </w:p>
    <w:p w:rsidR="009A65F4" w:rsidRPr="00D63893" w:rsidRDefault="009A65F4" w:rsidP="00D63893">
      <w:pPr>
        <w:pStyle w:val="Heading3"/>
        <w:rPr>
          <w:rFonts w:ascii="Arial" w:eastAsia="Times New Roman" w:hAnsi="Arial" w:cs="Arial"/>
          <w:color w:val="auto"/>
          <w:sz w:val="24"/>
          <w:u w:val="single"/>
          <w:lang w:eastAsia="en-GB"/>
        </w:rPr>
      </w:pPr>
      <w:bookmarkStart w:id="94" w:name="_Toc500343191"/>
      <w:r w:rsidRPr="00D63893">
        <w:rPr>
          <w:rFonts w:ascii="Arial" w:eastAsia="Times New Roman" w:hAnsi="Arial" w:cs="Arial"/>
          <w:color w:val="auto"/>
          <w:sz w:val="24"/>
          <w:u w:val="single"/>
          <w:lang w:eastAsia="en-GB"/>
        </w:rPr>
        <w:t>Consent issues in a SIR</w:t>
      </w:r>
      <w:bookmarkEnd w:id="94"/>
    </w:p>
    <w:p w:rsidR="009A65F4" w:rsidRDefault="009A65F4" w:rsidP="00F06894">
      <w:pPr>
        <w:spacing w:after="0" w:line="240" w:lineRule="auto"/>
        <w:jc w:val="both"/>
        <w:rPr>
          <w:rFonts w:ascii="Arial" w:eastAsia="Times New Roman" w:hAnsi="Arial" w:cs="Times New Roman"/>
          <w:b/>
          <w:color w:val="000000" w:themeColor="text1"/>
          <w:lang w:eastAsia="en-GB"/>
        </w:rPr>
      </w:pPr>
    </w:p>
    <w:p w:rsidR="009A65F4" w:rsidRDefault="009A65F4" w:rsidP="00F06894">
      <w:pPr>
        <w:spacing w:after="0" w:line="240" w:lineRule="auto"/>
        <w:jc w:val="both"/>
        <w:rPr>
          <w:rFonts w:ascii="Arial" w:eastAsia="Times New Roman" w:hAnsi="Arial" w:cs="Times New Roman"/>
          <w:color w:val="000000" w:themeColor="text1"/>
          <w:lang w:eastAsia="en-GB"/>
        </w:rPr>
      </w:pPr>
      <w:r>
        <w:rPr>
          <w:rFonts w:ascii="Arial" w:eastAsia="Times New Roman" w:hAnsi="Arial" w:cs="Times New Roman"/>
          <w:color w:val="000000" w:themeColor="text1"/>
          <w:lang w:eastAsia="en-GB"/>
        </w:rPr>
        <w:t xml:space="preserve">Consent will need to be sought from all living parties that the review may wish to consider e.g. victim, </w:t>
      </w:r>
      <w:r w:rsidR="00943476">
        <w:rPr>
          <w:rFonts w:ascii="Arial" w:eastAsia="Times New Roman" w:hAnsi="Arial" w:cs="Times New Roman"/>
          <w:color w:val="000000" w:themeColor="text1"/>
          <w:lang w:eastAsia="en-GB"/>
        </w:rPr>
        <w:t xml:space="preserve">alleged </w:t>
      </w:r>
      <w:r>
        <w:rPr>
          <w:rFonts w:ascii="Arial" w:eastAsia="Times New Roman" w:hAnsi="Arial" w:cs="Times New Roman"/>
          <w:color w:val="000000" w:themeColor="text1"/>
          <w:lang w:eastAsia="en-GB"/>
        </w:rPr>
        <w:t>perpetrator, dependent children (via the parent/carer) or other significant adults.  The DHR consideration panel will make a decision whether to proceed with a DHR based on whether consent is given or not.</w:t>
      </w:r>
    </w:p>
    <w:p w:rsidR="009A65F4" w:rsidRDefault="009A65F4" w:rsidP="00F06894">
      <w:pPr>
        <w:spacing w:after="0" w:line="240" w:lineRule="auto"/>
        <w:jc w:val="both"/>
        <w:rPr>
          <w:rFonts w:ascii="Arial" w:eastAsia="Times New Roman" w:hAnsi="Arial" w:cs="Times New Roman"/>
          <w:color w:val="000000" w:themeColor="text1"/>
          <w:lang w:eastAsia="en-GB"/>
        </w:rPr>
      </w:pPr>
    </w:p>
    <w:p w:rsidR="009A65F4" w:rsidRDefault="0073705F" w:rsidP="00F06894">
      <w:pPr>
        <w:spacing w:after="0" w:line="240" w:lineRule="auto"/>
        <w:jc w:val="both"/>
        <w:rPr>
          <w:rFonts w:ascii="Arial" w:eastAsia="Times New Roman" w:hAnsi="Arial" w:cs="Times New Roman"/>
          <w:color w:val="000000" w:themeColor="text1"/>
          <w:lang w:eastAsia="en-GB"/>
        </w:rPr>
      </w:pPr>
      <w:r>
        <w:rPr>
          <w:rFonts w:ascii="Arial" w:eastAsia="Times New Roman" w:hAnsi="Arial" w:cs="Times New Roman"/>
          <w:color w:val="000000" w:themeColor="text1"/>
          <w:lang w:eastAsia="en-GB"/>
        </w:rPr>
        <w:t xml:space="preserve">In some cases, for example where consent is not given by either victim or </w:t>
      </w:r>
      <w:r w:rsidR="00943476">
        <w:rPr>
          <w:rFonts w:ascii="Arial" w:eastAsia="Times New Roman" w:hAnsi="Arial" w:cs="Times New Roman"/>
          <w:color w:val="000000" w:themeColor="text1"/>
          <w:lang w:eastAsia="en-GB"/>
        </w:rPr>
        <w:t xml:space="preserve">alleged </w:t>
      </w:r>
      <w:r>
        <w:rPr>
          <w:rFonts w:ascii="Arial" w:eastAsia="Times New Roman" w:hAnsi="Arial" w:cs="Times New Roman"/>
          <w:color w:val="000000" w:themeColor="text1"/>
          <w:lang w:eastAsia="en-GB"/>
        </w:rPr>
        <w:t xml:space="preserve">perpetrator, a single agency review may be appropriate and/or a review of the content of MARAC meetings that discussed the individuals in question, and the agreed MARAC action plan, as opposed to a full </w:t>
      </w:r>
      <w:r w:rsidR="00943476">
        <w:rPr>
          <w:rFonts w:ascii="Arial" w:eastAsia="Times New Roman" w:hAnsi="Arial" w:cs="Times New Roman"/>
          <w:color w:val="000000" w:themeColor="text1"/>
          <w:lang w:eastAsia="en-GB"/>
        </w:rPr>
        <w:t xml:space="preserve">review </w:t>
      </w:r>
      <w:r>
        <w:rPr>
          <w:rFonts w:ascii="Arial" w:eastAsia="Times New Roman" w:hAnsi="Arial" w:cs="Times New Roman"/>
          <w:color w:val="000000" w:themeColor="text1"/>
          <w:lang w:eastAsia="en-GB"/>
        </w:rPr>
        <w:t>– this decision will be made on a case by case basis.</w:t>
      </w:r>
    </w:p>
    <w:p w:rsidR="0073705F" w:rsidRDefault="0073705F" w:rsidP="00F06894">
      <w:pPr>
        <w:spacing w:after="0" w:line="240" w:lineRule="auto"/>
        <w:jc w:val="both"/>
        <w:rPr>
          <w:rFonts w:ascii="Arial" w:eastAsia="Times New Roman" w:hAnsi="Arial" w:cs="Times New Roman"/>
          <w:color w:val="000000" w:themeColor="text1"/>
          <w:lang w:eastAsia="en-GB"/>
        </w:rPr>
      </w:pPr>
    </w:p>
    <w:p w:rsidR="0073705F" w:rsidRDefault="0073705F" w:rsidP="00F06894">
      <w:pPr>
        <w:spacing w:after="0" w:line="240" w:lineRule="auto"/>
        <w:jc w:val="both"/>
        <w:rPr>
          <w:rFonts w:ascii="Arial" w:eastAsia="Times New Roman" w:hAnsi="Arial" w:cs="Times New Roman"/>
          <w:color w:val="000000" w:themeColor="text1"/>
          <w:lang w:eastAsia="en-GB"/>
        </w:rPr>
      </w:pPr>
      <w:r>
        <w:rPr>
          <w:rFonts w:ascii="Arial" w:eastAsia="Times New Roman" w:hAnsi="Arial" w:cs="Times New Roman"/>
          <w:color w:val="000000" w:themeColor="text1"/>
          <w:lang w:eastAsia="en-GB"/>
        </w:rPr>
        <w:t xml:space="preserve">Below are the stages of a SIR process and how they differ from the DHR process – full details of each stage are available in </w:t>
      </w:r>
      <w:r w:rsidR="000B4721">
        <w:rPr>
          <w:rFonts w:ascii="Arial" w:eastAsia="Times New Roman" w:hAnsi="Arial" w:cs="Times New Roman"/>
          <w:b/>
          <w:color w:val="000000" w:themeColor="text1"/>
          <w:lang w:eastAsia="en-GB"/>
        </w:rPr>
        <w:t>Template</w:t>
      </w:r>
      <w:r w:rsidR="00931FD3">
        <w:rPr>
          <w:rFonts w:ascii="Arial" w:eastAsia="Times New Roman" w:hAnsi="Arial" w:cs="Times New Roman"/>
          <w:b/>
          <w:color w:val="000000" w:themeColor="text1"/>
          <w:lang w:eastAsia="en-GB"/>
        </w:rPr>
        <w:t xml:space="preserve"> 30</w:t>
      </w:r>
      <w:r>
        <w:rPr>
          <w:rFonts w:ascii="Arial" w:eastAsia="Times New Roman" w:hAnsi="Arial" w:cs="Times New Roman"/>
          <w:color w:val="000000" w:themeColor="text1"/>
          <w:lang w:eastAsia="en-GB"/>
        </w:rPr>
        <w:t xml:space="preserve"> – it is essential to note that the SIR is a non-statutory process and therefore is reliant on the co-operation and engagement of agencies that have been involved with the victim committing to learning lessons.</w:t>
      </w:r>
    </w:p>
    <w:p w:rsidR="0073705F" w:rsidRDefault="0073705F" w:rsidP="00F06894">
      <w:pPr>
        <w:spacing w:after="0" w:line="240" w:lineRule="auto"/>
        <w:jc w:val="both"/>
        <w:rPr>
          <w:rFonts w:ascii="Arial" w:eastAsia="Times New Roman" w:hAnsi="Arial" w:cs="Times New Roman"/>
          <w:color w:val="000000" w:themeColor="text1"/>
          <w:lang w:eastAsia="en-GB"/>
        </w:rPr>
      </w:pPr>
    </w:p>
    <w:p w:rsidR="008E7CC8" w:rsidRPr="00D63893" w:rsidRDefault="008E7CC8" w:rsidP="00D63893">
      <w:pPr>
        <w:pStyle w:val="Heading3"/>
        <w:rPr>
          <w:rFonts w:ascii="Arial" w:eastAsia="Times New Roman" w:hAnsi="Arial" w:cs="Arial"/>
          <w:color w:val="auto"/>
          <w:sz w:val="24"/>
          <w:u w:val="single"/>
          <w:lang w:eastAsia="en-GB"/>
        </w:rPr>
      </w:pPr>
      <w:bookmarkStart w:id="95" w:name="_Toc500343192"/>
      <w:r w:rsidRPr="00D63893">
        <w:rPr>
          <w:rFonts w:ascii="Arial" w:eastAsia="Times New Roman" w:hAnsi="Arial" w:cs="Arial"/>
          <w:color w:val="auto"/>
          <w:sz w:val="24"/>
          <w:u w:val="single"/>
          <w:lang w:eastAsia="en-GB"/>
        </w:rPr>
        <w:t>The SIR Process</w:t>
      </w:r>
      <w:bookmarkEnd w:id="95"/>
    </w:p>
    <w:p w:rsidR="008E7CC8" w:rsidRDefault="008E7CC8" w:rsidP="00F06894">
      <w:pPr>
        <w:spacing w:after="0" w:line="240" w:lineRule="auto"/>
        <w:jc w:val="both"/>
        <w:rPr>
          <w:rFonts w:ascii="Arial" w:eastAsia="Times New Roman" w:hAnsi="Arial" w:cs="Times New Roman"/>
          <w:b/>
          <w:color w:val="000000" w:themeColor="text1"/>
          <w:lang w:eastAsia="en-GB"/>
        </w:rPr>
      </w:pPr>
    </w:p>
    <w:p w:rsidR="0073705F" w:rsidRDefault="0073705F" w:rsidP="00F06894">
      <w:pPr>
        <w:spacing w:after="0" w:line="240" w:lineRule="auto"/>
        <w:jc w:val="both"/>
        <w:rPr>
          <w:rFonts w:ascii="Arial" w:eastAsia="Times New Roman" w:hAnsi="Arial" w:cs="Times New Roman"/>
          <w:b/>
          <w:color w:val="000000" w:themeColor="text1"/>
          <w:lang w:eastAsia="en-GB"/>
        </w:rPr>
      </w:pPr>
      <w:r>
        <w:rPr>
          <w:rFonts w:ascii="Arial" w:eastAsia="Times New Roman" w:hAnsi="Arial" w:cs="Times New Roman"/>
          <w:b/>
          <w:color w:val="000000" w:themeColor="text1"/>
          <w:lang w:eastAsia="en-GB"/>
        </w:rPr>
        <w:t xml:space="preserve">Stage 1 – Police </w:t>
      </w:r>
      <w:r w:rsidR="002E114D">
        <w:rPr>
          <w:rFonts w:ascii="Arial" w:eastAsia="Times New Roman" w:hAnsi="Arial" w:cs="Times New Roman"/>
          <w:b/>
          <w:color w:val="000000" w:themeColor="text1"/>
          <w:lang w:eastAsia="en-GB"/>
        </w:rPr>
        <w:t xml:space="preserve">or other agency </w:t>
      </w:r>
      <w:r>
        <w:rPr>
          <w:rFonts w:ascii="Arial" w:eastAsia="Times New Roman" w:hAnsi="Arial" w:cs="Times New Roman"/>
          <w:b/>
          <w:color w:val="000000" w:themeColor="text1"/>
          <w:lang w:eastAsia="en-GB"/>
        </w:rPr>
        <w:t>disclosure</w:t>
      </w:r>
    </w:p>
    <w:p w:rsidR="0073705F" w:rsidRDefault="0073705F" w:rsidP="00F06894">
      <w:pPr>
        <w:spacing w:after="0" w:line="240" w:lineRule="auto"/>
        <w:jc w:val="both"/>
        <w:rPr>
          <w:rFonts w:ascii="Arial" w:eastAsia="Times New Roman" w:hAnsi="Arial" w:cs="Times New Roman"/>
          <w:b/>
          <w:color w:val="000000" w:themeColor="text1"/>
          <w:lang w:eastAsia="en-GB"/>
        </w:rPr>
      </w:pPr>
    </w:p>
    <w:p w:rsidR="0073705F" w:rsidRDefault="0073705F" w:rsidP="00F06894">
      <w:pPr>
        <w:spacing w:after="0" w:line="240" w:lineRule="auto"/>
        <w:jc w:val="both"/>
        <w:rPr>
          <w:rFonts w:ascii="Arial" w:eastAsia="Times New Roman" w:hAnsi="Arial" w:cs="Times New Roman"/>
          <w:color w:val="000000" w:themeColor="text1"/>
          <w:lang w:eastAsia="en-GB"/>
        </w:rPr>
      </w:pPr>
      <w:r>
        <w:rPr>
          <w:rFonts w:ascii="Arial" w:eastAsia="Times New Roman" w:hAnsi="Arial" w:cs="Times New Roman"/>
          <w:b/>
          <w:color w:val="000000" w:themeColor="text1"/>
          <w:lang w:eastAsia="en-GB"/>
        </w:rPr>
        <w:t xml:space="preserve">Stage 2 – Notification – </w:t>
      </w:r>
      <w:r>
        <w:rPr>
          <w:rFonts w:ascii="Arial" w:eastAsia="Times New Roman" w:hAnsi="Arial" w:cs="Times New Roman"/>
          <w:color w:val="000000" w:themeColor="text1"/>
          <w:lang w:eastAsia="en-GB"/>
        </w:rPr>
        <w:t>will follow the same process as a DHR, only there will be a SIR Co-ordinator nominated rather than a DHR Co-ordinator, and agencies will be informed that a SIR is being considered rather than a DHR.</w:t>
      </w:r>
    </w:p>
    <w:p w:rsidR="0073705F" w:rsidRDefault="0073705F" w:rsidP="00F06894">
      <w:pPr>
        <w:spacing w:after="0" w:line="240" w:lineRule="auto"/>
        <w:jc w:val="both"/>
        <w:rPr>
          <w:rFonts w:ascii="Arial" w:eastAsia="Times New Roman" w:hAnsi="Arial" w:cs="Times New Roman"/>
          <w:color w:val="000000" w:themeColor="text1"/>
          <w:lang w:eastAsia="en-GB"/>
        </w:rPr>
      </w:pPr>
    </w:p>
    <w:p w:rsidR="0073705F" w:rsidRDefault="0073705F" w:rsidP="00F06894">
      <w:pPr>
        <w:spacing w:after="0" w:line="240" w:lineRule="auto"/>
        <w:jc w:val="both"/>
        <w:rPr>
          <w:rFonts w:ascii="Arial" w:eastAsia="Times New Roman" w:hAnsi="Arial" w:cs="Times New Roman"/>
          <w:color w:val="000000" w:themeColor="text1"/>
          <w:lang w:eastAsia="en-GB"/>
        </w:rPr>
      </w:pPr>
      <w:r>
        <w:rPr>
          <w:rFonts w:ascii="Arial" w:eastAsia="Times New Roman" w:hAnsi="Arial" w:cs="Times New Roman"/>
          <w:b/>
          <w:color w:val="000000" w:themeColor="text1"/>
          <w:lang w:eastAsia="en-GB"/>
        </w:rPr>
        <w:t xml:space="preserve">Stage 3 – Consideration </w:t>
      </w:r>
      <w:r w:rsidR="00212447">
        <w:rPr>
          <w:rFonts w:ascii="Arial" w:eastAsia="Times New Roman" w:hAnsi="Arial" w:cs="Times New Roman"/>
          <w:b/>
          <w:color w:val="000000" w:themeColor="text1"/>
          <w:lang w:eastAsia="en-GB"/>
        </w:rPr>
        <w:t xml:space="preserve">Panel – </w:t>
      </w:r>
      <w:r w:rsidR="00212447">
        <w:rPr>
          <w:rFonts w:ascii="Arial" w:eastAsia="Times New Roman" w:hAnsi="Arial" w:cs="Times New Roman"/>
          <w:color w:val="000000" w:themeColor="text1"/>
          <w:lang w:eastAsia="en-GB"/>
        </w:rPr>
        <w:t>a brief summary of case will be communicated to the standing DHR Consideration Panel with background information about considering a SIR rather than a DHR.  The panel should consider if the case fits into the protocol’s criteria for a SIR and also take into account circumstances of particular concern as per the DHR process.  If a decision is made NOT to hold a SIR, a summary report of reasons should be written within 7 days and the decision should be communicated to agencies. If a decision to proceed is taken, then it should be communicated to agencies whether the review will be a full review or a ‘light touch’ review dependent on the severity of the incident and the subsequent incidents.</w:t>
      </w:r>
    </w:p>
    <w:p w:rsidR="00212447" w:rsidRDefault="00212447" w:rsidP="00F06894">
      <w:pPr>
        <w:spacing w:after="0" w:line="240" w:lineRule="auto"/>
        <w:jc w:val="both"/>
        <w:rPr>
          <w:rFonts w:ascii="Arial" w:eastAsia="Times New Roman" w:hAnsi="Arial" w:cs="Times New Roman"/>
          <w:color w:val="000000" w:themeColor="text1"/>
          <w:lang w:eastAsia="en-GB"/>
        </w:rPr>
      </w:pPr>
    </w:p>
    <w:p w:rsidR="00212447" w:rsidRDefault="00212447" w:rsidP="00F06894">
      <w:pPr>
        <w:spacing w:after="0" w:line="240" w:lineRule="auto"/>
        <w:jc w:val="both"/>
        <w:rPr>
          <w:rFonts w:ascii="Arial" w:eastAsia="Times New Roman" w:hAnsi="Arial" w:cs="Times New Roman"/>
          <w:b/>
          <w:color w:val="000000" w:themeColor="text1"/>
          <w:lang w:eastAsia="en-GB"/>
        </w:rPr>
      </w:pPr>
      <w:r>
        <w:rPr>
          <w:rFonts w:ascii="Arial" w:eastAsia="Times New Roman" w:hAnsi="Arial" w:cs="Times New Roman"/>
          <w:b/>
          <w:color w:val="000000" w:themeColor="text1"/>
          <w:lang w:eastAsia="en-GB"/>
        </w:rPr>
        <w:t>If a decision to proceed is made – the following stages should be followed</w:t>
      </w:r>
    </w:p>
    <w:p w:rsidR="00212447" w:rsidRDefault="00212447" w:rsidP="00F06894">
      <w:pPr>
        <w:spacing w:after="0" w:line="240" w:lineRule="auto"/>
        <w:jc w:val="both"/>
        <w:rPr>
          <w:rFonts w:ascii="Arial" w:eastAsia="Times New Roman" w:hAnsi="Arial" w:cs="Times New Roman"/>
          <w:b/>
          <w:color w:val="000000" w:themeColor="text1"/>
          <w:lang w:eastAsia="en-GB"/>
        </w:rPr>
      </w:pPr>
    </w:p>
    <w:p w:rsidR="00212447" w:rsidRDefault="00212447" w:rsidP="00F06894">
      <w:pPr>
        <w:spacing w:after="0" w:line="240" w:lineRule="auto"/>
        <w:jc w:val="both"/>
        <w:rPr>
          <w:rFonts w:ascii="Arial" w:eastAsia="Times New Roman" w:hAnsi="Arial" w:cs="Times New Roman"/>
          <w:b/>
          <w:color w:val="000000" w:themeColor="text1"/>
          <w:lang w:eastAsia="en-GB"/>
        </w:rPr>
      </w:pPr>
      <w:r>
        <w:rPr>
          <w:rFonts w:ascii="Arial" w:eastAsia="Times New Roman" w:hAnsi="Arial" w:cs="Times New Roman"/>
          <w:b/>
          <w:color w:val="000000" w:themeColor="text1"/>
          <w:lang w:eastAsia="en-GB"/>
        </w:rPr>
        <w:t>Stage 4 – Appointment of a SIR Chair</w:t>
      </w:r>
    </w:p>
    <w:p w:rsidR="00022D16" w:rsidRDefault="00212447" w:rsidP="00F06894">
      <w:pPr>
        <w:spacing w:after="0" w:line="240" w:lineRule="auto"/>
        <w:jc w:val="both"/>
        <w:rPr>
          <w:rFonts w:ascii="Arial" w:eastAsia="Times New Roman" w:hAnsi="Arial" w:cs="Times New Roman"/>
          <w:lang w:eastAsia="en-GB"/>
        </w:rPr>
      </w:pPr>
      <w:r>
        <w:rPr>
          <w:rFonts w:ascii="Arial" w:eastAsia="Times New Roman" w:hAnsi="Arial" w:cs="Times New Roman"/>
          <w:color w:val="000000" w:themeColor="text1"/>
          <w:lang w:eastAsia="en-GB"/>
        </w:rPr>
        <w:t xml:space="preserve">Due to the non-statutory nature of a SIR, there would be no requirement to seek to employ an independent chair </w:t>
      </w:r>
      <w:r w:rsidR="00C72322">
        <w:rPr>
          <w:rFonts w:ascii="Arial" w:eastAsia="Times New Roman" w:hAnsi="Arial" w:cs="Times New Roman"/>
          <w:color w:val="000000" w:themeColor="text1"/>
          <w:lang w:eastAsia="en-GB"/>
        </w:rPr>
        <w:t>and a Chair will be identified from within partner agencies</w:t>
      </w:r>
      <w:r>
        <w:rPr>
          <w:rFonts w:ascii="Arial" w:eastAsia="Times New Roman" w:hAnsi="Arial" w:cs="Times New Roman"/>
          <w:color w:val="000000" w:themeColor="text1"/>
          <w:lang w:eastAsia="en-GB"/>
        </w:rPr>
        <w:t xml:space="preserve">. </w:t>
      </w:r>
      <w:r w:rsidR="00022D16">
        <w:rPr>
          <w:rFonts w:ascii="Arial" w:eastAsia="Times New Roman" w:hAnsi="Arial" w:cs="Times New Roman"/>
          <w:color w:val="000000" w:themeColor="text1"/>
          <w:lang w:eastAsia="en-GB"/>
        </w:rPr>
        <w:t xml:space="preserve">The person identified will </w:t>
      </w:r>
      <w:r w:rsidR="00022D16">
        <w:rPr>
          <w:rFonts w:ascii="Arial" w:eastAsia="Times New Roman" w:hAnsi="Arial" w:cs="Times New Roman"/>
          <w:lang w:eastAsia="en-GB"/>
        </w:rPr>
        <w:t>be an experienced individual</w:t>
      </w:r>
      <w:r w:rsidR="002E114D">
        <w:rPr>
          <w:rFonts w:ascii="Arial" w:eastAsia="Times New Roman" w:hAnsi="Arial" w:cs="Times New Roman"/>
          <w:lang w:eastAsia="en-GB"/>
        </w:rPr>
        <w:t xml:space="preserve"> with relevant skills as per the DHR Chair criteria.</w:t>
      </w:r>
      <w:r w:rsidR="00022D16">
        <w:rPr>
          <w:rFonts w:ascii="Arial" w:eastAsia="Times New Roman" w:hAnsi="Arial" w:cs="Times New Roman"/>
          <w:lang w:eastAsia="en-GB"/>
        </w:rPr>
        <w:t xml:space="preserve"> The role of the </w:t>
      </w:r>
      <w:r w:rsidR="00CC2DE4">
        <w:rPr>
          <w:rFonts w:ascii="Arial" w:eastAsia="Times New Roman" w:hAnsi="Arial" w:cs="Times New Roman"/>
          <w:lang w:eastAsia="en-GB"/>
        </w:rPr>
        <w:t xml:space="preserve">SIR </w:t>
      </w:r>
      <w:r w:rsidR="00022D16">
        <w:rPr>
          <w:rFonts w:ascii="Arial" w:eastAsia="Times New Roman" w:hAnsi="Arial" w:cs="Times New Roman"/>
          <w:lang w:eastAsia="en-GB"/>
        </w:rPr>
        <w:t>Chair is to manage and co-ordinate the process.</w:t>
      </w:r>
    </w:p>
    <w:p w:rsidR="00CC2DE4" w:rsidRDefault="00CC2DE4" w:rsidP="00F06894">
      <w:pPr>
        <w:spacing w:after="0" w:line="240" w:lineRule="auto"/>
        <w:jc w:val="both"/>
        <w:rPr>
          <w:rFonts w:ascii="Arial" w:eastAsia="Times New Roman" w:hAnsi="Arial" w:cs="Times New Roman"/>
          <w:color w:val="000000" w:themeColor="text1"/>
          <w:lang w:eastAsia="en-GB"/>
        </w:rPr>
      </w:pPr>
    </w:p>
    <w:p w:rsidR="0073705F" w:rsidRDefault="00212447" w:rsidP="00F06894">
      <w:pPr>
        <w:spacing w:after="0" w:line="240" w:lineRule="auto"/>
        <w:jc w:val="both"/>
        <w:rPr>
          <w:rFonts w:ascii="Arial" w:eastAsia="Times New Roman" w:hAnsi="Arial" w:cs="Times New Roman"/>
          <w:color w:val="000000" w:themeColor="text1"/>
          <w:lang w:eastAsia="en-GB"/>
        </w:rPr>
      </w:pPr>
      <w:r>
        <w:rPr>
          <w:rFonts w:ascii="Arial" w:eastAsia="Times New Roman" w:hAnsi="Arial" w:cs="Times New Roman"/>
          <w:color w:val="000000" w:themeColor="text1"/>
          <w:lang w:eastAsia="en-GB"/>
        </w:rPr>
        <w:t>In the case of a</w:t>
      </w:r>
      <w:r w:rsidR="006E1E07">
        <w:rPr>
          <w:rFonts w:ascii="Arial" w:eastAsia="Times New Roman" w:hAnsi="Arial" w:cs="Times New Roman"/>
          <w:color w:val="000000" w:themeColor="text1"/>
          <w:lang w:eastAsia="en-GB"/>
        </w:rPr>
        <w:t>n</w:t>
      </w:r>
      <w:r>
        <w:rPr>
          <w:rFonts w:ascii="Arial" w:eastAsia="Times New Roman" w:hAnsi="Arial" w:cs="Times New Roman"/>
          <w:color w:val="000000" w:themeColor="text1"/>
          <w:lang w:eastAsia="en-GB"/>
        </w:rPr>
        <w:t xml:space="preserve"> SIR – the chair will not be the author of the overview report.  The overview report author will be </w:t>
      </w:r>
      <w:r w:rsidR="00943476">
        <w:rPr>
          <w:rFonts w:ascii="Arial" w:eastAsia="Times New Roman" w:hAnsi="Arial" w:cs="Times New Roman"/>
          <w:color w:val="000000" w:themeColor="text1"/>
          <w:lang w:eastAsia="en-GB"/>
        </w:rPr>
        <w:t xml:space="preserve">identified within the </w:t>
      </w:r>
      <w:r>
        <w:rPr>
          <w:rFonts w:ascii="Arial" w:eastAsia="Times New Roman" w:hAnsi="Arial" w:cs="Times New Roman"/>
          <w:color w:val="000000" w:themeColor="text1"/>
          <w:lang w:eastAsia="en-GB"/>
        </w:rPr>
        <w:t>Domestic Abuse Co-ordination Team.</w:t>
      </w:r>
    </w:p>
    <w:p w:rsidR="00212447" w:rsidRDefault="00212447" w:rsidP="00F06894">
      <w:pPr>
        <w:spacing w:after="0" w:line="240" w:lineRule="auto"/>
        <w:jc w:val="both"/>
        <w:rPr>
          <w:rFonts w:ascii="Arial" w:eastAsia="Times New Roman" w:hAnsi="Arial" w:cs="Times New Roman"/>
          <w:color w:val="000000" w:themeColor="text1"/>
          <w:lang w:eastAsia="en-GB"/>
        </w:rPr>
      </w:pPr>
    </w:p>
    <w:p w:rsidR="00212447" w:rsidRDefault="00943476" w:rsidP="00F06894">
      <w:pPr>
        <w:spacing w:after="0" w:line="240" w:lineRule="auto"/>
        <w:jc w:val="both"/>
        <w:rPr>
          <w:rFonts w:ascii="Arial" w:eastAsia="Times New Roman" w:hAnsi="Arial" w:cs="Times New Roman"/>
          <w:color w:val="000000" w:themeColor="text1"/>
          <w:lang w:eastAsia="en-GB"/>
        </w:rPr>
      </w:pPr>
      <w:r>
        <w:rPr>
          <w:rFonts w:ascii="Arial" w:eastAsia="Times New Roman" w:hAnsi="Arial" w:cs="Times New Roman"/>
          <w:color w:val="000000" w:themeColor="text1"/>
          <w:lang w:eastAsia="en-GB"/>
        </w:rPr>
        <w:t>The C</w:t>
      </w:r>
      <w:r w:rsidR="00212447">
        <w:rPr>
          <w:rFonts w:ascii="Arial" w:eastAsia="Times New Roman" w:hAnsi="Arial" w:cs="Times New Roman"/>
          <w:color w:val="000000" w:themeColor="text1"/>
          <w:lang w:eastAsia="en-GB"/>
        </w:rPr>
        <w:t xml:space="preserve">hair of the SIR process </w:t>
      </w:r>
      <w:r>
        <w:rPr>
          <w:rFonts w:ascii="Arial" w:eastAsia="Times New Roman" w:hAnsi="Arial" w:cs="Times New Roman"/>
          <w:color w:val="000000" w:themeColor="text1"/>
          <w:lang w:eastAsia="en-GB"/>
        </w:rPr>
        <w:t>should have the following relevant experience:</w:t>
      </w:r>
    </w:p>
    <w:p w:rsidR="00212447" w:rsidRDefault="00212447" w:rsidP="00F06894">
      <w:pPr>
        <w:spacing w:after="0" w:line="240" w:lineRule="auto"/>
        <w:jc w:val="both"/>
        <w:rPr>
          <w:rFonts w:ascii="Arial" w:eastAsia="Times New Roman" w:hAnsi="Arial" w:cs="Times New Roman"/>
          <w:color w:val="000000" w:themeColor="text1"/>
          <w:lang w:eastAsia="en-GB"/>
        </w:rPr>
      </w:pPr>
    </w:p>
    <w:p w:rsidR="00212447" w:rsidRPr="00212447" w:rsidRDefault="00212447" w:rsidP="00916052">
      <w:pPr>
        <w:pStyle w:val="ListParagraph"/>
        <w:numPr>
          <w:ilvl w:val="0"/>
          <w:numId w:val="25"/>
        </w:numPr>
        <w:spacing w:after="0" w:line="240" w:lineRule="auto"/>
        <w:ind w:left="360"/>
        <w:jc w:val="both"/>
        <w:rPr>
          <w:rFonts w:ascii="Arial" w:eastAsia="Times New Roman" w:hAnsi="Arial" w:cs="Times New Roman"/>
          <w:b/>
          <w:color w:val="000000" w:themeColor="text1"/>
          <w:lang w:eastAsia="en-GB"/>
        </w:rPr>
      </w:pPr>
      <w:r>
        <w:rPr>
          <w:rFonts w:ascii="Arial" w:eastAsia="Times New Roman" w:hAnsi="Arial" w:cs="Times New Roman"/>
          <w:color w:val="000000" w:themeColor="text1"/>
          <w:lang w:eastAsia="en-GB"/>
        </w:rPr>
        <w:t>Relevant knowledge of Domestic Abuse</w:t>
      </w:r>
    </w:p>
    <w:p w:rsidR="00212447" w:rsidRPr="00212447" w:rsidRDefault="00212447" w:rsidP="00916052">
      <w:pPr>
        <w:pStyle w:val="ListParagraph"/>
        <w:numPr>
          <w:ilvl w:val="0"/>
          <w:numId w:val="25"/>
        </w:numPr>
        <w:spacing w:after="0" w:line="240" w:lineRule="auto"/>
        <w:ind w:left="360"/>
        <w:jc w:val="both"/>
        <w:rPr>
          <w:rFonts w:ascii="Arial" w:eastAsia="Times New Roman" w:hAnsi="Arial" w:cs="Times New Roman"/>
          <w:b/>
          <w:color w:val="000000" w:themeColor="text1"/>
          <w:lang w:eastAsia="en-GB"/>
        </w:rPr>
      </w:pPr>
      <w:r>
        <w:rPr>
          <w:rFonts w:ascii="Arial" w:eastAsia="Times New Roman" w:hAnsi="Arial" w:cs="Times New Roman"/>
          <w:color w:val="000000" w:themeColor="text1"/>
          <w:lang w:eastAsia="en-GB"/>
        </w:rPr>
        <w:t>An understanding of the main agencies involved</w:t>
      </w:r>
    </w:p>
    <w:p w:rsidR="00212447" w:rsidRPr="00212447" w:rsidRDefault="00212447" w:rsidP="00916052">
      <w:pPr>
        <w:pStyle w:val="ListParagraph"/>
        <w:numPr>
          <w:ilvl w:val="0"/>
          <w:numId w:val="25"/>
        </w:numPr>
        <w:spacing w:after="0" w:line="240" w:lineRule="auto"/>
        <w:ind w:left="360"/>
        <w:jc w:val="both"/>
        <w:rPr>
          <w:rFonts w:ascii="Arial" w:eastAsia="Times New Roman" w:hAnsi="Arial" w:cs="Times New Roman"/>
          <w:b/>
          <w:color w:val="000000" w:themeColor="text1"/>
          <w:lang w:eastAsia="en-GB"/>
        </w:rPr>
      </w:pPr>
      <w:r>
        <w:rPr>
          <w:rFonts w:ascii="Arial" w:eastAsia="Times New Roman" w:hAnsi="Arial" w:cs="Times New Roman"/>
          <w:color w:val="000000" w:themeColor="text1"/>
          <w:lang w:eastAsia="en-GB"/>
        </w:rPr>
        <w:t>An understanding of operational regimes</w:t>
      </w:r>
    </w:p>
    <w:p w:rsidR="006E1E07" w:rsidRPr="006E1E07" w:rsidRDefault="00212447" w:rsidP="00916052">
      <w:pPr>
        <w:pStyle w:val="ListParagraph"/>
        <w:numPr>
          <w:ilvl w:val="0"/>
          <w:numId w:val="25"/>
        </w:numPr>
        <w:spacing w:after="0" w:line="240" w:lineRule="auto"/>
        <w:ind w:left="360"/>
        <w:jc w:val="both"/>
        <w:rPr>
          <w:rFonts w:ascii="Arial" w:eastAsia="Times New Roman" w:hAnsi="Arial" w:cs="Times New Roman"/>
          <w:b/>
          <w:color w:val="000000" w:themeColor="text1"/>
          <w:lang w:eastAsia="en-GB"/>
        </w:rPr>
      </w:pPr>
      <w:r>
        <w:rPr>
          <w:rFonts w:ascii="Arial" w:eastAsia="Times New Roman" w:hAnsi="Arial" w:cs="Times New Roman"/>
          <w:color w:val="000000" w:themeColor="text1"/>
          <w:lang w:eastAsia="en-GB"/>
        </w:rPr>
        <w:t>Managerial experience</w:t>
      </w:r>
    </w:p>
    <w:p w:rsidR="00212447" w:rsidRDefault="00212447" w:rsidP="00F06894">
      <w:pPr>
        <w:spacing w:after="0" w:line="240" w:lineRule="auto"/>
        <w:jc w:val="both"/>
        <w:rPr>
          <w:rFonts w:ascii="Arial" w:eastAsia="Times New Roman" w:hAnsi="Arial" w:cs="Times New Roman"/>
          <w:b/>
          <w:color w:val="000000" w:themeColor="text1"/>
          <w:lang w:eastAsia="en-GB"/>
        </w:rPr>
      </w:pPr>
    </w:p>
    <w:p w:rsidR="00212447" w:rsidRDefault="00212447" w:rsidP="00F06894">
      <w:pPr>
        <w:spacing w:after="0" w:line="240" w:lineRule="auto"/>
        <w:jc w:val="both"/>
        <w:rPr>
          <w:rFonts w:ascii="Arial" w:eastAsia="Times New Roman" w:hAnsi="Arial" w:cs="Times New Roman"/>
          <w:color w:val="000000" w:themeColor="text1"/>
          <w:lang w:eastAsia="en-GB"/>
        </w:rPr>
      </w:pPr>
      <w:r>
        <w:rPr>
          <w:rFonts w:ascii="Arial" w:eastAsia="Times New Roman" w:hAnsi="Arial" w:cs="Times New Roman"/>
          <w:color w:val="000000" w:themeColor="text1"/>
          <w:lang w:eastAsia="en-GB"/>
        </w:rPr>
        <w:t xml:space="preserve">The report author </w:t>
      </w:r>
      <w:r w:rsidR="006E1E07">
        <w:rPr>
          <w:rFonts w:ascii="Arial" w:eastAsia="Times New Roman" w:hAnsi="Arial" w:cs="Times New Roman"/>
          <w:color w:val="000000" w:themeColor="text1"/>
          <w:lang w:eastAsia="en-GB"/>
        </w:rPr>
        <w:t xml:space="preserve">should </w:t>
      </w:r>
      <w:r w:rsidR="00943476">
        <w:rPr>
          <w:rFonts w:ascii="Arial" w:eastAsia="Times New Roman" w:hAnsi="Arial" w:cs="Times New Roman"/>
          <w:color w:val="000000" w:themeColor="text1"/>
          <w:lang w:eastAsia="en-GB"/>
        </w:rPr>
        <w:t>have the following relevant experience:</w:t>
      </w:r>
    </w:p>
    <w:p w:rsidR="00212447" w:rsidRDefault="00212447" w:rsidP="00F06894">
      <w:pPr>
        <w:spacing w:after="0" w:line="240" w:lineRule="auto"/>
        <w:jc w:val="both"/>
        <w:rPr>
          <w:rFonts w:ascii="Arial" w:eastAsia="Times New Roman" w:hAnsi="Arial" w:cs="Times New Roman"/>
          <w:color w:val="000000" w:themeColor="text1"/>
          <w:lang w:eastAsia="en-GB"/>
        </w:rPr>
      </w:pPr>
    </w:p>
    <w:p w:rsidR="00212447" w:rsidRDefault="00212447" w:rsidP="00916052">
      <w:pPr>
        <w:pStyle w:val="ListParagraph"/>
        <w:numPr>
          <w:ilvl w:val="0"/>
          <w:numId w:val="25"/>
        </w:numPr>
        <w:spacing w:after="0" w:line="240" w:lineRule="auto"/>
        <w:ind w:left="360"/>
        <w:jc w:val="both"/>
        <w:rPr>
          <w:rFonts w:ascii="Arial" w:eastAsia="Times New Roman" w:hAnsi="Arial" w:cs="Times New Roman"/>
          <w:color w:val="000000" w:themeColor="text1"/>
          <w:lang w:eastAsia="en-GB"/>
        </w:rPr>
      </w:pPr>
      <w:r>
        <w:rPr>
          <w:rFonts w:ascii="Arial" w:eastAsia="Times New Roman" w:hAnsi="Arial" w:cs="Times New Roman"/>
          <w:color w:val="000000" w:themeColor="text1"/>
          <w:lang w:eastAsia="en-GB"/>
        </w:rPr>
        <w:t>Relevant knowledge of Domestic Abuse</w:t>
      </w:r>
    </w:p>
    <w:p w:rsidR="00212447" w:rsidRDefault="00212447" w:rsidP="00916052">
      <w:pPr>
        <w:pStyle w:val="ListParagraph"/>
        <w:numPr>
          <w:ilvl w:val="0"/>
          <w:numId w:val="25"/>
        </w:numPr>
        <w:spacing w:after="0" w:line="240" w:lineRule="auto"/>
        <w:ind w:left="360"/>
        <w:jc w:val="both"/>
        <w:rPr>
          <w:rFonts w:ascii="Arial" w:eastAsia="Times New Roman" w:hAnsi="Arial" w:cs="Times New Roman"/>
          <w:color w:val="000000" w:themeColor="text1"/>
          <w:lang w:eastAsia="en-GB"/>
        </w:rPr>
      </w:pPr>
      <w:r>
        <w:rPr>
          <w:rFonts w:ascii="Arial" w:eastAsia="Times New Roman" w:hAnsi="Arial" w:cs="Times New Roman"/>
          <w:color w:val="000000" w:themeColor="text1"/>
          <w:lang w:eastAsia="en-GB"/>
        </w:rPr>
        <w:t>An understanding of the main agencies involved</w:t>
      </w:r>
    </w:p>
    <w:p w:rsidR="00212447" w:rsidRDefault="00212447" w:rsidP="00916052">
      <w:pPr>
        <w:pStyle w:val="ListParagraph"/>
        <w:numPr>
          <w:ilvl w:val="0"/>
          <w:numId w:val="25"/>
        </w:numPr>
        <w:spacing w:after="0" w:line="240" w:lineRule="auto"/>
        <w:ind w:left="360"/>
        <w:jc w:val="both"/>
        <w:rPr>
          <w:rFonts w:ascii="Arial" w:eastAsia="Times New Roman" w:hAnsi="Arial" w:cs="Times New Roman"/>
          <w:color w:val="000000" w:themeColor="text1"/>
          <w:lang w:eastAsia="en-GB"/>
        </w:rPr>
      </w:pPr>
      <w:r>
        <w:rPr>
          <w:rFonts w:ascii="Arial" w:eastAsia="Times New Roman" w:hAnsi="Arial" w:cs="Times New Roman"/>
          <w:color w:val="000000" w:themeColor="text1"/>
          <w:lang w:eastAsia="en-GB"/>
        </w:rPr>
        <w:t>An understanding of operational regimes</w:t>
      </w:r>
    </w:p>
    <w:p w:rsidR="00212447" w:rsidRDefault="00212447" w:rsidP="00916052">
      <w:pPr>
        <w:pStyle w:val="ListParagraph"/>
        <w:numPr>
          <w:ilvl w:val="0"/>
          <w:numId w:val="25"/>
        </w:numPr>
        <w:spacing w:after="0" w:line="240" w:lineRule="auto"/>
        <w:ind w:left="360"/>
        <w:jc w:val="both"/>
        <w:rPr>
          <w:rFonts w:ascii="Arial" w:eastAsia="Times New Roman" w:hAnsi="Arial" w:cs="Times New Roman"/>
          <w:color w:val="000000" w:themeColor="text1"/>
          <w:lang w:eastAsia="en-GB"/>
        </w:rPr>
      </w:pPr>
      <w:r>
        <w:rPr>
          <w:rFonts w:ascii="Arial" w:eastAsia="Times New Roman" w:hAnsi="Arial" w:cs="Times New Roman"/>
          <w:color w:val="000000" w:themeColor="text1"/>
          <w:lang w:eastAsia="en-GB"/>
        </w:rPr>
        <w:t>Experience of working on previous DHRs/SIRs and</w:t>
      </w:r>
      <w:r w:rsidR="002E114D">
        <w:rPr>
          <w:rFonts w:ascii="Arial" w:eastAsia="Times New Roman" w:hAnsi="Arial" w:cs="Times New Roman"/>
          <w:color w:val="000000" w:themeColor="text1"/>
          <w:lang w:eastAsia="en-GB"/>
        </w:rPr>
        <w:t xml:space="preserve"> / or</w:t>
      </w:r>
      <w:r>
        <w:rPr>
          <w:rFonts w:ascii="Arial" w:eastAsia="Times New Roman" w:hAnsi="Arial" w:cs="Times New Roman"/>
          <w:color w:val="000000" w:themeColor="text1"/>
          <w:lang w:eastAsia="en-GB"/>
        </w:rPr>
        <w:t xml:space="preserve"> report writing experience.</w:t>
      </w:r>
    </w:p>
    <w:p w:rsidR="00212447" w:rsidRDefault="00212447" w:rsidP="00F06894">
      <w:pPr>
        <w:spacing w:after="0" w:line="240" w:lineRule="auto"/>
        <w:jc w:val="both"/>
        <w:rPr>
          <w:rFonts w:ascii="Arial" w:eastAsia="Times New Roman" w:hAnsi="Arial" w:cs="Times New Roman"/>
          <w:color w:val="000000" w:themeColor="text1"/>
          <w:lang w:eastAsia="en-GB"/>
        </w:rPr>
      </w:pPr>
    </w:p>
    <w:p w:rsidR="00212447" w:rsidRDefault="00212447" w:rsidP="00F06894">
      <w:pPr>
        <w:spacing w:after="0" w:line="240" w:lineRule="auto"/>
        <w:jc w:val="both"/>
        <w:rPr>
          <w:rFonts w:ascii="Arial" w:eastAsia="Times New Roman" w:hAnsi="Arial" w:cs="Times New Roman"/>
          <w:color w:val="000000" w:themeColor="text1"/>
          <w:lang w:eastAsia="en-GB"/>
        </w:rPr>
      </w:pPr>
      <w:r>
        <w:rPr>
          <w:rFonts w:ascii="Arial" w:eastAsia="Times New Roman" w:hAnsi="Arial" w:cs="Times New Roman"/>
          <w:b/>
          <w:color w:val="000000" w:themeColor="text1"/>
          <w:lang w:eastAsia="en-GB"/>
        </w:rPr>
        <w:t xml:space="preserve">Stage 4 – First meeting of the SIR Panel – </w:t>
      </w:r>
      <w:r>
        <w:rPr>
          <w:rFonts w:ascii="Arial" w:eastAsia="Times New Roman" w:hAnsi="Arial" w:cs="Times New Roman"/>
          <w:color w:val="000000" w:themeColor="text1"/>
          <w:lang w:eastAsia="en-GB"/>
        </w:rPr>
        <w:t>terms of reference will be agreed in line with DHR processes to indicate the scope of the review.</w:t>
      </w:r>
    </w:p>
    <w:p w:rsidR="00212447" w:rsidRDefault="00212447" w:rsidP="00F06894">
      <w:pPr>
        <w:spacing w:after="0" w:line="240" w:lineRule="auto"/>
        <w:jc w:val="both"/>
        <w:rPr>
          <w:rFonts w:ascii="Arial" w:eastAsia="Times New Roman" w:hAnsi="Arial" w:cs="Times New Roman"/>
          <w:color w:val="000000" w:themeColor="text1"/>
          <w:lang w:eastAsia="en-GB"/>
        </w:rPr>
      </w:pPr>
    </w:p>
    <w:p w:rsidR="00212447" w:rsidRDefault="00212447" w:rsidP="00F06894">
      <w:pPr>
        <w:spacing w:after="0" w:line="240" w:lineRule="auto"/>
        <w:jc w:val="both"/>
        <w:rPr>
          <w:rFonts w:ascii="Arial" w:eastAsia="Times New Roman" w:hAnsi="Arial" w:cs="Times New Roman"/>
          <w:color w:val="000000" w:themeColor="text1"/>
          <w:lang w:eastAsia="en-GB"/>
        </w:rPr>
      </w:pPr>
      <w:r>
        <w:rPr>
          <w:rFonts w:ascii="Arial" w:eastAsia="Times New Roman" w:hAnsi="Arial" w:cs="Times New Roman"/>
          <w:color w:val="000000" w:themeColor="text1"/>
          <w:lang w:eastAsia="en-GB"/>
        </w:rPr>
        <w:t xml:space="preserve">During the SIR process, if the criminal proceedings are still underway it is not appropriate for the SIR Co-ordinator to be communicating </w:t>
      </w:r>
      <w:r w:rsidR="00943476">
        <w:rPr>
          <w:rFonts w:ascii="Arial" w:eastAsia="Times New Roman" w:hAnsi="Arial" w:cs="Times New Roman"/>
          <w:color w:val="000000" w:themeColor="text1"/>
          <w:lang w:eastAsia="en-GB"/>
        </w:rPr>
        <w:t xml:space="preserve">about the issues arising from the review </w:t>
      </w:r>
      <w:r>
        <w:rPr>
          <w:rFonts w:ascii="Arial" w:eastAsia="Times New Roman" w:hAnsi="Arial" w:cs="Times New Roman"/>
          <w:color w:val="000000" w:themeColor="text1"/>
          <w:lang w:eastAsia="en-GB"/>
        </w:rPr>
        <w:t xml:space="preserve">with the victim and/or </w:t>
      </w:r>
      <w:r w:rsidR="00943476">
        <w:rPr>
          <w:rFonts w:ascii="Arial" w:eastAsia="Times New Roman" w:hAnsi="Arial" w:cs="Times New Roman"/>
          <w:color w:val="000000" w:themeColor="text1"/>
          <w:lang w:eastAsia="en-GB"/>
        </w:rPr>
        <w:t xml:space="preserve">alleged </w:t>
      </w:r>
      <w:r>
        <w:rPr>
          <w:rFonts w:ascii="Arial" w:eastAsia="Times New Roman" w:hAnsi="Arial" w:cs="Times New Roman"/>
          <w:color w:val="000000" w:themeColor="text1"/>
          <w:lang w:eastAsia="en-GB"/>
        </w:rPr>
        <w:t>perpetrator.  This should be made clear to these individuals when consent is sought, with assurances that the SIR Co-ordinator will arrange to meet with them as soon as the criminal proceedings are finished.  If another agency is investigating the incident as well, then the SIR Co-ordinator must work with the lead on this investigation to ensure the reviews do not duplicate work.  If a review such as a MAPPA review is taking place, this would take precedence over a SIR due to the non-statutory nature of the SIR.</w:t>
      </w:r>
      <w:r w:rsidR="00771E4D">
        <w:rPr>
          <w:rFonts w:ascii="Arial" w:eastAsia="Times New Roman" w:hAnsi="Arial" w:cs="Times New Roman"/>
          <w:color w:val="000000" w:themeColor="text1"/>
          <w:lang w:eastAsia="en-GB"/>
        </w:rPr>
        <w:t xml:space="preserve">  The terms of reference should be clear whether the SIR will be;</w:t>
      </w:r>
    </w:p>
    <w:p w:rsidR="00771E4D" w:rsidRDefault="00771E4D" w:rsidP="00916052">
      <w:pPr>
        <w:pStyle w:val="ListParagraph"/>
        <w:numPr>
          <w:ilvl w:val="0"/>
          <w:numId w:val="25"/>
        </w:numPr>
        <w:spacing w:after="0" w:line="240" w:lineRule="auto"/>
        <w:ind w:left="360"/>
        <w:jc w:val="both"/>
        <w:rPr>
          <w:rFonts w:ascii="Arial" w:eastAsia="Times New Roman" w:hAnsi="Arial" w:cs="Times New Roman"/>
          <w:color w:val="000000" w:themeColor="text1"/>
          <w:lang w:eastAsia="en-GB"/>
        </w:rPr>
      </w:pPr>
      <w:r>
        <w:rPr>
          <w:rFonts w:ascii="Arial" w:eastAsia="Times New Roman" w:hAnsi="Arial" w:cs="Times New Roman"/>
          <w:color w:val="000000" w:themeColor="text1"/>
          <w:lang w:eastAsia="en-GB"/>
        </w:rPr>
        <w:t>A full Serious Incident Review (similar to a DHR in terms of process but with a more limited scope, e.g. re time period covered) and without an independent chair/author.</w:t>
      </w:r>
    </w:p>
    <w:p w:rsidR="00771E4D" w:rsidRDefault="00771E4D" w:rsidP="00916052">
      <w:pPr>
        <w:pStyle w:val="ListParagraph"/>
        <w:numPr>
          <w:ilvl w:val="0"/>
          <w:numId w:val="25"/>
        </w:numPr>
        <w:spacing w:after="0" w:line="240" w:lineRule="auto"/>
        <w:ind w:left="360"/>
        <w:jc w:val="both"/>
        <w:rPr>
          <w:rFonts w:ascii="Arial" w:eastAsia="Times New Roman" w:hAnsi="Arial" w:cs="Times New Roman"/>
          <w:color w:val="000000" w:themeColor="text1"/>
          <w:lang w:eastAsia="en-GB"/>
        </w:rPr>
      </w:pPr>
      <w:r>
        <w:rPr>
          <w:rFonts w:ascii="Arial" w:eastAsia="Times New Roman" w:hAnsi="Arial" w:cs="Times New Roman"/>
          <w:color w:val="000000" w:themeColor="text1"/>
          <w:lang w:eastAsia="en-GB"/>
        </w:rPr>
        <w:t>A light touch SIR</w:t>
      </w:r>
    </w:p>
    <w:p w:rsidR="00771E4D" w:rsidRDefault="00771E4D" w:rsidP="00F06894">
      <w:pPr>
        <w:spacing w:after="0" w:line="240" w:lineRule="auto"/>
        <w:jc w:val="both"/>
        <w:rPr>
          <w:rFonts w:ascii="Arial" w:eastAsia="Times New Roman" w:hAnsi="Arial" w:cs="Times New Roman"/>
          <w:color w:val="000000" w:themeColor="text1"/>
          <w:lang w:eastAsia="en-GB"/>
        </w:rPr>
      </w:pPr>
      <w:r>
        <w:rPr>
          <w:rFonts w:ascii="Arial" w:eastAsia="Times New Roman" w:hAnsi="Arial" w:cs="Times New Roman"/>
          <w:color w:val="000000" w:themeColor="text1"/>
          <w:lang w:eastAsia="en-GB"/>
        </w:rPr>
        <w:t xml:space="preserve"> </w:t>
      </w:r>
    </w:p>
    <w:p w:rsidR="00771E4D" w:rsidRDefault="00771E4D" w:rsidP="00F06894">
      <w:pPr>
        <w:spacing w:after="0" w:line="240" w:lineRule="auto"/>
        <w:jc w:val="both"/>
        <w:rPr>
          <w:rFonts w:ascii="Arial" w:eastAsia="Times New Roman" w:hAnsi="Arial" w:cs="Times New Roman"/>
          <w:color w:val="000000" w:themeColor="text1"/>
          <w:lang w:eastAsia="en-GB"/>
        </w:rPr>
      </w:pPr>
      <w:r>
        <w:rPr>
          <w:rFonts w:ascii="Arial" w:eastAsia="Times New Roman" w:hAnsi="Arial" w:cs="Times New Roman"/>
          <w:color w:val="000000" w:themeColor="text1"/>
          <w:lang w:eastAsia="en-GB"/>
        </w:rPr>
        <w:t>The following should be considered when making the decision about depth of review;</w:t>
      </w:r>
    </w:p>
    <w:p w:rsidR="00771E4D" w:rsidRDefault="00771E4D" w:rsidP="00F06894">
      <w:pPr>
        <w:spacing w:after="0" w:line="240" w:lineRule="auto"/>
        <w:jc w:val="both"/>
        <w:rPr>
          <w:rFonts w:ascii="Arial" w:eastAsia="Times New Roman" w:hAnsi="Arial" w:cs="Times New Roman"/>
          <w:color w:val="000000" w:themeColor="text1"/>
          <w:lang w:eastAsia="en-GB"/>
        </w:rPr>
      </w:pPr>
    </w:p>
    <w:p w:rsidR="00771E4D" w:rsidRDefault="00771E4D" w:rsidP="00916052">
      <w:pPr>
        <w:pStyle w:val="ListParagraph"/>
        <w:numPr>
          <w:ilvl w:val="0"/>
          <w:numId w:val="25"/>
        </w:numPr>
        <w:spacing w:after="0" w:line="240" w:lineRule="auto"/>
        <w:ind w:left="360"/>
        <w:jc w:val="both"/>
        <w:rPr>
          <w:rFonts w:ascii="Arial" w:eastAsia="Times New Roman" w:hAnsi="Arial" w:cs="Times New Roman"/>
          <w:color w:val="000000" w:themeColor="text1"/>
          <w:lang w:eastAsia="en-GB"/>
        </w:rPr>
      </w:pPr>
      <w:r>
        <w:rPr>
          <w:rFonts w:ascii="Arial" w:eastAsia="Times New Roman" w:hAnsi="Arial" w:cs="Times New Roman"/>
          <w:color w:val="000000" w:themeColor="text1"/>
          <w:lang w:eastAsia="en-GB"/>
        </w:rPr>
        <w:t>The level of harm caused as a result of the incident – if it has long lasting consequences e.g. serious impairment or disability.</w:t>
      </w:r>
    </w:p>
    <w:p w:rsidR="00771E4D" w:rsidRDefault="00771E4D" w:rsidP="00916052">
      <w:pPr>
        <w:pStyle w:val="ListParagraph"/>
        <w:numPr>
          <w:ilvl w:val="0"/>
          <w:numId w:val="25"/>
        </w:numPr>
        <w:spacing w:after="0" w:line="240" w:lineRule="auto"/>
        <w:ind w:left="360"/>
        <w:jc w:val="both"/>
        <w:rPr>
          <w:rFonts w:ascii="Arial" w:eastAsia="Times New Roman" w:hAnsi="Arial" w:cs="Times New Roman"/>
          <w:color w:val="000000" w:themeColor="text1"/>
          <w:lang w:eastAsia="en-GB"/>
        </w:rPr>
      </w:pPr>
      <w:r>
        <w:rPr>
          <w:rFonts w:ascii="Arial" w:eastAsia="Times New Roman" w:hAnsi="Arial" w:cs="Times New Roman"/>
          <w:color w:val="000000" w:themeColor="text1"/>
          <w:lang w:eastAsia="en-GB"/>
        </w:rPr>
        <w:t>The level of impact of the incident for the victim/family other than in relation to health e.g. lack of confidence in services.</w:t>
      </w:r>
    </w:p>
    <w:p w:rsidR="00771E4D" w:rsidRDefault="00771E4D" w:rsidP="00916052">
      <w:pPr>
        <w:pStyle w:val="ListParagraph"/>
        <w:numPr>
          <w:ilvl w:val="0"/>
          <w:numId w:val="25"/>
        </w:numPr>
        <w:spacing w:after="0" w:line="240" w:lineRule="auto"/>
        <w:ind w:left="360"/>
        <w:jc w:val="both"/>
        <w:rPr>
          <w:rFonts w:ascii="Arial" w:eastAsia="Times New Roman" w:hAnsi="Arial" w:cs="Times New Roman"/>
          <w:color w:val="000000" w:themeColor="text1"/>
          <w:lang w:eastAsia="en-GB"/>
        </w:rPr>
      </w:pPr>
      <w:r>
        <w:rPr>
          <w:rFonts w:ascii="Arial" w:eastAsia="Times New Roman" w:hAnsi="Arial" w:cs="Times New Roman"/>
          <w:color w:val="000000" w:themeColor="text1"/>
          <w:lang w:eastAsia="en-GB"/>
        </w:rPr>
        <w:t>The level of reputational risk for Sheffield agencies.</w:t>
      </w:r>
    </w:p>
    <w:p w:rsidR="00771E4D" w:rsidRPr="00943476" w:rsidRDefault="00771E4D" w:rsidP="00916052">
      <w:pPr>
        <w:pStyle w:val="ListParagraph"/>
        <w:numPr>
          <w:ilvl w:val="0"/>
          <w:numId w:val="25"/>
        </w:numPr>
        <w:spacing w:after="0" w:line="240" w:lineRule="auto"/>
        <w:ind w:left="360"/>
        <w:jc w:val="both"/>
        <w:rPr>
          <w:rFonts w:ascii="Arial" w:eastAsia="Times New Roman" w:hAnsi="Arial" w:cs="Times New Roman"/>
          <w:color w:val="000000" w:themeColor="text1"/>
          <w:lang w:eastAsia="en-GB"/>
        </w:rPr>
      </w:pPr>
      <w:r>
        <w:rPr>
          <w:rFonts w:ascii="Arial" w:eastAsia="Times New Roman" w:hAnsi="Arial" w:cs="Times New Roman"/>
          <w:color w:val="000000" w:themeColor="text1"/>
          <w:lang w:eastAsia="en-GB"/>
        </w:rPr>
        <w:t>The level of risk of further domestic abuse incidents.</w:t>
      </w:r>
    </w:p>
    <w:p w:rsidR="00771E4D" w:rsidRDefault="00771E4D" w:rsidP="00F06894">
      <w:pPr>
        <w:spacing w:after="0" w:line="240" w:lineRule="auto"/>
        <w:jc w:val="both"/>
        <w:rPr>
          <w:rFonts w:ascii="Arial" w:eastAsia="Times New Roman" w:hAnsi="Arial" w:cs="Times New Roman"/>
          <w:color w:val="000000" w:themeColor="text1"/>
          <w:lang w:eastAsia="en-GB"/>
        </w:rPr>
      </w:pPr>
    </w:p>
    <w:p w:rsidR="00771E4D" w:rsidRDefault="00771E4D" w:rsidP="00F06894">
      <w:pPr>
        <w:spacing w:after="0" w:line="240" w:lineRule="auto"/>
        <w:jc w:val="both"/>
        <w:rPr>
          <w:rFonts w:ascii="Arial" w:eastAsia="Times New Roman" w:hAnsi="Arial" w:cs="Times New Roman"/>
          <w:color w:val="000000" w:themeColor="text1"/>
          <w:lang w:eastAsia="en-GB"/>
        </w:rPr>
      </w:pPr>
      <w:r>
        <w:rPr>
          <w:rFonts w:ascii="Arial" w:eastAsia="Times New Roman" w:hAnsi="Arial" w:cs="Times New Roman"/>
          <w:b/>
          <w:color w:val="000000" w:themeColor="text1"/>
          <w:lang w:eastAsia="en-GB"/>
        </w:rPr>
        <w:t xml:space="preserve">Stage 5 – </w:t>
      </w:r>
      <w:r w:rsidR="00943476">
        <w:rPr>
          <w:rFonts w:ascii="Arial" w:eastAsia="Times New Roman" w:hAnsi="Arial" w:cs="Times New Roman"/>
          <w:b/>
          <w:color w:val="000000" w:themeColor="text1"/>
          <w:lang w:eastAsia="en-GB"/>
        </w:rPr>
        <w:t xml:space="preserve">Chronologies and </w:t>
      </w:r>
      <w:r>
        <w:rPr>
          <w:rFonts w:ascii="Arial" w:eastAsia="Times New Roman" w:hAnsi="Arial" w:cs="Times New Roman"/>
          <w:b/>
          <w:color w:val="000000" w:themeColor="text1"/>
          <w:lang w:eastAsia="en-GB"/>
        </w:rPr>
        <w:t xml:space="preserve">IMRs – </w:t>
      </w:r>
      <w:r>
        <w:rPr>
          <w:rFonts w:ascii="Arial" w:eastAsia="Times New Roman" w:hAnsi="Arial" w:cs="Times New Roman"/>
          <w:color w:val="000000" w:themeColor="text1"/>
          <w:lang w:eastAsia="en-GB"/>
        </w:rPr>
        <w:t xml:space="preserve">IMRs </w:t>
      </w:r>
      <w:r w:rsidR="00943476">
        <w:rPr>
          <w:rFonts w:ascii="Arial" w:eastAsia="Times New Roman" w:hAnsi="Arial" w:cs="Times New Roman"/>
          <w:color w:val="000000" w:themeColor="text1"/>
          <w:lang w:eastAsia="en-GB"/>
        </w:rPr>
        <w:t xml:space="preserve">and chronologies </w:t>
      </w:r>
      <w:r>
        <w:rPr>
          <w:rFonts w:ascii="Arial" w:eastAsia="Times New Roman" w:hAnsi="Arial" w:cs="Times New Roman"/>
          <w:color w:val="000000" w:themeColor="text1"/>
          <w:lang w:eastAsia="en-GB"/>
        </w:rPr>
        <w:t>should be prepared using the DHR template</w:t>
      </w:r>
      <w:r w:rsidR="00943476">
        <w:rPr>
          <w:rFonts w:ascii="Arial" w:eastAsia="Times New Roman" w:hAnsi="Arial" w:cs="Times New Roman"/>
          <w:color w:val="000000" w:themeColor="text1"/>
          <w:lang w:eastAsia="en-GB"/>
        </w:rPr>
        <w:t>s</w:t>
      </w:r>
      <w:r>
        <w:rPr>
          <w:rFonts w:ascii="Arial" w:eastAsia="Times New Roman" w:hAnsi="Arial" w:cs="Times New Roman"/>
          <w:color w:val="000000" w:themeColor="text1"/>
          <w:lang w:eastAsia="en-GB"/>
        </w:rPr>
        <w:t xml:space="preserve"> available in this guidance.  They should be submitted to the SIR Co-ordinator in time for the agreed deadline.</w:t>
      </w:r>
    </w:p>
    <w:p w:rsidR="00771E4D" w:rsidRDefault="00771E4D" w:rsidP="00F06894">
      <w:pPr>
        <w:spacing w:after="0" w:line="240" w:lineRule="auto"/>
        <w:jc w:val="both"/>
        <w:rPr>
          <w:rFonts w:ascii="Arial" w:eastAsia="Times New Roman" w:hAnsi="Arial" w:cs="Times New Roman"/>
          <w:color w:val="000000" w:themeColor="text1"/>
          <w:lang w:eastAsia="en-GB"/>
        </w:rPr>
      </w:pPr>
    </w:p>
    <w:p w:rsidR="00771E4D" w:rsidRDefault="00771E4D" w:rsidP="00F06894">
      <w:pPr>
        <w:spacing w:after="0" w:line="240" w:lineRule="auto"/>
        <w:jc w:val="both"/>
        <w:rPr>
          <w:rFonts w:ascii="Arial" w:eastAsia="Times New Roman" w:hAnsi="Arial" w:cs="Times New Roman"/>
          <w:color w:val="000000" w:themeColor="text1"/>
          <w:lang w:eastAsia="en-GB"/>
        </w:rPr>
      </w:pPr>
      <w:r>
        <w:rPr>
          <w:rFonts w:ascii="Arial" w:eastAsia="Times New Roman" w:hAnsi="Arial" w:cs="Times New Roman"/>
          <w:b/>
          <w:color w:val="000000" w:themeColor="text1"/>
          <w:lang w:eastAsia="en-GB"/>
        </w:rPr>
        <w:t>Stage 6 –</w:t>
      </w:r>
      <w:r w:rsidR="00943476">
        <w:rPr>
          <w:rFonts w:ascii="Arial" w:eastAsia="Times New Roman" w:hAnsi="Arial" w:cs="Times New Roman"/>
          <w:b/>
          <w:color w:val="000000" w:themeColor="text1"/>
          <w:lang w:eastAsia="en-GB"/>
        </w:rPr>
        <w:t>Overview R</w:t>
      </w:r>
      <w:r>
        <w:rPr>
          <w:rFonts w:ascii="Arial" w:eastAsia="Times New Roman" w:hAnsi="Arial" w:cs="Times New Roman"/>
          <w:b/>
          <w:color w:val="000000" w:themeColor="text1"/>
          <w:lang w:eastAsia="en-GB"/>
        </w:rPr>
        <w:t xml:space="preserve">eport – </w:t>
      </w:r>
      <w:r>
        <w:rPr>
          <w:rFonts w:ascii="Arial" w:eastAsia="Times New Roman" w:hAnsi="Arial" w:cs="Times New Roman"/>
          <w:color w:val="000000" w:themeColor="text1"/>
          <w:lang w:eastAsia="en-GB"/>
        </w:rPr>
        <w:t xml:space="preserve">the SIR Co-ordinator will </w:t>
      </w:r>
      <w:r w:rsidR="00943476">
        <w:rPr>
          <w:rFonts w:ascii="Arial" w:eastAsia="Times New Roman" w:hAnsi="Arial" w:cs="Times New Roman"/>
          <w:color w:val="000000" w:themeColor="text1"/>
          <w:lang w:eastAsia="en-GB"/>
        </w:rPr>
        <w:t xml:space="preserve">merge the chronologies in order to </w:t>
      </w:r>
      <w:r>
        <w:rPr>
          <w:rFonts w:ascii="Arial" w:eastAsia="Times New Roman" w:hAnsi="Arial" w:cs="Times New Roman"/>
          <w:color w:val="000000" w:themeColor="text1"/>
          <w:lang w:eastAsia="en-GB"/>
        </w:rPr>
        <w:t>ascertain the ord</w:t>
      </w:r>
      <w:r w:rsidR="00943476">
        <w:rPr>
          <w:rFonts w:ascii="Arial" w:eastAsia="Times New Roman" w:hAnsi="Arial" w:cs="Times New Roman"/>
          <w:color w:val="000000" w:themeColor="text1"/>
          <w:lang w:eastAsia="en-GB"/>
        </w:rPr>
        <w:t>er of events and to inform</w:t>
      </w:r>
      <w:r w:rsidR="00B10A12">
        <w:rPr>
          <w:rFonts w:ascii="Arial" w:eastAsia="Times New Roman" w:hAnsi="Arial" w:cs="Times New Roman"/>
          <w:color w:val="000000" w:themeColor="text1"/>
          <w:lang w:eastAsia="en-GB"/>
        </w:rPr>
        <w:t xml:space="preserve"> the writing of the Overview R</w:t>
      </w:r>
      <w:r>
        <w:rPr>
          <w:rFonts w:ascii="Arial" w:eastAsia="Times New Roman" w:hAnsi="Arial" w:cs="Times New Roman"/>
          <w:color w:val="000000" w:themeColor="text1"/>
          <w:lang w:eastAsia="en-GB"/>
        </w:rPr>
        <w:t>eport in a chronological fashion, agency by agency.</w:t>
      </w:r>
    </w:p>
    <w:p w:rsidR="00771E4D" w:rsidRDefault="00771E4D" w:rsidP="00F06894">
      <w:pPr>
        <w:spacing w:after="0" w:line="240" w:lineRule="auto"/>
        <w:jc w:val="both"/>
        <w:rPr>
          <w:rFonts w:ascii="Arial" w:eastAsia="Times New Roman" w:hAnsi="Arial" w:cs="Times New Roman"/>
          <w:color w:val="000000" w:themeColor="text1"/>
          <w:lang w:eastAsia="en-GB"/>
        </w:rPr>
      </w:pPr>
    </w:p>
    <w:p w:rsidR="00771E4D" w:rsidRDefault="00771E4D" w:rsidP="00F06894">
      <w:pPr>
        <w:spacing w:after="0" w:line="240" w:lineRule="auto"/>
        <w:jc w:val="both"/>
        <w:rPr>
          <w:rFonts w:ascii="Arial" w:eastAsia="Times New Roman" w:hAnsi="Arial" w:cs="Times New Roman"/>
          <w:color w:val="000000" w:themeColor="text1"/>
          <w:lang w:eastAsia="en-GB"/>
        </w:rPr>
      </w:pPr>
      <w:r>
        <w:rPr>
          <w:rFonts w:ascii="Arial" w:eastAsia="Times New Roman" w:hAnsi="Arial" w:cs="Times New Roman"/>
          <w:b/>
          <w:color w:val="000000" w:themeColor="text1"/>
          <w:lang w:eastAsia="en-GB"/>
        </w:rPr>
        <w:t>S</w:t>
      </w:r>
      <w:r w:rsidR="00B10A12">
        <w:rPr>
          <w:rFonts w:ascii="Arial" w:eastAsia="Times New Roman" w:hAnsi="Arial" w:cs="Times New Roman"/>
          <w:b/>
          <w:color w:val="000000" w:themeColor="text1"/>
          <w:lang w:eastAsia="en-GB"/>
        </w:rPr>
        <w:t>tage 7 – Panel meet to discuss Overview R</w:t>
      </w:r>
      <w:r>
        <w:rPr>
          <w:rFonts w:ascii="Arial" w:eastAsia="Times New Roman" w:hAnsi="Arial" w:cs="Times New Roman"/>
          <w:b/>
          <w:color w:val="000000" w:themeColor="text1"/>
          <w:lang w:eastAsia="en-GB"/>
        </w:rPr>
        <w:t xml:space="preserve">eport – </w:t>
      </w:r>
      <w:r>
        <w:rPr>
          <w:rFonts w:ascii="Arial" w:eastAsia="Times New Roman" w:hAnsi="Arial" w:cs="Times New Roman"/>
          <w:color w:val="000000" w:themeColor="text1"/>
          <w:lang w:eastAsia="en-GB"/>
        </w:rPr>
        <w:t>meet with first draft of report to discuss findings, actions and lessons learned. It is good practice for the author to circulate the report at least one week before the meeting to allow agencies to read their sections and note any questions or requested amendments.</w:t>
      </w:r>
    </w:p>
    <w:p w:rsidR="00771E4D" w:rsidRDefault="00771E4D" w:rsidP="00F06894">
      <w:pPr>
        <w:spacing w:after="0" w:line="240" w:lineRule="auto"/>
        <w:jc w:val="both"/>
        <w:rPr>
          <w:rFonts w:ascii="Arial" w:eastAsia="Times New Roman" w:hAnsi="Arial" w:cs="Times New Roman"/>
          <w:color w:val="000000" w:themeColor="text1"/>
          <w:lang w:eastAsia="en-GB"/>
        </w:rPr>
      </w:pPr>
    </w:p>
    <w:p w:rsidR="00771E4D" w:rsidRDefault="00771E4D" w:rsidP="00F06894">
      <w:pPr>
        <w:spacing w:after="0" w:line="240" w:lineRule="auto"/>
        <w:jc w:val="both"/>
        <w:rPr>
          <w:rFonts w:ascii="Arial" w:eastAsia="Times New Roman" w:hAnsi="Arial" w:cs="Times New Roman"/>
          <w:color w:val="000000" w:themeColor="text1"/>
          <w:lang w:eastAsia="en-GB"/>
        </w:rPr>
      </w:pPr>
      <w:r>
        <w:rPr>
          <w:rFonts w:ascii="Arial" w:eastAsia="Times New Roman" w:hAnsi="Arial" w:cs="Times New Roman"/>
          <w:b/>
          <w:color w:val="000000" w:themeColor="text1"/>
          <w:lang w:eastAsia="en-GB"/>
        </w:rPr>
        <w:t xml:space="preserve">Stage 8 – Further drafts – </w:t>
      </w:r>
      <w:r>
        <w:rPr>
          <w:rFonts w:ascii="Arial" w:eastAsia="Times New Roman" w:hAnsi="Arial" w:cs="Times New Roman"/>
          <w:color w:val="000000" w:themeColor="text1"/>
          <w:lang w:eastAsia="en-GB"/>
        </w:rPr>
        <w:t xml:space="preserve">further drafts will then be completed and circulated via secure e mail until all members of the review panel are satisfied with the content and recommendations.  A senior representative </w:t>
      </w:r>
      <w:r w:rsidR="00B10A12">
        <w:rPr>
          <w:rFonts w:ascii="Arial" w:eastAsia="Times New Roman" w:hAnsi="Arial" w:cs="Times New Roman"/>
          <w:color w:val="000000" w:themeColor="text1"/>
          <w:lang w:eastAsia="en-GB"/>
        </w:rPr>
        <w:t>from each agency should e</w:t>
      </w:r>
      <w:r>
        <w:rPr>
          <w:rFonts w:ascii="Arial" w:eastAsia="Times New Roman" w:hAnsi="Arial" w:cs="Times New Roman"/>
          <w:color w:val="000000" w:themeColor="text1"/>
          <w:lang w:eastAsia="en-GB"/>
        </w:rPr>
        <w:t>mail confirmation that they are happy to sign off the report as part of an audit trail.</w:t>
      </w:r>
    </w:p>
    <w:p w:rsidR="00771E4D" w:rsidRDefault="00771E4D" w:rsidP="00F06894">
      <w:pPr>
        <w:spacing w:after="0" w:line="240" w:lineRule="auto"/>
        <w:jc w:val="both"/>
        <w:rPr>
          <w:rFonts w:ascii="Arial" w:eastAsia="Times New Roman" w:hAnsi="Arial" w:cs="Times New Roman"/>
          <w:color w:val="000000" w:themeColor="text1"/>
          <w:lang w:eastAsia="en-GB"/>
        </w:rPr>
      </w:pPr>
    </w:p>
    <w:p w:rsidR="00771E4D" w:rsidRDefault="00771E4D" w:rsidP="00F06894">
      <w:pPr>
        <w:spacing w:after="0" w:line="240" w:lineRule="auto"/>
        <w:jc w:val="both"/>
        <w:rPr>
          <w:rFonts w:ascii="Arial" w:eastAsia="Times New Roman" w:hAnsi="Arial" w:cs="Times New Roman"/>
          <w:color w:val="000000" w:themeColor="text1"/>
          <w:lang w:eastAsia="en-GB"/>
        </w:rPr>
      </w:pPr>
      <w:r>
        <w:rPr>
          <w:rFonts w:ascii="Arial" w:eastAsia="Times New Roman" w:hAnsi="Arial" w:cs="Times New Roman"/>
          <w:b/>
          <w:color w:val="000000" w:themeColor="text1"/>
          <w:lang w:eastAsia="en-GB"/>
        </w:rPr>
        <w:t xml:space="preserve">Stage 9 – Action plan – </w:t>
      </w:r>
      <w:r>
        <w:rPr>
          <w:rFonts w:ascii="Arial" w:eastAsia="Times New Roman" w:hAnsi="Arial" w:cs="Times New Roman"/>
          <w:color w:val="000000" w:themeColor="text1"/>
          <w:lang w:eastAsia="en-GB"/>
        </w:rPr>
        <w:t>all recommendations are made SMART</w:t>
      </w:r>
      <w:r w:rsidR="00752669">
        <w:rPr>
          <w:rFonts w:ascii="Arial" w:eastAsia="Times New Roman" w:hAnsi="Arial" w:cs="Times New Roman"/>
          <w:color w:val="000000" w:themeColor="text1"/>
          <w:lang w:eastAsia="en-GB"/>
        </w:rPr>
        <w:t>ER</w:t>
      </w:r>
      <w:r>
        <w:rPr>
          <w:rFonts w:ascii="Arial" w:eastAsia="Times New Roman" w:hAnsi="Arial" w:cs="Times New Roman"/>
          <w:color w:val="000000" w:themeColor="text1"/>
          <w:lang w:eastAsia="en-GB"/>
        </w:rPr>
        <w:t xml:space="preserve"> and put into an action plan.</w:t>
      </w:r>
    </w:p>
    <w:p w:rsidR="00771E4D" w:rsidRDefault="00771E4D" w:rsidP="00F06894">
      <w:pPr>
        <w:spacing w:after="0" w:line="240" w:lineRule="auto"/>
        <w:jc w:val="both"/>
        <w:rPr>
          <w:rFonts w:ascii="Arial" w:eastAsia="Times New Roman" w:hAnsi="Arial" w:cs="Times New Roman"/>
          <w:color w:val="000000" w:themeColor="text1"/>
          <w:lang w:eastAsia="en-GB"/>
        </w:rPr>
      </w:pPr>
    </w:p>
    <w:p w:rsidR="00771E4D" w:rsidRDefault="00771E4D" w:rsidP="00F06894">
      <w:pPr>
        <w:spacing w:after="0" w:line="240" w:lineRule="auto"/>
        <w:jc w:val="both"/>
        <w:rPr>
          <w:rFonts w:ascii="Arial" w:eastAsia="Times New Roman" w:hAnsi="Arial" w:cs="Times New Roman"/>
          <w:color w:val="000000" w:themeColor="text1"/>
          <w:lang w:eastAsia="en-GB"/>
        </w:rPr>
      </w:pPr>
      <w:r>
        <w:rPr>
          <w:rFonts w:ascii="Arial" w:eastAsia="Times New Roman" w:hAnsi="Arial" w:cs="Times New Roman"/>
          <w:b/>
          <w:color w:val="000000" w:themeColor="text1"/>
          <w:lang w:eastAsia="en-GB"/>
        </w:rPr>
        <w:t xml:space="preserve">Stage 10 – Sign off – </w:t>
      </w:r>
      <w:r>
        <w:rPr>
          <w:rFonts w:ascii="Arial" w:eastAsia="Times New Roman" w:hAnsi="Arial" w:cs="Times New Roman"/>
          <w:color w:val="000000" w:themeColor="text1"/>
          <w:lang w:eastAsia="en-GB"/>
        </w:rPr>
        <w:t>final document to be signed off by Chair of the SIR process.</w:t>
      </w:r>
    </w:p>
    <w:p w:rsidR="00771E4D" w:rsidRDefault="00771E4D" w:rsidP="00F06894">
      <w:pPr>
        <w:spacing w:after="0" w:line="240" w:lineRule="auto"/>
        <w:jc w:val="both"/>
        <w:rPr>
          <w:rFonts w:ascii="Arial" w:eastAsia="Times New Roman" w:hAnsi="Arial" w:cs="Times New Roman"/>
          <w:color w:val="000000" w:themeColor="text1"/>
          <w:lang w:eastAsia="en-GB"/>
        </w:rPr>
      </w:pPr>
    </w:p>
    <w:p w:rsidR="004B0298" w:rsidRDefault="008464D5" w:rsidP="00F06894">
      <w:pPr>
        <w:spacing w:after="0" w:line="240" w:lineRule="auto"/>
        <w:jc w:val="both"/>
        <w:rPr>
          <w:rFonts w:ascii="Arial" w:eastAsia="Times New Roman" w:hAnsi="Arial" w:cs="Times New Roman"/>
          <w:color w:val="000000" w:themeColor="text1"/>
          <w:lang w:eastAsia="en-GB"/>
        </w:rPr>
      </w:pPr>
      <w:r>
        <w:rPr>
          <w:rFonts w:ascii="Arial" w:eastAsia="Times New Roman" w:hAnsi="Arial" w:cs="Times New Roman"/>
          <w:b/>
          <w:color w:val="000000" w:themeColor="text1"/>
          <w:lang w:eastAsia="en-GB"/>
        </w:rPr>
        <w:t>Stage</w:t>
      </w:r>
      <w:r w:rsidR="00771E4D">
        <w:rPr>
          <w:rFonts w:ascii="Arial" w:eastAsia="Times New Roman" w:hAnsi="Arial" w:cs="Times New Roman"/>
          <w:b/>
          <w:color w:val="000000" w:themeColor="text1"/>
          <w:lang w:eastAsia="en-GB"/>
        </w:rPr>
        <w:t xml:space="preserve"> 11 – Publication of findings – </w:t>
      </w:r>
      <w:r w:rsidR="00771E4D">
        <w:rPr>
          <w:rFonts w:ascii="Arial" w:eastAsia="Times New Roman" w:hAnsi="Arial" w:cs="Times New Roman"/>
          <w:color w:val="000000" w:themeColor="text1"/>
          <w:lang w:eastAsia="en-GB"/>
        </w:rPr>
        <w:t xml:space="preserve">A SIR is not a statutory process and therefore the final report will not be published or sent to the Home Office as is </w:t>
      </w:r>
      <w:r w:rsidR="00B10A12">
        <w:rPr>
          <w:rFonts w:ascii="Arial" w:eastAsia="Times New Roman" w:hAnsi="Arial" w:cs="Times New Roman"/>
          <w:color w:val="000000" w:themeColor="text1"/>
          <w:lang w:eastAsia="en-GB"/>
        </w:rPr>
        <w:t xml:space="preserve">the </w:t>
      </w:r>
      <w:r w:rsidR="0070181C">
        <w:rPr>
          <w:rFonts w:ascii="Arial" w:eastAsia="Times New Roman" w:hAnsi="Arial" w:cs="Times New Roman"/>
          <w:color w:val="000000" w:themeColor="text1"/>
          <w:lang w:eastAsia="en-GB"/>
        </w:rPr>
        <w:t xml:space="preserve">procedure for DHRs. </w:t>
      </w:r>
      <w:r w:rsidR="00771E4D">
        <w:rPr>
          <w:rFonts w:ascii="Arial" w:eastAsia="Times New Roman" w:hAnsi="Arial" w:cs="Times New Roman"/>
          <w:color w:val="000000" w:themeColor="text1"/>
          <w:lang w:eastAsia="en-GB"/>
        </w:rPr>
        <w:t>The final report into the incident will be shared among agencies as a guide for future operations and given to select</w:t>
      </w:r>
      <w:r w:rsidR="00B10A12">
        <w:rPr>
          <w:rFonts w:ascii="Arial" w:eastAsia="Times New Roman" w:hAnsi="Arial" w:cs="Times New Roman"/>
          <w:color w:val="000000" w:themeColor="text1"/>
          <w:lang w:eastAsia="en-GB"/>
        </w:rPr>
        <w:t>ed</w:t>
      </w:r>
      <w:r w:rsidR="00771E4D">
        <w:rPr>
          <w:rFonts w:ascii="Arial" w:eastAsia="Times New Roman" w:hAnsi="Arial" w:cs="Times New Roman"/>
          <w:color w:val="000000" w:themeColor="text1"/>
          <w:lang w:eastAsia="en-GB"/>
        </w:rPr>
        <w:t xml:space="preserve"> individuals su</w:t>
      </w:r>
      <w:r w:rsidR="0070181C">
        <w:rPr>
          <w:rFonts w:ascii="Arial" w:eastAsia="Times New Roman" w:hAnsi="Arial" w:cs="Times New Roman"/>
          <w:color w:val="000000" w:themeColor="text1"/>
          <w:lang w:eastAsia="en-GB"/>
        </w:rPr>
        <w:t xml:space="preserve">ch as the subjects of the SIR. </w:t>
      </w:r>
      <w:r w:rsidR="00771E4D">
        <w:rPr>
          <w:rFonts w:ascii="Arial" w:eastAsia="Times New Roman" w:hAnsi="Arial" w:cs="Times New Roman"/>
          <w:color w:val="000000" w:themeColor="text1"/>
          <w:lang w:eastAsia="en-GB"/>
        </w:rPr>
        <w:t xml:space="preserve">It should be made clear by a water mark on all final report copies that this is a </w:t>
      </w:r>
      <w:r w:rsidR="00771E4D">
        <w:rPr>
          <w:rFonts w:ascii="Arial" w:eastAsia="Times New Roman" w:hAnsi="Arial" w:cs="Times New Roman"/>
          <w:b/>
          <w:color w:val="000000" w:themeColor="text1"/>
          <w:lang w:eastAsia="en-GB"/>
        </w:rPr>
        <w:t xml:space="preserve">restricted </w:t>
      </w:r>
      <w:r w:rsidR="00771E4D">
        <w:rPr>
          <w:rFonts w:ascii="Arial" w:eastAsia="Times New Roman" w:hAnsi="Arial" w:cs="Times New Roman"/>
          <w:color w:val="000000" w:themeColor="text1"/>
          <w:lang w:eastAsia="en-GB"/>
        </w:rPr>
        <w:t xml:space="preserve">document and should only be available to those </w:t>
      </w:r>
      <w:r w:rsidR="000130DD">
        <w:rPr>
          <w:rFonts w:ascii="Arial" w:eastAsia="Times New Roman" w:hAnsi="Arial" w:cs="Times New Roman"/>
          <w:color w:val="000000" w:themeColor="text1"/>
          <w:lang w:eastAsia="en-GB"/>
        </w:rPr>
        <w:t xml:space="preserve">who </w:t>
      </w:r>
      <w:r w:rsidR="00771E4D">
        <w:rPr>
          <w:rFonts w:ascii="Arial" w:eastAsia="Times New Roman" w:hAnsi="Arial" w:cs="Times New Roman"/>
          <w:color w:val="000000" w:themeColor="text1"/>
          <w:lang w:eastAsia="en-GB"/>
        </w:rPr>
        <w:t>have been provided with copies.</w:t>
      </w:r>
    </w:p>
    <w:p w:rsidR="000130DD" w:rsidRDefault="000130DD" w:rsidP="00F06894">
      <w:pPr>
        <w:spacing w:after="0" w:line="240" w:lineRule="auto"/>
        <w:jc w:val="both"/>
        <w:rPr>
          <w:rFonts w:ascii="Arial" w:eastAsia="Times New Roman" w:hAnsi="Arial" w:cs="Times New Roman"/>
          <w:color w:val="000000" w:themeColor="text1"/>
          <w:lang w:eastAsia="en-GB"/>
        </w:rPr>
      </w:pPr>
    </w:p>
    <w:p w:rsidR="000130DD" w:rsidRPr="008464D5" w:rsidRDefault="000130DD" w:rsidP="00F06894">
      <w:pPr>
        <w:spacing w:after="0" w:line="240" w:lineRule="auto"/>
        <w:jc w:val="both"/>
        <w:rPr>
          <w:rFonts w:ascii="Arial" w:eastAsia="Times New Roman" w:hAnsi="Arial" w:cs="Times New Roman"/>
          <w:color w:val="000000" w:themeColor="text1"/>
          <w:lang w:eastAsia="en-GB"/>
        </w:rPr>
        <w:sectPr w:rsidR="000130DD" w:rsidRPr="008464D5" w:rsidSect="00361D03">
          <w:footerReference w:type="default" r:id="rId25"/>
          <w:pgSz w:w="11906" w:h="16838"/>
          <w:pgMar w:top="1079" w:right="1133" w:bottom="1440" w:left="851" w:header="708" w:footer="708" w:gutter="0"/>
          <w:cols w:space="708"/>
          <w:docGrid w:linePitch="360"/>
        </w:sectPr>
      </w:pPr>
    </w:p>
    <w:p w:rsidR="00916052" w:rsidRDefault="00916052" w:rsidP="00473DFE">
      <w:pPr>
        <w:jc w:val="center"/>
        <w:rPr>
          <w:rFonts w:ascii="Arial" w:hAnsi="Arial" w:cs="Arial"/>
          <w:b/>
          <w:color w:val="000000" w:themeColor="text1"/>
          <w:sz w:val="144"/>
        </w:rPr>
      </w:pPr>
    </w:p>
    <w:p w:rsidR="00473DFE" w:rsidRDefault="00473DFE" w:rsidP="00473DFE">
      <w:pPr>
        <w:jc w:val="center"/>
        <w:rPr>
          <w:rFonts w:ascii="Arial" w:hAnsi="Arial" w:cs="Arial"/>
          <w:b/>
          <w:color w:val="000000" w:themeColor="text1"/>
          <w:sz w:val="144"/>
        </w:rPr>
      </w:pPr>
      <w:r>
        <w:rPr>
          <w:rFonts w:ascii="Arial" w:hAnsi="Arial" w:cs="Arial"/>
          <w:b/>
          <w:color w:val="000000" w:themeColor="text1"/>
          <w:sz w:val="144"/>
        </w:rPr>
        <w:t>Sheffield</w:t>
      </w:r>
    </w:p>
    <w:p w:rsidR="00473DFE" w:rsidRPr="00473DFE" w:rsidRDefault="00473DFE" w:rsidP="00473DFE">
      <w:pPr>
        <w:jc w:val="center"/>
        <w:rPr>
          <w:rFonts w:ascii="Arial" w:hAnsi="Arial" w:cs="Arial"/>
          <w:b/>
          <w:color w:val="000000" w:themeColor="text1"/>
          <w:sz w:val="144"/>
        </w:rPr>
      </w:pPr>
      <w:r>
        <w:rPr>
          <w:rFonts w:ascii="Arial" w:hAnsi="Arial" w:cs="Arial"/>
          <w:b/>
          <w:color w:val="000000" w:themeColor="text1"/>
          <w:sz w:val="144"/>
        </w:rPr>
        <w:t xml:space="preserve">DHR </w:t>
      </w:r>
      <w:r w:rsidRPr="00473DFE">
        <w:rPr>
          <w:rFonts w:ascii="Arial" w:hAnsi="Arial" w:cs="Arial"/>
          <w:b/>
          <w:color w:val="000000" w:themeColor="text1"/>
          <w:sz w:val="144"/>
        </w:rPr>
        <w:t>Templates</w:t>
      </w:r>
    </w:p>
    <w:p w:rsidR="00473DFE" w:rsidRDefault="00473DFE">
      <w:pPr>
        <w:rPr>
          <w:rFonts w:ascii="Arial" w:hAnsi="Arial" w:cs="Arial"/>
          <w:color w:val="000000" w:themeColor="text1"/>
        </w:rPr>
      </w:pPr>
      <w:r>
        <w:rPr>
          <w:rFonts w:ascii="Arial" w:hAnsi="Arial" w:cs="Arial"/>
          <w:color w:val="000000" w:themeColor="text1"/>
        </w:rPr>
        <w:br w:type="page"/>
      </w:r>
    </w:p>
    <w:p w:rsidR="005F531C" w:rsidRPr="005F531C" w:rsidRDefault="00432776" w:rsidP="00F06894">
      <w:pPr>
        <w:pStyle w:val="Heading1"/>
        <w:rPr>
          <w:rFonts w:ascii="Arial" w:hAnsi="Arial" w:cs="Arial"/>
          <w:color w:val="000000" w:themeColor="text1"/>
        </w:rPr>
      </w:pPr>
      <w:bookmarkStart w:id="96" w:name="_Toc500343193"/>
      <w:r w:rsidRPr="009143C2">
        <w:rPr>
          <w:rFonts w:cs="Aharoni"/>
          <w:noProof/>
          <w:lang w:eastAsia="en-GB"/>
        </w:rPr>
        <w:drawing>
          <wp:anchor distT="0" distB="0" distL="114300" distR="114300" simplePos="0" relativeHeight="251664384" behindDoc="1" locked="0" layoutInCell="1" allowOverlap="1" wp14:anchorId="500EF6B3" wp14:editId="691B034C">
            <wp:simplePos x="0" y="0"/>
            <wp:positionH relativeFrom="column">
              <wp:posOffset>-139065</wp:posOffset>
            </wp:positionH>
            <wp:positionV relativeFrom="paragraph">
              <wp:posOffset>758825</wp:posOffset>
            </wp:positionV>
            <wp:extent cx="6206490" cy="1027430"/>
            <wp:effectExtent l="0" t="0" r="3810" b="1270"/>
            <wp:wrapThrough wrapText="bothSides">
              <wp:wrapPolygon edited="0">
                <wp:start x="0" y="0"/>
                <wp:lineTo x="0" y="21226"/>
                <wp:lineTo x="21547" y="21226"/>
                <wp:lineTo x="21547"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esticabusebanner.bmp"/>
                    <pic:cNvPicPr/>
                  </pic:nvPicPr>
                  <pic:blipFill>
                    <a:blip r:embed="rId26">
                      <a:extLst>
                        <a:ext uri="{28A0092B-C50C-407E-A947-70E740481C1C}">
                          <a14:useLocalDpi xmlns:a14="http://schemas.microsoft.com/office/drawing/2010/main" val="0"/>
                        </a:ext>
                      </a:extLst>
                    </a:blip>
                    <a:stretch>
                      <a:fillRect/>
                    </a:stretch>
                  </pic:blipFill>
                  <pic:spPr>
                    <a:xfrm>
                      <a:off x="0" y="0"/>
                      <a:ext cx="6206490" cy="1027430"/>
                    </a:xfrm>
                    <a:prstGeom prst="rect">
                      <a:avLst/>
                    </a:prstGeom>
                  </pic:spPr>
                </pic:pic>
              </a:graphicData>
            </a:graphic>
            <wp14:sizeRelH relativeFrom="margin">
              <wp14:pctWidth>0</wp14:pctWidth>
            </wp14:sizeRelH>
            <wp14:sizeRelV relativeFrom="margin">
              <wp14:pctHeight>0</wp14:pctHeight>
            </wp14:sizeRelV>
          </wp:anchor>
        </w:drawing>
      </w:r>
      <w:r w:rsidR="00B179AA">
        <w:rPr>
          <w:rFonts w:ascii="Arial" w:hAnsi="Arial" w:cs="Arial"/>
          <w:color w:val="000000" w:themeColor="text1"/>
        </w:rPr>
        <w:t>Template</w:t>
      </w:r>
      <w:r w:rsidR="00C35918">
        <w:rPr>
          <w:rFonts w:ascii="Arial" w:hAnsi="Arial" w:cs="Arial"/>
          <w:color w:val="000000" w:themeColor="text1"/>
        </w:rPr>
        <w:t xml:space="preserve"> 1 – N</w:t>
      </w:r>
      <w:r w:rsidR="005F531C" w:rsidRPr="005F531C">
        <w:rPr>
          <w:rFonts w:ascii="Arial" w:hAnsi="Arial" w:cs="Arial"/>
          <w:color w:val="000000" w:themeColor="text1"/>
        </w:rPr>
        <w:t>otification letter to agencies</w:t>
      </w:r>
      <w:bookmarkEnd w:id="96"/>
    </w:p>
    <w:p w:rsidR="00A27E6E" w:rsidRPr="00A27E6E" w:rsidRDefault="00A27E6E" w:rsidP="00F06894">
      <w:pPr>
        <w:spacing w:after="0" w:line="240" w:lineRule="auto"/>
        <w:rPr>
          <w:rFonts w:ascii="Arial" w:eastAsia="Times New Roman" w:hAnsi="Arial" w:cs="Times New Roman"/>
          <w:sz w:val="24"/>
          <w:szCs w:val="24"/>
          <w:lang w:eastAsia="en-GB"/>
        </w:rPr>
      </w:pPr>
    </w:p>
    <w:p w:rsidR="00234326" w:rsidRDefault="00234326" w:rsidP="00F06894">
      <w:pPr>
        <w:spacing w:after="0" w:line="240" w:lineRule="auto"/>
        <w:ind w:right="401"/>
        <w:jc w:val="right"/>
        <w:rPr>
          <w:rFonts w:ascii="Arial" w:eastAsia="Times New Roman" w:hAnsi="Arial" w:cs="Times New Roman"/>
          <w:sz w:val="24"/>
          <w:szCs w:val="24"/>
          <w:lang w:eastAsia="en-GB"/>
        </w:rPr>
      </w:pPr>
    </w:p>
    <w:p w:rsidR="009D5F09" w:rsidRPr="00A27E6E" w:rsidRDefault="009D5F09" w:rsidP="00F06894">
      <w:pPr>
        <w:spacing w:after="0" w:line="240" w:lineRule="auto"/>
        <w:ind w:right="401"/>
        <w:jc w:val="right"/>
        <w:rPr>
          <w:rFonts w:ascii="Arial" w:eastAsia="Times New Roman" w:hAnsi="Arial" w:cs="Times New Roman"/>
          <w:lang w:eastAsia="en-GB"/>
        </w:rPr>
      </w:pPr>
      <w:r w:rsidRPr="00291639">
        <w:rPr>
          <w:rFonts w:ascii="Arial" w:eastAsia="Times New Roman" w:hAnsi="Arial" w:cs="Times New Roman"/>
          <w:lang w:eastAsia="en-GB"/>
        </w:rPr>
        <w:t>Sheffield Domestic Abuse Co-ordination Team</w:t>
      </w:r>
    </w:p>
    <w:p w:rsidR="009D5F09" w:rsidRPr="00291639" w:rsidRDefault="009D5F09" w:rsidP="00F06894">
      <w:pPr>
        <w:spacing w:after="0" w:line="240" w:lineRule="auto"/>
        <w:ind w:right="401"/>
        <w:jc w:val="right"/>
        <w:rPr>
          <w:rFonts w:ascii="Arial" w:eastAsia="Times New Roman" w:hAnsi="Arial" w:cs="Times New Roman"/>
          <w:lang w:eastAsia="en-GB"/>
        </w:rPr>
      </w:pPr>
      <w:r w:rsidRPr="00A27E6E">
        <w:rPr>
          <w:rFonts w:ascii="Arial" w:eastAsia="Times New Roman" w:hAnsi="Arial" w:cs="Times New Roman"/>
          <w:lang w:eastAsia="en-GB"/>
        </w:rPr>
        <w:t>Sheffield City Council</w:t>
      </w:r>
    </w:p>
    <w:p w:rsidR="009D5F09" w:rsidRDefault="009D5F09" w:rsidP="00F06894">
      <w:pPr>
        <w:spacing w:after="0" w:line="240" w:lineRule="auto"/>
        <w:ind w:right="401"/>
        <w:jc w:val="right"/>
        <w:rPr>
          <w:rFonts w:ascii="Arial" w:eastAsia="Times New Roman" w:hAnsi="Arial" w:cs="Times New Roman"/>
          <w:lang w:eastAsia="en-GB"/>
        </w:rPr>
      </w:pPr>
      <w:r>
        <w:rPr>
          <w:rFonts w:ascii="Arial" w:eastAsia="Times New Roman" w:hAnsi="Arial" w:cs="Times New Roman"/>
          <w:lang w:eastAsia="en-GB"/>
        </w:rPr>
        <w:t>Floor 9</w:t>
      </w:r>
    </w:p>
    <w:p w:rsidR="009D5F09" w:rsidRDefault="005F24A1" w:rsidP="00F06894">
      <w:pPr>
        <w:spacing w:after="0" w:line="240" w:lineRule="auto"/>
        <w:ind w:right="401"/>
        <w:jc w:val="right"/>
        <w:rPr>
          <w:rFonts w:ascii="Arial" w:eastAsia="Times New Roman" w:hAnsi="Arial" w:cs="Times New Roman"/>
          <w:lang w:eastAsia="en-GB"/>
        </w:rPr>
      </w:pPr>
      <w:r>
        <w:rPr>
          <w:rFonts w:ascii="Arial" w:eastAsia="Times New Roman" w:hAnsi="Arial" w:cs="Times New Roman"/>
          <w:lang w:eastAsia="en-GB"/>
        </w:rPr>
        <w:t>West</w:t>
      </w:r>
      <w:r w:rsidR="009D5F09">
        <w:rPr>
          <w:rFonts w:ascii="Arial" w:eastAsia="Times New Roman" w:hAnsi="Arial" w:cs="Times New Roman"/>
          <w:lang w:eastAsia="en-GB"/>
        </w:rPr>
        <w:t xml:space="preserve"> Wing</w:t>
      </w:r>
    </w:p>
    <w:p w:rsidR="009D5F09" w:rsidRPr="00A27E6E" w:rsidRDefault="009D5F09" w:rsidP="00F06894">
      <w:pPr>
        <w:spacing w:after="0" w:line="240" w:lineRule="auto"/>
        <w:ind w:right="401"/>
        <w:jc w:val="right"/>
        <w:rPr>
          <w:rFonts w:ascii="Arial" w:eastAsia="Times New Roman" w:hAnsi="Arial" w:cs="Times New Roman"/>
          <w:lang w:eastAsia="en-GB"/>
        </w:rPr>
      </w:pPr>
      <w:r>
        <w:rPr>
          <w:rFonts w:ascii="Arial" w:eastAsia="Times New Roman" w:hAnsi="Arial" w:cs="Times New Roman"/>
          <w:lang w:eastAsia="en-GB"/>
        </w:rPr>
        <w:t>Moorfoot Building</w:t>
      </w:r>
    </w:p>
    <w:p w:rsidR="009D5F09" w:rsidRPr="00A27E6E" w:rsidRDefault="00F06894" w:rsidP="00F06894">
      <w:pPr>
        <w:spacing w:after="0" w:line="240" w:lineRule="auto"/>
        <w:ind w:right="401"/>
        <w:jc w:val="right"/>
        <w:rPr>
          <w:rFonts w:ascii="Arial" w:eastAsia="Times New Roman" w:hAnsi="Arial" w:cs="Times New Roman"/>
          <w:lang w:eastAsia="en-GB"/>
        </w:rPr>
      </w:pPr>
      <w:r>
        <w:rPr>
          <w:rFonts w:ascii="Arial" w:eastAsia="Times New Roman" w:hAnsi="Arial" w:cs="Times New Roman"/>
          <w:lang w:eastAsia="en-GB"/>
        </w:rPr>
        <w:t>Sheffield</w:t>
      </w:r>
    </w:p>
    <w:p w:rsidR="009D5F09" w:rsidRPr="00291639" w:rsidRDefault="009D5F09" w:rsidP="00F06894">
      <w:pPr>
        <w:spacing w:after="0" w:line="240" w:lineRule="auto"/>
        <w:ind w:right="401"/>
        <w:jc w:val="right"/>
        <w:rPr>
          <w:rFonts w:ascii="Arial" w:eastAsia="Times New Roman" w:hAnsi="Arial" w:cs="Times New Roman"/>
          <w:lang w:eastAsia="en-GB"/>
        </w:rPr>
      </w:pPr>
      <w:r>
        <w:rPr>
          <w:rFonts w:ascii="Arial" w:eastAsia="Times New Roman" w:hAnsi="Arial" w:cs="Times New Roman"/>
          <w:lang w:eastAsia="en-GB"/>
        </w:rPr>
        <w:t>S1 4PL</w:t>
      </w:r>
    </w:p>
    <w:p w:rsidR="009D5F09" w:rsidRPr="00A27E6E" w:rsidRDefault="009D5F09" w:rsidP="00F06894">
      <w:pPr>
        <w:spacing w:after="0" w:line="240" w:lineRule="auto"/>
        <w:ind w:right="401"/>
        <w:jc w:val="right"/>
        <w:rPr>
          <w:rFonts w:ascii="Arial" w:eastAsia="Times New Roman" w:hAnsi="Arial" w:cs="Times New Roman"/>
          <w:lang w:eastAsia="en-GB"/>
        </w:rPr>
      </w:pPr>
    </w:p>
    <w:p w:rsidR="009D5F09" w:rsidRPr="00A27E6E" w:rsidRDefault="009D5F09" w:rsidP="00F06894">
      <w:pPr>
        <w:spacing w:after="0" w:line="240" w:lineRule="auto"/>
        <w:ind w:right="401"/>
        <w:jc w:val="right"/>
        <w:rPr>
          <w:rFonts w:ascii="Arial" w:eastAsia="Times New Roman" w:hAnsi="Arial" w:cs="Times New Roman"/>
          <w:lang w:eastAsia="en-GB"/>
        </w:rPr>
      </w:pPr>
      <w:r w:rsidRPr="00291639">
        <w:rPr>
          <w:rFonts w:ascii="Arial" w:eastAsia="Times New Roman" w:hAnsi="Arial" w:cs="Times New Roman"/>
          <w:lang w:eastAsia="en-GB"/>
        </w:rPr>
        <w:t>0114 20 53671</w:t>
      </w:r>
    </w:p>
    <w:p w:rsidR="009D5F09" w:rsidRDefault="009D5F09" w:rsidP="00F06894">
      <w:pPr>
        <w:spacing w:after="0" w:line="240" w:lineRule="auto"/>
        <w:ind w:right="401"/>
        <w:jc w:val="right"/>
        <w:rPr>
          <w:rFonts w:ascii="Arial" w:eastAsia="Times New Roman" w:hAnsi="Arial" w:cs="Times New Roman"/>
          <w:lang w:eastAsia="en-GB"/>
        </w:rPr>
      </w:pPr>
    </w:p>
    <w:p w:rsidR="009D5F09" w:rsidRPr="00A27E6E" w:rsidRDefault="009D5F09" w:rsidP="00F06894">
      <w:pPr>
        <w:spacing w:after="0" w:line="240" w:lineRule="auto"/>
        <w:ind w:right="401"/>
        <w:jc w:val="right"/>
        <w:rPr>
          <w:rFonts w:ascii="Arial" w:eastAsia="Times New Roman" w:hAnsi="Arial" w:cs="Times New Roman"/>
          <w:lang w:eastAsia="en-GB"/>
        </w:rPr>
      </w:pPr>
    </w:p>
    <w:p w:rsidR="009D5F09" w:rsidRDefault="009D5F09" w:rsidP="00F06894">
      <w:pPr>
        <w:spacing w:after="0" w:line="240" w:lineRule="auto"/>
        <w:ind w:right="401"/>
        <w:jc w:val="right"/>
        <w:rPr>
          <w:rFonts w:ascii="Arial" w:eastAsia="Times New Roman" w:hAnsi="Arial" w:cs="Times New Roman"/>
          <w:color w:val="FF0000"/>
          <w:lang w:eastAsia="en-GB"/>
        </w:rPr>
      </w:pPr>
      <w:r w:rsidRPr="00A27E6E">
        <w:rPr>
          <w:rFonts w:ascii="Arial" w:eastAsia="Times New Roman" w:hAnsi="Arial" w:cs="Times New Roman"/>
          <w:color w:val="FF0000"/>
          <w:lang w:eastAsia="en-GB"/>
        </w:rPr>
        <w:t>Date of letter</w:t>
      </w:r>
    </w:p>
    <w:p w:rsidR="009D5F09" w:rsidRDefault="009D5F09" w:rsidP="00F06894">
      <w:pPr>
        <w:spacing w:after="0" w:line="240" w:lineRule="auto"/>
        <w:ind w:right="259"/>
        <w:jc w:val="right"/>
        <w:rPr>
          <w:rFonts w:ascii="Arial" w:eastAsia="Times New Roman" w:hAnsi="Arial" w:cs="Times New Roman"/>
          <w:color w:val="FF0000"/>
          <w:lang w:eastAsia="en-GB"/>
        </w:rPr>
      </w:pPr>
    </w:p>
    <w:p w:rsidR="009D5F09" w:rsidRPr="00A27E6E" w:rsidRDefault="009D5F09" w:rsidP="00F06894">
      <w:pPr>
        <w:spacing w:after="0" w:line="240" w:lineRule="auto"/>
        <w:rPr>
          <w:rFonts w:ascii="Arial" w:eastAsia="Times New Roman" w:hAnsi="Arial" w:cs="Times New Roman"/>
          <w:lang w:eastAsia="en-GB"/>
        </w:rPr>
      </w:pPr>
    </w:p>
    <w:p w:rsidR="009D5F09" w:rsidRDefault="009D5F09" w:rsidP="00F06894">
      <w:pPr>
        <w:spacing w:after="0" w:line="240" w:lineRule="auto"/>
        <w:rPr>
          <w:rFonts w:ascii="Arial" w:eastAsia="Times New Roman" w:hAnsi="Arial" w:cs="Times New Roman"/>
          <w:lang w:eastAsia="en-GB"/>
        </w:rPr>
      </w:pPr>
      <w:r w:rsidRPr="00A27E6E">
        <w:rPr>
          <w:rFonts w:ascii="Arial" w:eastAsia="Times New Roman" w:hAnsi="Arial" w:cs="Times New Roman"/>
          <w:lang w:eastAsia="en-GB"/>
        </w:rPr>
        <w:t xml:space="preserve">Dear Colleague </w:t>
      </w:r>
    </w:p>
    <w:p w:rsidR="009D5F09" w:rsidRDefault="009D5F09" w:rsidP="00F06894">
      <w:pPr>
        <w:spacing w:after="0" w:line="240" w:lineRule="auto"/>
        <w:rPr>
          <w:rFonts w:ascii="Arial" w:eastAsia="Times New Roman" w:hAnsi="Arial" w:cs="Times New Roman"/>
          <w:lang w:eastAsia="en-GB"/>
        </w:rPr>
      </w:pPr>
    </w:p>
    <w:p w:rsidR="009D5F09" w:rsidRPr="00C55523" w:rsidRDefault="009D5F09" w:rsidP="00F06894">
      <w:pPr>
        <w:spacing w:after="0" w:line="240" w:lineRule="auto"/>
        <w:rPr>
          <w:rFonts w:ascii="Arial" w:eastAsia="Times New Roman" w:hAnsi="Arial" w:cs="Times New Roman"/>
          <w:lang w:eastAsia="en-GB"/>
        </w:rPr>
      </w:pPr>
      <w:r w:rsidRPr="00A27E6E">
        <w:rPr>
          <w:rFonts w:ascii="Arial" w:eastAsia="Times New Roman" w:hAnsi="Arial" w:cs="Times New Roman"/>
          <w:b/>
          <w:lang w:eastAsia="en-GB"/>
        </w:rPr>
        <w:t>URGENT: DOMESTIC HOMICIDE REVIEW</w:t>
      </w:r>
    </w:p>
    <w:p w:rsidR="009D5F09" w:rsidRPr="00A27E6E" w:rsidRDefault="009D5F09" w:rsidP="00F06894">
      <w:pPr>
        <w:spacing w:after="0" w:line="240" w:lineRule="auto"/>
        <w:rPr>
          <w:rFonts w:ascii="Arial" w:eastAsia="Times New Roman" w:hAnsi="Arial" w:cs="Times New Roman"/>
          <w:lang w:eastAsia="en-GB"/>
        </w:rPr>
      </w:pPr>
    </w:p>
    <w:p w:rsidR="009D5F09" w:rsidRPr="00A27E6E" w:rsidRDefault="009D5F09" w:rsidP="00F06894">
      <w:pPr>
        <w:spacing w:after="0" w:line="240" w:lineRule="auto"/>
        <w:rPr>
          <w:rFonts w:ascii="Arial" w:eastAsia="Times New Roman" w:hAnsi="Arial" w:cs="Times New Roman"/>
          <w:lang w:eastAsia="en-GB"/>
        </w:rPr>
      </w:pPr>
      <w:r w:rsidRPr="00A27E6E">
        <w:rPr>
          <w:rFonts w:ascii="Arial" w:eastAsia="Times New Roman" w:hAnsi="Arial" w:cs="Times New Roman"/>
          <w:lang w:eastAsia="en-GB"/>
        </w:rPr>
        <w:t xml:space="preserve">As you may be aware, unfortunately there was an alleged domestic homicide in the city on </w:t>
      </w:r>
      <w:r w:rsidR="00F06894" w:rsidRPr="00F06894">
        <w:rPr>
          <w:rFonts w:ascii="Arial" w:eastAsia="Times New Roman" w:hAnsi="Arial" w:cs="Times New Roman"/>
          <w:color w:val="FF0000"/>
          <w:lang w:eastAsia="en-GB"/>
        </w:rPr>
        <w:t xml:space="preserve">insert </w:t>
      </w:r>
      <w:r w:rsidRPr="00A27E6E">
        <w:rPr>
          <w:rFonts w:ascii="Arial" w:eastAsia="Times New Roman" w:hAnsi="Arial" w:cs="Times New Roman"/>
          <w:color w:val="FF0000"/>
          <w:lang w:eastAsia="en-GB"/>
        </w:rPr>
        <w:t>date</w:t>
      </w:r>
      <w:r w:rsidRPr="00A27E6E">
        <w:rPr>
          <w:rFonts w:ascii="Arial" w:eastAsia="Times New Roman" w:hAnsi="Arial" w:cs="Times New Roman"/>
          <w:lang w:eastAsia="en-GB"/>
        </w:rPr>
        <w:t xml:space="preserve">. Under the Domestic Violence, Crime and Victims Act 2004, this means that the need for a Domestic Homicide Review has to be considered by the Community Safety Partnership – in Sheffield this is the Safer and Sustainable Communities Partnership. </w:t>
      </w:r>
    </w:p>
    <w:p w:rsidR="009D5F09" w:rsidRPr="00A27E6E" w:rsidRDefault="009D5F09" w:rsidP="00F06894">
      <w:pPr>
        <w:spacing w:after="0" w:line="240" w:lineRule="auto"/>
        <w:rPr>
          <w:rFonts w:ascii="Arial" w:eastAsia="Times New Roman" w:hAnsi="Arial" w:cs="Times New Roman"/>
          <w:lang w:eastAsia="en-GB"/>
        </w:rPr>
      </w:pPr>
    </w:p>
    <w:p w:rsidR="009D5F09" w:rsidRPr="00A27E6E" w:rsidRDefault="009D5F09" w:rsidP="00F06894">
      <w:pPr>
        <w:spacing w:after="0" w:line="240" w:lineRule="auto"/>
        <w:rPr>
          <w:rFonts w:ascii="Arial" w:eastAsia="Times New Roman" w:hAnsi="Arial" w:cs="Times New Roman"/>
          <w:lang w:eastAsia="en-GB"/>
        </w:rPr>
      </w:pPr>
      <w:r w:rsidRPr="00A27E6E">
        <w:rPr>
          <w:rFonts w:ascii="Arial" w:eastAsia="Times New Roman" w:hAnsi="Arial" w:cs="Times New Roman"/>
          <w:lang w:eastAsia="en-GB"/>
        </w:rPr>
        <w:t xml:space="preserve">Please do the following </w:t>
      </w:r>
      <w:r w:rsidRPr="00A27E6E">
        <w:rPr>
          <w:rFonts w:ascii="Arial" w:eastAsia="Times New Roman" w:hAnsi="Arial" w:cs="Times New Roman"/>
          <w:b/>
          <w:lang w:eastAsia="en-GB"/>
        </w:rPr>
        <w:t>immediately</w:t>
      </w:r>
      <w:r w:rsidRPr="00A27E6E">
        <w:rPr>
          <w:rFonts w:ascii="Arial" w:eastAsia="Times New Roman" w:hAnsi="Arial" w:cs="Times New Roman"/>
          <w:lang w:eastAsia="en-GB"/>
        </w:rPr>
        <w:t>:</w:t>
      </w:r>
    </w:p>
    <w:p w:rsidR="009D5F09" w:rsidRPr="00A27E6E" w:rsidRDefault="009D5F09" w:rsidP="00F06894">
      <w:pPr>
        <w:spacing w:after="0" w:line="240" w:lineRule="auto"/>
        <w:rPr>
          <w:rFonts w:ascii="Arial" w:eastAsia="Times New Roman" w:hAnsi="Arial" w:cs="Times New Roman"/>
          <w:lang w:eastAsia="en-GB"/>
        </w:rPr>
      </w:pPr>
    </w:p>
    <w:p w:rsidR="009D5F09" w:rsidRDefault="009D5F09" w:rsidP="00F06894">
      <w:pPr>
        <w:numPr>
          <w:ilvl w:val="0"/>
          <w:numId w:val="9"/>
        </w:numPr>
        <w:spacing w:after="0" w:line="240" w:lineRule="auto"/>
        <w:ind w:left="360"/>
        <w:rPr>
          <w:rFonts w:ascii="Arial" w:eastAsia="Times New Roman" w:hAnsi="Arial" w:cs="Times New Roman"/>
          <w:lang w:eastAsia="en-GB"/>
        </w:rPr>
      </w:pPr>
      <w:r w:rsidRPr="00A27E6E">
        <w:rPr>
          <w:rFonts w:ascii="Arial" w:eastAsia="Times New Roman" w:hAnsi="Arial" w:cs="Times New Roman"/>
          <w:lang w:eastAsia="en-GB"/>
        </w:rPr>
        <w:t xml:space="preserve">Check to see if you hold records for the following people </w:t>
      </w:r>
      <w:r>
        <w:rPr>
          <w:rFonts w:ascii="Arial" w:eastAsia="Times New Roman" w:hAnsi="Arial" w:cs="Times New Roman"/>
          <w:lang w:eastAsia="en-GB"/>
        </w:rPr>
        <w:t xml:space="preserve">shown in the table below </w:t>
      </w:r>
      <w:r w:rsidRPr="00A27E6E">
        <w:rPr>
          <w:rFonts w:ascii="Arial" w:eastAsia="Times New Roman" w:hAnsi="Arial" w:cs="Times New Roman"/>
          <w:lang w:eastAsia="en-GB"/>
        </w:rPr>
        <w:t>(please treat this information as sensitive and restricted)</w:t>
      </w:r>
      <w:r>
        <w:rPr>
          <w:rFonts w:ascii="Arial" w:eastAsia="Times New Roman" w:hAnsi="Arial" w:cs="Times New Roman"/>
          <w:lang w:eastAsia="en-GB"/>
        </w:rPr>
        <w:t>.</w:t>
      </w:r>
    </w:p>
    <w:p w:rsidR="009D5F09" w:rsidRDefault="009D5F09" w:rsidP="00F06894">
      <w:pPr>
        <w:spacing w:after="0" w:line="240" w:lineRule="auto"/>
        <w:rPr>
          <w:rFonts w:ascii="Arial" w:eastAsia="Times New Roman" w:hAnsi="Arial" w:cs="Times New Roman"/>
          <w:lang w:eastAsia="en-GB"/>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7248"/>
      </w:tblGrid>
      <w:tr w:rsidR="009D5F09" w:rsidRPr="00A27E6E" w:rsidTr="00A9298D">
        <w:tc>
          <w:tcPr>
            <w:tcW w:w="2040" w:type="dxa"/>
          </w:tcPr>
          <w:p w:rsidR="009D5F09" w:rsidRPr="00A27E6E" w:rsidRDefault="009D5F09" w:rsidP="00F06894">
            <w:pPr>
              <w:rPr>
                <w:rFonts w:ascii="Arial" w:hAnsi="Arial"/>
              </w:rPr>
            </w:pPr>
            <w:r w:rsidRPr="00A27E6E">
              <w:rPr>
                <w:rFonts w:ascii="Arial" w:hAnsi="Arial"/>
              </w:rPr>
              <w:t>Victim:</w:t>
            </w:r>
          </w:p>
        </w:tc>
        <w:tc>
          <w:tcPr>
            <w:tcW w:w="7248" w:type="dxa"/>
          </w:tcPr>
          <w:p w:rsidR="009D5F09" w:rsidRPr="00A27E6E" w:rsidRDefault="009D5F09" w:rsidP="00F06894">
            <w:pPr>
              <w:rPr>
                <w:rFonts w:ascii="Arial" w:hAnsi="Arial"/>
              </w:rPr>
            </w:pPr>
            <w:r w:rsidRPr="00A27E6E">
              <w:rPr>
                <w:rFonts w:ascii="Arial" w:hAnsi="Arial"/>
                <w:color w:val="FF0000"/>
              </w:rPr>
              <w:t>Insert names, dates of birth and addresses</w:t>
            </w:r>
          </w:p>
        </w:tc>
      </w:tr>
      <w:tr w:rsidR="009D5F09" w:rsidRPr="00A27E6E" w:rsidTr="00A9298D">
        <w:tc>
          <w:tcPr>
            <w:tcW w:w="2040" w:type="dxa"/>
          </w:tcPr>
          <w:p w:rsidR="009D5F09" w:rsidRPr="00A27E6E" w:rsidRDefault="009D5F09" w:rsidP="00F06894">
            <w:pPr>
              <w:rPr>
                <w:rFonts w:ascii="Arial" w:hAnsi="Arial"/>
              </w:rPr>
            </w:pPr>
            <w:r w:rsidRPr="00A27E6E">
              <w:rPr>
                <w:rFonts w:ascii="Arial" w:hAnsi="Arial"/>
              </w:rPr>
              <w:t>Suspected perpetrator:</w:t>
            </w:r>
          </w:p>
        </w:tc>
        <w:tc>
          <w:tcPr>
            <w:tcW w:w="7248" w:type="dxa"/>
          </w:tcPr>
          <w:p w:rsidR="009D5F09" w:rsidRPr="00A27E6E" w:rsidRDefault="009D5F09" w:rsidP="00F06894">
            <w:pPr>
              <w:rPr>
                <w:rFonts w:ascii="Arial" w:hAnsi="Arial"/>
              </w:rPr>
            </w:pPr>
            <w:r w:rsidRPr="00A27E6E">
              <w:rPr>
                <w:rFonts w:ascii="Arial" w:hAnsi="Arial"/>
                <w:color w:val="FF0000"/>
              </w:rPr>
              <w:t>Insert names, dates of birth and addresses</w:t>
            </w:r>
          </w:p>
        </w:tc>
      </w:tr>
      <w:tr w:rsidR="009D5F09" w:rsidRPr="00A27E6E" w:rsidTr="00A9298D">
        <w:tc>
          <w:tcPr>
            <w:tcW w:w="2040" w:type="dxa"/>
          </w:tcPr>
          <w:p w:rsidR="009D5F09" w:rsidRPr="00F06894" w:rsidRDefault="009D5F09" w:rsidP="00F06894">
            <w:pPr>
              <w:rPr>
                <w:rFonts w:ascii="Arial" w:hAnsi="Arial"/>
              </w:rPr>
            </w:pPr>
            <w:r w:rsidRPr="00F06894">
              <w:rPr>
                <w:rFonts w:ascii="Arial" w:hAnsi="Arial"/>
              </w:rPr>
              <w:t>Children of the victim and of the suspect</w:t>
            </w:r>
          </w:p>
        </w:tc>
        <w:tc>
          <w:tcPr>
            <w:tcW w:w="7248" w:type="dxa"/>
          </w:tcPr>
          <w:p w:rsidR="009D5F09" w:rsidRPr="00A27E6E" w:rsidRDefault="009D5F09" w:rsidP="00F06894">
            <w:pPr>
              <w:rPr>
                <w:rFonts w:ascii="Arial" w:hAnsi="Arial"/>
                <w:color w:val="FF0000"/>
              </w:rPr>
            </w:pPr>
            <w:r w:rsidRPr="00A27E6E">
              <w:rPr>
                <w:rFonts w:ascii="Arial" w:hAnsi="Arial"/>
                <w:color w:val="FF0000"/>
              </w:rPr>
              <w:t>Insert names, dates of birth and addresses</w:t>
            </w:r>
          </w:p>
        </w:tc>
      </w:tr>
      <w:tr w:rsidR="009D5F09" w:rsidRPr="00A27E6E" w:rsidTr="00A9298D">
        <w:tc>
          <w:tcPr>
            <w:tcW w:w="2040" w:type="dxa"/>
          </w:tcPr>
          <w:p w:rsidR="009D5F09" w:rsidRPr="00F06894" w:rsidRDefault="009D5F09" w:rsidP="00F06894">
            <w:pPr>
              <w:rPr>
                <w:rFonts w:ascii="Arial" w:hAnsi="Arial"/>
              </w:rPr>
            </w:pPr>
            <w:r w:rsidRPr="00F06894">
              <w:rPr>
                <w:rFonts w:ascii="Arial" w:hAnsi="Arial"/>
              </w:rPr>
              <w:t>Other members of the household:</w:t>
            </w:r>
          </w:p>
        </w:tc>
        <w:tc>
          <w:tcPr>
            <w:tcW w:w="7248" w:type="dxa"/>
          </w:tcPr>
          <w:p w:rsidR="009D5F09" w:rsidRPr="00A27E6E" w:rsidRDefault="009D5F09" w:rsidP="00F06894">
            <w:pPr>
              <w:rPr>
                <w:rFonts w:ascii="Arial" w:hAnsi="Arial"/>
              </w:rPr>
            </w:pPr>
            <w:r w:rsidRPr="00A27E6E">
              <w:rPr>
                <w:rFonts w:ascii="Arial" w:hAnsi="Arial"/>
                <w:color w:val="FF0000"/>
              </w:rPr>
              <w:t>Insert names, dates of birth and addresses</w:t>
            </w:r>
          </w:p>
        </w:tc>
      </w:tr>
    </w:tbl>
    <w:p w:rsidR="009D5F09" w:rsidRDefault="009D5F09" w:rsidP="00F06894">
      <w:pPr>
        <w:spacing w:after="0" w:line="240" w:lineRule="auto"/>
        <w:rPr>
          <w:rFonts w:ascii="Arial" w:eastAsia="Times New Roman" w:hAnsi="Arial" w:cs="Times New Roman"/>
          <w:lang w:eastAsia="en-GB"/>
        </w:rPr>
      </w:pPr>
    </w:p>
    <w:p w:rsidR="00351C8B" w:rsidRPr="00351C8B" w:rsidRDefault="00351C8B" w:rsidP="00916052">
      <w:pPr>
        <w:pStyle w:val="ListParagraph"/>
        <w:numPr>
          <w:ilvl w:val="0"/>
          <w:numId w:val="87"/>
        </w:numPr>
        <w:spacing w:line="240" w:lineRule="auto"/>
        <w:rPr>
          <w:rFonts w:ascii="Arial" w:hAnsi="Arial"/>
        </w:rPr>
      </w:pPr>
      <w:r>
        <w:rPr>
          <w:rFonts w:ascii="Arial" w:eastAsia="Times New Roman" w:hAnsi="Arial" w:cs="Times New Roman"/>
          <w:lang w:eastAsia="en-GB"/>
        </w:rPr>
        <w:t xml:space="preserve">Action to take if </w:t>
      </w:r>
      <w:r w:rsidR="009D5F09" w:rsidRPr="00F06894">
        <w:rPr>
          <w:rFonts w:ascii="Arial" w:eastAsia="Times New Roman" w:hAnsi="Arial" w:cs="Times New Roman"/>
          <w:lang w:eastAsia="en-GB"/>
        </w:rPr>
        <w:t xml:space="preserve">you </w:t>
      </w:r>
      <w:r w:rsidR="009D5F09" w:rsidRPr="00F06894">
        <w:rPr>
          <w:rFonts w:ascii="Arial" w:eastAsia="Times New Roman" w:hAnsi="Arial" w:cs="Times New Roman"/>
          <w:i/>
          <w:lang w:eastAsia="en-GB"/>
        </w:rPr>
        <w:t>do</w:t>
      </w:r>
      <w:r>
        <w:rPr>
          <w:rFonts w:ascii="Arial" w:eastAsia="Times New Roman" w:hAnsi="Arial" w:cs="Times New Roman"/>
          <w:lang w:eastAsia="en-GB"/>
        </w:rPr>
        <w:t xml:space="preserve"> hold records:-</w:t>
      </w:r>
      <w:r w:rsidR="009D5F09" w:rsidRPr="00F06894">
        <w:rPr>
          <w:rFonts w:ascii="Arial" w:eastAsia="Times New Roman" w:hAnsi="Arial" w:cs="Times New Roman"/>
          <w:lang w:eastAsia="en-GB"/>
        </w:rPr>
        <w:t xml:space="preserve"> </w:t>
      </w:r>
    </w:p>
    <w:p w:rsidR="00351C8B" w:rsidRPr="00351C8B" w:rsidRDefault="00351C8B" w:rsidP="00351C8B">
      <w:pPr>
        <w:pStyle w:val="ListParagraph"/>
        <w:spacing w:line="240" w:lineRule="auto"/>
        <w:ind w:left="360"/>
        <w:rPr>
          <w:rFonts w:ascii="Arial" w:hAnsi="Arial"/>
        </w:rPr>
      </w:pPr>
    </w:p>
    <w:p w:rsidR="00351C8B" w:rsidRDefault="009D5F09" w:rsidP="00916052">
      <w:pPr>
        <w:pStyle w:val="ListParagraph"/>
        <w:numPr>
          <w:ilvl w:val="1"/>
          <w:numId w:val="87"/>
        </w:numPr>
        <w:spacing w:line="240" w:lineRule="auto"/>
        <w:rPr>
          <w:rFonts w:ascii="Arial" w:hAnsi="Arial"/>
        </w:rPr>
      </w:pPr>
      <w:r w:rsidRPr="00F06894">
        <w:rPr>
          <w:rFonts w:ascii="Arial" w:eastAsia="Times New Roman" w:hAnsi="Arial" w:cs="Times New Roman"/>
          <w:lang w:eastAsia="en-GB"/>
        </w:rPr>
        <w:t xml:space="preserve">secure them immediately by copying and/or restricting electronic access. </w:t>
      </w:r>
      <w:r w:rsidRPr="00F06894">
        <w:rPr>
          <w:rFonts w:ascii="Arial" w:hAnsi="Arial"/>
        </w:rPr>
        <w:t xml:space="preserve">To be completely clear, only staff who will be involved in the DHR process (should it proceed), should have access to the file from now on. </w:t>
      </w:r>
    </w:p>
    <w:p w:rsidR="00351C8B" w:rsidRDefault="00351C8B" w:rsidP="00351C8B">
      <w:pPr>
        <w:pStyle w:val="ListParagraph"/>
        <w:spacing w:line="240" w:lineRule="auto"/>
        <w:ind w:left="1080"/>
        <w:rPr>
          <w:rFonts w:ascii="Arial" w:hAnsi="Arial"/>
        </w:rPr>
      </w:pPr>
    </w:p>
    <w:p w:rsidR="00C55523" w:rsidRPr="00C55523" w:rsidRDefault="009D5F09" w:rsidP="00916052">
      <w:pPr>
        <w:pStyle w:val="ListParagraph"/>
        <w:numPr>
          <w:ilvl w:val="1"/>
          <w:numId w:val="87"/>
        </w:numPr>
        <w:spacing w:line="240" w:lineRule="auto"/>
        <w:rPr>
          <w:rFonts w:ascii="Arial" w:hAnsi="Arial"/>
        </w:rPr>
      </w:pPr>
      <w:r w:rsidRPr="00351C8B">
        <w:rPr>
          <w:rFonts w:ascii="Arial" w:eastAsia="Times New Roman" w:hAnsi="Arial" w:cs="Times New Roman"/>
          <w:lang w:eastAsia="en-GB"/>
        </w:rPr>
        <w:t xml:space="preserve">Please then contact </w:t>
      </w:r>
      <w:r w:rsidR="00F06894" w:rsidRPr="00351C8B">
        <w:rPr>
          <w:rFonts w:ascii="Arial" w:eastAsia="Times New Roman" w:hAnsi="Arial" w:cs="Times New Roman"/>
          <w:lang w:eastAsia="en-GB"/>
        </w:rPr>
        <w:t>Alison Higgins</w:t>
      </w:r>
      <w:r w:rsidRPr="00351C8B">
        <w:rPr>
          <w:rFonts w:ascii="Arial" w:eastAsia="Times New Roman" w:hAnsi="Arial" w:cs="Times New Roman"/>
          <w:lang w:eastAsia="en-GB"/>
        </w:rPr>
        <w:t xml:space="preserve"> on the details below as soon as possible, and let us know what the nature of your agency’</w:t>
      </w:r>
      <w:r w:rsidR="00F06894" w:rsidRPr="00351C8B">
        <w:rPr>
          <w:rFonts w:ascii="Arial" w:eastAsia="Times New Roman" w:hAnsi="Arial" w:cs="Times New Roman"/>
          <w:lang w:eastAsia="en-GB"/>
        </w:rPr>
        <w:t xml:space="preserve">s involvement with family was. </w:t>
      </w:r>
      <w:r w:rsidRPr="00351C8B">
        <w:rPr>
          <w:rFonts w:ascii="Arial" w:eastAsia="Times New Roman" w:hAnsi="Arial" w:cs="Times New Roman"/>
          <w:lang w:eastAsia="en-GB"/>
        </w:rPr>
        <w:t xml:space="preserve">This information is only required in brief at present – i.e. we are not asking you to write a full Internal Management Review of your agency’s involvement at this stage. We are asking for this information in order to determine whether it is necessary to conduct a review and if so, which agencies need to be involved. Please submit this information on the </w:t>
      </w:r>
      <w:r w:rsidRPr="00351C8B">
        <w:rPr>
          <w:rFonts w:ascii="Arial" w:eastAsia="Times New Roman" w:hAnsi="Arial" w:cs="Times New Roman"/>
          <w:b/>
          <w:lang w:eastAsia="en-GB"/>
        </w:rPr>
        <w:t xml:space="preserve">template provided (revised in 2017) </w:t>
      </w:r>
      <w:r w:rsidRPr="00351C8B">
        <w:rPr>
          <w:rFonts w:ascii="Arial" w:eastAsia="Times New Roman" w:hAnsi="Arial" w:cs="Times New Roman"/>
          <w:lang w:eastAsia="en-GB"/>
        </w:rPr>
        <w:t>along with this letter.</w:t>
      </w:r>
    </w:p>
    <w:p w:rsidR="00C55523" w:rsidRPr="00C55523" w:rsidRDefault="00C55523" w:rsidP="00C55523">
      <w:pPr>
        <w:pStyle w:val="ListParagraph"/>
        <w:rPr>
          <w:rFonts w:ascii="Arial" w:eastAsia="Times New Roman" w:hAnsi="Arial" w:cs="Times New Roman"/>
          <w:lang w:eastAsia="en-GB"/>
        </w:rPr>
      </w:pPr>
    </w:p>
    <w:p w:rsidR="00C55523" w:rsidRPr="00C55523" w:rsidRDefault="00C55523" w:rsidP="00916052">
      <w:pPr>
        <w:pStyle w:val="ListParagraph"/>
        <w:numPr>
          <w:ilvl w:val="1"/>
          <w:numId w:val="87"/>
        </w:numPr>
        <w:spacing w:line="240" w:lineRule="auto"/>
        <w:rPr>
          <w:rFonts w:ascii="Arial" w:hAnsi="Arial"/>
        </w:rPr>
      </w:pPr>
      <w:r w:rsidRPr="00C55523">
        <w:rPr>
          <w:rFonts w:ascii="Arial" w:eastAsia="Times New Roman" w:hAnsi="Arial" w:cs="Times New Roman"/>
          <w:lang w:eastAsia="en-GB"/>
        </w:rPr>
        <w:t xml:space="preserve">Ensure any staff or volunteers who had contact with the people involved in the case are aware of the death, and that they have access to appropriate support.  </w:t>
      </w:r>
    </w:p>
    <w:p w:rsidR="00C55523" w:rsidRPr="00C55523" w:rsidRDefault="00C55523" w:rsidP="00C55523">
      <w:pPr>
        <w:pStyle w:val="ListParagraph"/>
        <w:rPr>
          <w:rFonts w:ascii="Arial" w:eastAsia="Times New Roman" w:hAnsi="Arial" w:cs="Times New Roman"/>
          <w:lang w:eastAsia="en-GB"/>
        </w:rPr>
      </w:pPr>
    </w:p>
    <w:p w:rsidR="00C55523" w:rsidRPr="00C55523" w:rsidRDefault="00351C8B" w:rsidP="00916052">
      <w:pPr>
        <w:pStyle w:val="ListParagraph"/>
        <w:numPr>
          <w:ilvl w:val="0"/>
          <w:numId w:val="87"/>
        </w:numPr>
        <w:spacing w:line="240" w:lineRule="auto"/>
        <w:rPr>
          <w:rFonts w:ascii="Arial" w:hAnsi="Arial"/>
        </w:rPr>
      </w:pPr>
      <w:r w:rsidRPr="00C55523">
        <w:rPr>
          <w:rFonts w:ascii="Arial" w:eastAsia="Times New Roman" w:hAnsi="Arial" w:cs="Times New Roman"/>
          <w:lang w:eastAsia="en-GB"/>
        </w:rPr>
        <w:t xml:space="preserve">Action to take if you </w:t>
      </w:r>
      <w:r w:rsidRPr="00C55523">
        <w:rPr>
          <w:rFonts w:ascii="Arial" w:eastAsia="Times New Roman" w:hAnsi="Arial" w:cs="Times New Roman"/>
          <w:i/>
          <w:lang w:eastAsia="en-GB"/>
        </w:rPr>
        <w:t>do not</w:t>
      </w:r>
      <w:r w:rsidRPr="00C55523">
        <w:rPr>
          <w:rFonts w:ascii="Arial" w:eastAsia="Times New Roman" w:hAnsi="Arial" w:cs="Times New Roman"/>
          <w:lang w:eastAsia="en-GB"/>
        </w:rPr>
        <w:t xml:space="preserve"> hold records - </w:t>
      </w:r>
      <w:r w:rsidR="009D5F09" w:rsidRPr="00C55523">
        <w:rPr>
          <w:rFonts w:ascii="Arial" w:eastAsia="Times New Roman" w:hAnsi="Arial" w:cs="Times New Roman"/>
          <w:lang w:eastAsia="en-GB"/>
        </w:rPr>
        <w:t>Please also confirm if your organisation has had no involvement with the family on the same template.</w:t>
      </w:r>
    </w:p>
    <w:p w:rsidR="009D5F09" w:rsidRDefault="009D5F09" w:rsidP="00F06894">
      <w:pPr>
        <w:spacing w:after="0" w:line="240" w:lineRule="auto"/>
        <w:rPr>
          <w:rFonts w:ascii="Arial" w:eastAsia="Times New Roman" w:hAnsi="Arial" w:cs="Times New Roman"/>
          <w:lang w:eastAsia="en-GB"/>
        </w:rPr>
      </w:pPr>
      <w:r w:rsidRPr="00A27E6E">
        <w:rPr>
          <w:rFonts w:ascii="Arial" w:eastAsia="Times New Roman" w:hAnsi="Arial" w:cs="Times New Roman"/>
          <w:lang w:eastAsia="en-GB"/>
        </w:rPr>
        <w:t>A decision will be taken within 4 weeks on whether to go ahead with a full Domestic Homicide Review. We will be in touch again following that decision.</w:t>
      </w:r>
    </w:p>
    <w:p w:rsidR="009D5F09" w:rsidRDefault="009D5F09" w:rsidP="00F06894">
      <w:pPr>
        <w:spacing w:after="0" w:line="240" w:lineRule="auto"/>
        <w:rPr>
          <w:rFonts w:ascii="Arial" w:eastAsia="Times New Roman" w:hAnsi="Arial" w:cs="Times New Roman"/>
          <w:lang w:eastAsia="en-GB"/>
        </w:rPr>
      </w:pPr>
    </w:p>
    <w:p w:rsidR="009D5F09" w:rsidRPr="009B2974" w:rsidRDefault="009D5F09" w:rsidP="00F06894">
      <w:pPr>
        <w:pBdr>
          <w:top w:val="single" w:sz="4" w:space="1" w:color="auto"/>
          <w:left w:val="single" w:sz="4" w:space="4" w:color="auto"/>
          <w:bottom w:val="single" w:sz="4" w:space="1" w:color="auto"/>
          <w:right w:val="single" w:sz="4" w:space="4" w:color="auto"/>
        </w:pBdr>
        <w:spacing w:line="240" w:lineRule="auto"/>
        <w:rPr>
          <w:rFonts w:ascii="Arial" w:hAnsi="Arial" w:cs="Arial"/>
          <w:iCs/>
        </w:rPr>
      </w:pPr>
      <w:r w:rsidRPr="009B2974">
        <w:rPr>
          <w:rFonts w:ascii="Arial" w:eastAsia="Times New Roman" w:hAnsi="Arial" w:cs="Times New Roman"/>
          <w:lang w:eastAsia="en-GB"/>
        </w:rPr>
        <w:t xml:space="preserve">Please note that </w:t>
      </w:r>
      <w:r w:rsidRPr="009B2974">
        <w:rPr>
          <w:rFonts w:ascii="Arial" w:hAnsi="Arial" w:cs="Arial"/>
          <w:iCs/>
        </w:rPr>
        <w:t>information provided for the purpose of a Domestic Homicide or Serious Incident Review may be used as part of criminal proceedings and may become subject to disclosure to the defence, in accordance with the Criminal Procedure and Investigations Act 1996. Please note, sensitive material, such as witness personal information, will never be disclosed.</w:t>
      </w:r>
    </w:p>
    <w:p w:rsidR="009D5F09" w:rsidRPr="00F06894" w:rsidRDefault="009D5F09" w:rsidP="00F06894">
      <w:pPr>
        <w:spacing w:after="0" w:line="240" w:lineRule="auto"/>
        <w:rPr>
          <w:rFonts w:ascii="Arial" w:eastAsia="Times New Roman" w:hAnsi="Arial" w:cs="Times New Roman"/>
          <w:lang w:eastAsia="en-GB"/>
        </w:rPr>
      </w:pPr>
      <w:r w:rsidRPr="00A27E6E">
        <w:rPr>
          <w:rFonts w:ascii="Arial" w:eastAsia="Times New Roman" w:hAnsi="Arial" w:cs="Times New Roman"/>
          <w:lang w:eastAsia="en-GB"/>
        </w:rPr>
        <w:t xml:space="preserve">Please send your response to </w:t>
      </w:r>
      <w:r w:rsidR="00F06894">
        <w:rPr>
          <w:rFonts w:ascii="Arial" w:eastAsia="Times New Roman" w:hAnsi="Arial" w:cs="Times New Roman"/>
          <w:lang w:eastAsia="en-GB"/>
        </w:rPr>
        <w:t xml:space="preserve">Alison Higgins </w:t>
      </w:r>
      <w:r w:rsidRPr="00A27E6E">
        <w:rPr>
          <w:rFonts w:ascii="Arial" w:eastAsia="Times New Roman" w:hAnsi="Arial" w:cs="Times New Roman"/>
          <w:lang w:eastAsia="en-GB"/>
        </w:rPr>
        <w:t xml:space="preserve">by secure email to: </w:t>
      </w:r>
      <w:hyperlink r:id="rId27" w:history="1">
        <w:r w:rsidR="00F06894" w:rsidRPr="00355640">
          <w:rPr>
            <w:rStyle w:val="Hyperlink"/>
            <w:rFonts w:ascii="Arial" w:eastAsia="Times New Roman" w:hAnsi="Arial" w:cs="Times New Roman"/>
            <w:lang w:eastAsia="en-GB"/>
          </w:rPr>
          <w:t>Alison.higgins@sheffield.gcsx.gov.uk</w:t>
        </w:r>
      </w:hyperlink>
      <w:r w:rsidR="00F06894">
        <w:rPr>
          <w:rFonts w:ascii="Arial" w:eastAsia="Times New Roman" w:hAnsi="Arial" w:cs="Times New Roman"/>
          <w:lang w:eastAsia="en-GB"/>
        </w:rPr>
        <w:t xml:space="preserve"> </w:t>
      </w:r>
      <w:r w:rsidRPr="00A27E6E">
        <w:rPr>
          <w:rFonts w:ascii="Arial" w:eastAsia="Times New Roman" w:hAnsi="Arial" w:cs="Times New Roman"/>
          <w:lang w:eastAsia="en-GB"/>
        </w:rPr>
        <w:t xml:space="preserve">or password-protect it and send it to: </w:t>
      </w:r>
      <w:hyperlink r:id="rId28" w:history="1">
        <w:r w:rsidR="00F06894" w:rsidRPr="00355640">
          <w:rPr>
            <w:rStyle w:val="Hyperlink"/>
            <w:rFonts w:ascii="Arial" w:eastAsia="Times New Roman" w:hAnsi="Arial" w:cs="Times New Roman"/>
            <w:lang w:eastAsia="en-GB"/>
          </w:rPr>
          <w:t>Alison.higgins@sheffield.gov.uk</w:t>
        </w:r>
      </w:hyperlink>
      <w:r w:rsidR="00F06894">
        <w:rPr>
          <w:rFonts w:ascii="Arial" w:eastAsia="Times New Roman" w:hAnsi="Arial" w:cs="Times New Roman"/>
          <w:color w:val="FF0000"/>
          <w:lang w:eastAsia="en-GB"/>
        </w:rPr>
        <w:t xml:space="preserve">. </w:t>
      </w:r>
      <w:r w:rsidRPr="00A27E6E">
        <w:rPr>
          <w:rFonts w:ascii="Arial" w:eastAsia="Times New Roman" w:hAnsi="Arial" w:cs="Times New Roman"/>
          <w:lang w:eastAsia="en-GB"/>
        </w:rPr>
        <w:t xml:space="preserve">For any other queries please contact </w:t>
      </w:r>
      <w:r w:rsidR="00F06894" w:rsidRPr="00F06894">
        <w:rPr>
          <w:rFonts w:ascii="Arial" w:eastAsia="Times New Roman" w:hAnsi="Arial" w:cs="Times New Roman"/>
          <w:lang w:eastAsia="en-GB"/>
        </w:rPr>
        <w:t>0114 205 3671</w:t>
      </w:r>
      <w:r w:rsidRPr="00F06894">
        <w:rPr>
          <w:rFonts w:ascii="Arial" w:eastAsia="Times New Roman" w:hAnsi="Arial" w:cs="Times New Roman"/>
          <w:lang w:eastAsia="en-GB"/>
        </w:rPr>
        <w:t>.</w:t>
      </w:r>
    </w:p>
    <w:p w:rsidR="009D5F09" w:rsidRDefault="009D5F09" w:rsidP="00F06894">
      <w:pPr>
        <w:spacing w:after="0" w:line="240" w:lineRule="auto"/>
        <w:rPr>
          <w:rFonts w:ascii="Arial" w:eastAsia="Times New Roman" w:hAnsi="Arial" w:cs="Times New Roman"/>
          <w:lang w:eastAsia="en-GB"/>
        </w:rPr>
      </w:pPr>
    </w:p>
    <w:p w:rsidR="009D5F09" w:rsidRPr="00A27E6E" w:rsidRDefault="009D5F09" w:rsidP="00F06894">
      <w:pPr>
        <w:spacing w:after="0" w:line="240" w:lineRule="auto"/>
        <w:rPr>
          <w:rFonts w:ascii="Arial" w:eastAsia="Times New Roman" w:hAnsi="Arial" w:cs="Times New Roman"/>
          <w:lang w:eastAsia="en-GB"/>
        </w:rPr>
      </w:pPr>
    </w:p>
    <w:p w:rsidR="009D5F09" w:rsidRPr="00A27E6E" w:rsidRDefault="009D5F09" w:rsidP="00F06894">
      <w:pPr>
        <w:spacing w:after="0" w:line="240" w:lineRule="auto"/>
        <w:rPr>
          <w:rFonts w:ascii="Arial" w:eastAsia="Times New Roman" w:hAnsi="Arial" w:cs="Times New Roman"/>
          <w:lang w:eastAsia="en-GB"/>
        </w:rPr>
      </w:pPr>
      <w:r w:rsidRPr="00A27E6E">
        <w:rPr>
          <w:rFonts w:ascii="Arial" w:eastAsia="Times New Roman" w:hAnsi="Arial" w:cs="Times New Roman"/>
          <w:lang w:eastAsia="en-GB"/>
        </w:rPr>
        <w:t>Yours sincerely</w:t>
      </w:r>
    </w:p>
    <w:p w:rsidR="009D5F09" w:rsidRPr="00A27E6E" w:rsidRDefault="009D5F09" w:rsidP="00F06894">
      <w:pPr>
        <w:spacing w:after="0" w:line="240" w:lineRule="auto"/>
        <w:rPr>
          <w:rFonts w:ascii="Arial" w:eastAsia="Times New Roman" w:hAnsi="Arial" w:cs="Times New Roman"/>
          <w:lang w:eastAsia="en-GB"/>
        </w:rPr>
      </w:pPr>
    </w:p>
    <w:p w:rsidR="009D5F09" w:rsidRPr="00A27E6E" w:rsidRDefault="009D5F09" w:rsidP="00F06894">
      <w:pPr>
        <w:spacing w:after="0" w:line="240" w:lineRule="auto"/>
        <w:rPr>
          <w:rFonts w:ascii="Arial" w:eastAsia="Times New Roman" w:hAnsi="Arial" w:cs="Times New Roman"/>
          <w:color w:val="FF0000"/>
          <w:lang w:eastAsia="en-GB"/>
        </w:rPr>
      </w:pPr>
      <w:r w:rsidRPr="00A27E6E">
        <w:rPr>
          <w:rFonts w:ascii="Arial" w:eastAsia="Times New Roman" w:hAnsi="Arial" w:cs="Times New Roman"/>
          <w:color w:val="FF0000"/>
          <w:lang w:eastAsia="en-GB"/>
        </w:rPr>
        <w:t>Signatory</w:t>
      </w:r>
    </w:p>
    <w:p w:rsidR="009D5F09" w:rsidRDefault="009D5F09" w:rsidP="00F06894">
      <w:pPr>
        <w:spacing w:after="0" w:line="240" w:lineRule="auto"/>
        <w:rPr>
          <w:rFonts w:ascii="Arial" w:eastAsia="Times New Roman" w:hAnsi="Arial" w:cs="Times New Roman"/>
          <w:lang w:eastAsia="en-GB"/>
        </w:rPr>
      </w:pPr>
    </w:p>
    <w:p w:rsidR="00F06894" w:rsidRDefault="00F06894" w:rsidP="00F06894">
      <w:pPr>
        <w:spacing w:after="0" w:line="240" w:lineRule="auto"/>
        <w:rPr>
          <w:rFonts w:ascii="Arial" w:eastAsia="Times New Roman" w:hAnsi="Arial" w:cs="Times New Roman"/>
          <w:lang w:eastAsia="en-GB"/>
        </w:rPr>
      </w:pPr>
    </w:p>
    <w:p w:rsidR="00916052" w:rsidRDefault="00916052" w:rsidP="00F06894">
      <w:pPr>
        <w:spacing w:after="0" w:line="240" w:lineRule="auto"/>
        <w:rPr>
          <w:rFonts w:ascii="Arial" w:eastAsia="Times New Roman" w:hAnsi="Arial" w:cs="Times New Roman"/>
          <w:lang w:eastAsia="en-GB"/>
        </w:rPr>
      </w:pPr>
    </w:p>
    <w:p w:rsidR="00916052" w:rsidRDefault="00916052" w:rsidP="00F06894">
      <w:pPr>
        <w:spacing w:after="0" w:line="240" w:lineRule="auto"/>
        <w:rPr>
          <w:rFonts w:ascii="Arial" w:eastAsia="Times New Roman" w:hAnsi="Arial" w:cs="Times New Roman"/>
          <w:lang w:eastAsia="en-GB"/>
        </w:rPr>
      </w:pPr>
    </w:p>
    <w:p w:rsidR="00916052" w:rsidRDefault="00916052" w:rsidP="00F06894">
      <w:pPr>
        <w:spacing w:after="0" w:line="240" w:lineRule="auto"/>
        <w:rPr>
          <w:rFonts w:ascii="Arial" w:eastAsia="Times New Roman" w:hAnsi="Arial" w:cs="Times New Roman"/>
          <w:lang w:eastAsia="en-GB"/>
        </w:rPr>
      </w:pPr>
    </w:p>
    <w:p w:rsidR="00F06894" w:rsidRDefault="00F06894" w:rsidP="00F06894">
      <w:pPr>
        <w:spacing w:after="0" w:line="240" w:lineRule="auto"/>
        <w:rPr>
          <w:rFonts w:ascii="Arial" w:eastAsia="Times New Roman" w:hAnsi="Arial" w:cs="Times New Roman"/>
          <w:lang w:eastAsia="en-GB"/>
        </w:rPr>
      </w:pPr>
      <w:r>
        <w:rPr>
          <w:rFonts w:ascii="Arial" w:eastAsia="Times New Roman" w:hAnsi="Arial" w:cs="Times New Roman"/>
          <w:lang w:eastAsia="en-GB"/>
        </w:rPr>
        <w:t>Alison Higgins</w:t>
      </w:r>
    </w:p>
    <w:p w:rsidR="009D5F09" w:rsidRDefault="009D5F09" w:rsidP="00F06894">
      <w:pPr>
        <w:spacing w:after="0" w:line="240" w:lineRule="auto"/>
        <w:rPr>
          <w:rFonts w:ascii="Arial" w:eastAsia="Times New Roman" w:hAnsi="Arial" w:cs="Times New Roman"/>
          <w:lang w:eastAsia="en-GB"/>
        </w:rPr>
      </w:pPr>
      <w:r>
        <w:rPr>
          <w:rFonts w:ascii="Arial" w:eastAsia="Times New Roman" w:hAnsi="Arial" w:cs="Times New Roman"/>
          <w:lang w:eastAsia="en-GB"/>
        </w:rPr>
        <w:t xml:space="preserve">Strategic Commissioning Manager for Domestic and Sexual Abuse </w:t>
      </w:r>
    </w:p>
    <w:p w:rsidR="009D5F09" w:rsidRPr="008F7C2F" w:rsidRDefault="009D5F09" w:rsidP="00F06894">
      <w:pPr>
        <w:spacing w:after="0" w:line="240" w:lineRule="auto"/>
        <w:rPr>
          <w:rFonts w:ascii="Arial" w:eastAsia="Times New Roman" w:hAnsi="Arial" w:cs="Times New Roman"/>
          <w:lang w:eastAsia="en-GB"/>
        </w:rPr>
      </w:pPr>
    </w:p>
    <w:p w:rsidR="005F531C" w:rsidRDefault="00A27E6E" w:rsidP="00F06894">
      <w:pPr>
        <w:pStyle w:val="Heading1"/>
        <w:rPr>
          <w:rFonts w:ascii="Arial" w:hAnsi="Arial"/>
          <w:color w:val="000000" w:themeColor="text1"/>
          <w:sz w:val="32"/>
        </w:rPr>
      </w:pPr>
      <w:r w:rsidRPr="00A27E6E">
        <w:rPr>
          <w:rFonts w:ascii="Arial" w:eastAsia="Times New Roman" w:hAnsi="Arial" w:cs="Times New Roman"/>
          <w:lang w:eastAsia="en-GB"/>
        </w:rPr>
        <w:br w:type="page"/>
      </w:r>
      <w:bookmarkStart w:id="97" w:name="_Toc500343194"/>
      <w:r w:rsidR="00B179AA">
        <w:rPr>
          <w:rFonts w:ascii="Arial" w:hAnsi="Arial"/>
          <w:b w:val="0"/>
          <w:color w:val="000000" w:themeColor="text1"/>
          <w:sz w:val="32"/>
        </w:rPr>
        <w:t>Template</w:t>
      </w:r>
      <w:r w:rsidR="005F531C" w:rsidRPr="00432776">
        <w:rPr>
          <w:rFonts w:ascii="Arial" w:hAnsi="Arial"/>
          <w:b w:val="0"/>
          <w:color w:val="000000" w:themeColor="text1"/>
          <w:sz w:val="32"/>
        </w:rPr>
        <w:t xml:space="preserve"> 2 – Information Template</w:t>
      </w:r>
      <w:bookmarkEnd w:id="97"/>
    </w:p>
    <w:p w:rsidR="00432776" w:rsidRDefault="00432776" w:rsidP="00F06894">
      <w:pPr>
        <w:spacing w:after="0" w:line="240" w:lineRule="auto"/>
        <w:rPr>
          <w:rFonts w:ascii="Arial" w:hAnsi="Arial"/>
          <w:b/>
          <w:color w:val="000000" w:themeColor="text1"/>
          <w:sz w:val="32"/>
        </w:rPr>
      </w:pPr>
      <w:r w:rsidRPr="009143C2">
        <w:rPr>
          <w:rFonts w:cs="Aharoni"/>
          <w:noProof/>
          <w:lang w:eastAsia="en-GB"/>
        </w:rPr>
        <w:drawing>
          <wp:anchor distT="0" distB="0" distL="114300" distR="114300" simplePos="0" relativeHeight="251666432" behindDoc="1" locked="0" layoutInCell="1" allowOverlap="1" wp14:anchorId="4C5A6562" wp14:editId="42F03439">
            <wp:simplePos x="0" y="0"/>
            <wp:positionH relativeFrom="column">
              <wp:posOffset>-180340</wp:posOffset>
            </wp:positionH>
            <wp:positionV relativeFrom="paragraph">
              <wp:posOffset>515620</wp:posOffset>
            </wp:positionV>
            <wp:extent cx="6268720" cy="1139825"/>
            <wp:effectExtent l="0" t="0" r="0" b="3175"/>
            <wp:wrapThrough wrapText="bothSides">
              <wp:wrapPolygon edited="0">
                <wp:start x="0" y="0"/>
                <wp:lineTo x="0" y="21299"/>
                <wp:lineTo x="21530" y="21299"/>
                <wp:lineTo x="21530" y="0"/>
                <wp:lineTo x="0"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esticabusebanner.bmp"/>
                    <pic:cNvPicPr/>
                  </pic:nvPicPr>
                  <pic:blipFill>
                    <a:blip r:embed="rId26">
                      <a:extLst>
                        <a:ext uri="{28A0092B-C50C-407E-A947-70E740481C1C}">
                          <a14:useLocalDpi xmlns:a14="http://schemas.microsoft.com/office/drawing/2010/main" val="0"/>
                        </a:ext>
                      </a:extLst>
                    </a:blip>
                    <a:stretch>
                      <a:fillRect/>
                    </a:stretch>
                  </pic:blipFill>
                  <pic:spPr>
                    <a:xfrm>
                      <a:off x="0" y="0"/>
                      <a:ext cx="6268720" cy="1139825"/>
                    </a:xfrm>
                    <a:prstGeom prst="rect">
                      <a:avLst/>
                    </a:prstGeom>
                  </pic:spPr>
                </pic:pic>
              </a:graphicData>
            </a:graphic>
            <wp14:sizeRelH relativeFrom="margin">
              <wp14:pctWidth>0</wp14:pctWidth>
            </wp14:sizeRelH>
            <wp14:sizeRelV relativeFrom="margin">
              <wp14:pctHeight>0</wp14:pctHeight>
            </wp14:sizeRelV>
          </wp:anchor>
        </w:drawing>
      </w:r>
    </w:p>
    <w:p w:rsidR="00B32986" w:rsidRPr="00B32986" w:rsidRDefault="00B32986" w:rsidP="00F06894">
      <w:pPr>
        <w:spacing w:after="0" w:line="240" w:lineRule="auto"/>
        <w:jc w:val="center"/>
        <w:rPr>
          <w:rFonts w:ascii="Arial" w:eastAsia="Times New Roman" w:hAnsi="Arial" w:cs="Arial"/>
          <w:b/>
          <w:u w:val="single"/>
        </w:rPr>
      </w:pPr>
      <w:r w:rsidRPr="00B32986">
        <w:rPr>
          <w:rFonts w:ascii="Arial" w:eastAsia="Times New Roman" w:hAnsi="Arial" w:cs="Arial"/>
          <w:b/>
          <w:u w:val="single"/>
        </w:rPr>
        <w:t>Agency Synopsis for Sheffield Domestic Homicide Review:</w:t>
      </w:r>
    </w:p>
    <w:p w:rsidR="00B32986" w:rsidRPr="00B32986" w:rsidRDefault="00B32986" w:rsidP="00F06894">
      <w:pPr>
        <w:spacing w:after="0" w:line="240" w:lineRule="auto"/>
        <w:jc w:val="center"/>
        <w:rPr>
          <w:rFonts w:ascii="Arial" w:eastAsia="Times New Roman" w:hAnsi="Arial" w:cs="Arial"/>
          <w:b/>
          <w:u w:val="single"/>
        </w:rPr>
      </w:pPr>
    </w:p>
    <w:p w:rsidR="00B32986" w:rsidRPr="00B32986" w:rsidRDefault="00B32986" w:rsidP="00F06894">
      <w:pPr>
        <w:spacing w:after="0" w:line="240" w:lineRule="auto"/>
        <w:jc w:val="center"/>
        <w:rPr>
          <w:rFonts w:ascii="Arial" w:eastAsia="Times New Roman" w:hAnsi="Arial" w:cs="Arial"/>
          <w:b/>
          <w:u w:val="single"/>
        </w:rPr>
      </w:pPr>
      <w:r w:rsidRPr="00B32986">
        <w:rPr>
          <w:rFonts w:ascii="Arial" w:eastAsia="Times New Roman" w:hAnsi="Arial" w:cs="Arial"/>
          <w:b/>
          <w:u w:val="single"/>
        </w:rPr>
        <w:t xml:space="preserve">Please return this by </w:t>
      </w:r>
      <w:r w:rsidR="00F06894" w:rsidRPr="00F06894">
        <w:rPr>
          <w:rFonts w:ascii="Arial" w:eastAsia="Times New Roman" w:hAnsi="Arial" w:cs="Arial"/>
          <w:b/>
          <w:color w:val="FF0000"/>
          <w:u w:val="single"/>
        </w:rPr>
        <w:t xml:space="preserve">insert </w:t>
      </w:r>
      <w:r w:rsidRPr="00B32986">
        <w:rPr>
          <w:rFonts w:ascii="Arial" w:eastAsia="Times New Roman" w:hAnsi="Arial" w:cs="Arial"/>
          <w:b/>
          <w:color w:val="FF0000"/>
          <w:u w:val="single"/>
        </w:rPr>
        <w:t xml:space="preserve">date here, </w:t>
      </w:r>
      <w:r w:rsidRPr="00B32986">
        <w:rPr>
          <w:rFonts w:ascii="Arial" w:eastAsia="Times New Roman" w:hAnsi="Arial" w:cs="Arial"/>
          <w:b/>
          <w:u w:val="single"/>
        </w:rPr>
        <w:t>via secure e mail</w:t>
      </w:r>
    </w:p>
    <w:p w:rsidR="00B32986" w:rsidRPr="00B32986" w:rsidRDefault="00B32986" w:rsidP="00F06894">
      <w:pPr>
        <w:tabs>
          <w:tab w:val="left" w:pos="7000"/>
        </w:tabs>
        <w:spacing w:after="0" w:line="240" w:lineRule="auto"/>
        <w:jc w:val="both"/>
        <w:rPr>
          <w:rFonts w:ascii="Arial" w:eastAsia="Times New Roman" w:hAnsi="Arial" w:cs="Arial"/>
          <w:sz w:val="24"/>
          <w:szCs w:val="24"/>
        </w:rPr>
      </w:pPr>
    </w:p>
    <w:p w:rsidR="00B32986" w:rsidRPr="00916052" w:rsidRDefault="00B32986" w:rsidP="00F06894">
      <w:pPr>
        <w:tabs>
          <w:tab w:val="left" w:pos="7000"/>
        </w:tabs>
        <w:spacing w:after="0" w:line="240" w:lineRule="auto"/>
        <w:jc w:val="center"/>
        <w:rPr>
          <w:rFonts w:ascii="Arial" w:eastAsia="Times New Roman" w:hAnsi="Arial" w:cs="Arial"/>
          <w:b/>
          <w:sz w:val="28"/>
          <w:szCs w:val="24"/>
          <w:u w:val="single"/>
        </w:rPr>
      </w:pPr>
      <w:r w:rsidRPr="00916052">
        <w:rPr>
          <w:rFonts w:ascii="Arial" w:eastAsia="Times New Roman" w:hAnsi="Arial" w:cs="Arial"/>
          <w:b/>
          <w:sz w:val="28"/>
          <w:szCs w:val="24"/>
          <w:u w:val="single"/>
        </w:rPr>
        <w:t>Summary of Victim details</w:t>
      </w:r>
    </w:p>
    <w:p w:rsidR="00B32986" w:rsidRPr="00B32986" w:rsidRDefault="00B32986" w:rsidP="00F06894">
      <w:pPr>
        <w:tabs>
          <w:tab w:val="left" w:pos="7000"/>
        </w:tabs>
        <w:spacing w:after="0" w:line="240" w:lineRule="auto"/>
        <w:jc w:val="both"/>
        <w:rPr>
          <w:rFonts w:ascii="Arial" w:eastAsia="Times New Roman" w:hAnsi="Arial" w:cs="Arial"/>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2"/>
        <w:gridCol w:w="2984"/>
        <w:gridCol w:w="3813"/>
      </w:tblGrid>
      <w:tr w:rsidR="00B32986" w:rsidRPr="00B32986" w:rsidTr="00916052">
        <w:tc>
          <w:tcPr>
            <w:tcW w:w="3092" w:type="dxa"/>
            <w:shd w:val="clear" w:color="auto" w:fill="auto"/>
          </w:tcPr>
          <w:p w:rsidR="00B32986" w:rsidRPr="00B32986" w:rsidRDefault="00B32986" w:rsidP="00F06894">
            <w:pPr>
              <w:tabs>
                <w:tab w:val="left" w:pos="7000"/>
              </w:tabs>
              <w:spacing w:after="0" w:line="240" w:lineRule="auto"/>
              <w:jc w:val="center"/>
              <w:rPr>
                <w:rFonts w:ascii="Arial" w:eastAsia="Times New Roman" w:hAnsi="Arial" w:cs="Arial"/>
                <w:b/>
              </w:rPr>
            </w:pPr>
            <w:r w:rsidRPr="00B32986">
              <w:rPr>
                <w:rFonts w:ascii="Arial" w:eastAsia="Times New Roman" w:hAnsi="Arial" w:cs="Arial"/>
                <w:b/>
              </w:rPr>
              <w:t>Name of deceased</w:t>
            </w:r>
          </w:p>
        </w:tc>
        <w:tc>
          <w:tcPr>
            <w:tcW w:w="2984" w:type="dxa"/>
            <w:shd w:val="clear" w:color="auto" w:fill="auto"/>
          </w:tcPr>
          <w:p w:rsidR="00B32986" w:rsidRPr="00B32986" w:rsidRDefault="00B32986" w:rsidP="00F06894">
            <w:pPr>
              <w:tabs>
                <w:tab w:val="left" w:pos="7000"/>
              </w:tabs>
              <w:spacing w:after="0" w:line="240" w:lineRule="auto"/>
              <w:jc w:val="center"/>
              <w:rPr>
                <w:rFonts w:ascii="Arial" w:eastAsia="Times New Roman" w:hAnsi="Arial" w:cs="Arial"/>
                <w:b/>
              </w:rPr>
            </w:pPr>
            <w:r w:rsidRPr="00B32986">
              <w:rPr>
                <w:rFonts w:ascii="Arial" w:eastAsia="Times New Roman" w:hAnsi="Arial" w:cs="Arial"/>
                <w:b/>
              </w:rPr>
              <w:t>Date of Birth</w:t>
            </w:r>
          </w:p>
        </w:tc>
        <w:tc>
          <w:tcPr>
            <w:tcW w:w="3813" w:type="dxa"/>
            <w:shd w:val="clear" w:color="auto" w:fill="auto"/>
          </w:tcPr>
          <w:p w:rsidR="00B32986" w:rsidRPr="00B32986" w:rsidRDefault="00B32986" w:rsidP="00F06894">
            <w:pPr>
              <w:tabs>
                <w:tab w:val="left" w:pos="7000"/>
              </w:tabs>
              <w:spacing w:after="0" w:line="240" w:lineRule="auto"/>
              <w:jc w:val="center"/>
              <w:rPr>
                <w:rFonts w:ascii="Arial" w:eastAsia="Times New Roman" w:hAnsi="Arial" w:cs="Arial"/>
                <w:b/>
              </w:rPr>
            </w:pPr>
            <w:r w:rsidRPr="00B32986">
              <w:rPr>
                <w:rFonts w:ascii="Arial" w:eastAsia="Times New Roman" w:hAnsi="Arial" w:cs="Arial"/>
                <w:b/>
              </w:rPr>
              <w:t>Date of Death</w:t>
            </w:r>
          </w:p>
          <w:p w:rsidR="00B32986" w:rsidRPr="00B32986" w:rsidRDefault="00B32986" w:rsidP="00F06894">
            <w:pPr>
              <w:tabs>
                <w:tab w:val="left" w:pos="7000"/>
              </w:tabs>
              <w:spacing w:after="0" w:line="240" w:lineRule="auto"/>
              <w:jc w:val="center"/>
              <w:rPr>
                <w:rFonts w:ascii="Arial" w:eastAsia="Times New Roman" w:hAnsi="Arial" w:cs="Arial"/>
                <w:i/>
              </w:rPr>
            </w:pPr>
          </w:p>
        </w:tc>
      </w:tr>
      <w:tr w:rsidR="00B32986" w:rsidRPr="00B32986" w:rsidTr="00916052">
        <w:tc>
          <w:tcPr>
            <w:tcW w:w="3092" w:type="dxa"/>
            <w:shd w:val="clear" w:color="auto" w:fill="auto"/>
          </w:tcPr>
          <w:p w:rsidR="00B32986" w:rsidRPr="00B32986" w:rsidRDefault="00B32986" w:rsidP="00F06894">
            <w:pPr>
              <w:tabs>
                <w:tab w:val="left" w:pos="7000"/>
              </w:tabs>
              <w:spacing w:after="0" w:line="240" w:lineRule="auto"/>
              <w:rPr>
                <w:rFonts w:ascii="Arial" w:eastAsia="Times New Roman" w:hAnsi="Arial" w:cs="Arial"/>
                <w:sz w:val="24"/>
                <w:szCs w:val="24"/>
              </w:rPr>
            </w:pPr>
          </w:p>
          <w:p w:rsidR="00B32986" w:rsidRPr="00B32986" w:rsidRDefault="00B32986" w:rsidP="00F06894">
            <w:pPr>
              <w:spacing w:after="0" w:line="240" w:lineRule="auto"/>
              <w:rPr>
                <w:rFonts w:ascii="Arial" w:eastAsia="Times New Roman" w:hAnsi="Arial" w:cs="Arial"/>
                <w:sz w:val="24"/>
                <w:szCs w:val="24"/>
              </w:rPr>
            </w:pPr>
          </w:p>
        </w:tc>
        <w:tc>
          <w:tcPr>
            <w:tcW w:w="2984" w:type="dxa"/>
            <w:shd w:val="clear" w:color="auto" w:fill="auto"/>
          </w:tcPr>
          <w:p w:rsidR="00B32986" w:rsidRPr="00B32986" w:rsidRDefault="00B32986" w:rsidP="00F06894">
            <w:pPr>
              <w:tabs>
                <w:tab w:val="left" w:pos="7000"/>
              </w:tabs>
              <w:spacing w:after="0" w:line="240" w:lineRule="auto"/>
              <w:jc w:val="center"/>
              <w:rPr>
                <w:rFonts w:ascii="Arial" w:eastAsia="Times New Roman" w:hAnsi="Arial" w:cs="Arial"/>
                <w:sz w:val="24"/>
                <w:szCs w:val="24"/>
              </w:rPr>
            </w:pPr>
          </w:p>
        </w:tc>
        <w:tc>
          <w:tcPr>
            <w:tcW w:w="3813" w:type="dxa"/>
            <w:shd w:val="clear" w:color="auto" w:fill="auto"/>
          </w:tcPr>
          <w:p w:rsidR="00B32986" w:rsidRPr="00B32986" w:rsidRDefault="00B32986" w:rsidP="00F06894">
            <w:pPr>
              <w:tabs>
                <w:tab w:val="left" w:pos="7000"/>
              </w:tabs>
              <w:spacing w:after="0" w:line="240" w:lineRule="auto"/>
              <w:jc w:val="center"/>
              <w:rPr>
                <w:rFonts w:ascii="Arial" w:eastAsia="Times New Roman" w:hAnsi="Arial" w:cs="Arial"/>
                <w:sz w:val="24"/>
                <w:szCs w:val="24"/>
              </w:rPr>
            </w:pPr>
          </w:p>
        </w:tc>
      </w:tr>
      <w:tr w:rsidR="00B32986" w:rsidRPr="00B32986" w:rsidTr="00916052">
        <w:tc>
          <w:tcPr>
            <w:tcW w:w="9889" w:type="dxa"/>
            <w:gridSpan w:val="3"/>
            <w:shd w:val="clear" w:color="auto" w:fill="auto"/>
          </w:tcPr>
          <w:p w:rsidR="00B32986" w:rsidRPr="00B32986" w:rsidRDefault="00B32986" w:rsidP="00F06894">
            <w:pPr>
              <w:tabs>
                <w:tab w:val="left" w:pos="7000"/>
              </w:tabs>
              <w:spacing w:after="0" w:line="240" w:lineRule="auto"/>
              <w:jc w:val="center"/>
              <w:rPr>
                <w:rFonts w:ascii="Arial" w:eastAsia="Times New Roman" w:hAnsi="Arial" w:cs="Arial"/>
                <w:b/>
              </w:rPr>
            </w:pPr>
            <w:r w:rsidRPr="00B32986">
              <w:rPr>
                <w:rFonts w:ascii="Arial" w:eastAsia="Times New Roman" w:hAnsi="Arial" w:cs="Arial"/>
                <w:b/>
              </w:rPr>
              <w:t>Details of Agency Involvement</w:t>
            </w:r>
          </w:p>
        </w:tc>
      </w:tr>
      <w:tr w:rsidR="00B32986" w:rsidRPr="00B32986" w:rsidTr="00916052">
        <w:tc>
          <w:tcPr>
            <w:tcW w:w="9889" w:type="dxa"/>
            <w:gridSpan w:val="3"/>
            <w:shd w:val="clear" w:color="auto" w:fill="auto"/>
          </w:tcPr>
          <w:p w:rsidR="00B32986" w:rsidRPr="00F06894" w:rsidRDefault="00B32986" w:rsidP="00F06894">
            <w:pPr>
              <w:tabs>
                <w:tab w:val="left" w:pos="7000"/>
              </w:tabs>
              <w:spacing w:after="0" w:line="240" w:lineRule="auto"/>
              <w:rPr>
                <w:rFonts w:ascii="Arial" w:eastAsia="Times New Roman" w:hAnsi="Arial" w:cs="Arial"/>
                <w:b/>
                <w:szCs w:val="20"/>
              </w:rPr>
            </w:pPr>
            <w:r w:rsidRPr="00F06894">
              <w:rPr>
                <w:rFonts w:ascii="Arial" w:eastAsia="Times New Roman" w:hAnsi="Arial" w:cs="Arial"/>
                <w:b/>
                <w:szCs w:val="20"/>
              </w:rPr>
              <w:t>Known to your agency? Yes / no</w:t>
            </w:r>
          </w:p>
          <w:p w:rsidR="00B32986" w:rsidRPr="00F06894" w:rsidRDefault="00B32986" w:rsidP="00F06894">
            <w:pPr>
              <w:tabs>
                <w:tab w:val="left" w:pos="7000"/>
              </w:tabs>
              <w:spacing w:after="0" w:line="240" w:lineRule="auto"/>
              <w:rPr>
                <w:rFonts w:ascii="Arial" w:eastAsia="Times New Roman" w:hAnsi="Arial" w:cs="Arial"/>
                <w:b/>
                <w:szCs w:val="20"/>
              </w:rPr>
            </w:pPr>
          </w:p>
          <w:p w:rsidR="00B32986" w:rsidRPr="00F06894" w:rsidRDefault="00B32986" w:rsidP="00F06894">
            <w:pPr>
              <w:tabs>
                <w:tab w:val="left" w:pos="7000"/>
              </w:tabs>
              <w:spacing w:after="0" w:line="240" w:lineRule="auto"/>
              <w:rPr>
                <w:rFonts w:ascii="Arial" w:eastAsia="Times New Roman" w:hAnsi="Arial" w:cs="Arial"/>
                <w:b/>
                <w:szCs w:val="20"/>
              </w:rPr>
            </w:pPr>
            <w:r w:rsidRPr="00F06894">
              <w:rPr>
                <w:rFonts w:ascii="Arial" w:eastAsia="Times New Roman" w:hAnsi="Arial" w:cs="Arial"/>
                <w:b/>
                <w:szCs w:val="20"/>
              </w:rPr>
              <w:t>How long involved with the agency?</w:t>
            </w:r>
          </w:p>
          <w:p w:rsidR="00B32986" w:rsidRPr="00F06894" w:rsidRDefault="00B32986" w:rsidP="00F06894">
            <w:pPr>
              <w:tabs>
                <w:tab w:val="left" w:pos="7000"/>
              </w:tabs>
              <w:spacing w:after="0" w:line="240" w:lineRule="auto"/>
              <w:rPr>
                <w:rFonts w:ascii="Arial" w:eastAsia="Times New Roman" w:hAnsi="Arial" w:cs="Arial"/>
                <w:b/>
                <w:szCs w:val="20"/>
              </w:rPr>
            </w:pPr>
          </w:p>
          <w:p w:rsidR="00B32986" w:rsidRPr="00F06894" w:rsidRDefault="00B32986" w:rsidP="00F06894">
            <w:pPr>
              <w:tabs>
                <w:tab w:val="left" w:pos="7000"/>
              </w:tabs>
              <w:spacing w:after="0" w:line="240" w:lineRule="auto"/>
              <w:rPr>
                <w:rFonts w:ascii="Arial" w:eastAsia="Times New Roman" w:hAnsi="Arial" w:cs="Arial"/>
                <w:b/>
                <w:szCs w:val="20"/>
              </w:rPr>
            </w:pPr>
            <w:r w:rsidRPr="00F06894">
              <w:rPr>
                <w:rFonts w:ascii="Arial" w:eastAsia="Times New Roman" w:hAnsi="Arial" w:cs="Arial"/>
                <w:b/>
                <w:szCs w:val="20"/>
              </w:rPr>
              <w:t>Identify any issues of particular note/concern, issues with engagement, need for escalation etc. with general dates.</w:t>
            </w:r>
          </w:p>
          <w:p w:rsidR="00B32986" w:rsidRPr="00F06894" w:rsidRDefault="00B32986" w:rsidP="00F06894">
            <w:pPr>
              <w:tabs>
                <w:tab w:val="left" w:pos="7000"/>
              </w:tabs>
              <w:spacing w:after="0" w:line="240" w:lineRule="auto"/>
              <w:rPr>
                <w:rFonts w:ascii="Arial" w:eastAsia="Times New Roman" w:hAnsi="Arial" w:cs="Arial"/>
                <w:b/>
                <w:szCs w:val="20"/>
              </w:rPr>
            </w:pPr>
          </w:p>
          <w:p w:rsidR="00B32986" w:rsidRPr="00F06894" w:rsidRDefault="00A85210" w:rsidP="00F06894">
            <w:pPr>
              <w:tabs>
                <w:tab w:val="left" w:pos="7000"/>
              </w:tabs>
              <w:spacing w:after="0" w:line="240" w:lineRule="auto"/>
              <w:rPr>
                <w:rFonts w:ascii="Arial" w:eastAsia="Times New Roman" w:hAnsi="Arial" w:cs="Arial"/>
                <w:b/>
                <w:szCs w:val="20"/>
              </w:rPr>
            </w:pPr>
            <w:r w:rsidRPr="00F06894">
              <w:rPr>
                <w:rFonts w:ascii="Arial" w:eastAsia="Times New Roman" w:hAnsi="Arial" w:cs="Arial"/>
                <w:b/>
                <w:szCs w:val="20"/>
              </w:rPr>
              <w:t xml:space="preserve">Please mark </w:t>
            </w:r>
            <w:r w:rsidR="00B32986" w:rsidRPr="00F06894">
              <w:rPr>
                <w:rFonts w:ascii="Arial" w:eastAsia="Times New Roman" w:hAnsi="Arial" w:cs="Arial"/>
                <w:b/>
                <w:szCs w:val="20"/>
              </w:rPr>
              <w:t xml:space="preserve">from the following list below where there any specific considerations around equality and diversity issues that may require special consideration:- </w:t>
            </w:r>
          </w:p>
          <w:p w:rsidR="00B32986" w:rsidRPr="00F06894" w:rsidRDefault="00B32986" w:rsidP="00916052">
            <w:pPr>
              <w:numPr>
                <w:ilvl w:val="0"/>
                <w:numId w:val="56"/>
              </w:numPr>
              <w:tabs>
                <w:tab w:val="left" w:pos="7000"/>
              </w:tabs>
              <w:spacing w:after="0" w:line="240" w:lineRule="auto"/>
              <w:ind w:left="360"/>
              <w:contextualSpacing/>
              <w:rPr>
                <w:rFonts w:ascii="Arial" w:eastAsia="Times New Roman" w:hAnsi="Arial" w:cs="Arial"/>
                <w:b/>
                <w:szCs w:val="20"/>
              </w:rPr>
            </w:pPr>
            <w:r w:rsidRPr="00F06894">
              <w:rPr>
                <w:rFonts w:ascii="Arial" w:eastAsia="Times New Roman" w:hAnsi="Arial" w:cs="Arial"/>
                <w:b/>
                <w:szCs w:val="20"/>
              </w:rPr>
              <w:t>age</w:t>
            </w:r>
          </w:p>
          <w:p w:rsidR="00B32986" w:rsidRPr="00F06894" w:rsidRDefault="00B32986" w:rsidP="00916052">
            <w:pPr>
              <w:numPr>
                <w:ilvl w:val="0"/>
                <w:numId w:val="56"/>
              </w:numPr>
              <w:tabs>
                <w:tab w:val="left" w:pos="7000"/>
              </w:tabs>
              <w:spacing w:after="0" w:line="240" w:lineRule="auto"/>
              <w:ind w:left="360"/>
              <w:contextualSpacing/>
              <w:rPr>
                <w:rFonts w:ascii="Arial" w:eastAsia="Times New Roman" w:hAnsi="Arial" w:cs="Arial"/>
                <w:b/>
                <w:szCs w:val="20"/>
              </w:rPr>
            </w:pPr>
            <w:r w:rsidRPr="00F06894">
              <w:rPr>
                <w:rFonts w:ascii="Arial" w:eastAsia="Times New Roman" w:hAnsi="Arial" w:cs="Arial"/>
                <w:b/>
                <w:szCs w:val="20"/>
              </w:rPr>
              <w:t xml:space="preserve">disability (including learning disabilities) </w:t>
            </w:r>
          </w:p>
          <w:p w:rsidR="00B32986" w:rsidRPr="00F06894" w:rsidRDefault="00B32986" w:rsidP="00916052">
            <w:pPr>
              <w:numPr>
                <w:ilvl w:val="0"/>
                <w:numId w:val="56"/>
              </w:numPr>
              <w:tabs>
                <w:tab w:val="left" w:pos="7000"/>
              </w:tabs>
              <w:spacing w:after="0" w:line="240" w:lineRule="auto"/>
              <w:ind w:left="360"/>
              <w:contextualSpacing/>
              <w:rPr>
                <w:rFonts w:ascii="Arial" w:eastAsia="Times New Roman" w:hAnsi="Arial" w:cs="Arial"/>
                <w:b/>
                <w:szCs w:val="20"/>
              </w:rPr>
            </w:pPr>
            <w:r w:rsidRPr="00F06894">
              <w:rPr>
                <w:rFonts w:ascii="Arial" w:eastAsia="Times New Roman" w:hAnsi="Arial" w:cs="Arial"/>
                <w:b/>
                <w:szCs w:val="20"/>
              </w:rPr>
              <w:t xml:space="preserve">gender reassignment </w:t>
            </w:r>
          </w:p>
          <w:p w:rsidR="00B32986" w:rsidRPr="00F06894" w:rsidRDefault="00B32986" w:rsidP="00916052">
            <w:pPr>
              <w:numPr>
                <w:ilvl w:val="0"/>
                <w:numId w:val="56"/>
              </w:numPr>
              <w:tabs>
                <w:tab w:val="left" w:pos="7000"/>
              </w:tabs>
              <w:spacing w:after="0" w:line="240" w:lineRule="auto"/>
              <w:ind w:left="360"/>
              <w:contextualSpacing/>
              <w:rPr>
                <w:rFonts w:ascii="Arial" w:eastAsia="Times New Roman" w:hAnsi="Arial" w:cs="Arial"/>
                <w:b/>
                <w:szCs w:val="20"/>
              </w:rPr>
            </w:pPr>
            <w:r w:rsidRPr="00F06894">
              <w:rPr>
                <w:rFonts w:ascii="Arial" w:eastAsia="Times New Roman" w:hAnsi="Arial" w:cs="Arial"/>
                <w:b/>
                <w:szCs w:val="20"/>
              </w:rPr>
              <w:t xml:space="preserve">marriage and civil partnership </w:t>
            </w:r>
          </w:p>
          <w:p w:rsidR="00B32986" w:rsidRPr="00F06894" w:rsidRDefault="00B32986" w:rsidP="00916052">
            <w:pPr>
              <w:numPr>
                <w:ilvl w:val="0"/>
                <w:numId w:val="56"/>
              </w:numPr>
              <w:tabs>
                <w:tab w:val="left" w:pos="7000"/>
              </w:tabs>
              <w:spacing w:after="0" w:line="240" w:lineRule="auto"/>
              <w:ind w:left="360"/>
              <w:contextualSpacing/>
              <w:rPr>
                <w:rFonts w:ascii="Arial" w:eastAsia="Times New Roman" w:hAnsi="Arial" w:cs="Arial"/>
                <w:b/>
                <w:szCs w:val="20"/>
              </w:rPr>
            </w:pPr>
            <w:r w:rsidRPr="00F06894">
              <w:rPr>
                <w:rFonts w:ascii="Arial" w:eastAsia="Times New Roman" w:hAnsi="Arial" w:cs="Arial"/>
                <w:b/>
                <w:szCs w:val="20"/>
              </w:rPr>
              <w:t xml:space="preserve">pregnancy and maternity </w:t>
            </w:r>
          </w:p>
          <w:p w:rsidR="00B32986" w:rsidRPr="00F06894" w:rsidRDefault="00B32986" w:rsidP="00916052">
            <w:pPr>
              <w:numPr>
                <w:ilvl w:val="0"/>
                <w:numId w:val="56"/>
              </w:numPr>
              <w:tabs>
                <w:tab w:val="left" w:pos="7000"/>
              </w:tabs>
              <w:spacing w:after="0" w:line="240" w:lineRule="auto"/>
              <w:ind w:left="360"/>
              <w:contextualSpacing/>
              <w:rPr>
                <w:rFonts w:ascii="Arial" w:eastAsia="Times New Roman" w:hAnsi="Arial" w:cs="Arial"/>
                <w:b/>
                <w:szCs w:val="20"/>
              </w:rPr>
            </w:pPr>
            <w:r w:rsidRPr="00F06894">
              <w:rPr>
                <w:rFonts w:ascii="Arial" w:eastAsia="Times New Roman" w:hAnsi="Arial" w:cs="Arial"/>
                <w:b/>
                <w:szCs w:val="20"/>
              </w:rPr>
              <w:t xml:space="preserve">race </w:t>
            </w:r>
          </w:p>
          <w:p w:rsidR="00B32986" w:rsidRPr="00F06894" w:rsidRDefault="00B32986" w:rsidP="00916052">
            <w:pPr>
              <w:numPr>
                <w:ilvl w:val="0"/>
                <w:numId w:val="56"/>
              </w:numPr>
              <w:tabs>
                <w:tab w:val="left" w:pos="7000"/>
              </w:tabs>
              <w:spacing w:after="0" w:line="240" w:lineRule="auto"/>
              <w:ind w:left="360"/>
              <w:contextualSpacing/>
              <w:rPr>
                <w:rFonts w:ascii="Arial" w:eastAsia="Times New Roman" w:hAnsi="Arial" w:cs="Arial"/>
                <w:b/>
                <w:szCs w:val="20"/>
              </w:rPr>
            </w:pPr>
            <w:r w:rsidRPr="00F06894">
              <w:rPr>
                <w:rFonts w:ascii="Arial" w:eastAsia="Times New Roman" w:hAnsi="Arial" w:cs="Arial"/>
                <w:b/>
                <w:szCs w:val="20"/>
              </w:rPr>
              <w:t xml:space="preserve">religion and belief </w:t>
            </w:r>
          </w:p>
          <w:p w:rsidR="00B32986" w:rsidRPr="00F06894" w:rsidRDefault="00B32986" w:rsidP="00916052">
            <w:pPr>
              <w:pStyle w:val="ListParagraph"/>
              <w:numPr>
                <w:ilvl w:val="0"/>
                <w:numId w:val="56"/>
              </w:numPr>
              <w:tabs>
                <w:tab w:val="left" w:pos="7000"/>
              </w:tabs>
              <w:spacing w:after="0" w:line="240" w:lineRule="auto"/>
              <w:ind w:left="360"/>
              <w:rPr>
                <w:rFonts w:ascii="Arial" w:eastAsia="Times New Roman" w:hAnsi="Arial" w:cs="Arial"/>
                <w:sz w:val="24"/>
                <w:szCs w:val="24"/>
              </w:rPr>
            </w:pPr>
            <w:r w:rsidRPr="00F06894">
              <w:rPr>
                <w:rFonts w:ascii="Arial" w:eastAsia="Times New Roman" w:hAnsi="Arial" w:cs="Arial"/>
                <w:b/>
                <w:szCs w:val="20"/>
              </w:rPr>
              <w:t xml:space="preserve">sex and sexual orientation </w:t>
            </w:r>
          </w:p>
        </w:tc>
      </w:tr>
      <w:tr w:rsidR="00B32986" w:rsidRPr="00B32986" w:rsidTr="00916052">
        <w:tc>
          <w:tcPr>
            <w:tcW w:w="9889" w:type="dxa"/>
            <w:gridSpan w:val="3"/>
            <w:shd w:val="clear" w:color="auto" w:fill="auto"/>
          </w:tcPr>
          <w:p w:rsidR="00B32986" w:rsidRPr="00F06894" w:rsidRDefault="00B32986" w:rsidP="00F06894">
            <w:pPr>
              <w:tabs>
                <w:tab w:val="left" w:pos="7000"/>
              </w:tabs>
              <w:spacing w:after="0" w:line="240" w:lineRule="auto"/>
              <w:rPr>
                <w:rFonts w:ascii="Arial" w:eastAsia="Times New Roman" w:hAnsi="Arial" w:cs="Arial"/>
              </w:rPr>
            </w:pPr>
            <w:r w:rsidRPr="00F06894">
              <w:rPr>
                <w:rFonts w:ascii="Arial" w:eastAsia="Times New Roman" w:hAnsi="Arial" w:cs="Arial"/>
                <w:b/>
              </w:rPr>
              <w:t>Agency</w:t>
            </w:r>
            <w:r w:rsidRPr="00F06894">
              <w:rPr>
                <w:rFonts w:ascii="Arial" w:eastAsia="Times New Roman" w:hAnsi="Arial" w:cs="Arial"/>
              </w:rPr>
              <w:t>:</w:t>
            </w:r>
          </w:p>
          <w:p w:rsidR="00B32986" w:rsidRPr="00F06894" w:rsidRDefault="00B32986" w:rsidP="00F06894">
            <w:pPr>
              <w:tabs>
                <w:tab w:val="left" w:pos="7000"/>
              </w:tabs>
              <w:spacing w:after="0" w:line="240" w:lineRule="auto"/>
              <w:rPr>
                <w:rFonts w:ascii="Arial" w:eastAsia="Times New Roman" w:hAnsi="Arial" w:cs="Arial"/>
              </w:rPr>
            </w:pPr>
          </w:p>
        </w:tc>
      </w:tr>
      <w:tr w:rsidR="00B32986" w:rsidRPr="00B32986" w:rsidTr="00916052">
        <w:tc>
          <w:tcPr>
            <w:tcW w:w="9889" w:type="dxa"/>
            <w:gridSpan w:val="3"/>
            <w:shd w:val="clear" w:color="auto" w:fill="auto"/>
          </w:tcPr>
          <w:p w:rsidR="00B32986" w:rsidRPr="00B32986" w:rsidRDefault="00B32986" w:rsidP="00F06894">
            <w:pPr>
              <w:tabs>
                <w:tab w:val="left" w:pos="7000"/>
              </w:tabs>
              <w:spacing w:after="0" w:line="240" w:lineRule="auto"/>
              <w:rPr>
                <w:rFonts w:ascii="Arial" w:eastAsia="Times New Roman" w:hAnsi="Arial" w:cs="Arial"/>
                <w:b/>
              </w:rPr>
            </w:pPr>
            <w:r w:rsidRPr="00B32986">
              <w:rPr>
                <w:rFonts w:ascii="Arial" w:eastAsia="Times New Roman" w:hAnsi="Arial" w:cs="Arial"/>
                <w:b/>
              </w:rPr>
              <w:t>Date of Completion:</w:t>
            </w:r>
          </w:p>
          <w:p w:rsidR="00B32986" w:rsidRPr="00B32986" w:rsidRDefault="00B32986" w:rsidP="00F06894">
            <w:pPr>
              <w:tabs>
                <w:tab w:val="left" w:pos="7000"/>
              </w:tabs>
              <w:spacing w:after="0" w:line="240" w:lineRule="auto"/>
              <w:rPr>
                <w:rFonts w:ascii="Arial" w:eastAsia="Times New Roman" w:hAnsi="Arial" w:cs="Arial"/>
                <w:b/>
              </w:rPr>
            </w:pPr>
          </w:p>
        </w:tc>
      </w:tr>
      <w:tr w:rsidR="00B32986" w:rsidRPr="00B32986" w:rsidTr="00916052">
        <w:tc>
          <w:tcPr>
            <w:tcW w:w="9889" w:type="dxa"/>
            <w:gridSpan w:val="3"/>
            <w:shd w:val="clear" w:color="auto" w:fill="auto"/>
          </w:tcPr>
          <w:p w:rsidR="00B32986" w:rsidRPr="00B32986" w:rsidRDefault="00B32986" w:rsidP="00F06894">
            <w:pPr>
              <w:tabs>
                <w:tab w:val="left" w:pos="7000"/>
              </w:tabs>
              <w:spacing w:after="0" w:line="240" w:lineRule="auto"/>
              <w:rPr>
                <w:rFonts w:ascii="Arial" w:eastAsia="Times New Roman" w:hAnsi="Arial" w:cs="Arial"/>
                <w:b/>
              </w:rPr>
            </w:pPr>
            <w:r w:rsidRPr="00B32986">
              <w:rPr>
                <w:rFonts w:ascii="Arial" w:eastAsia="Times New Roman" w:hAnsi="Arial" w:cs="Arial"/>
                <w:b/>
              </w:rPr>
              <w:t>Completed by:</w:t>
            </w:r>
          </w:p>
          <w:p w:rsidR="00B32986" w:rsidRPr="00B32986" w:rsidRDefault="00B32986" w:rsidP="00F06894">
            <w:pPr>
              <w:tabs>
                <w:tab w:val="left" w:pos="7000"/>
              </w:tabs>
              <w:spacing w:after="0" w:line="240" w:lineRule="auto"/>
              <w:rPr>
                <w:rFonts w:ascii="Arial" w:eastAsia="Times New Roman" w:hAnsi="Arial" w:cs="Arial"/>
                <w:b/>
              </w:rPr>
            </w:pPr>
          </w:p>
        </w:tc>
      </w:tr>
    </w:tbl>
    <w:p w:rsidR="00B32986" w:rsidRPr="00B32986" w:rsidRDefault="00B32986" w:rsidP="00F06894">
      <w:pPr>
        <w:tabs>
          <w:tab w:val="left" w:pos="7000"/>
        </w:tabs>
        <w:spacing w:after="0" w:line="240" w:lineRule="auto"/>
        <w:jc w:val="center"/>
        <w:rPr>
          <w:rFonts w:ascii="Arial" w:eastAsia="Times New Roman" w:hAnsi="Arial" w:cs="Arial"/>
          <w:sz w:val="24"/>
          <w:szCs w:val="24"/>
        </w:rPr>
      </w:pPr>
    </w:p>
    <w:p w:rsidR="00432776" w:rsidRDefault="00432776" w:rsidP="00F06894">
      <w:pPr>
        <w:rPr>
          <w:rFonts w:ascii="Arial" w:eastAsia="Times New Roman" w:hAnsi="Arial" w:cs="Arial"/>
          <w:b/>
          <w:sz w:val="28"/>
          <w:szCs w:val="24"/>
        </w:rPr>
      </w:pPr>
      <w:r>
        <w:rPr>
          <w:rFonts w:ascii="Arial" w:eastAsia="Times New Roman" w:hAnsi="Arial" w:cs="Arial"/>
          <w:b/>
          <w:sz w:val="28"/>
          <w:szCs w:val="24"/>
        </w:rPr>
        <w:br w:type="page"/>
      </w:r>
    </w:p>
    <w:p w:rsidR="00B32986" w:rsidRPr="00916052" w:rsidRDefault="00B32986" w:rsidP="00F06894">
      <w:pPr>
        <w:tabs>
          <w:tab w:val="left" w:pos="7000"/>
        </w:tabs>
        <w:spacing w:after="0" w:line="240" w:lineRule="auto"/>
        <w:jc w:val="center"/>
        <w:rPr>
          <w:rFonts w:ascii="Arial" w:eastAsia="Times New Roman" w:hAnsi="Arial" w:cs="Arial"/>
          <w:b/>
          <w:sz w:val="28"/>
          <w:u w:val="single"/>
        </w:rPr>
      </w:pPr>
      <w:r w:rsidRPr="00916052">
        <w:rPr>
          <w:rFonts w:ascii="Arial" w:eastAsia="Times New Roman" w:hAnsi="Arial" w:cs="Arial"/>
          <w:b/>
          <w:sz w:val="28"/>
          <w:szCs w:val="24"/>
          <w:u w:val="single"/>
        </w:rPr>
        <w:t xml:space="preserve">Summary of </w:t>
      </w:r>
      <w:r w:rsidRPr="00916052">
        <w:rPr>
          <w:rFonts w:ascii="Arial" w:eastAsia="Times New Roman" w:hAnsi="Arial" w:cs="Arial"/>
          <w:b/>
          <w:sz w:val="28"/>
          <w:u w:val="single"/>
        </w:rPr>
        <w:t>alleged suspect details</w:t>
      </w:r>
    </w:p>
    <w:p w:rsidR="00B32986" w:rsidRPr="00B32986" w:rsidRDefault="00B32986" w:rsidP="00F06894">
      <w:pPr>
        <w:tabs>
          <w:tab w:val="left" w:pos="7000"/>
        </w:tabs>
        <w:spacing w:after="0" w:line="240" w:lineRule="auto"/>
        <w:jc w:val="center"/>
        <w:rPr>
          <w:rFonts w:ascii="Arial" w:eastAsia="Times New Roman" w:hAnsi="Arial" w:cs="Arial"/>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2"/>
        <w:gridCol w:w="2984"/>
        <w:gridCol w:w="3813"/>
      </w:tblGrid>
      <w:tr w:rsidR="00B32986" w:rsidRPr="00B32986" w:rsidTr="00916052">
        <w:tc>
          <w:tcPr>
            <w:tcW w:w="3092" w:type="dxa"/>
            <w:shd w:val="clear" w:color="auto" w:fill="auto"/>
          </w:tcPr>
          <w:p w:rsidR="00B32986" w:rsidRPr="00B32986" w:rsidRDefault="00B32986" w:rsidP="00F06894">
            <w:pPr>
              <w:tabs>
                <w:tab w:val="left" w:pos="7000"/>
              </w:tabs>
              <w:spacing w:after="0" w:line="240" w:lineRule="auto"/>
              <w:jc w:val="center"/>
              <w:rPr>
                <w:rFonts w:ascii="Arial" w:eastAsia="Times New Roman" w:hAnsi="Arial" w:cs="Arial"/>
                <w:b/>
              </w:rPr>
            </w:pPr>
            <w:r w:rsidRPr="00B32986">
              <w:rPr>
                <w:rFonts w:ascii="Arial" w:eastAsia="Times New Roman" w:hAnsi="Arial" w:cs="Arial"/>
                <w:b/>
              </w:rPr>
              <w:t>Name and address of alleged suspect</w:t>
            </w:r>
          </w:p>
        </w:tc>
        <w:tc>
          <w:tcPr>
            <w:tcW w:w="2984" w:type="dxa"/>
            <w:shd w:val="clear" w:color="auto" w:fill="auto"/>
          </w:tcPr>
          <w:p w:rsidR="00B32986" w:rsidRPr="00B32986" w:rsidRDefault="00B32986" w:rsidP="00F06894">
            <w:pPr>
              <w:tabs>
                <w:tab w:val="left" w:pos="7000"/>
              </w:tabs>
              <w:spacing w:after="0" w:line="240" w:lineRule="auto"/>
              <w:jc w:val="center"/>
              <w:rPr>
                <w:rFonts w:ascii="Arial" w:eastAsia="Times New Roman" w:hAnsi="Arial" w:cs="Arial"/>
                <w:b/>
              </w:rPr>
            </w:pPr>
            <w:r w:rsidRPr="00B32986">
              <w:rPr>
                <w:rFonts w:ascii="Arial" w:eastAsia="Times New Roman" w:hAnsi="Arial" w:cs="Arial"/>
                <w:b/>
              </w:rPr>
              <w:t>Date of Birth</w:t>
            </w:r>
          </w:p>
        </w:tc>
        <w:tc>
          <w:tcPr>
            <w:tcW w:w="3813" w:type="dxa"/>
            <w:shd w:val="clear" w:color="auto" w:fill="auto"/>
          </w:tcPr>
          <w:p w:rsidR="00B32986" w:rsidRPr="00B32986" w:rsidRDefault="00B32986" w:rsidP="00F06894">
            <w:pPr>
              <w:tabs>
                <w:tab w:val="left" w:pos="7000"/>
              </w:tabs>
              <w:spacing w:after="0" w:line="240" w:lineRule="auto"/>
              <w:jc w:val="center"/>
              <w:rPr>
                <w:rFonts w:ascii="Arial" w:eastAsia="Times New Roman" w:hAnsi="Arial" w:cs="Arial"/>
                <w:b/>
              </w:rPr>
            </w:pPr>
            <w:r w:rsidRPr="00B32986">
              <w:rPr>
                <w:rFonts w:ascii="Arial" w:eastAsia="Times New Roman" w:hAnsi="Arial" w:cs="Arial"/>
                <w:b/>
              </w:rPr>
              <w:t>Relationship to deceased</w:t>
            </w:r>
          </w:p>
          <w:p w:rsidR="00B32986" w:rsidRPr="00B32986" w:rsidRDefault="00B32986" w:rsidP="00F06894">
            <w:pPr>
              <w:tabs>
                <w:tab w:val="left" w:pos="7000"/>
              </w:tabs>
              <w:spacing w:after="0" w:line="240" w:lineRule="auto"/>
              <w:jc w:val="center"/>
              <w:rPr>
                <w:rFonts w:ascii="Arial" w:eastAsia="Times New Roman" w:hAnsi="Arial" w:cs="Arial"/>
                <w:i/>
              </w:rPr>
            </w:pPr>
          </w:p>
        </w:tc>
      </w:tr>
      <w:tr w:rsidR="00B32986" w:rsidRPr="00B32986" w:rsidTr="00916052">
        <w:tc>
          <w:tcPr>
            <w:tcW w:w="3092" w:type="dxa"/>
            <w:shd w:val="clear" w:color="auto" w:fill="auto"/>
          </w:tcPr>
          <w:p w:rsidR="00B32986" w:rsidRPr="00B32986" w:rsidRDefault="00B32986" w:rsidP="00F06894">
            <w:pPr>
              <w:spacing w:after="0" w:line="240" w:lineRule="auto"/>
              <w:rPr>
                <w:rFonts w:ascii="Arial" w:eastAsia="Times New Roman" w:hAnsi="Arial" w:cs="Arial"/>
              </w:rPr>
            </w:pPr>
          </w:p>
        </w:tc>
        <w:tc>
          <w:tcPr>
            <w:tcW w:w="2984" w:type="dxa"/>
            <w:shd w:val="clear" w:color="auto" w:fill="auto"/>
          </w:tcPr>
          <w:p w:rsidR="00B32986" w:rsidRPr="00B32986" w:rsidRDefault="00B32986" w:rsidP="00F06894">
            <w:pPr>
              <w:tabs>
                <w:tab w:val="left" w:pos="7000"/>
              </w:tabs>
              <w:spacing w:after="0" w:line="240" w:lineRule="auto"/>
              <w:jc w:val="center"/>
              <w:rPr>
                <w:rFonts w:ascii="Arial" w:eastAsia="Times New Roman" w:hAnsi="Arial" w:cs="Arial"/>
                <w:sz w:val="24"/>
                <w:szCs w:val="24"/>
              </w:rPr>
            </w:pPr>
          </w:p>
        </w:tc>
        <w:tc>
          <w:tcPr>
            <w:tcW w:w="3813" w:type="dxa"/>
            <w:shd w:val="clear" w:color="auto" w:fill="auto"/>
          </w:tcPr>
          <w:p w:rsidR="00B32986" w:rsidRPr="00B32986" w:rsidRDefault="00B32986" w:rsidP="00F06894">
            <w:pPr>
              <w:tabs>
                <w:tab w:val="left" w:pos="7000"/>
              </w:tabs>
              <w:spacing w:after="0" w:line="240" w:lineRule="auto"/>
              <w:jc w:val="center"/>
              <w:rPr>
                <w:rFonts w:ascii="Arial" w:eastAsia="Times New Roman" w:hAnsi="Arial" w:cs="Arial"/>
                <w:sz w:val="24"/>
                <w:szCs w:val="24"/>
              </w:rPr>
            </w:pPr>
          </w:p>
          <w:p w:rsidR="00B32986" w:rsidRPr="00B32986" w:rsidRDefault="00B32986" w:rsidP="00F06894">
            <w:pPr>
              <w:tabs>
                <w:tab w:val="left" w:pos="7000"/>
              </w:tabs>
              <w:spacing w:after="0" w:line="240" w:lineRule="auto"/>
              <w:jc w:val="center"/>
              <w:rPr>
                <w:rFonts w:ascii="Arial" w:eastAsia="Times New Roman" w:hAnsi="Arial" w:cs="Arial"/>
                <w:sz w:val="24"/>
                <w:szCs w:val="24"/>
              </w:rPr>
            </w:pPr>
          </w:p>
        </w:tc>
      </w:tr>
      <w:tr w:rsidR="00B32986" w:rsidRPr="00B32986" w:rsidTr="00916052">
        <w:tc>
          <w:tcPr>
            <w:tcW w:w="9889" w:type="dxa"/>
            <w:gridSpan w:val="3"/>
            <w:shd w:val="clear" w:color="auto" w:fill="auto"/>
          </w:tcPr>
          <w:p w:rsidR="00B32986" w:rsidRPr="00F06894" w:rsidRDefault="00B32986" w:rsidP="00F06894">
            <w:pPr>
              <w:tabs>
                <w:tab w:val="left" w:pos="7000"/>
              </w:tabs>
              <w:spacing w:after="0" w:line="240" w:lineRule="auto"/>
              <w:jc w:val="center"/>
              <w:rPr>
                <w:rFonts w:ascii="Arial" w:eastAsia="Times New Roman" w:hAnsi="Arial" w:cs="Arial"/>
                <w:b/>
              </w:rPr>
            </w:pPr>
            <w:r w:rsidRPr="00F06894">
              <w:rPr>
                <w:rFonts w:ascii="Arial" w:eastAsia="Times New Roman" w:hAnsi="Arial" w:cs="Arial"/>
                <w:b/>
              </w:rPr>
              <w:t>Details of Agency Involvement</w:t>
            </w:r>
          </w:p>
        </w:tc>
      </w:tr>
      <w:tr w:rsidR="00B32986" w:rsidRPr="00B32986" w:rsidTr="00916052">
        <w:tc>
          <w:tcPr>
            <w:tcW w:w="9889" w:type="dxa"/>
            <w:gridSpan w:val="3"/>
            <w:shd w:val="clear" w:color="auto" w:fill="auto"/>
          </w:tcPr>
          <w:p w:rsidR="00B32986" w:rsidRPr="00F06894" w:rsidRDefault="00B32986" w:rsidP="00F06894">
            <w:pPr>
              <w:tabs>
                <w:tab w:val="left" w:pos="7000"/>
              </w:tabs>
              <w:spacing w:after="0" w:line="240" w:lineRule="auto"/>
              <w:rPr>
                <w:rFonts w:ascii="Arial" w:eastAsia="Times New Roman" w:hAnsi="Arial" w:cs="Arial"/>
                <w:b/>
                <w:szCs w:val="20"/>
              </w:rPr>
            </w:pPr>
            <w:r w:rsidRPr="00F06894">
              <w:rPr>
                <w:rFonts w:ascii="Arial" w:eastAsia="Times New Roman" w:hAnsi="Arial" w:cs="Arial"/>
                <w:b/>
                <w:szCs w:val="20"/>
              </w:rPr>
              <w:t>Known to your agency? Yes / no</w:t>
            </w:r>
          </w:p>
          <w:p w:rsidR="00B32986" w:rsidRPr="00F06894" w:rsidRDefault="00B32986" w:rsidP="00F06894">
            <w:pPr>
              <w:tabs>
                <w:tab w:val="left" w:pos="7000"/>
              </w:tabs>
              <w:spacing w:after="0" w:line="240" w:lineRule="auto"/>
              <w:rPr>
                <w:rFonts w:ascii="Arial" w:eastAsia="Times New Roman" w:hAnsi="Arial" w:cs="Arial"/>
                <w:b/>
              </w:rPr>
            </w:pPr>
          </w:p>
          <w:p w:rsidR="00B32986" w:rsidRPr="00F06894" w:rsidRDefault="00B32986" w:rsidP="00F06894">
            <w:pPr>
              <w:tabs>
                <w:tab w:val="left" w:pos="7000"/>
              </w:tabs>
              <w:spacing w:after="0" w:line="240" w:lineRule="auto"/>
              <w:rPr>
                <w:rFonts w:ascii="Arial" w:eastAsia="Times New Roman" w:hAnsi="Arial" w:cs="Arial"/>
                <w:b/>
              </w:rPr>
            </w:pPr>
            <w:r w:rsidRPr="00F06894">
              <w:rPr>
                <w:rFonts w:ascii="Arial" w:eastAsia="Times New Roman" w:hAnsi="Arial" w:cs="Arial"/>
                <w:b/>
              </w:rPr>
              <w:t>How long involved with the agency?</w:t>
            </w:r>
          </w:p>
          <w:p w:rsidR="00B32986" w:rsidRPr="00F06894" w:rsidRDefault="00B32986" w:rsidP="00F06894">
            <w:pPr>
              <w:tabs>
                <w:tab w:val="left" w:pos="7000"/>
              </w:tabs>
              <w:spacing w:after="0" w:line="240" w:lineRule="auto"/>
              <w:rPr>
                <w:rFonts w:ascii="Arial" w:eastAsia="Times New Roman" w:hAnsi="Arial" w:cs="Arial"/>
                <w:b/>
              </w:rPr>
            </w:pPr>
          </w:p>
          <w:p w:rsidR="00B32986" w:rsidRPr="00F06894" w:rsidRDefault="00B32986" w:rsidP="00F06894">
            <w:pPr>
              <w:tabs>
                <w:tab w:val="left" w:pos="7000"/>
              </w:tabs>
              <w:spacing w:after="0" w:line="240" w:lineRule="auto"/>
              <w:rPr>
                <w:rFonts w:ascii="Arial" w:eastAsia="Times New Roman" w:hAnsi="Arial" w:cs="Arial"/>
                <w:b/>
              </w:rPr>
            </w:pPr>
            <w:r w:rsidRPr="00F06894">
              <w:rPr>
                <w:rFonts w:ascii="Arial" w:eastAsia="Times New Roman" w:hAnsi="Arial" w:cs="Arial"/>
                <w:b/>
              </w:rPr>
              <w:t>Identify any issues of particular note/concern, issues with engagement, need for escalation etc. with general dates.</w:t>
            </w:r>
          </w:p>
          <w:p w:rsidR="00B32986" w:rsidRPr="00F06894" w:rsidRDefault="00B32986" w:rsidP="00F06894">
            <w:pPr>
              <w:tabs>
                <w:tab w:val="left" w:pos="7000"/>
              </w:tabs>
              <w:spacing w:after="0" w:line="240" w:lineRule="auto"/>
              <w:rPr>
                <w:rFonts w:ascii="Arial" w:eastAsia="Times New Roman" w:hAnsi="Arial" w:cs="Arial"/>
                <w:b/>
              </w:rPr>
            </w:pPr>
          </w:p>
          <w:p w:rsidR="00A85210" w:rsidRPr="00F06894" w:rsidRDefault="00A85210" w:rsidP="00F06894">
            <w:pPr>
              <w:tabs>
                <w:tab w:val="left" w:pos="7000"/>
              </w:tabs>
              <w:spacing w:after="0" w:line="240" w:lineRule="auto"/>
              <w:rPr>
                <w:rFonts w:ascii="Arial" w:eastAsia="Times New Roman" w:hAnsi="Arial" w:cs="Arial"/>
                <w:b/>
                <w:szCs w:val="20"/>
              </w:rPr>
            </w:pPr>
            <w:r w:rsidRPr="00F06894">
              <w:rPr>
                <w:rFonts w:ascii="Arial" w:eastAsia="Times New Roman" w:hAnsi="Arial" w:cs="Arial"/>
                <w:b/>
                <w:szCs w:val="20"/>
              </w:rPr>
              <w:t xml:space="preserve">Please mark from the following list below where there any specific considerations around equality and diversity issues that may require special consideration:- </w:t>
            </w:r>
          </w:p>
          <w:p w:rsidR="00A85210" w:rsidRPr="00F06894" w:rsidRDefault="00A85210" w:rsidP="00916052">
            <w:pPr>
              <w:numPr>
                <w:ilvl w:val="0"/>
                <w:numId w:val="56"/>
              </w:numPr>
              <w:tabs>
                <w:tab w:val="left" w:pos="7000"/>
              </w:tabs>
              <w:spacing w:after="0" w:line="240" w:lineRule="auto"/>
              <w:ind w:left="360"/>
              <w:contextualSpacing/>
              <w:rPr>
                <w:rFonts w:ascii="Arial" w:eastAsia="Times New Roman" w:hAnsi="Arial" w:cs="Arial"/>
                <w:b/>
                <w:szCs w:val="20"/>
              </w:rPr>
            </w:pPr>
            <w:r w:rsidRPr="00F06894">
              <w:rPr>
                <w:rFonts w:ascii="Arial" w:eastAsia="Times New Roman" w:hAnsi="Arial" w:cs="Arial"/>
                <w:b/>
                <w:szCs w:val="20"/>
              </w:rPr>
              <w:t>age</w:t>
            </w:r>
          </w:p>
          <w:p w:rsidR="00A85210" w:rsidRPr="00F06894" w:rsidRDefault="00A85210" w:rsidP="00916052">
            <w:pPr>
              <w:numPr>
                <w:ilvl w:val="0"/>
                <w:numId w:val="56"/>
              </w:numPr>
              <w:tabs>
                <w:tab w:val="left" w:pos="7000"/>
              </w:tabs>
              <w:spacing w:after="0" w:line="240" w:lineRule="auto"/>
              <w:ind w:left="360"/>
              <w:contextualSpacing/>
              <w:rPr>
                <w:rFonts w:ascii="Arial" w:eastAsia="Times New Roman" w:hAnsi="Arial" w:cs="Arial"/>
                <w:b/>
                <w:szCs w:val="20"/>
              </w:rPr>
            </w:pPr>
            <w:r w:rsidRPr="00F06894">
              <w:rPr>
                <w:rFonts w:ascii="Arial" w:eastAsia="Times New Roman" w:hAnsi="Arial" w:cs="Arial"/>
                <w:b/>
                <w:szCs w:val="20"/>
              </w:rPr>
              <w:t xml:space="preserve">disability (including learning disabilities) </w:t>
            </w:r>
          </w:p>
          <w:p w:rsidR="00A85210" w:rsidRPr="00F06894" w:rsidRDefault="00A85210" w:rsidP="00916052">
            <w:pPr>
              <w:numPr>
                <w:ilvl w:val="0"/>
                <w:numId w:val="56"/>
              </w:numPr>
              <w:tabs>
                <w:tab w:val="left" w:pos="7000"/>
              </w:tabs>
              <w:spacing w:after="0" w:line="240" w:lineRule="auto"/>
              <w:ind w:left="360"/>
              <w:contextualSpacing/>
              <w:rPr>
                <w:rFonts w:ascii="Arial" w:eastAsia="Times New Roman" w:hAnsi="Arial" w:cs="Arial"/>
                <w:b/>
                <w:szCs w:val="20"/>
              </w:rPr>
            </w:pPr>
            <w:r w:rsidRPr="00F06894">
              <w:rPr>
                <w:rFonts w:ascii="Arial" w:eastAsia="Times New Roman" w:hAnsi="Arial" w:cs="Arial"/>
                <w:b/>
                <w:szCs w:val="20"/>
              </w:rPr>
              <w:t xml:space="preserve">gender reassignment </w:t>
            </w:r>
          </w:p>
          <w:p w:rsidR="00A85210" w:rsidRPr="00F06894" w:rsidRDefault="00A85210" w:rsidP="00916052">
            <w:pPr>
              <w:numPr>
                <w:ilvl w:val="0"/>
                <w:numId w:val="56"/>
              </w:numPr>
              <w:tabs>
                <w:tab w:val="left" w:pos="7000"/>
              </w:tabs>
              <w:spacing w:after="0" w:line="240" w:lineRule="auto"/>
              <w:ind w:left="360"/>
              <w:contextualSpacing/>
              <w:rPr>
                <w:rFonts w:ascii="Arial" w:eastAsia="Times New Roman" w:hAnsi="Arial" w:cs="Arial"/>
                <w:b/>
                <w:szCs w:val="20"/>
              </w:rPr>
            </w:pPr>
            <w:r w:rsidRPr="00F06894">
              <w:rPr>
                <w:rFonts w:ascii="Arial" w:eastAsia="Times New Roman" w:hAnsi="Arial" w:cs="Arial"/>
                <w:b/>
                <w:szCs w:val="20"/>
              </w:rPr>
              <w:t xml:space="preserve">marriage and civil partnership </w:t>
            </w:r>
          </w:p>
          <w:p w:rsidR="00A85210" w:rsidRPr="00F06894" w:rsidRDefault="00A85210" w:rsidP="00916052">
            <w:pPr>
              <w:numPr>
                <w:ilvl w:val="0"/>
                <w:numId w:val="56"/>
              </w:numPr>
              <w:tabs>
                <w:tab w:val="left" w:pos="7000"/>
              </w:tabs>
              <w:spacing w:after="0" w:line="240" w:lineRule="auto"/>
              <w:ind w:left="360"/>
              <w:contextualSpacing/>
              <w:rPr>
                <w:rFonts w:ascii="Arial" w:eastAsia="Times New Roman" w:hAnsi="Arial" w:cs="Arial"/>
                <w:b/>
                <w:szCs w:val="20"/>
              </w:rPr>
            </w:pPr>
            <w:r w:rsidRPr="00F06894">
              <w:rPr>
                <w:rFonts w:ascii="Arial" w:eastAsia="Times New Roman" w:hAnsi="Arial" w:cs="Arial"/>
                <w:b/>
                <w:szCs w:val="20"/>
              </w:rPr>
              <w:t xml:space="preserve">pregnancy and maternity </w:t>
            </w:r>
          </w:p>
          <w:p w:rsidR="00A85210" w:rsidRPr="00F06894" w:rsidRDefault="00A85210" w:rsidP="00916052">
            <w:pPr>
              <w:numPr>
                <w:ilvl w:val="0"/>
                <w:numId w:val="56"/>
              </w:numPr>
              <w:tabs>
                <w:tab w:val="left" w:pos="7000"/>
              </w:tabs>
              <w:spacing w:after="0" w:line="240" w:lineRule="auto"/>
              <w:ind w:left="360"/>
              <w:contextualSpacing/>
              <w:rPr>
                <w:rFonts w:ascii="Arial" w:eastAsia="Times New Roman" w:hAnsi="Arial" w:cs="Arial"/>
                <w:b/>
                <w:szCs w:val="20"/>
              </w:rPr>
            </w:pPr>
            <w:r w:rsidRPr="00F06894">
              <w:rPr>
                <w:rFonts w:ascii="Arial" w:eastAsia="Times New Roman" w:hAnsi="Arial" w:cs="Arial"/>
                <w:b/>
                <w:szCs w:val="20"/>
              </w:rPr>
              <w:t xml:space="preserve">race </w:t>
            </w:r>
          </w:p>
          <w:p w:rsidR="00A85210" w:rsidRPr="00F06894" w:rsidRDefault="00A85210" w:rsidP="00916052">
            <w:pPr>
              <w:numPr>
                <w:ilvl w:val="0"/>
                <w:numId w:val="56"/>
              </w:numPr>
              <w:tabs>
                <w:tab w:val="left" w:pos="7000"/>
              </w:tabs>
              <w:spacing w:after="0" w:line="240" w:lineRule="auto"/>
              <w:ind w:left="360"/>
              <w:contextualSpacing/>
              <w:rPr>
                <w:rFonts w:ascii="Arial" w:eastAsia="Times New Roman" w:hAnsi="Arial" w:cs="Arial"/>
                <w:b/>
                <w:szCs w:val="20"/>
              </w:rPr>
            </w:pPr>
            <w:r w:rsidRPr="00F06894">
              <w:rPr>
                <w:rFonts w:ascii="Arial" w:eastAsia="Times New Roman" w:hAnsi="Arial" w:cs="Arial"/>
                <w:b/>
                <w:szCs w:val="20"/>
              </w:rPr>
              <w:t xml:space="preserve">religion and belief </w:t>
            </w:r>
          </w:p>
          <w:p w:rsidR="00B32986" w:rsidRPr="00F06894" w:rsidRDefault="00A85210" w:rsidP="00916052">
            <w:pPr>
              <w:pStyle w:val="ListParagraph"/>
              <w:numPr>
                <w:ilvl w:val="0"/>
                <w:numId w:val="56"/>
              </w:numPr>
              <w:tabs>
                <w:tab w:val="left" w:pos="7000"/>
              </w:tabs>
              <w:spacing w:after="0" w:line="240" w:lineRule="auto"/>
              <w:ind w:left="360"/>
              <w:rPr>
                <w:rFonts w:ascii="Arial" w:eastAsia="Times New Roman" w:hAnsi="Arial" w:cs="Arial"/>
                <w:sz w:val="24"/>
                <w:szCs w:val="24"/>
              </w:rPr>
            </w:pPr>
            <w:r w:rsidRPr="00F06894">
              <w:rPr>
                <w:rFonts w:ascii="Arial" w:eastAsia="Times New Roman" w:hAnsi="Arial" w:cs="Arial"/>
                <w:b/>
                <w:szCs w:val="20"/>
              </w:rPr>
              <w:t xml:space="preserve">sex and sexual orientation </w:t>
            </w:r>
          </w:p>
          <w:p w:rsidR="00B32986" w:rsidRPr="00F06894" w:rsidRDefault="00B32986" w:rsidP="00F06894">
            <w:pPr>
              <w:tabs>
                <w:tab w:val="left" w:pos="7000"/>
              </w:tabs>
              <w:spacing w:after="0" w:line="240" w:lineRule="auto"/>
              <w:rPr>
                <w:rFonts w:ascii="Arial" w:eastAsia="Times New Roman" w:hAnsi="Arial" w:cs="Arial"/>
              </w:rPr>
            </w:pPr>
          </w:p>
        </w:tc>
      </w:tr>
      <w:tr w:rsidR="00B32986" w:rsidRPr="00B32986" w:rsidTr="00916052">
        <w:tc>
          <w:tcPr>
            <w:tcW w:w="9889" w:type="dxa"/>
            <w:gridSpan w:val="3"/>
            <w:shd w:val="clear" w:color="auto" w:fill="auto"/>
          </w:tcPr>
          <w:p w:rsidR="00B32986" w:rsidRPr="00B32986" w:rsidRDefault="00B32986" w:rsidP="00F06894">
            <w:pPr>
              <w:tabs>
                <w:tab w:val="left" w:pos="7000"/>
              </w:tabs>
              <w:spacing w:after="0" w:line="240" w:lineRule="auto"/>
              <w:rPr>
                <w:rFonts w:ascii="Arial" w:eastAsia="Times New Roman" w:hAnsi="Arial" w:cs="Arial"/>
              </w:rPr>
            </w:pPr>
            <w:r w:rsidRPr="00B32986">
              <w:rPr>
                <w:rFonts w:ascii="Arial" w:eastAsia="Times New Roman" w:hAnsi="Arial" w:cs="Arial"/>
                <w:b/>
              </w:rPr>
              <w:t>Agency</w:t>
            </w:r>
            <w:r w:rsidRPr="00B32986">
              <w:rPr>
                <w:rFonts w:ascii="Arial" w:eastAsia="Times New Roman" w:hAnsi="Arial" w:cs="Arial"/>
              </w:rPr>
              <w:t>:</w:t>
            </w:r>
          </w:p>
        </w:tc>
      </w:tr>
      <w:tr w:rsidR="00B32986" w:rsidRPr="00B32986" w:rsidTr="00916052">
        <w:trPr>
          <w:trHeight w:val="70"/>
        </w:trPr>
        <w:tc>
          <w:tcPr>
            <w:tcW w:w="9889" w:type="dxa"/>
            <w:gridSpan w:val="3"/>
            <w:shd w:val="clear" w:color="auto" w:fill="auto"/>
          </w:tcPr>
          <w:p w:rsidR="00B32986" w:rsidRPr="00B32986" w:rsidRDefault="00B32986" w:rsidP="00F06894">
            <w:pPr>
              <w:tabs>
                <w:tab w:val="left" w:pos="7000"/>
              </w:tabs>
              <w:spacing w:after="0" w:line="240" w:lineRule="auto"/>
              <w:rPr>
                <w:rFonts w:ascii="Arial" w:eastAsia="Times New Roman" w:hAnsi="Arial" w:cs="Arial"/>
                <w:b/>
              </w:rPr>
            </w:pPr>
            <w:r w:rsidRPr="00B32986">
              <w:rPr>
                <w:rFonts w:ascii="Arial" w:eastAsia="Times New Roman" w:hAnsi="Arial" w:cs="Arial"/>
                <w:b/>
              </w:rPr>
              <w:t>Date of Completion:</w:t>
            </w:r>
          </w:p>
        </w:tc>
      </w:tr>
      <w:tr w:rsidR="00B32986" w:rsidRPr="00B32986" w:rsidTr="00916052">
        <w:tc>
          <w:tcPr>
            <w:tcW w:w="9889" w:type="dxa"/>
            <w:gridSpan w:val="3"/>
            <w:shd w:val="clear" w:color="auto" w:fill="auto"/>
          </w:tcPr>
          <w:p w:rsidR="00B32986" w:rsidRPr="00B32986" w:rsidRDefault="00B32986" w:rsidP="00F06894">
            <w:pPr>
              <w:tabs>
                <w:tab w:val="left" w:pos="7000"/>
              </w:tabs>
              <w:spacing w:after="0" w:line="240" w:lineRule="auto"/>
              <w:rPr>
                <w:rFonts w:ascii="Arial" w:eastAsia="Times New Roman" w:hAnsi="Arial" w:cs="Arial"/>
                <w:b/>
              </w:rPr>
            </w:pPr>
            <w:r w:rsidRPr="00B32986">
              <w:rPr>
                <w:rFonts w:ascii="Arial" w:eastAsia="Times New Roman" w:hAnsi="Arial" w:cs="Arial"/>
                <w:b/>
              </w:rPr>
              <w:t>Completed by:</w:t>
            </w:r>
          </w:p>
        </w:tc>
      </w:tr>
    </w:tbl>
    <w:p w:rsidR="00B32986" w:rsidRPr="00B32986" w:rsidRDefault="00B32986" w:rsidP="00F06894">
      <w:pPr>
        <w:spacing w:after="0" w:line="240" w:lineRule="auto"/>
        <w:rPr>
          <w:rFonts w:ascii="Arial" w:eastAsia="Times New Roman" w:hAnsi="Arial" w:cs="Arial"/>
          <w:lang w:eastAsia="en-GB"/>
        </w:rPr>
      </w:pPr>
    </w:p>
    <w:p w:rsidR="00F06894" w:rsidRDefault="00F06894" w:rsidP="00F06894">
      <w:pPr>
        <w:tabs>
          <w:tab w:val="left" w:pos="7000"/>
        </w:tabs>
        <w:spacing w:after="0" w:line="240" w:lineRule="auto"/>
        <w:jc w:val="center"/>
        <w:rPr>
          <w:rFonts w:ascii="Arial" w:eastAsia="Times New Roman" w:hAnsi="Arial" w:cs="Arial"/>
          <w:b/>
          <w:sz w:val="28"/>
          <w:szCs w:val="24"/>
        </w:rPr>
      </w:pPr>
    </w:p>
    <w:p w:rsidR="00B32986" w:rsidRPr="00916052" w:rsidRDefault="00B32986" w:rsidP="00F06894">
      <w:pPr>
        <w:tabs>
          <w:tab w:val="left" w:pos="7000"/>
        </w:tabs>
        <w:spacing w:after="0" w:line="240" w:lineRule="auto"/>
        <w:jc w:val="center"/>
        <w:rPr>
          <w:rFonts w:ascii="Arial" w:eastAsia="Times New Roman" w:hAnsi="Arial" w:cs="Arial"/>
          <w:b/>
          <w:sz w:val="28"/>
          <w:u w:val="single"/>
        </w:rPr>
      </w:pPr>
      <w:r w:rsidRPr="00916052">
        <w:rPr>
          <w:rFonts w:ascii="Arial" w:eastAsia="Times New Roman" w:hAnsi="Arial" w:cs="Arial"/>
          <w:b/>
          <w:sz w:val="28"/>
          <w:szCs w:val="24"/>
          <w:u w:val="single"/>
        </w:rPr>
        <w:t xml:space="preserve">Summary of </w:t>
      </w:r>
      <w:r w:rsidRPr="00916052">
        <w:rPr>
          <w:rFonts w:ascii="Arial" w:eastAsia="Times New Roman" w:hAnsi="Arial" w:cs="Arial"/>
          <w:b/>
          <w:sz w:val="28"/>
          <w:u w:val="single"/>
        </w:rPr>
        <w:t>children</w:t>
      </w:r>
    </w:p>
    <w:p w:rsidR="00B32986" w:rsidRPr="00F06894" w:rsidRDefault="00B32986" w:rsidP="00F06894">
      <w:pPr>
        <w:tabs>
          <w:tab w:val="left" w:pos="7000"/>
        </w:tabs>
        <w:spacing w:after="0" w:line="240" w:lineRule="auto"/>
        <w:jc w:val="center"/>
        <w:rPr>
          <w:rFonts w:ascii="Arial" w:eastAsia="Times New Roman" w:hAnsi="Arial" w:cs="Arial"/>
          <w:lang w:eastAsia="en-GB"/>
        </w:rPr>
      </w:pPr>
    </w:p>
    <w:p w:rsidR="00B32986" w:rsidRPr="00F06894" w:rsidRDefault="00B32986" w:rsidP="00F06894">
      <w:pPr>
        <w:spacing w:after="0" w:line="240" w:lineRule="auto"/>
        <w:rPr>
          <w:rFonts w:ascii="Arial" w:eastAsia="Times New Roman" w:hAnsi="Arial" w:cs="Arial"/>
          <w:lang w:eastAsia="en-GB"/>
        </w:rPr>
      </w:pPr>
      <w:r w:rsidRPr="00F06894">
        <w:rPr>
          <w:rFonts w:ascii="Arial" w:eastAsia="Times New Roman" w:hAnsi="Arial" w:cs="Arial"/>
          <w:lang w:eastAsia="en-GB"/>
        </w:rPr>
        <w:t>Where the victim or the alleged suspect had children, list the children below and state whether you know if they are living or not living in the household.</w:t>
      </w:r>
    </w:p>
    <w:p w:rsidR="00B32986" w:rsidRPr="00F06894" w:rsidRDefault="00B32986" w:rsidP="00F06894">
      <w:pPr>
        <w:spacing w:after="0" w:line="240" w:lineRule="auto"/>
        <w:rPr>
          <w:rFonts w:ascii="Arial" w:eastAsia="Times New Roman" w:hAnsi="Arial" w:cs="Arial"/>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2"/>
        <w:gridCol w:w="2984"/>
        <w:gridCol w:w="3813"/>
      </w:tblGrid>
      <w:tr w:rsidR="00B32986" w:rsidRPr="00F06894" w:rsidTr="00916052">
        <w:tc>
          <w:tcPr>
            <w:tcW w:w="3092" w:type="dxa"/>
            <w:shd w:val="clear" w:color="auto" w:fill="auto"/>
          </w:tcPr>
          <w:p w:rsidR="00B32986" w:rsidRPr="00F06894" w:rsidRDefault="00B32986" w:rsidP="00F06894">
            <w:pPr>
              <w:tabs>
                <w:tab w:val="left" w:pos="7000"/>
              </w:tabs>
              <w:spacing w:after="0" w:line="240" w:lineRule="auto"/>
              <w:jc w:val="center"/>
              <w:rPr>
                <w:rFonts w:ascii="Arial" w:eastAsia="Times New Roman" w:hAnsi="Arial" w:cs="Arial"/>
                <w:b/>
              </w:rPr>
            </w:pPr>
            <w:r w:rsidRPr="00F06894">
              <w:rPr>
                <w:rFonts w:ascii="Arial" w:eastAsia="Times New Roman" w:hAnsi="Arial" w:cs="Arial"/>
                <w:b/>
              </w:rPr>
              <w:t xml:space="preserve">Name and address of children </w:t>
            </w:r>
          </w:p>
        </w:tc>
        <w:tc>
          <w:tcPr>
            <w:tcW w:w="2984" w:type="dxa"/>
            <w:shd w:val="clear" w:color="auto" w:fill="auto"/>
          </w:tcPr>
          <w:p w:rsidR="00B32986" w:rsidRPr="00F06894" w:rsidRDefault="00B32986" w:rsidP="00F06894">
            <w:pPr>
              <w:tabs>
                <w:tab w:val="left" w:pos="7000"/>
              </w:tabs>
              <w:spacing w:after="0" w:line="240" w:lineRule="auto"/>
              <w:jc w:val="center"/>
              <w:rPr>
                <w:rFonts w:ascii="Arial" w:eastAsia="Times New Roman" w:hAnsi="Arial" w:cs="Arial"/>
                <w:b/>
              </w:rPr>
            </w:pPr>
            <w:r w:rsidRPr="00F06894">
              <w:rPr>
                <w:rFonts w:ascii="Arial" w:eastAsia="Times New Roman" w:hAnsi="Arial" w:cs="Arial"/>
                <w:b/>
              </w:rPr>
              <w:t>Date of Birth</w:t>
            </w:r>
          </w:p>
        </w:tc>
        <w:tc>
          <w:tcPr>
            <w:tcW w:w="3813" w:type="dxa"/>
            <w:shd w:val="clear" w:color="auto" w:fill="auto"/>
          </w:tcPr>
          <w:p w:rsidR="00B32986" w:rsidRPr="00F06894" w:rsidRDefault="00B32986" w:rsidP="00F06894">
            <w:pPr>
              <w:tabs>
                <w:tab w:val="left" w:pos="7000"/>
              </w:tabs>
              <w:spacing w:after="0" w:line="240" w:lineRule="auto"/>
              <w:jc w:val="center"/>
              <w:rPr>
                <w:rFonts w:ascii="Arial" w:eastAsia="Times New Roman" w:hAnsi="Arial" w:cs="Arial"/>
                <w:b/>
              </w:rPr>
            </w:pPr>
            <w:r w:rsidRPr="00F06894">
              <w:rPr>
                <w:rFonts w:ascii="Arial" w:eastAsia="Times New Roman" w:hAnsi="Arial" w:cs="Arial"/>
                <w:b/>
              </w:rPr>
              <w:t>Relationship to deceased</w:t>
            </w:r>
          </w:p>
          <w:p w:rsidR="00B32986" w:rsidRPr="00F06894" w:rsidRDefault="00B32986" w:rsidP="00F06894">
            <w:pPr>
              <w:tabs>
                <w:tab w:val="left" w:pos="7000"/>
              </w:tabs>
              <w:spacing w:after="0" w:line="240" w:lineRule="auto"/>
              <w:jc w:val="center"/>
              <w:rPr>
                <w:rFonts w:ascii="Arial" w:eastAsia="Times New Roman" w:hAnsi="Arial" w:cs="Arial"/>
                <w:i/>
              </w:rPr>
            </w:pPr>
          </w:p>
        </w:tc>
      </w:tr>
      <w:tr w:rsidR="00B32986" w:rsidRPr="00F06894" w:rsidTr="00916052">
        <w:tc>
          <w:tcPr>
            <w:tcW w:w="3092" w:type="dxa"/>
            <w:shd w:val="clear" w:color="auto" w:fill="auto"/>
          </w:tcPr>
          <w:p w:rsidR="00B32986" w:rsidRPr="00F06894" w:rsidRDefault="00B32986" w:rsidP="00F06894">
            <w:pPr>
              <w:spacing w:after="0" w:line="240" w:lineRule="auto"/>
              <w:rPr>
                <w:rFonts w:ascii="Arial" w:eastAsia="Times New Roman" w:hAnsi="Arial" w:cs="Arial"/>
              </w:rPr>
            </w:pPr>
          </w:p>
        </w:tc>
        <w:tc>
          <w:tcPr>
            <w:tcW w:w="2984" w:type="dxa"/>
            <w:shd w:val="clear" w:color="auto" w:fill="auto"/>
          </w:tcPr>
          <w:p w:rsidR="00B32986" w:rsidRPr="00F06894" w:rsidRDefault="00B32986" w:rsidP="00F06894">
            <w:pPr>
              <w:tabs>
                <w:tab w:val="left" w:pos="7000"/>
              </w:tabs>
              <w:spacing w:after="0" w:line="240" w:lineRule="auto"/>
              <w:jc w:val="center"/>
              <w:rPr>
                <w:rFonts w:ascii="Arial" w:eastAsia="Times New Roman" w:hAnsi="Arial" w:cs="Arial"/>
                <w:sz w:val="24"/>
                <w:szCs w:val="24"/>
              </w:rPr>
            </w:pPr>
          </w:p>
        </w:tc>
        <w:tc>
          <w:tcPr>
            <w:tcW w:w="3813" w:type="dxa"/>
            <w:shd w:val="clear" w:color="auto" w:fill="auto"/>
          </w:tcPr>
          <w:p w:rsidR="00B32986" w:rsidRPr="00F06894" w:rsidRDefault="00B32986" w:rsidP="00F06894">
            <w:pPr>
              <w:tabs>
                <w:tab w:val="left" w:pos="7000"/>
              </w:tabs>
              <w:spacing w:after="0" w:line="240" w:lineRule="auto"/>
              <w:jc w:val="center"/>
              <w:rPr>
                <w:rFonts w:ascii="Arial" w:eastAsia="Times New Roman" w:hAnsi="Arial" w:cs="Arial"/>
                <w:sz w:val="24"/>
                <w:szCs w:val="24"/>
              </w:rPr>
            </w:pPr>
          </w:p>
          <w:p w:rsidR="00B32986" w:rsidRPr="00F06894" w:rsidRDefault="00B32986" w:rsidP="00F06894">
            <w:pPr>
              <w:tabs>
                <w:tab w:val="left" w:pos="7000"/>
              </w:tabs>
              <w:spacing w:after="0" w:line="240" w:lineRule="auto"/>
              <w:jc w:val="center"/>
              <w:rPr>
                <w:rFonts w:ascii="Arial" w:eastAsia="Times New Roman" w:hAnsi="Arial" w:cs="Arial"/>
                <w:sz w:val="24"/>
                <w:szCs w:val="24"/>
              </w:rPr>
            </w:pPr>
          </w:p>
        </w:tc>
      </w:tr>
      <w:tr w:rsidR="00B32986" w:rsidRPr="00F06894" w:rsidTr="00916052">
        <w:tc>
          <w:tcPr>
            <w:tcW w:w="9889" w:type="dxa"/>
            <w:gridSpan w:val="3"/>
            <w:shd w:val="clear" w:color="auto" w:fill="auto"/>
          </w:tcPr>
          <w:p w:rsidR="00B32986" w:rsidRPr="00F06894" w:rsidRDefault="00B32986" w:rsidP="00F06894">
            <w:pPr>
              <w:tabs>
                <w:tab w:val="left" w:pos="7000"/>
              </w:tabs>
              <w:spacing w:after="0" w:line="240" w:lineRule="auto"/>
              <w:jc w:val="center"/>
              <w:rPr>
                <w:rFonts w:ascii="Arial" w:eastAsia="Times New Roman" w:hAnsi="Arial" w:cs="Arial"/>
                <w:b/>
              </w:rPr>
            </w:pPr>
            <w:r w:rsidRPr="00F06894">
              <w:rPr>
                <w:rFonts w:ascii="Arial" w:eastAsia="Times New Roman" w:hAnsi="Arial" w:cs="Arial"/>
                <w:b/>
              </w:rPr>
              <w:t>Details of Agency Involvement</w:t>
            </w:r>
          </w:p>
        </w:tc>
      </w:tr>
      <w:tr w:rsidR="00B32986" w:rsidRPr="00F06894" w:rsidTr="00916052">
        <w:tc>
          <w:tcPr>
            <w:tcW w:w="9889" w:type="dxa"/>
            <w:gridSpan w:val="3"/>
            <w:shd w:val="clear" w:color="auto" w:fill="auto"/>
          </w:tcPr>
          <w:p w:rsidR="00B32986" w:rsidRPr="00F06894" w:rsidRDefault="00B32986" w:rsidP="00F06894">
            <w:pPr>
              <w:tabs>
                <w:tab w:val="left" w:pos="7000"/>
              </w:tabs>
              <w:spacing w:after="0" w:line="240" w:lineRule="auto"/>
              <w:rPr>
                <w:rFonts w:ascii="Arial" w:eastAsia="Times New Roman" w:hAnsi="Arial" w:cs="Arial"/>
                <w:b/>
                <w:szCs w:val="20"/>
              </w:rPr>
            </w:pPr>
            <w:r w:rsidRPr="00F06894">
              <w:rPr>
                <w:rFonts w:ascii="Arial" w:eastAsia="Times New Roman" w:hAnsi="Arial" w:cs="Arial"/>
                <w:b/>
                <w:szCs w:val="20"/>
              </w:rPr>
              <w:t>Known to your agency? Yes / no</w:t>
            </w:r>
          </w:p>
          <w:p w:rsidR="00B32986" w:rsidRPr="00F06894" w:rsidRDefault="00B32986" w:rsidP="00F06894">
            <w:pPr>
              <w:tabs>
                <w:tab w:val="left" w:pos="7000"/>
              </w:tabs>
              <w:spacing w:after="0" w:line="240" w:lineRule="auto"/>
              <w:rPr>
                <w:rFonts w:ascii="Arial" w:eastAsia="Times New Roman" w:hAnsi="Arial" w:cs="Arial"/>
                <w:b/>
              </w:rPr>
            </w:pPr>
          </w:p>
          <w:p w:rsidR="00B32986" w:rsidRPr="00F06894" w:rsidRDefault="00B32986" w:rsidP="00F06894">
            <w:pPr>
              <w:tabs>
                <w:tab w:val="left" w:pos="7000"/>
              </w:tabs>
              <w:spacing w:after="0" w:line="240" w:lineRule="auto"/>
              <w:rPr>
                <w:rFonts w:ascii="Arial" w:eastAsia="Times New Roman" w:hAnsi="Arial" w:cs="Arial"/>
                <w:b/>
              </w:rPr>
            </w:pPr>
            <w:r w:rsidRPr="00F06894">
              <w:rPr>
                <w:rFonts w:ascii="Arial" w:eastAsia="Times New Roman" w:hAnsi="Arial" w:cs="Arial"/>
                <w:b/>
              </w:rPr>
              <w:t>Were the children involved with the agency, if so for how long?</w:t>
            </w:r>
          </w:p>
          <w:p w:rsidR="00B32986" w:rsidRPr="00F06894" w:rsidRDefault="00B32986" w:rsidP="00F06894">
            <w:pPr>
              <w:tabs>
                <w:tab w:val="left" w:pos="7000"/>
              </w:tabs>
              <w:spacing w:after="0" w:line="240" w:lineRule="auto"/>
              <w:rPr>
                <w:rFonts w:ascii="Arial" w:eastAsia="Times New Roman" w:hAnsi="Arial" w:cs="Arial"/>
                <w:b/>
              </w:rPr>
            </w:pPr>
          </w:p>
          <w:p w:rsidR="00B32986" w:rsidRPr="00F06894" w:rsidRDefault="00B32986" w:rsidP="00F06894">
            <w:pPr>
              <w:tabs>
                <w:tab w:val="left" w:pos="7000"/>
              </w:tabs>
              <w:spacing w:after="0" w:line="240" w:lineRule="auto"/>
              <w:rPr>
                <w:rFonts w:ascii="Arial" w:eastAsia="Times New Roman" w:hAnsi="Arial" w:cs="Arial"/>
                <w:b/>
              </w:rPr>
            </w:pPr>
            <w:r w:rsidRPr="00F06894">
              <w:rPr>
                <w:rFonts w:ascii="Arial" w:eastAsia="Times New Roman" w:hAnsi="Arial" w:cs="Arial"/>
                <w:b/>
              </w:rPr>
              <w:t>Living with the victim?</w:t>
            </w:r>
          </w:p>
          <w:p w:rsidR="00B32986" w:rsidRPr="00F06894" w:rsidRDefault="00B32986" w:rsidP="00F06894">
            <w:pPr>
              <w:tabs>
                <w:tab w:val="left" w:pos="7000"/>
              </w:tabs>
              <w:spacing w:after="0" w:line="240" w:lineRule="auto"/>
              <w:rPr>
                <w:rFonts w:ascii="Arial" w:eastAsia="Times New Roman" w:hAnsi="Arial" w:cs="Arial"/>
                <w:b/>
              </w:rPr>
            </w:pPr>
          </w:p>
          <w:p w:rsidR="00B32986" w:rsidRPr="00F06894" w:rsidRDefault="00B32986" w:rsidP="00F06894">
            <w:pPr>
              <w:tabs>
                <w:tab w:val="left" w:pos="7000"/>
              </w:tabs>
              <w:spacing w:after="0" w:line="240" w:lineRule="auto"/>
              <w:rPr>
                <w:rFonts w:ascii="Arial" w:eastAsia="Times New Roman" w:hAnsi="Arial" w:cs="Arial"/>
                <w:b/>
              </w:rPr>
            </w:pPr>
            <w:r w:rsidRPr="00F06894">
              <w:rPr>
                <w:rFonts w:ascii="Arial" w:eastAsia="Times New Roman" w:hAnsi="Arial" w:cs="Arial"/>
                <w:b/>
              </w:rPr>
              <w:t>Living with the alleged suspect?</w:t>
            </w:r>
          </w:p>
          <w:p w:rsidR="00B32986" w:rsidRPr="00F06894" w:rsidRDefault="00B32986" w:rsidP="00F06894">
            <w:pPr>
              <w:tabs>
                <w:tab w:val="left" w:pos="7000"/>
              </w:tabs>
              <w:spacing w:after="0" w:line="240" w:lineRule="auto"/>
              <w:rPr>
                <w:rFonts w:ascii="Arial" w:eastAsia="Times New Roman" w:hAnsi="Arial" w:cs="Arial"/>
                <w:b/>
              </w:rPr>
            </w:pPr>
          </w:p>
          <w:p w:rsidR="00B32986" w:rsidRPr="00F06894" w:rsidRDefault="00B32986" w:rsidP="00F06894">
            <w:pPr>
              <w:tabs>
                <w:tab w:val="left" w:pos="7000"/>
              </w:tabs>
              <w:spacing w:after="0" w:line="240" w:lineRule="auto"/>
              <w:rPr>
                <w:rFonts w:ascii="Arial" w:eastAsia="Times New Roman" w:hAnsi="Arial" w:cs="Arial"/>
              </w:rPr>
            </w:pPr>
          </w:p>
        </w:tc>
      </w:tr>
      <w:tr w:rsidR="00F06894" w:rsidRPr="00F06894" w:rsidTr="00916052">
        <w:tc>
          <w:tcPr>
            <w:tcW w:w="9889" w:type="dxa"/>
            <w:gridSpan w:val="3"/>
            <w:shd w:val="clear" w:color="auto" w:fill="auto"/>
          </w:tcPr>
          <w:p w:rsidR="00B32986" w:rsidRPr="00F06894" w:rsidRDefault="00B32986" w:rsidP="00F06894">
            <w:pPr>
              <w:tabs>
                <w:tab w:val="left" w:pos="7000"/>
              </w:tabs>
              <w:spacing w:after="0" w:line="240" w:lineRule="auto"/>
              <w:rPr>
                <w:rFonts w:ascii="Arial" w:eastAsia="Times New Roman" w:hAnsi="Arial" w:cs="Arial"/>
              </w:rPr>
            </w:pPr>
            <w:r w:rsidRPr="00F06894">
              <w:rPr>
                <w:rFonts w:ascii="Arial" w:eastAsia="Times New Roman" w:hAnsi="Arial" w:cs="Arial"/>
                <w:b/>
              </w:rPr>
              <w:t>Agency</w:t>
            </w:r>
            <w:r w:rsidRPr="00F06894">
              <w:rPr>
                <w:rFonts w:ascii="Arial" w:eastAsia="Times New Roman" w:hAnsi="Arial" w:cs="Arial"/>
              </w:rPr>
              <w:t>:</w:t>
            </w:r>
          </w:p>
          <w:p w:rsidR="00B32986" w:rsidRPr="00F06894" w:rsidRDefault="00B32986" w:rsidP="00F06894">
            <w:pPr>
              <w:tabs>
                <w:tab w:val="left" w:pos="7000"/>
              </w:tabs>
              <w:spacing w:after="0" w:line="240" w:lineRule="auto"/>
              <w:rPr>
                <w:rFonts w:ascii="Arial" w:eastAsia="Times New Roman" w:hAnsi="Arial" w:cs="Arial"/>
              </w:rPr>
            </w:pPr>
          </w:p>
        </w:tc>
      </w:tr>
      <w:tr w:rsidR="00F06894" w:rsidRPr="00F06894" w:rsidTr="00916052">
        <w:tc>
          <w:tcPr>
            <w:tcW w:w="9889" w:type="dxa"/>
            <w:gridSpan w:val="3"/>
            <w:shd w:val="clear" w:color="auto" w:fill="auto"/>
          </w:tcPr>
          <w:p w:rsidR="00B32986" w:rsidRPr="00F06894" w:rsidRDefault="00B32986" w:rsidP="00F06894">
            <w:pPr>
              <w:tabs>
                <w:tab w:val="left" w:pos="7000"/>
              </w:tabs>
              <w:spacing w:after="0" w:line="240" w:lineRule="auto"/>
              <w:rPr>
                <w:rFonts w:ascii="Arial" w:eastAsia="Times New Roman" w:hAnsi="Arial" w:cs="Arial"/>
                <w:b/>
              </w:rPr>
            </w:pPr>
            <w:r w:rsidRPr="00F06894">
              <w:rPr>
                <w:rFonts w:ascii="Arial" w:eastAsia="Times New Roman" w:hAnsi="Arial" w:cs="Arial"/>
                <w:b/>
              </w:rPr>
              <w:t>Date of Completion:</w:t>
            </w:r>
          </w:p>
          <w:p w:rsidR="00B32986" w:rsidRPr="00F06894" w:rsidRDefault="00B32986" w:rsidP="00F06894">
            <w:pPr>
              <w:tabs>
                <w:tab w:val="left" w:pos="7000"/>
              </w:tabs>
              <w:spacing w:after="0" w:line="240" w:lineRule="auto"/>
              <w:rPr>
                <w:rFonts w:ascii="Arial" w:eastAsia="Times New Roman" w:hAnsi="Arial" w:cs="Arial"/>
                <w:b/>
              </w:rPr>
            </w:pPr>
          </w:p>
        </w:tc>
      </w:tr>
      <w:tr w:rsidR="00F06894" w:rsidRPr="00F06894" w:rsidTr="00916052">
        <w:tc>
          <w:tcPr>
            <w:tcW w:w="9889" w:type="dxa"/>
            <w:gridSpan w:val="3"/>
            <w:shd w:val="clear" w:color="auto" w:fill="auto"/>
          </w:tcPr>
          <w:p w:rsidR="00B32986" w:rsidRPr="00F06894" w:rsidRDefault="00B32986" w:rsidP="00F06894">
            <w:pPr>
              <w:tabs>
                <w:tab w:val="left" w:pos="7000"/>
              </w:tabs>
              <w:spacing w:after="0" w:line="240" w:lineRule="auto"/>
              <w:rPr>
                <w:rFonts w:ascii="Arial" w:eastAsia="Times New Roman" w:hAnsi="Arial" w:cs="Arial"/>
                <w:b/>
              </w:rPr>
            </w:pPr>
            <w:r w:rsidRPr="00F06894">
              <w:rPr>
                <w:rFonts w:ascii="Arial" w:eastAsia="Times New Roman" w:hAnsi="Arial" w:cs="Arial"/>
                <w:b/>
              </w:rPr>
              <w:t>Completed by:</w:t>
            </w:r>
          </w:p>
          <w:p w:rsidR="00B32986" w:rsidRPr="00F06894" w:rsidRDefault="00B32986" w:rsidP="00F06894">
            <w:pPr>
              <w:tabs>
                <w:tab w:val="left" w:pos="7000"/>
              </w:tabs>
              <w:spacing w:after="0" w:line="240" w:lineRule="auto"/>
              <w:rPr>
                <w:rFonts w:ascii="Arial" w:eastAsia="Times New Roman" w:hAnsi="Arial" w:cs="Arial"/>
                <w:b/>
              </w:rPr>
            </w:pPr>
          </w:p>
        </w:tc>
      </w:tr>
    </w:tbl>
    <w:p w:rsidR="00B32986" w:rsidRPr="00B32986" w:rsidRDefault="00B32986" w:rsidP="00F06894">
      <w:pPr>
        <w:spacing w:after="0" w:line="240" w:lineRule="auto"/>
        <w:rPr>
          <w:rFonts w:ascii="Arial" w:eastAsia="Times New Roman" w:hAnsi="Arial" w:cs="Arial"/>
          <w:lang w:eastAsia="en-GB"/>
        </w:rPr>
      </w:pPr>
    </w:p>
    <w:p w:rsidR="00B32986" w:rsidRPr="00B32986" w:rsidRDefault="00B32986" w:rsidP="00F06894">
      <w:pPr>
        <w:spacing w:after="0" w:line="240" w:lineRule="auto"/>
        <w:rPr>
          <w:rFonts w:ascii="Arial" w:eastAsia="Times New Roman" w:hAnsi="Arial" w:cs="Arial"/>
          <w:lang w:eastAsia="en-GB"/>
        </w:rPr>
      </w:pPr>
    </w:p>
    <w:p w:rsidR="00B32986" w:rsidRPr="00916052" w:rsidRDefault="00B32986" w:rsidP="00916052">
      <w:pPr>
        <w:tabs>
          <w:tab w:val="left" w:pos="7000"/>
        </w:tabs>
        <w:spacing w:after="0" w:line="240" w:lineRule="auto"/>
        <w:jc w:val="center"/>
        <w:rPr>
          <w:rFonts w:ascii="Arial" w:eastAsia="Times New Roman" w:hAnsi="Arial" w:cs="Arial"/>
          <w:sz w:val="24"/>
          <w:u w:val="single"/>
          <w:lang w:eastAsia="en-GB"/>
        </w:rPr>
      </w:pPr>
      <w:r w:rsidRPr="00916052">
        <w:rPr>
          <w:rFonts w:ascii="Arial" w:eastAsia="Times New Roman" w:hAnsi="Arial" w:cs="Arial"/>
          <w:b/>
          <w:sz w:val="28"/>
          <w:szCs w:val="24"/>
          <w:u w:val="single"/>
        </w:rPr>
        <w:t xml:space="preserve">Summary of other </w:t>
      </w:r>
      <w:r w:rsidRPr="00916052">
        <w:rPr>
          <w:rFonts w:ascii="Arial" w:eastAsia="Times New Roman" w:hAnsi="Arial" w:cs="Arial"/>
          <w:b/>
          <w:sz w:val="28"/>
          <w:u w:val="single"/>
        </w:rPr>
        <w:t>relevant individuals living in the household</w:t>
      </w:r>
    </w:p>
    <w:p w:rsidR="00B32986" w:rsidRPr="00B32986" w:rsidRDefault="00B32986" w:rsidP="00F06894">
      <w:pPr>
        <w:spacing w:after="0" w:line="240" w:lineRule="auto"/>
        <w:rPr>
          <w:rFonts w:ascii="Arial" w:eastAsia="Times New Roman" w:hAnsi="Arial" w:cs="Arial"/>
          <w:lang w:eastAsia="en-GB"/>
        </w:rPr>
      </w:pPr>
    </w:p>
    <w:p w:rsidR="00B32986" w:rsidRPr="00B32986" w:rsidRDefault="00B32986" w:rsidP="00F06894">
      <w:pPr>
        <w:spacing w:after="0" w:line="240" w:lineRule="auto"/>
        <w:rPr>
          <w:rFonts w:ascii="Arial" w:eastAsia="Times New Roman" w:hAnsi="Arial" w:cs="Arial"/>
          <w:lang w:eastAsia="en-GB"/>
        </w:rPr>
      </w:pPr>
      <w:r w:rsidRPr="00B32986">
        <w:rPr>
          <w:rFonts w:ascii="Arial" w:eastAsia="Times New Roman" w:hAnsi="Arial" w:cs="Arial"/>
          <w:lang w:eastAsia="en-GB"/>
        </w:rPr>
        <w:t xml:space="preserve">List all other relevant individuals known to your service who were living in the household. </w:t>
      </w:r>
    </w:p>
    <w:p w:rsidR="00B32986" w:rsidRPr="00B32986" w:rsidRDefault="00B32986" w:rsidP="00F06894">
      <w:pPr>
        <w:spacing w:after="0" w:line="240" w:lineRule="auto"/>
        <w:rPr>
          <w:rFonts w:ascii="Arial" w:eastAsia="Times New Roman" w:hAnsi="Arial" w:cs="Arial"/>
          <w:lang w:eastAsia="en-GB"/>
        </w:rPr>
      </w:pPr>
    </w:p>
    <w:p w:rsidR="00B32986" w:rsidRPr="00B32986" w:rsidRDefault="00B32986" w:rsidP="00F06894">
      <w:pPr>
        <w:spacing w:after="0" w:line="240" w:lineRule="auto"/>
        <w:rPr>
          <w:rFonts w:ascii="Arial" w:eastAsia="Times New Roman" w:hAnsi="Arial" w:cs="Arial"/>
          <w:lang w:eastAsia="en-GB"/>
        </w:rPr>
      </w:pPr>
      <w:r w:rsidRPr="00B32986">
        <w:rPr>
          <w:rFonts w:ascii="Arial" w:eastAsia="Times New Roman" w:hAnsi="Arial" w:cs="Arial"/>
          <w:lang w:eastAsia="en-GB"/>
        </w:rPr>
        <w:t>Where required, copy the box and add a new box for each individual</w:t>
      </w:r>
    </w:p>
    <w:p w:rsidR="00B32986" w:rsidRPr="00B32986" w:rsidRDefault="00B32986" w:rsidP="00F06894">
      <w:pPr>
        <w:spacing w:after="0" w:line="240" w:lineRule="auto"/>
        <w:rPr>
          <w:rFonts w:ascii="Arial" w:eastAsia="Times New Roman" w:hAnsi="Arial" w:cs="Arial"/>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2"/>
        <w:gridCol w:w="2984"/>
        <w:gridCol w:w="3813"/>
      </w:tblGrid>
      <w:tr w:rsidR="00B32986" w:rsidRPr="00B32986" w:rsidTr="00916052">
        <w:tc>
          <w:tcPr>
            <w:tcW w:w="3092" w:type="dxa"/>
            <w:shd w:val="clear" w:color="auto" w:fill="auto"/>
          </w:tcPr>
          <w:p w:rsidR="00B32986" w:rsidRPr="00B32986" w:rsidRDefault="00B32986" w:rsidP="00F06894">
            <w:pPr>
              <w:tabs>
                <w:tab w:val="left" w:pos="7000"/>
              </w:tabs>
              <w:spacing w:after="0" w:line="240" w:lineRule="auto"/>
              <w:jc w:val="center"/>
              <w:rPr>
                <w:rFonts w:ascii="Arial" w:eastAsia="Times New Roman" w:hAnsi="Arial" w:cs="Arial"/>
                <w:b/>
              </w:rPr>
            </w:pPr>
            <w:r w:rsidRPr="00B32986">
              <w:rPr>
                <w:rFonts w:ascii="Arial" w:eastAsia="Times New Roman" w:hAnsi="Arial" w:cs="Arial"/>
                <w:b/>
              </w:rPr>
              <w:t>Name and address of other relevant individuals</w:t>
            </w:r>
          </w:p>
        </w:tc>
        <w:tc>
          <w:tcPr>
            <w:tcW w:w="2984" w:type="dxa"/>
            <w:shd w:val="clear" w:color="auto" w:fill="auto"/>
          </w:tcPr>
          <w:p w:rsidR="00B32986" w:rsidRPr="00B32986" w:rsidRDefault="00B32986" w:rsidP="00F06894">
            <w:pPr>
              <w:tabs>
                <w:tab w:val="left" w:pos="7000"/>
              </w:tabs>
              <w:spacing w:after="0" w:line="240" w:lineRule="auto"/>
              <w:jc w:val="center"/>
              <w:rPr>
                <w:rFonts w:ascii="Arial" w:eastAsia="Times New Roman" w:hAnsi="Arial" w:cs="Arial"/>
                <w:b/>
              </w:rPr>
            </w:pPr>
            <w:r w:rsidRPr="00B32986">
              <w:rPr>
                <w:rFonts w:ascii="Arial" w:eastAsia="Times New Roman" w:hAnsi="Arial" w:cs="Arial"/>
                <w:b/>
              </w:rPr>
              <w:t>Date of Birth</w:t>
            </w:r>
          </w:p>
        </w:tc>
        <w:tc>
          <w:tcPr>
            <w:tcW w:w="3813" w:type="dxa"/>
            <w:shd w:val="clear" w:color="auto" w:fill="auto"/>
          </w:tcPr>
          <w:p w:rsidR="00B32986" w:rsidRPr="00B32986" w:rsidRDefault="00B32986" w:rsidP="00F06894">
            <w:pPr>
              <w:tabs>
                <w:tab w:val="left" w:pos="7000"/>
              </w:tabs>
              <w:spacing w:after="0" w:line="240" w:lineRule="auto"/>
              <w:jc w:val="center"/>
              <w:rPr>
                <w:rFonts w:ascii="Arial" w:eastAsia="Times New Roman" w:hAnsi="Arial" w:cs="Arial"/>
                <w:b/>
              </w:rPr>
            </w:pPr>
            <w:r w:rsidRPr="00B32986">
              <w:rPr>
                <w:rFonts w:ascii="Arial" w:eastAsia="Times New Roman" w:hAnsi="Arial" w:cs="Arial"/>
                <w:b/>
              </w:rPr>
              <w:t>Relationship to deceased</w:t>
            </w:r>
          </w:p>
          <w:p w:rsidR="00B32986" w:rsidRPr="00B32986" w:rsidRDefault="00B32986" w:rsidP="00F06894">
            <w:pPr>
              <w:tabs>
                <w:tab w:val="left" w:pos="7000"/>
              </w:tabs>
              <w:spacing w:after="0" w:line="240" w:lineRule="auto"/>
              <w:jc w:val="center"/>
              <w:rPr>
                <w:rFonts w:ascii="Arial" w:eastAsia="Times New Roman" w:hAnsi="Arial" w:cs="Arial"/>
                <w:i/>
              </w:rPr>
            </w:pPr>
          </w:p>
        </w:tc>
      </w:tr>
      <w:tr w:rsidR="00B32986" w:rsidRPr="00B32986" w:rsidTr="00916052">
        <w:tc>
          <w:tcPr>
            <w:tcW w:w="3092" w:type="dxa"/>
            <w:shd w:val="clear" w:color="auto" w:fill="auto"/>
          </w:tcPr>
          <w:p w:rsidR="00B32986" w:rsidRPr="00B32986" w:rsidRDefault="00B32986" w:rsidP="00F06894">
            <w:pPr>
              <w:spacing w:after="0" w:line="240" w:lineRule="auto"/>
              <w:rPr>
                <w:rFonts w:ascii="Arial" w:eastAsia="Times New Roman" w:hAnsi="Arial" w:cs="Arial"/>
              </w:rPr>
            </w:pPr>
          </w:p>
        </w:tc>
        <w:tc>
          <w:tcPr>
            <w:tcW w:w="2984" w:type="dxa"/>
            <w:shd w:val="clear" w:color="auto" w:fill="auto"/>
          </w:tcPr>
          <w:p w:rsidR="00B32986" w:rsidRPr="00B32986" w:rsidRDefault="00B32986" w:rsidP="00F06894">
            <w:pPr>
              <w:tabs>
                <w:tab w:val="left" w:pos="7000"/>
              </w:tabs>
              <w:spacing w:after="0" w:line="240" w:lineRule="auto"/>
              <w:jc w:val="center"/>
              <w:rPr>
                <w:rFonts w:ascii="Arial" w:eastAsia="Times New Roman" w:hAnsi="Arial" w:cs="Arial"/>
                <w:sz w:val="24"/>
                <w:szCs w:val="24"/>
              </w:rPr>
            </w:pPr>
          </w:p>
        </w:tc>
        <w:tc>
          <w:tcPr>
            <w:tcW w:w="3813" w:type="dxa"/>
            <w:shd w:val="clear" w:color="auto" w:fill="auto"/>
          </w:tcPr>
          <w:p w:rsidR="00B32986" w:rsidRPr="00B32986" w:rsidRDefault="00B32986" w:rsidP="00F06894">
            <w:pPr>
              <w:tabs>
                <w:tab w:val="left" w:pos="7000"/>
              </w:tabs>
              <w:spacing w:after="0" w:line="240" w:lineRule="auto"/>
              <w:jc w:val="center"/>
              <w:rPr>
                <w:rFonts w:ascii="Arial" w:eastAsia="Times New Roman" w:hAnsi="Arial" w:cs="Arial"/>
                <w:sz w:val="24"/>
                <w:szCs w:val="24"/>
              </w:rPr>
            </w:pPr>
          </w:p>
          <w:p w:rsidR="00B32986" w:rsidRPr="00B32986" w:rsidRDefault="00B32986" w:rsidP="00F06894">
            <w:pPr>
              <w:tabs>
                <w:tab w:val="left" w:pos="7000"/>
              </w:tabs>
              <w:spacing w:after="0" w:line="240" w:lineRule="auto"/>
              <w:jc w:val="center"/>
              <w:rPr>
                <w:rFonts w:ascii="Arial" w:eastAsia="Times New Roman" w:hAnsi="Arial" w:cs="Arial"/>
                <w:sz w:val="24"/>
                <w:szCs w:val="24"/>
              </w:rPr>
            </w:pPr>
          </w:p>
        </w:tc>
      </w:tr>
      <w:tr w:rsidR="00B32986" w:rsidRPr="00B32986" w:rsidTr="00916052">
        <w:tc>
          <w:tcPr>
            <w:tcW w:w="9889" w:type="dxa"/>
            <w:gridSpan w:val="3"/>
            <w:shd w:val="clear" w:color="auto" w:fill="auto"/>
          </w:tcPr>
          <w:p w:rsidR="00B32986" w:rsidRPr="00B32986" w:rsidRDefault="00B32986" w:rsidP="00F06894">
            <w:pPr>
              <w:tabs>
                <w:tab w:val="left" w:pos="7000"/>
              </w:tabs>
              <w:spacing w:after="0" w:line="240" w:lineRule="auto"/>
              <w:jc w:val="center"/>
              <w:rPr>
                <w:rFonts w:ascii="Arial" w:eastAsia="Times New Roman" w:hAnsi="Arial" w:cs="Arial"/>
                <w:b/>
              </w:rPr>
            </w:pPr>
            <w:r w:rsidRPr="00B32986">
              <w:rPr>
                <w:rFonts w:ascii="Arial" w:eastAsia="Times New Roman" w:hAnsi="Arial" w:cs="Arial"/>
                <w:b/>
              </w:rPr>
              <w:t>Details of Agency Involvement</w:t>
            </w:r>
          </w:p>
        </w:tc>
      </w:tr>
      <w:tr w:rsidR="00B32986" w:rsidRPr="00B32986" w:rsidTr="00916052">
        <w:tc>
          <w:tcPr>
            <w:tcW w:w="9889" w:type="dxa"/>
            <w:gridSpan w:val="3"/>
            <w:shd w:val="clear" w:color="auto" w:fill="auto"/>
          </w:tcPr>
          <w:p w:rsidR="00B32986" w:rsidRPr="00F06894" w:rsidRDefault="00B32986" w:rsidP="00F06894">
            <w:pPr>
              <w:tabs>
                <w:tab w:val="left" w:pos="7000"/>
              </w:tabs>
              <w:spacing w:after="0" w:line="240" w:lineRule="auto"/>
              <w:rPr>
                <w:rFonts w:ascii="Arial" w:eastAsia="Times New Roman" w:hAnsi="Arial" w:cs="Arial"/>
                <w:b/>
                <w:szCs w:val="20"/>
              </w:rPr>
            </w:pPr>
            <w:r w:rsidRPr="00F06894">
              <w:rPr>
                <w:rFonts w:ascii="Arial" w:eastAsia="Times New Roman" w:hAnsi="Arial" w:cs="Arial"/>
                <w:b/>
                <w:szCs w:val="20"/>
              </w:rPr>
              <w:t>Known to your agency? Yes / no</w:t>
            </w:r>
          </w:p>
          <w:p w:rsidR="00B32986" w:rsidRPr="00F06894" w:rsidRDefault="00B32986" w:rsidP="00F06894">
            <w:pPr>
              <w:tabs>
                <w:tab w:val="left" w:pos="7000"/>
              </w:tabs>
              <w:spacing w:after="0" w:line="240" w:lineRule="auto"/>
              <w:rPr>
                <w:rFonts w:ascii="Arial" w:eastAsia="Times New Roman" w:hAnsi="Arial" w:cs="Arial"/>
                <w:b/>
              </w:rPr>
            </w:pPr>
          </w:p>
          <w:p w:rsidR="00B32986" w:rsidRPr="00B32986" w:rsidRDefault="00B32986" w:rsidP="00F06894">
            <w:pPr>
              <w:tabs>
                <w:tab w:val="left" w:pos="7000"/>
              </w:tabs>
              <w:spacing w:after="0" w:line="240" w:lineRule="auto"/>
              <w:rPr>
                <w:rFonts w:ascii="Arial" w:eastAsia="Times New Roman" w:hAnsi="Arial" w:cs="Arial"/>
                <w:b/>
              </w:rPr>
            </w:pPr>
            <w:r w:rsidRPr="00B32986">
              <w:rPr>
                <w:rFonts w:ascii="Arial" w:eastAsia="Times New Roman" w:hAnsi="Arial" w:cs="Arial"/>
                <w:b/>
              </w:rPr>
              <w:t>How long involved with the agency?</w:t>
            </w:r>
          </w:p>
          <w:p w:rsidR="00B32986" w:rsidRPr="00B32986" w:rsidRDefault="00B32986" w:rsidP="00F06894">
            <w:pPr>
              <w:tabs>
                <w:tab w:val="left" w:pos="7000"/>
              </w:tabs>
              <w:spacing w:after="0" w:line="240" w:lineRule="auto"/>
              <w:rPr>
                <w:rFonts w:ascii="Arial" w:eastAsia="Times New Roman" w:hAnsi="Arial" w:cs="Arial"/>
                <w:b/>
              </w:rPr>
            </w:pPr>
          </w:p>
          <w:p w:rsidR="00B32986" w:rsidRPr="00B32986" w:rsidRDefault="00B32986" w:rsidP="00F06894">
            <w:pPr>
              <w:tabs>
                <w:tab w:val="left" w:pos="7000"/>
              </w:tabs>
              <w:spacing w:after="0" w:line="240" w:lineRule="auto"/>
              <w:rPr>
                <w:rFonts w:ascii="Arial" w:eastAsia="Times New Roman" w:hAnsi="Arial" w:cs="Arial"/>
                <w:b/>
              </w:rPr>
            </w:pPr>
            <w:r w:rsidRPr="00B32986">
              <w:rPr>
                <w:rFonts w:ascii="Arial" w:eastAsia="Times New Roman" w:hAnsi="Arial" w:cs="Arial"/>
                <w:b/>
              </w:rPr>
              <w:t>Identify any issues of particular note/concern, issues with engagement, need for escalation etc. with general dates.</w:t>
            </w:r>
          </w:p>
          <w:p w:rsidR="00B32986" w:rsidRPr="00B32986" w:rsidRDefault="00B32986" w:rsidP="00F06894">
            <w:pPr>
              <w:tabs>
                <w:tab w:val="left" w:pos="7000"/>
              </w:tabs>
              <w:spacing w:after="0" w:line="240" w:lineRule="auto"/>
              <w:rPr>
                <w:rFonts w:ascii="Arial" w:eastAsia="Times New Roman" w:hAnsi="Arial" w:cs="Arial"/>
              </w:rPr>
            </w:pPr>
          </w:p>
          <w:p w:rsidR="00B32986" w:rsidRPr="00B32986" w:rsidRDefault="00B32986" w:rsidP="00F06894">
            <w:pPr>
              <w:tabs>
                <w:tab w:val="left" w:pos="7000"/>
              </w:tabs>
              <w:spacing w:after="0" w:line="240" w:lineRule="auto"/>
              <w:rPr>
                <w:rFonts w:ascii="Arial" w:eastAsia="Times New Roman" w:hAnsi="Arial" w:cs="Arial"/>
              </w:rPr>
            </w:pPr>
          </w:p>
          <w:p w:rsidR="00B32986" w:rsidRPr="00B32986" w:rsidRDefault="00B32986" w:rsidP="00F06894">
            <w:pPr>
              <w:tabs>
                <w:tab w:val="left" w:pos="7000"/>
              </w:tabs>
              <w:spacing w:after="0" w:line="240" w:lineRule="auto"/>
              <w:rPr>
                <w:rFonts w:ascii="Arial" w:eastAsia="Times New Roman" w:hAnsi="Arial" w:cs="Arial"/>
              </w:rPr>
            </w:pPr>
          </w:p>
          <w:p w:rsidR="00B32986" w:rsidRPr="00B32986" w:rsidRDefault="00B32986" w:rsidP="00F06894">
            <w:pPr>
              <w:tabs>
                <w:tab w:val="left" w:pos="7000"/>
              </w:tabs>
              <w:spacing w:after="0" w:line="240" w:lineRule="auto"/>
              <w:rPr>
                <w:rFonts w:ascii="Arial" w:eastAsia="Times New Roman" w:hAnsi="Arial" w:cs="Arial"/>
              </w:rPr>
            </w:pPr>
          </w:p>
          <w:p w:rsidR="00B32986" w:rsidRPr="00B32986" w:rsidRDefault="00B32986" w:rsidP="00F06894">
            <w:pPr>
              <w:tabs>
                <w:tab w:val="left" w:pos="7000"/>
              </w:tabs>
              <w:spacing w:after="0" w:line="240" w:lineRule="auto"/>
              <w:rPr>
                <w:rFonts w:ascii="Arial" w:eastAsia="Times New Roman" w:hAnsi="Arial" w:cs="Arial"/>
              </w:rPr>
            </w:pPr>
          </w:p>
        </w:tc>
      </w:tr>
      <w:tr w:rsidR="00B32986" w:rsidRPr="00B32986" w:rsidTr="00916052">
        <w:tc>
          <w:tcPr>
            <w:tcW w:w="9889" w:type="dxa"/>
            <w:gridSpan w:val="3"/>
            <w:shd w:val="clear" w:color="auto" w:fill="auto"/>
          </w:tcPr>
          <w:p w:rsidR="00B32986" w:rsidRPr="00B32986" w:rsidRDefault="00B32986" w:rsidP="00F06894">
            <w:pPr>
              <w:tabs>
                <w:tab w:val="left" w:pos="7000"/>
              </w:tabs>
              <w:spacing w:after="0" w:line="240" w:lineRule="auto"/>
              <w:rPr>
                <w:rFonts w:ascii="Arial" w:eastAsia="Times New Roman" w:hAnsi="Arial" w:cs="Arial"/>
              </w:rPr>
            </w:pPr>
            <w:r w:rsidRPr="00B32986">
              <w:rPr>
                <w:rFonts w:ascii="Arial" w:eastAsia="Times New Roman" w:hAnsi="Arial" w:cs="Arial"/>
                <w:b/>
              </w:rPr>
              <w:t>Agency</w:t>
            </w:r>
            <w:r w:rsidRPr="00B32986">
              <w:rPr>
                <w:rFonts w:ascii="Arial" w:eastAsia="Times New Roman" w:hAnsi="Arial" w:cs="Arial"/>
              </w:rPr>
              <w:t>:</w:t>
            </w:r>
          </w:p>
          <w:p w:rsidR="00B32986" w:rsidRPr="00B32986" w:rsidRDefault="00B32986" w:rsidP="00F06894">
            <w:pPr>
              <w:tabs>
                <w:tab w:val="left" w:pos="7000"/>
              </w:tabs>
              <w:spacing w:after="0" w:line="240" w:lineRule="auto"/>
              <w:rPr>
                <w:rFonts w:ascii="Arial" w:eastAsia="Times New Roman" w:hAnsi="Arial" w:cs="Arial"/>
              </w:rPr>
            </w:pPr>
          </w:p>
        </w:tc>
      </w:tr>
      <w:tr w:rsidR="00B32986" w:rsidRPr="00B32986" w:rsidTr="00916052">
        <w:tc>
          <w:tcPr>
            <w:tcW w:w="9889" w:type="dxa"/>
            <w:gridSpan w:val="3"/>
            <w:shd w:val="clear" w:color="auto" w:fill="auto"/>
          </w:tcPr>
          <w:p w:rsidR="00B32986" w:rsidRPr="00B32986" w:rsidRDefault="00B32986" w:rsidP="00F06894">
            <w:pPr>
              <w:tabs>
                <w:tab w:val="left" w:pos="7000"/>
              </w:tabs>
              <w:spacing w:after="0" w:line="240" w:lineRule="auto"/>
              <w:rPr>
                <w:rFonts w:ascii="Arial" w:eastAsia="Times New Roman" w:hAnsi="Arial" w:cs="Arial"/>
                <w:b/>
              </w:rPr>
            </w:pPr>
            <w:r w:rsidRPr="00B32986">
              <w:rPr>
                <w:rFonts w:ascii="Arial" w:eastAsia="Times New Roman" w:hAnsi="Arial" w:cs="Arial"/>
                <w:b/>
              </w:rPr>
              <w:t>Date of Completion:</w:t>
            </w:r>
          </w:p>
          <w:p w:rsidR="00B32986" w:rsidRPr="00B32986" w:rsidRDefault="00B32986" w:rsidP="00F06894">
            <w:pPr>
              <w:tabs>
                <w:tab w:val="left" w:pos="7000"/>
              </w:tabs>
              <w:spacing w:after="0" w:line="240" w:lineRule="auto"/>
              <w:rPr>
                <w:rFonts w:ascii="Arial" w:eastAsia="Times New Roman" w:hAnsi="Arial" w:cs="Arial"/>
                <w:b/>
              </w:rPr>
            </w:pPr>
          </w:p>
        </w:tc>
      </w:tr>
      <w:tr w:rsidR="00B32986" w:rsidRPr="00B32986" w:rsidTr="00916052">
        <w:tc>
          <w:tcPr>
            <w:tcW w:w="9889" w:type="dxa"/>
            <w:gridSpan w:val="3"/>
            <w:shd w:val="clear" w:color="auto" w:fill="auto"/>
          </w:tcPr>
          <w:p w:rsidR="00B32986" w:rsidRPr="00B32986" w:rsidRDefault="00B32986" w:rsidP="00F06894">
            <w:pPr>
              <w:tabs>
                <w:tab w:val="left" w:pos="7000"/>
              </w:tabs>
              <w:spacing w:after="0" w:line="240" w:lineRule="auto"/>
              <w:rPr>
                <w:rFonts w:ascii="Arial" w:eastAsia="Times New Roman" w:hAnsi="Arial" w:cs="Arial"/>
                <w:b/>
              </w:rPr>
            </w:pPr>
            <w:r w:rsidRPr="00B32986">
              <w:rPr>
                <w:rFonts w:ascii="Arial" w:eastAsia="Times New Roman" w:hAnsi="Arial" w:cs="Arial"/>
                <w:b/>
              </w:rPr>
              <w:t>Completed by:</w:t>
            </w:r>
          </w:p>
          <w:p w:rsidR="00B32986" w:rsidRPr="00B32986" w:rsidRDefault="00B32986" w:rsidP="00F06894">
            <w:pPr>
              <w:tabs>
                <w:tab w:val="left" w:pos="7000"/>
              </w:tabs>
              <w:spacing w:after="0" w:line="240" w:lineRule="auto"/>
              <w:rPr>
                <w:rFonts w:ascii="Arial" w:eastAsia="Times New Roman" w:hAnsi="Arial" w:cs="Arial"/>
                <w:b/>
              </w:rPr>
            </w:pPr>
          </w:p>
        </w:tc>
      </w:tr>
    </w:tbl>
    <w:p w:rsidR="00B32986" w:rsidRPr="00B32986" w:rsidRDefault="00B32986" w:rsidP="00F06894"/>
    <w:p w:rsidR="00327FD5" w:rsidRDefault="00327FD5" w:rsidP="00F06894">
      <w:pPr>
        <w:rPr>
          <w:rFonts w:ascii="Arial" w:eastAsia="Times New Roman" w:hAnsi="Arial" w:cs="Times New Roman"/>
          <w:lang w:eastAsia="en-GB"/>
        </w:rPr>
      </w:pPr>
      <w:r>
        <w:rPr>
          <w:rFonts w:ascii="Arial" w:eastAsia="Times New Roman" w:hAnsi="Arial" w:cs="Times New Roman"/>
          <w:b/>
          <w:bCs/>
          <w:lang w:eastAsia="en-GB"/>
        </w:rPr>
        <w:br w:type="page"/>
      </w:r>
    </w:p>
    <w:p w:rsidR="008828F9" w:rsidRPr="00432776" w:rsidRDefault="00B179AA" w:rsidP="00F06894">
      <w:pPr>
        <w:pStyle w:val="Heading1"/>
        <w:rPr>
          <w:rFonts w:ascii="Arial" w:hAnsi="Arial"/>
          <w:color w:val="000000" w:themeColor="text1"/>
          <w:szCs w:val="24"/>
        </w:rPr>
      </w:pPr>
      <w:bookmarkStart w:id="98" w:name="_Toc500343195"/>
      <w:r>
        <w:rPr>
          <w:rFonts w:ascii="Arial" w:hAnsi="Arial"/>
          <w:color w:val="000000" w:themeColor="text1"/>
          <w:szCs w:val="24"/>
        </w:rPr>
        <w:t>Template</w:t>
      </w:r>
      <w:r w:rsidR="005F531C" w:rsidRPr="00432776">
        <w:rPr>
          <w:rFonts w:ascii="Arial" w:hAnsi="Arial"/>
          <w:color w:val="000000" w:themeColor="text1"/>
          <w:szCs w:val="24"/>
        </w:rPr>
        <w:t xml:space="preserve"> 3 –</w:t>
      </w:r>
      <w:r>
        <w:rPr>
          <w:rFonts w:ascii="Arial" w:hAnsi="Arial"/>
          <w:color w:val="000000" w:themeColor="text1"/>
          <w:szCs w:val="24"/>
        </w:rPr>
        <w:t xml:space="preserve"> </w:t>
      </w:r>
      <w:r w:rsidR="00735C75" w:rsidRPr="00432776">
        <w:rPr>
          <w:rFonts w:ascii="Arial" w:hAnsi="Arial"/>
          <w:color w:val="000000" w:themeColor="text1"/>
          <w:szCs w:val="24"/>
        </w:rPr>
        <w:t xml:space="preserve">Decision </w:t>
      </w:r>
      <w:r w:rsidR="005F531C" w:rsidRPr="00432776">
        <w:rPr>
          <w:rFonts w:ascii="Arial" w:hAnsi="Arial"/>
          <w:color w:val="000000" w:themeColor="text1"/>
          <w:szCs w:val="24"/>
        </w:rPr>
        <w:t>Briefing</w:t>
      </w:r>
      <w:bookmarkEnd w:id="98"/>
    </w:p>
    <w:p w:rsidR="008828F9" w:rsidRDefault="008828F9" w:rsidP="00F06894">
      <w:pPr>
        <w:spacing w:after="0" w:line="240" w:lineRule="auto"/>
        <w:ind w:left="360" w:firstLine="720"/>
        <w:rPr>
          <w:rFonts w:ascii="Arial" w:eastAsia="Times New Roman" w:hAnsi="Arial" w:cs="Times New Roman"/>
          <w:b/>
          <w:sz w:val="24"/>
          <w:szCs w:val="24"/>
          <w:lang w:eastAsia="en-GB"/>
        </w:rPr>
      </w:pPr>
    </w:p>
    <w:p w:rsidR="00A27E6E" w:rsidRPr="00A27E6E" w:rsidRDefault="00A27E6E" w:rsidP="00F06894">
      <w:pPr>
        <w:spacing w:after="0" w:line="240" w:lineRule="auto"/>
        <w:ind w:left="360" w:firstLine="720"/>
        <w:rPr>
          <w:rFonts w:ascii="Arial" w:eastAsia="Times New Roman" w:hAnsi="Arial" w:cs="Times New Roman"/>
          <w:b/>
          <w:sz w:val="24"/>
          <w:szCs w:val="24"/>
          <w:lang w:eastAsia="en-GB"/>
        </w:rPr>
      </w:pPr>
      <w:r w:rsidRPr="00A27E6E">
        <w:rPr>
          <w:rFonts w:ascii="Arial" w:eastAsia="Times New Roman" w:hAnsi="Arial" w:cs="Times New Roman"/>
          <w:b/>
          <w:sz w:val="24"/>
          <w:szCs w:val="24"/>
          <w:lang w:eastAsia="en-GB"/>
        </w:rPr>
        <w:t>Sheffield Safer and Sustainable Communities Partnership</w:t>
      </w:r>
    </w:p>
    <w:p w:rsidR="00A27E6E" w:rsidRPr="00A27E6E" w:rsidRDefault="00A27E6E" w:rsidP="00F06894">
      <w:pPr>
        <w:spacing w:after="0" w:line="240" w:lineRule="auto"/>
        <w:jc w:val="center"/>
        <w:rPr>
          <w:rFonts w:ascii="Arial" w:eastAsia="Times New Roman" w:hAnsi="Arial" w:cs="Times New Roman"/>
          <w:b/>
          <w:sz w:val="24"/>
          <w:szCs w:val="24"/>
          <w:lang w:eastAsia="en-GB"/>
        </w:rPr>
      </w:pPr>
    </w:p>
    <w:p w:rsidR="00A27E6E" w:rsidRPr="00A27E6E" w:rsidRDefault="00A27E6E" w:rsidP="00F06894">
      <w:pPr>
        <w:spacing w:after="0" w:line="240" w:lineRule="auto"/>
        <w:jc w:val="center"/>
        <w:rPr>
          <w:rFonts w:ascii="Arial" w:eastAsia="Times New Roman" w:hAnsi="Arial" w:cs="Times New Roman"/>
          <w:b/>
          <w:sz w:val="24"/>
          <w:szCs w:val="24"/>
          <w:lang w:eastAsia="en-GB"/>
        </w:rPr>
      </w:pPr>
      <w:r w:rsidRPr="00A27E6E">
        <w:rPr>
          <w:rFonts w:ascii="Arial" w:eastAsia="Times New Roman" w:hAnsi="Arial" w:cs="Times New Roman"/>
          <w:b/>
          <w:sz w:val="24"/>
          <w:szCs w:val="24"/>
          <w:lang w:eastAsia="en-GB"/>
        </w:rPr>
        <w:t xml:space="preserve">Domestic Homicide Review– Case </w:t>
      </w:r>
      <w:r w:rsidR="00291639">
        <w:rPr>
          <w:rFonts w:ascii="Arial" w:eastAsia="Times New Roman" w:hAnsi="Arial" w:cs="Times New Roman"/>
          <w:b/>
          <w:sz w:val="24"/>
          <w:szCs w:val="24"/>
          <w:lang w:eastAsia="en-GB"/>
        </w:rPr>
        <w:t xml:space="preserve">for </w:t>
      </w:r>
      <w:r w:rsidR="00C80DEC">
        <w:rPr>
          <w:rFonts w:ascii="Arial" w:eastAsia="Times New Roman" w:hAnsi="Arial" w:cs="Times New Roman"/>
          <w:b/>
          <w:sz w:val="24"/>
          <w:szCs w:val="24"/>
          <w:lang w:eastAsia="en-GB"/>
        </w:rPr>
        <w:t xml:space="preserve">Consideration </w:t>
      </w:r>
      <w:r w:rsidR="00291639">
        <w:rPr>
          <w:rFonts w:ascii="Arial" w:eastAsia="Times New Roman" w:hAnsi="Arial" w:cs="Times New Roman"/>
          <w:b/>
          <w:sz w:val="24"/>
          <w:szCs w:val="24"/>
          <w:lang w:eastAsia="en-GB"/>
        </w:rPr>
        <w:t xml:space="preserve"> </w:t>
      </w:r>
    </w:p>
    <w:p w:rsidR="00A27E6E" w:rsidRPr="00A27E6E" w:rsidRDefault="00A27E6E" w:rsidP="00F06894">
      <w:pPr>
        <w:spacing w:after="0" w:line="240" w:lineRule="auto"/>
        <w:rPr>
          <w:rFonts w:ascii="Arial" w:eastAsia="Times New Roman" w:hAnsi="Arial" w:cs="Times New Roman"/>
          <w:sz w:val="24"/>
          <w:szCs w:val="24"/>
          <w:lang w:eastAsia="en-GB"/>
        </w:rPr>
      </w:pPr>
    </w:p>
    <w:p w:rsidR="00291639" w:rsidRPr="00291639" w:rsidRDefault="00291639" w:rsidP="00F06894">
      <w:pPr>
        <w:spacing w:after="0" w:line="240" w:lineRule="auto"/>
        <w:rPr>
          <w:rFonts w:ascii="Arial" w:eastAsia="Times New Roman" w:hAnsi="Arial" w:cs="Times New Roman"/>
          <w:color w:val="FF0000"/>
          <w:lang w:eastAsia="en-GB"/>
        </w:rPr>
      </w:pPr>
      <w:r>
        <w:rPr>
          <w:rFonts w:ascii="Arial" w:eastAsia="Times New Roman" w:hAnsi="Arial" w:cs="Times New Roman"/>
          <w:lang w:eastAsia="en-GB"/>
        </w:rPr>
        <w:t xml:space="preserve">Please review the following information that has been prepared to indicate that a </w:t>
      </w:r>
      <w:r w:rsidR="00C80DEC">
        <w:rPr>
          <w:rFonts w:ascii="Arial" w:eastAsia="Times New Roman" w:hAnsi="Arial" w:cs="Times New Roman"/>
          <w:lang w:eastAsia="en-GB"/>
        </w:rPr>
        <w:t xml:space="preserve">death </w:t>
      </w:r>
      <w:r>
        <w:rPr>
          <w:rFonts w:ascii="Arial" w:eastAsia="Times New Roman" w:hAnsi="Arial" w:cs="Times New Roman"/>
          <w:color w:val="FF0000"/>
          <w:lang w:eastAsia="en-GB"/>
        </w:rPr>
        <w:t xml:space="preserve">does/does not </w:t>
      </w:r>
      <w:r>
        <w:rPr>
          <w:rFonts w:ascii="Arial" w:eastAsia="Times New Roman" w:hAnsi="Arial" w:cs="Times New Roman"/>
          <w:lang w:eastAsia="en-GB"/>
        </w:rPr>
        <w:t xml:space="preserve">meet the criteria of a DHR </w:t>
      </w:r>
      <w:r w:rsidR="00CC2DE4">
        <w:rPr>
          <w:rFonts w:ascii="Arial" w:eastAsia="Times New Roman" w:hAnsi="Arial" w:cs="Times New Roman"/>
          <w:lang w:eastAsia="en-GB"/>
        </w:rPr>
        <w:t xml:space="preserve">to be undertaken </w:t>
      </w:r>
      <w:r>
        <w:rPr>
          <w:rFonts w:ascii="Arial" w:eastAsia="Times New Roman" w:hAnsi="Arial" w:cs="Times New Roman"/>
          <w:lang w:eastAsia="en-GB"/>
        </w:rPr>
        <w:t>by the Sheffield Safer and Sustainable Communities Partnership.  There is a recommendation at the end; please indicate as soon as possible whether you agree or not</w:t>
      </w:r>
      <w:r w:rsidR="00A14531">
        <w:rPr>
          <w:rFonts w:ascii="Arial" w:eastAsia="Times New Roman" w:hAnsi="Arial" w:cs="Times New Roman"/>
          <w:lang w:eastAsia="en-GB"/>
        </w:rPr>
        <w:t xml:space="preserve"> that the case meets the criteria </w:t>
      </w:r>
      <w:r>
        <w:rPr>
          <w:rFonts w:ascii="Arial" w:eastAsia="Times New Roman" w:hAnsi="Arial" w:cs="Times New Roman"/>
          <w:color w:val="FF0000"/>
          <w:lang w:eastAsia="en-GB"/>
        </w:rPr>
        <w:t>(the deadline for this is ________).</w:t>
      </w:r>
    </w:p>
    <w:p w:rsidR="00291639" w:rsidRPr="00A27E6E" w:rsidRDefault="00291639" w:rsidP="00F06894">
      <w:pPr>
        <w:spacing w:after="0" w:line="240" w:lineRule="auto"/>
        <w:rPr>
          <w:rFonts w:ascii="Arial" w:eastAsia="Times New Roman" w:hAnsi="Arial" w:cs="Times New Roman"/>
          <w:u w:val="single"/>
          <w:lang w:eastAsia="en-GB"/>
        </w:rPr>
      </w:pPr>
    </w:p>
    <w:p w:rsidR="00A27E6E" w:rsidRPr="00A27E6E" w:rsidRDefault="00A27E6E" w:rsidP="00F06894">
      <w:pPr>
        <w:spacing w:after="0" w:line="240" w:lineRule="auto"/>
        <w:rPr>
          <w:rFonts w:ascii="Arial" w:eastAsia="Times New Roman" w:hAnsi="Arial" w:cs="Times New Roman"/>
          <w:b/>
          <w:u w:val="single"/>
          <w:lang w:eastAsia="en-GB"/>
        </w:rPr>
      </w:pPr>
      <w:r w:rsidRPr="00A27E6E">
        <w:rPr>
          <w:rFonts w:ascii="Arial" w:eastAsia="Times New Roman" w:hAnsi="Arial" w:cs="Times New Roman"/>
          <w:b/>
          <w:u w:val="single"/>
          <w:lang w:eastAsia="en-GB"/>
        </w:rPr>
        <w:t>Family details</w:t>
      </w:r>
    </w:p>
    <w:p w:rsidR="00A27E6E" w:rsidRPr="00A27E6E" w:rsidRDefault="00A27E6E" w:rsidP="00F06894">
      <w:pPr>
        <w:spacing w:after="0" w:line="240" w:lineRule="auto"/>
        <w:rPr>
          <w:rFonts w:ascii="Arial" w:eastAsia="Times New Roman" w:hAnsi="Arial" w:cs="Times New Roman"/>
          <w:sz w:val="24"/>
          <w:szCs w:val="24"/>
          <w:lang w:eastAsia="en-GB"/>
        </w:rPr>
      </w:pPr>
    </w:p>
    <w:p w:rsidR="00A27E6E" w:rsidRPr="00A27E6E" w:rsidRDefault="00A27E6E" w:rsidP="00F06894">
      <w:pPr>
        <w:spacing w:after="0" w:line="240" w:lineRule="auto"/>
        <w:rPr>
          <w:rFonts w:ascii="Arial" w:eastAsia="Times New Roman" w:hAnsi="Arial" w:cs="Times New Roman"/>
          <w:color w:val="FF0000"/>
          <w:lang w:eastAsia="en-GB"/>
        </w:rPr>
      </w:pPr>
      <w:r w:rsidRPr="00A27E6E">
        <w:rPr>
          <w:rFonts w:ascii="Arial" w:eastAsia="Times New Roman" w:hAnsi="Arial" w:cs="Times New Roman"/>
          <w:color w:val="FF0000"/>
          <w:lang w:eastAsia="en-GB"/>
        </w:rPr>
        <w:t>Insert details of victim, alleged perpetrator</w:t>
      </w:r>
      <w:r w:rsidR="002B7316">
        <w:rPr>
          <w:rFonts w:ascii="Arial" w:eastAsia="Times New Roman" w:hAnsi="Arial" w:cs="Times New Roman"/>
          <w:color w:val="FF0000"/>
          <w:lang w:eastAsia="en-GB"/>
        </w:rPr>
        <w:t>, children of the victim and or suspect</w:t>
      </w:r>
      <w:r w:rsidRPr="00A27E6E">
        <w:rPr>
          <w:rFonts w:ascii="Arial" w:eastAsia="Times New Roman" w:hAnsi="Arial" w:cs="Times New Roman"/>
          <w:color w:val="FF0000"/>
          <w:lang w:eastAsia="en-GB"/>
        </w:rPr>
        <w:t xml:space="preserve"> and relevant members of family / household</w:t>
      </w:r>
      <w:r w:rsidR="002B7316">
        <w:rPr>
          <w:rFonts w:ascii="Arial" w:eastAsia="Times New Roman" w:hAnsi="Arial" w:cs="Times New Roman"/>
          <w:color w:val="FF0000"/>
          <w:lang w:eastAsia="en-GB"/>
        </w:rPr>
        <w:t>.</w:t>
      </w:r>
    </w:p>
    <w:p w:rsidR="00A27E6E" w:rsidRPr="00A27E6E" w:rsidRDefault="00A27E6E" w:rsidP="00F06894">
      <w:pPr>
        <w:spacing w:after="0" w:line="240" w:lineRule="auto"/>
        <w:rPr>
          <w:rFonts w:ascii="Arial" w:eastAsia="Times New Roman" w:hAnsi="Arial" w:cs="Times New Roman"/>
          <w:sz w:val="24"/>
          <w:szCs w:val="24"/>
          <w:lang w:eastAsia="en-GB"/>
        </w:rPr>
      </w:pPr>
    </w:p>
    <w:p w:rsidR="00A27E6E" w:rsidRPr="00A27E6E" w:rsidRDefault="00A27E6E" w:rsidP="00F06894">
      <w:pPr>
        <w:spacing w:after="0" w:line="240" w:lineRule="auto"/>
        <w:rPr>
          <w:rFonts w:ascii="Arial" w:eastAsia="Times New Roman" w:hAnsi="Arial" w:cs="Times New Roman"/>
          <w:u w:val="single"/>
          <w:lang w:eastAsia="en-GB"/>
        </w:rPr>
      </w:pPr>
      <w:r w:rsidRPr="00A27E6E">
        <w:rPr>
          <w:rFonts w:ascii="Arial" w:eastAsia="Times New Roman" w:hAnsi="Arial" w:cs="Times New Roman"/>
          <w:b/>
          <w:u w:val="single"/>
          <w:lang w:eastAsia="en-GB"/>
        </w:rPr>
        <w:t>Incident</w:t>
      </w:r>
    </w:p>
    <w:p w:rsidR="00A27E6E" w:rsidRPr="00A27E6E" w:rsidRDefault="00A27E6E" w:rsidP="00F06894">
      <w:pPr>
        <w:spacing w:after="0" w:line="240" w:lineRule="auto"/>
        <w:rPr>
          <w:rFonts w:ascii="Arial" w:eastAsia="Times New Roman" w:hAnsi="Arial" w:cs="Times New Roman"/>
          <w:lang w:eastAsia="en-GB"/>
        </w:rPr>
      </w:pPr>
    </w:p>
    <w:p w:rsidR="00A27E6E" w:rsidRPr="00A27E6E" w:rsidRDefault="00A27E6E" w:rsidP="00F06894">
      <w:pPr>
        <w:spacing w:after="0" w:line="240" w:lineRule="auto"/>
        <w:rPr>
          <w:rFonts w:ascii="Arial" w:eastAsia="Times New Roman" w:hAnsi="Arial" w:cs="Times New Roman"/>
          <w:color w:val="FF0000"/>
          <w:lang w:eastAsia="en-GB"/>
        </w:rPr>
      </w:pPr>
      <w:r w:rsidRPr="00A27E6E">
        <w:rPr>
          <w:rFonts w:ascii="Arial" w:eastAsia="Times New Roman" w:hAnsi="Arial" w:cs="Times New Roman"/>
          <w:color w:val="FF0000"/>
          <w:lang w:eastAsia="en-GB"/>
        </w:rPr>
        <w:t>Insert summary of details of the incident causing death as known at this time</w:t>
      </w:r>
      <w:r w:rsidR="00291639" w:rsidRPr="00291639">
        <w:rPr>
          <w:rFonts w:ascii="Arial" w:eastAsia="Times New Roman" w:hAnsi="Arial" w:cs="Times New Roman"/>
          <w:color w:val="FF0000"/>
          <w:lang w:eastAsia="en-GB"/>
        </w:rPr>
        <w:t>.</w:t>
      </w:r>
    </w:p>
    <w:p w:rsidR="00A27E6E" w:rsidRPr="00A27E6E" w:rsidRDefault="00A27E6E" w:rsidP="00F06894">
      <w:pPr>
        <w:spacing w:after="0" w:line="240" w:lineRule="auto"/>
        <w:rPr>
          <w:rFonts w:ascii="Arial" w:eastAsia="Times New Roman" w:hAnsi="Arial" w:cs="Times New Roman"/>
          <w:sz w:val="24"/>
          <w:szCs w:val="24"/>
          <w:lang w:eastAsia="en-GB"/>
        </w:rPr>
      </w:pPr>
    </w:p>
    <w:p w:rsidR="00A27E6E" w:rsidRPr="00A27E6E" w:rsidRDefault="00A27E6E" w:rsidP="00F06894">
      <w:pPr>
        <w:spacing w:after="0" w:line="240" w:lineRule="auto"/>
        <w:rPr>
          <w:rFonts w:ascii="Arial" w:eastAsia="Times New Roman" w:hAnsi="Arial" w:cs="Times New Roman"/>
          <w:sz w:val="24"/>
          <w:szCs w:val="24"/>
          <w:u w:val="single"/>
          <w:lang w:eastAsia="en-GB"/>
        </w:rPr>
      </w:pPr>
      <w:r w:rsidRPr="00A27E6E">
        <w:rPr>
          <w:rFonts w:ascii="Arial" w:eastAsia="Times New Roman" w:hAnsi="Arial" w:cs="Times New Roman"/>
          <w:b/>
          <w:sz w:val="24"/>
          <w:szCs w:val="24"/>
          <w:u w:val="single"/>
          <w:lang w:eastAsia="en-GB"/>
        </w:rPr>
        <w:t>Background and agency involvement</w:t>
      </w:r>
    </w:p>
    <w:p w:rsidR="00A27E6E" w:rsidRPr="00A27E6E" w:rsidRDefault="00A27E6E" w:rsidP="00F06894">
      <w:pPr>
        <w:spacing w:after="0" w:line="240" w:lineRule="auto"/>
        <w:rPr>
          <w:rFonts w:ascii="Arial" w:eastAsia="Times New Roman" w:hAnsi="Arial" w:cs="Times New Roman"/>
          <w:lang w:eastAsia="en-GB"/>
        </w:rPr>
      </w:pPr>
    </w:p>
    <w:p w:rsidR="00A27E6E" w:rsidRPr="00A27E6E" w:rsidRDefault="00291639" w:rsidP="00F06894">
      <w:pPr>
        <w:spacing w:after="0" w:line="240" w:lineRule="auto"/>
        <w:rPr>
          <w:rFonts w:ascii="Arial" w:eastAsia="Times New Roman" w:hAnsi="Arial" w:cs="Times New Roman"/>
          <w:color w:val="FF0000"/>
          <w:lang w:eastAsia="en-GB"/>
        </w:rPr>
      </w:pPr>
      <w:r>
        <w:rPr>
          <w:rFonts w:ascii="Arial" w:eastAsia="Times New Roman" w:hAnsi="Arial" w:cs="Times New Roman"/>
          <w:color w:val="FF0000"/>
          <w:lang w:eastAsia="en-GB"/>
        </w:rPr>
        <w:t>Insert summary of the individual</w:t>
      </w:r>
      <w:r w:rsidR="00A27E6E" w:rsidRPr="00A27E6E">
        <w:rPr>
          <w:rFonts w:ascii="Arial" w:eastAsia="Times New Roman" w:hAnsi="Arial" w:cs="Times New Roman"/>
          <w:color w:val="FF0000"/>
          <w:lang w:eastAsia="en-GB"/>
        </w:rPr>
        <w:t>’s background and the extent of agency involvement as know at this time</w:t>
      </w:r>
      <w:r>
        <w:rPr>
          <w:rFonts w:ascii="Arial" w:eastAsia="Times New Roman" w:hAnsi="Arial" w:cs="Times New Roman"/>
          <w:color w:val="FF0000"/>
          <w:lang w:eastAsia="en-GB"/>
        </w:rPr>
        <w:t>.</w:t>
      </w:r>
    </w:p>
    <w:p w:rsidR="00A27E6E" w:rsidRPr="00A27E6E" w:rsidRDefault="00A27E6E" w:rsidP="00F06894">
      <w:pPr>
        <w:spacing w:after="0" w:line="240" w:lineRule="auto"/>
        <w:rPr>
          <w:rFonts w:ascii="Arial" w:eastAsia="Times New Roman" w:hAnsi="Arial" w:cs="Times New Roman"/>
          <w:sz w:val="24"/>
          <w:szCs w:val="24"/>
          <w:lang w:eastAsia="en-GB"/>
        </w:rPr>
      </w:pPr>
    </w:p>
    <w:p w:rsidR="00A27E6E" w:rsidRPr="00A27E6E" w:rsidRDefault="00A27E6E" w:rsidP="00F06894">
      <w:pPr>
        <w:spacing w:after="0" w:line="240" w:lineRule="auto"/>
        <w:rPr>
          <w:rFonts w:ascii="Arial" w:eastAsia="Times New Roman" w:hAnsi="Arial" w:cs="Times New Roman"/>
          <w:u w:val="single"/>
          <w:lang w:eastAsia="en-GB"/>
        </w:rPr>
      </w:pPr>
      <w:r w:rsidRPr="00A27E6E">
        <w:rPr>
          <w:rFonts w:ascii="Arial" w:eastAsia="Times New Roman" w:hAnsi="Arial" w:cs="Times New Roman"/>
          <w:b/>
          <w:u w:val="single"/>
          <w:lang w:eastAsia="en-GB"/>
        </w:rPr>
        <w:t>Criteria for a DHR</w:t>
      </w:r>
    </w:p>
    <w:p w:rsidR="00A27E6E" w:rsidRPr="00A27E6E" w:rsidRDefault="00A27E6E" w:rsidP="00F06894">
      <w:pPr>
        <w:spacing w:after="0" w:line="240" w:lineRule="auto"/>
        <w:rPr>
          <w:rFonts w:ascii="Arial" w:eastAsia="Times New Roman" w:hAnsi="Arial" w:cs="Times New Roman"/>
          <w:sz w:val="24"/>
          <w:szCs w:val="24"/>
          <w:lang w:eastAsia="en-GB"/>
        </w:rPr>
      </w:pPr>
    </w:p>
    <w:p w:rsidR="00A27E6E" w:rsidRPr="00A27E6E" w:rsidRDefault="00A27E6E" w:rsidP="00F06894">
      <w:pPr>
        <w:spacing w:after="0" w:line="240" w:lineRule="auto"/>
        <w:rPr>
          <w:rFonts w:ascii="Arial" w:eastAsia="Times New Roman" w:hAnsi="Arial" w:cs="Times New Roman"/>
          <w:lang w:eastAsia="en-GB"/>
        </w:rPr>
      </w:pPr>
      <w:r w:rsidRPr="00A27E6E">
        <w:rPr>
          <w:rFonts w:ascii="Arial" w:eastAsia="Times New Roman" w:hAnsi="Arial" w:cs="Times New Roman"/>
          <w:lang w:eastAsia="en-GB"/>
        </w:rPr>
        <w:t>The first factor to consider is whether the death meets the definition of a domestic homicide as set out in the Domestic Violence, Crime and Victims Act 2004:</w:t>
      </w:r>
    </w:p>
    <w:p w:rsidR="00A27E6E" w:rsidRPr="00A27E6E" w:rsidRDefault="00A27E6E" w:rsidP="00F06894">
      <w:pPr>
        <w:spacing w:after="0" w:line="240" w:lineRule="auto"/>
        <w:rPr>
          <w:rFonts w:ascii="Arial" w:eastAsia="Times New Roman" w:hAnsi="Arial" w:cs="Times New Roman"/>
          <w:sz w:val="24"/>
          <w:szCs w:val="24"/>
          <w:lang w:eastAsia="en-GB"/>
        </w:rPr>
      </w:pPr>
    </w:p>
    <w:tbl>
      <w:tblPr>
        <w:tblW w:w="0" w:type="auto"/>
        <w:tblLook w:val="01E0" w:firstRow="1" w:lastRow="1" w:firstColumn="1" w:lastColumn="1" w:noHBand="0" w:noVBand="0"/>
      </w:tblPr>
      <w:tblGrid>
        <w:gridCol w:w="9756"/>
      </w:tblGrid>
      <w:tr w:rsidR="00A27E6E" w:rsidRPr="00A27E6E" w:rsidTr="00A536E0">
        <w:tc>
          <w:tcPr>
            <w:tcW w:w="9756" w:type="dxa"/>
          </w:tcPr>
          <w:p w:rsidR="00A27E6E" w:rsidRPr="00A27E6E" w:rsidRDefault="00A27E6E" w:rsidP="00F06894">
            <w:pPr>
              <w:spacing w:line="240" w:lineRule="auto"/>
              <w:rPr>
                <w:rFonts w:ascii="Arial" w:hAnsi="Arial"/>
              </w:rPr>
            </w:pPr>
            <w:r w:rsidRPr="00A27E6E">
              <w:rPr>
                <w:rFonts w:ascii="Arial" w:hAnsi="Arial"/>
              </w:rPr>
              <w:t>The death of a person aged 16 years or over which has, or appears to have, resulted from violence, abuse or neglect by –</w:t>
            </w:r>
          </w:p>
          <w:p w:rsidR="00A27E6E" w:rsidRPr="00A27E6E" w:rsidRDefault="00A27E6E" w:rsidP="00F06894">
            <w:pPr>
              <w:numPr>
                <w:ilvl w:val="0"/>
                <w:numId w:val="5"/>
              </w:numPr>
              <w:spacing w:line="240" w:lineRule="auto"/>
              <w:ind w:left="360"/>
              <w:contextualSpacing/>
              <w:rPr>
                <w:rFonts w:ascii="Arial" w:hAnsi="Arial"/>
              </w:rPr>
            </w:pPr>
            <w:r w:rsidRPr="00A27E6E">
              <w:rPr>
                <w:rFonts w:ascii="Arial" w:hAnsi="Arial"/>
              </w:rPr>
              <w:t>A person to whom s/he was related or with whom s/he was or had been in an intimate personal relationship; or</w:t>
            </w:r>
          </w:p>
          <w:p w:rsidR="00A27E6E" w:rsidRPr="00A27E6E" w:rsidRDefault="00A27E6E" w:rsidP="00F06894">
            <w:pPr>
              <w:numPr>
                <w:ilvl w:val="0"/>
                <w:numId w:val="5"/>
              </w:numPr>
              <w:spacing w:line="240" w:lineRule="auto"/>
              <w:ind w:left="360"/>
              <w:contextualSpacing/>
              <w:rPr>
                <w:rFonts w:ascii="Arial" w:hAnsi="Arial"/>
              </w:rPr>
            </w:pPr>
            <w:r w:rsidRPr="00A27E6E">
              <w:rPr>
                <w:rFonts w:ascii="Arial" w:hAnsi="Arial"/>
              </w:rPr>
              <w:t>a member of the same household as him/herself,</w:t>
            </w:r>
          </w:p>
          <w:p w:rsidR="00A27E6E" w:rsidRPr="00A27E6E" w:rsidRDefault="00A27E6E" w:rsidP="00F06894">
            <w:pPr>
              <w:spacing w:line="240" w:lineRule="auto"/>
              <w:contextualSpacing/>
              <w:rPr>
                <w:rFonts w:ascii="Arial" w:hAnsi="Arial"/>
              </w:rPr>
            </w:pPr>
          </w:p>
          <w:p w:rsidR="00A27E6E" w:rsidRPr="00A27E6E" w:rsidRDefault="00A27E6E" w:rsidP="00F06894">
            <w:pPr>
              <w:autoSpaceDE w:val="0"/>
              <w:autoSpaceDN w:val="0"/>
              <w:adjustRightInd w:val="0"/>
              <w:spacing w:line="240" w:lineRule="auto"/>
              <w:rPr>
                <w:rFonts w:ascii="Arial" w:hAnsi="Arial"/>
              </w:rPr>
            </w:pPr>
            <w:r w:rsidRPr="00A27E6E">
              <w:rPr>
                <w:rFonts w:ascii="Arial" w:hAnsi="Arial"/>
              </w:rPr>
              <w:t>‘Intimate personal relationship’ includes relationships between adults who are or have been intimate partners or family members, reg</w:t>
            </w:r>
            <w:r w:rsidR="005C5A39">
              <w:rPr>
                <w:rFonts w:ascii="Arial" w:hAnsi="Arial"/>
              </w:rPr>
              <w:t>ardless of gender or sexuality.</w:t>
            </w:r>
          </w:p>
          <w:p w:rsidR="00A27E6E" w:rsidRPr="00A27E6E" w:rsidRDefault="00A27E6E" w:rsidP="00F06894">
            <w:pPr>
              <w:autoSpaceDE w:val="0"/>
              <w:autoSpaceDN w:val="0"/>
              <w:adjustRightInd w:val="0"/>
              <w:spacing w:line="240" w:lineRule="auto"/>
              <w:rPr>
                <w:rFonts w:ascii="FranklinGothic-Book" w:hAnsi="FranklinGothic-Book" w:cs="FranklinGothic-Book"/>
              </w:rPr>
            </w:pPr>
            <w:r w:rsidRPr="00A27E6E">
              <w:rPr>
                <w:rFonts w:ascii="FranklinGothic-Demi" w:hAnsi="FranklinGothic-Demi" w:cs="FranklinGothic-Demi"/>
              </w:rPr>
              <w:t xml:space="preserve">A member of the same household </w:t>
            </w:r>
            <w:r w:rsidRPr="00A27E6E">
              <w:rPr>
                <w:rFonts w:ascii="FranklinGothic-Book" w:hAnsi="FranklinGothic-Book" w:cs="FranklinGothic-Book"/>
              </w:rPr>
              <w:t>is defined as:</w:t>
            </w:r>
          </w:p>
          <w:p w:rsidR="00A27E6E" w:rsidRPr="00A27E6E" w:rsidRDefault="00A27E6E" w:rsidP="00F06894">
            <w:pPr>
              <w:numPr>
                <w:ilvl w:val="0"/>
                <w:numId w:val="6"/>
              </w:numPr>
              <w:spacing w:line="240" w:lineRule="auto"/>
              <w:ind w:left="360"/>
              <w:contextualSpacing/>
              <w:rPr>
                <w:rFonts w:ascii="Arial" w:hAnsi="Arial"/>
              </w:rPr>
            </w:pPr>
            <w:r w:rsidRPr="00A27E6E">
              <w:rPr>
                <w:rFonts w:ascii="Arial" w:hAnsi="Arial"/>
              </w:rPr>
              <w:t>a person is to be regarded as a “member” of a particular household, even if s/he does not live in that household, if s/he visits it so often and for such periods of time that it is reasonable to regard him/her as a member of it;</w:t>
            </w:r>
          </w:p>
          <w:p w:rsidR="00A27E6E" w:rsidRPr="005C5A39" w:rsidRDefault="00A27E6E" w:rsidP="00F06894">
            <w:pPr>
              <w:numPr>
                <w:ilvl w:val="0"/>
                <w:numId w:val="6"/>
              </w:numPr>
              <w:spacing w:line="240" w:lineRule="auto"/>
              <w:ind w:left="360"/>
              <w:contextualSpacing/>
              <w:rPr>
                <w:rFonts w:ascii="Arial" w:hAnsi="Arial"/>
              </w:rPr>
            </w:pPr>
            <w:r w:rsidRPr="00A27E6E">
              <w:rPr>
                <w:rFonts w:ascii="Arial" w:hAnsi="Arial"/>
              </w:rPr>
              <w:t>where a victim lived in different households at different times, “the same household” refers to the household in which the victim was living at the time of the act that caused his/her death.</w:t>
            </w:r>
          </w:p>
        </w:tc>
      </w:tr>
    </w:tbl>
    <w:p w:rsidR="00A27E6E" w:rsidRPr="00A27E6E" w:rsidRDefault="00A27E6E" w:rsidP="00F06894">
      <w:pPr>
        <w:spacing w:after="0" w:line="240" w:lineRule="auto"/>
        <w:rPr>
          <w:rFonts w:ascii="Arial" w:eastAsia="Times New Roman" w:hAnsi="Arial" w:cs="Times New Roman"/>
          <w:sz w:val="24"/>
          <w:szCs w:val="24"/>
          <w:lang w:eastAsia="en-GB"/>
        </w:rPr>
      </w:pPr>
    </w:p>
    <w:p w:rsidR="00A27E6E" w:rsidRPr="00A27E6E" w:rsidRDefault="00A27E6E" w:rsidP="00F06894">
      <w:pPr>
        <w:spacing w:after="0" w:line="240" w:lineRule="auto"/>
        <w:rPr>
          <w:rFonts w:ascii="Arial" w:eastAsia="Times New Roman" w:hAnsi="Arial" w:cs="Times New Roman"/>
          <w:color w:val="FF0000"/>
          <w:lang w:eastAsia="en-GB"/>
        </w:rPr>
      </w:pPr>
      <w:r w:rsidRPr="00A27E6E">
        <w:rPr>
          <w:rFonts w:ascii="Arial" w:eastAsia="Times New Roman" w:hAnsi="Arial" w:cs="Times New Roman"/>
          <w:color w:val="FF0000"/>
          <w:lang w:eastAsia="en-GB"/>
        </w:rPr>
        <w:t>Summarise which parts of this definition are met.</w:t>
      </w:r>
    </w:p>
    <w:p w:rsidR="00291639" w:rsidRDefault="00291639" w:rsidP="00F06894">
      <w:pPr>
        <w:spacing w:after="0" w:line="240" w:lineRule="auto"/>
        <w:rPr>
          <w:rFonts w:ascii="Arial" w:eastAsia="Times New Roman" w:hAnsi="Arial" w:cs="Times New Roman"/>
          <w:b/>
          <w:u w:val="single"/>
          <w:lang w:eastAsia="en-GB"/>
        </w:rPr>
      </w:pPr>
    </w:p>
    <w:p w:rsidR="00A27E6E" w:rsidRPr="00A27E6E" w:rsidRDefault="00A27E6E" w:rsidP="00F06894">
      <w:pPr>
        <w:spacing w:after="0" w:line="240" w:lineRule="auto"/>
        <w:rPr>
          <w:rFonts w:ascii="Arial" w:eastAsia="Times New Roman" w:hAnsi="Arial" w:cs="Times New Roman"/>
          <w:u w:val="single"/>
          <w:lang w:eastAsia="en-GB"/>
        </w:rPr>
      </w:pPr>
      <w:r w:rsidRPr="00A27E6E">
        <w:rPr>
          <w:rFonts w:ascii="Arial" w:eastAsia="Times New Roman" w:hAnsi="Arial" w:cs="Times New Roman"/>
          <w:b/>
          <w:u w:val="single"/>
          <w:lang w:eastAsia="en-GB"/>
        </w:rPr>
        <w:t>Circumstances of concern</w:t>
      </w:r>
    </w:p>
    <w:p w:rsidR="00A27E6E" w:rsidRPr="00A27E6E" w:rsidRDefault="00A27E6E" w:rsidP="00F06894">
      <w:pPr>
        <w:spacing w:after="0" w:line="240" w:lineRule="auto"/>
        <w:rPr>
          <w:rFonts w:ascii="Arial" w:eastAsia="Times New Roman" w:hAnsi="Arial" w:cs="Times New Roman"/>
          <w:sz w:val="24"/>
          <w:szCs w:val="24"/>
          <w:lang w:eastAsia="en-GB"/>
        </w:rPr>
      </w:pPr>
    </w:p>
    <w:p w:rsidR="00A27E6E" w:rsidRPr="00A27E6E" w:rsidRDefault="00A27E6E" w:rsidP="00F06894">
      <w:pPr>
        <w:spacing w:after="0" w:line="240" w:lineRule="auto"/>
        <w:rPr>
          <w:rFonts w:ascii="Arial" w:eastAsia="Times New Roman" w:hAnsi="Arial" w:cs="Times New Roman"/>
          <w:color w:val="FF0000"/>
          <w:lang w:eastAsia="en-GB"/>
        </w:rPr>
      </w:pPr>
      <w:r w:rsidRPr="00A27E6E">
        <w:rPr>
          <w:rFonts w:ascii="Arial" w:eastAsia="Times New Roman" w:hAnsi="Arial" w:cs="Times New Roman"/>
          <w:color w:val="FF0000"/>
          <w:lang w:eastAsia="en-GB"/>
        </w:rPr>
        <w:t>Delete as appropriate from this list:</w:t>
      </w:r>
    </w:p>
    <w:p w:rsidR="00A27E6E" w:rsidRPr="00A27E6E" w:rsidRDefault="00A27E6E" w:rsidP="00F06894">
      <w:pPr>
        <w:spacing w:after="0" w:line="240" w:lineRule="auto"/>
        <w:rPr>
          <w:rFonts w:ascii="Arial" w:eastAsia="Times New Roman" w:hAnsi="Arial" w:cs="Times New Roman"/>
          <w:color w:val="FF0000"/>
          <w:lang w:eastAsia="en-GB"/>
        </w:rPr>
      </w:pPr>
    </w:p>
    <w:p w:rsidR="002E56FE" w:rsidRPr="002E56FE" w:rsidRDefault="002E56FE" w:rsidP="00916052">
      <w:pPr>
        <w:pStyle w:val="ListParagraph"/>
        <w:numPr>
          <w:ilvl w:val="0"/>
          <w:numId w:val="51"/>
        </w:numPr>
        <w:autoSpaceDE w:val="0"/>
        <w:autoSpaceDN w:val="0"/>
        <w:adjustRightInd w:val="0"/>
        <w:spacing w:after="0" w:line="240" w:lineRule="auto"/>
        <w:ind w:left="360"/>
        <w:rPr>
          <w:rFonts w:ascii="Arial" w:hAnsi="Arial" w:cs="Arial"/>
          <w:color w:val="0070C0"/>
          <w:sz w:val="23"/>
          <w:szCs w:val="23"/>
        </w:rPr>
      </w:pPr>
      <w:r w:rsidRPr="002E56FE">
        <w:rPr>
          <w:rFonts w:ascii="Arial" w:hAnsi="Arial" w:cs="Arial"/>
          <w:color w:val="0070C0"/>
          <w:sz w:val="23"/>
          <w:szCs w:val="23"/>
        </w:rPr>
        <w:t xml:space="preserve">There was evidence of a risk of serious harm to the victim that was not recognised or identified by the agencies in contact with the victim and/or the perpetrator, it was not shared with others and/or it was not acted upon in accordance with their recognised best professional practice. </w:t>
      </w:r>
    </w:p>
    <w:p w:rsidR="002E56FE" w:rsidRPr="002E56FE" w:rsidRDefault="002E56FE" w:rsidP="00F06894">
      <w:pPr>
        <w:autoSpaceDE w:val="0"/>
        <w:autoSpaceDN w:val="0"/>
        <w:adjustRightInd w:val="0"/>
        <w:spacing w:after="0" w:line="240" w:lineRule="auto"/>
        <w:rPr>
          <w:rFonts w:ascii="Arial" w:hAnsi="Arial" w:cs="Arial"/>
          <w:color w:val="0070C0"/>
          <w:sz w:val="23"/>
          <w:szCs w:val="23"/>
        </w:rPr>
      </w:pPr>
    </w:p>
    <w:p w:rsidR="002E56FE" w:rsidRPr="002E56FE" w:rsidRDefault="002E56FE" w:rsidP="00916052">
      <w:pPr>
        <w:pStyle w:val="ListParagraph"/>
        <w:numPr>
          <w:ilvl w:val="0"/>
          <w:numId w:val="51"/>
        </w:numPr>
        <w:autoSpaceDE w:val="0"/>
        <w:autoSpaceDN w:val="0"/>
        <w:adjustRightInd w:val="0"/>
        <w:spacing w:after="0" w:line="240" w:lineRule="auto"/>
        <w:ind w:left="360"/>
        <w:rPr>
          <w:rFonts w:ascii="Arial" w:hAnsi="Arial" w:cs="Arial"/>
          <w:color w:val="0070C0"/>
          <w:sz w:val="23"/>
          <w:szCs w:val="23"/>
        </w:rPr>
      </w:pPr>
      <w:r w:rsidRPr="002E56FE">
        <w:rPr>
          <w:rFonts w:ascii="Arial" w:hAnsi="Arial" w:cs="Arial"/>
          <w:color w:val="0070C0"/>
          <w:sz w:val="23"/>
          <w:szCs w:val="23"/>
        </w:rPr>
        <w:t xml:space="preserve">Any of the agencies or professionals involved considers that their concerns were not taken sufficiently seriously. </w:t>
      </w:r>
    </w:p>
    <w:p w:rsidR="002E56FE" w:rsidRPr="002E56FE" w:rsidRDefault="002E56FE" w:rsidP="00F06894">
      <w:pPr>
        <w:autoSpaceDE w:val="0"/>
        <w:autoSpaceDN w:val="0"/>
        <w:adjustRightInd w:val="0"/>
        <w:spacing w:after="0" w:line="240" w:lineRule="auto"/>
        <w:rPr>
          <w:rFonts w:ascii="Arial" w:hAnsi="Arial" w:cs="Arial"/>
          <w:color w:val="0070C0"/>
          <w:sz w:val="23"/>
          <w:szCs w:val="23"/>
        </w:rPr>
      </w:pPr>
    </w:p>
    <w:p w:rsidR="002E56FE" w:rsidRPr="002E56FE" w:rsidRDefault="002E56FE" w:rsidP="00916052">
      <w:pPr>
        <w:pStyle w:val="ListParagraph"/>
        <w:numPr>
          <w:ilvl w:val="0"/>
          <w:numId w:val="51"/>
        </w:numPr>
        <w:autoSpaceDE w:val="0"/>
        <w:autoSpaceDN w:val="0"/>
        <w:adjustRightInd w:val="0"/>
        <w:spacing w:after="0" w:line="240" w:lineRule="auto"/>
        <w:ind w:left="360"/>
        <w:rPr>
          <w:rFonts w:ascii="Arial" w:hAnsi="Arial" w:cs="Arial"/>
          <w:color w:val="0070C0"/>
          <w:sz w:val="23"/>
          <w:szCs w:val="23"/>
        </w:rPr>
      </w:pPr>
      <w:r w:rsidRPr="002E56FE">
        <w:rPr>
          <w:rFonts w:ascii="Arial" w:hAnsi="Arial" w:cs="Arial"/>
          <w:color w:val="0070C0"/>
          <w:sz w:val="23"/>
          <w:szCs w:val="23"/>
        </w:rPr>
        <w:t xml:space="preserve">The victim had little or no known contact with agencies. It is often incorrectly assumed by local areas that no contact with agencies indicates a DHR is not required. In fact, a DHR should probe why there was little or no contact with agencies. For example, were there any barriers to the victim accessing services, e.g. language, cultural, etc? Were the circumstances described in h) below a barrier? Were there particular reasons why local services were not appealing to a victim in these particular circumstances? Could more be done in the local area to raise awareness of services available to victims of domestic violence and abuse? Did contact diminish after initial engagement? </w:t>
      </w:r>
    </w:p>
    <w:p w:rsidR="002E56FE" w:rsidRPr="002E56FE" w:rsidRDefault="002E56FE" w:rsidP="00F06894">
      <w:pPr>
        <w:autoSpaceDE w:val="0"/>
        <w:autoSpaceDN w:val="0"/>
        <w:adjustRightInd w:val="0"/>
        <w:spacing w:after="0" w:line="240" w:lineRule="auto"/>
        <w:rPr>
          <w:rFonts w:ascii="Arial" w:hAnsi="Arial" w:cs="Arial"/>
          <w:color w:val="0070C0"/>
          <w:sz w:val="23"/>
          <w:szCs w:val="23"/>
        </w:rPr>
      </w:pPr>
    </w:p>
    <w:p w:rsidR="002E56FE" w:rsidRPr="002E56FE" w:rsidRDefault="002E56FE" w:rsidP="00916052">
      <w:pPr>
        <w:pStyle w:val="ListParagraph"/>
        <w:numPr>
          <w:ilvl w:val="0"/>
          <w:numId w:val="51"/>
        </w:numPr>
        <w:autoSpaceDE w:val="0"/>
        <w:autoSpaceDN w:val="0"/>
        <w:adjustRightInd w:val="0"/>
        <w:spacing w:after="0" w:line="240" w:lineRule="auto"/>
        <w:ind w:left="360"/>
        <w:rPr>
          <w:rFonts w:ascii="Arial" w:hAnsi="Arial" w:cs="Arial"/>
          <w:color w:val="0070C0"/>
          <w:sz w:val="23"/>
          <w:szCs w:val="23"/>
        </w:rPr>
      </w:pPr>
      <w:r w:rsidRPr="002E56FE">
        <w:rPr>
          <w:rFonts w:ascii="Arial" w:hAnsi="Arial" w:cs="Arial"/>
          <w:color w:val="0070C0"/>
          <w:sz w:val="23"/>
          <w:szCs w:val="23"/>
        </w:rPr>
        <w:t xml:space="preserve">The homicide suggests that there have been failings in one or more aspects of the local operation of formal domestic violence and abuse procedures or other procedures for safeguarding adults, including homicides where it is believed that there was no contact with any agency. </w:t>
      </w:r>
    </w:p>
    <w:p w:rsidR="002E56FE" w:rsidRPr="002E56FE" w:rsidRDefault="002E56FE" w:rsidP="00F06894">
      <w:pPr>
        <w:autoSpaceDE w:val="0"/>
        <w:autoSpaceDN w:val="0"/>
        <w:adjustRightInd w:val="0"/>
        <w:spacing w:after="0" w:line="240" w:lineRule="auto"/>
        <w:rPr>
          <w:rFonts w:ascii="Arial" w:hAnsi="Arial" w:cs="Arial"/>
          <w:color w:val="0070C0"/>
          <w:sz w:val="23"/>
          <w:szCs w:val="23"/>
        </w:rPr>
      </w:pPr>
    </w:p>
    <w:p w:rsidR="002E56FE" w:rsidRPr="002E56FE" w:rsidRDefault="002E56FE" w:rsidP="00916052">
      <w:pPr>
        <w:pStyle w:val="ListParagraph"/>
        <w:numPr>
          <w:ilvl w:val="0"/>
          <w:numId w:val="51"/>
        </w:numPr>
        <w:autoSpaceDE w:val="0"/>
        <w:autoSpaceDN w:val="0"/>
        <w:adjustRightInd w:val="0"/>
        <w:spacing w:after="0" w:line="240" w:lineRule="auto"/>
        <w:ind w:left="360"/>
        <w:rPr>
          <w:rFonts w:ascii="Arial" w:hAnsi="Arial" w:cs="Arial"/>
          <w:color w:val="0070C0"/>
          <w:sz w:val="23"/>
          <w:szCs w:val="23"/>
        </w:rPr>
      </w:pPr>
      <w:r w:rsidRPr="002E56FE">
        <w:rPr>
          <w:rFonts w:ascii="Arial" w:hAnsi="Arial" w:cs="Arial"/>
          <w:color w:val="0070C0"/>
          <w:sz w:val="23"/>
          <w:szCs w:val="23"/>
        </w:rPr>
        <w:t xml:space="preserve">The victim was being managed by, or should have been referred to, a Multi-Agency Risk Assessment Conference (MARAC) or other multi-agency fora. </w:t>
      </w:r>
    </w:p>
    <w:p w:rsidR="002E56FE" w:rsidRPr="002E56FE" w:rsidRDefault="002E56FE" w:rsidP="00F06894">
      <w:pPr>
        <w:autoSpaceDE w:val="0"/>
        <w:autoSpaceDN w:val="0"/>
        <w:adjustRightInd w:val="0"/>
        <w:spacing w:after="0" w:line="240" w:lineRule="auto"/>
        <w:rPr>
          <w:rFonts w:ascii="Arial" w:hAnsi="Arial" w:cs="Arial"/>
          <w:color w:val="0070C0"/>
          <w:sz w:val="23"/>
          <w:szCs w:val="23"/>
        </w:rPr>
      </w:pPr>
    </w:p>
    <w:p w:rsidR="002E56FE" w:rsidRPr="002E56FE" w:rsidRDefault="002E56FE" w:rsidP="00916052">
      <w:pPr>
        <w:pStyle w:val="ListParagraph"/>
        <w:numPr>
          <w:ilvl w:val="0"/>
          <w:numId w:val="51"/>
        </w:numPr>
        <w:autoSpaceDE w:val="0"/>
        <w:autoSpaceDN w:val="0"/>
        <w:adjustRightInd w:val="0"/>
        <w:spacing w:after="0" w:line="240" w:lineRule="auto"/>
        <w:ind w:left="360"/>
        <w:rPr>
          <w:rFonts w:ascii="Arial" w:hAnsi="Arial" w:cs="Arial"/>
          <w:color w:val="0070C0"/>
          <w:sz w:val="23"/>
          <w:szCs w:val="23"/>
        </w:rPr>
      </w:pPr>
      <w:r w:rsidRPr="002E56FE">
        <w:rPr>
          <w:rFonts w:ascii="Arial" w:hAnsi="Arial" w:cs="Arial"/>
          <w:color w:val="0070C0"/>
          <w:sz w:val="23"/>
          <w:szCs w:val="23"/>
        </w:rPr>
        <w:t xml:space="preserve">The homicide appears to have implications/reputational issues for a range of agencies and professionals. </w:t>
      </w:r>
    </w:p>
    <w:p w:rsidR="002E56FE" w:rsidRPr="002E56FE" w:rsidRDefault="002E56FE" w:rsidP="00F06894">
      <w:pPr>
        <w:autoSpaceDE w:val="0"/>
        <w:autoSpaceDN w:val="0"/>
        <w:adjustRightInd w:val="0"/>
        <w:spacing w:after="0" w:line="240" w:lineRule="auto"/>
        <w:rPr>
          <w:rFonts w:ascii="Arial" w:hAnsi="Arial" w:cs="Arial"/>
          <w:color w:val="0070C0"/>
          <w:sz w:val="23"/>
          <w:szCs w:val="23"/>
        </w:rPr>
      </w:pPr>
    </w:p>
    <w:p w:rsidR="002E56FE" w:rsidRPr="002E56FE" w:rsidRDefault="002E56FE" w:rsidP="00916052">
      <w:pPr>
        <w:pStyle w:val="ListParagraph"/>
        <w:numPr>
          <w:ilvl w:val="0"/>
          <w:numId w:val="51"/>
        </w:numPr>
        <w:autoSpaceDE w:val="0"/>
        <w:autoSpaceDN w:val="0"/>
        <w:adjustRightInd w:val="0"/>
        <w:spacing w:after="0" w:line="240" w:lineRule="auto"/>
        <w:ind w:left="360"/>
        <w:rPr>
          <w:rFonts w:ascii="Arial" w:hAnsi="Arial" w:cs="Arial"/>
          <w:color w:val="0070C0"/>
          <w:sz w:val="23"/>
          <w:szCs w:val="23"/>
        </w:rPr>
      </w:pPr>
      <w:r w:rsidRPr="002E56FE">
        <w:rPr>
          <w:rFonts w:ascii="Arial" w:hAnsi="Arial" w:cs="Arial"/>
          <w:color w:val="0070C0"/>
          <w:sz w:val="23"/>
          <w:szCs w:val="23"/>
        </w:rPr>
        <w:t xml:space="preserve">The homicide suggests that national or local procedures or protocols may need to change or are not adequately understood or followed. </w:t>
      </w:r>
    </w:p>
    <w:p w:rsidR="002E56FE" w:rsidRPr="002E56FE" w:rsidRDefault="002E56FE" w:rsidP="00F06894">
      <w:pPr>
        <w:autoSpaceDE w:val="0"/>
        <w:autoSpaceDN w:val="0"/>
        <w:adjustRightInd w:val="0"/>
        <w:spacing w:after="0" w:line="240" w:lineRule="auto"/>
        <w:rPr>
          <w:rFonts w:ascii="Arial" w:hAnsi="Arial" w:cs="Arial"/>
          <w:color w:val="0070C0"/>
          <w:sz w:val="23"/>
          <w:szCs w:val="23"/>
        </w:rPr>
      </w:pPr>
    </w:p>
    <w:p w:rsidR="002E56FE" w:rsidRPr="002E56FE" w:rsidRDefault="002E56FE" w:rsidP="00916052">
      <w:pPr>
        <w:pStyle w:val="ListParagraph"/>
        <w:numPr>
          <w:ilvl w:val="0"/>
          <w:numId w:val="51"/>
        </w:numPr>
        <w:autoSpaceDE w:val="0"/>
        <w:autoSpaceDN w:val="0"/>
        <w:adjustRightInd w:val="0"/>
        <w:spacing w:after="0" w:line="240" w:lineRule="auto"/>
        <w:ind w:left="360"/>
        <w:rPr>
          <w:rFonts w:ascii="Arial" w:hAnsi="Arial" w:cs="Arial"/>
          <w:color w:val="0070C0"/>
          <w:sz w:val="23"/>
          <w:szCs w:val="23"/>
        </w:rPr>
      </w:pPr>
      <w:r w:rsidRPr="002E56FE">
        <w:rPr>
          <w:rFonts w:ascii="Arial" w:hAnsi="Arial" w:cs="Arial"/>
          <w:color w:val="0070C0"/>
          <w:sz w:val="23"/>
          <w:szCs w:val="23"/>
        </w:rPr>
        <w:t xml:space="preserve">The perpetrator holds a position of trust or authority e.g. police officer, social worker, health professional, and the homicide, therefore, is likely to have a significant impact on public confidence. </w:t>
      </w:r>
    </w:p>
    <w:p w:rsidR="002E56FE" w:rsidRPr="002E56FE" w:rsidRDefault="002E56FE" w:rsidP="00F06894">
      <w:pPr>
        <w:autoSpaceDE w:val="0"/>
        <w:autoSpaceDN w:val="0"/>
        <w:adjustRightInd w:val="0"/>
        <w:spacing w:after="0" w:line="240" w:lineRule="auto"/>
        <w:rPr>
          <w:rFonts w:ascii="Arial" w:hAnsi="Arial" w:cs="Arial"/>
          <w:color w:val="0070C0"/>
          <w:sz w:val="23"/>
          <w:szCs w:val="23"/>
        </w:rPr>
      </w:pPr>
    </w:p>
    <w:p w:rsidR="002E56FE" w:rsidRPr="002E56FE" w:rsidRDefault="002E56FE" w:rsidP="00916052">
      <w:pPr>
        <w:pStyle w:val="ListParagraph"/>
        <w:numPr>
          <w:ilvl w:val="0"/>
          <w:numId w:val="51"/>
        </w:numPr>
        <w:autoSpaceDE w:val="0"/>
        <w:autoSpaceDN w:val="0"/>
        <w:adjustRightInd w:val="0"/>
        <w:spacing w:after="0" w:line="240" w:lineRule="auto"/>
        <w:ind w:left="360"/>
        <w:rPr>
          <w:rFonts w:ascii="Arial" w:hAnsi="Arial" w:cs="Arial"/>
          <w:color w:val="0070C0"/>
          <w:sz w:val="23"/>
          <w:szCs w:val="23"/>
        </w:rPr>
      </w:pPr>
      <w:r w:rsidRPr="002E56FE">
        <w:rPr>
          <w:rFonts w:ascii="Arial" w:hAnsi="Arial" w:cs="Arial"/>
          <w:color w:val="0070C0"/>
          <w:sz w:val="23"/>
          <w:szCs w:val="23"/>
        </w:rPr>
        <w:t xml:space="preserve">Services were not available locally to refer/support the victim and/or the perpetrator. </w:t>
      </w:r>
    </w:p>
    <w:p w:rsidR="00A27E6E" w:rsidRPr="00A27E6E" w:rsidRDefault="00A27E6E" w:rsidP="00F06894">
      <w:pPr>
        <w:spacing w:after="0" w:line="240" w:lineRule="auto"/>
        <w:rPr>
          <w:rFonts w:ascii="Arial" w:eastAsia="Times New Roman" w:hAnsi="Arial" w:cs="Times New Roman"/>
          <w:sz w:val="24"/>
          <w:szCs w:val="24"/>
          <w:lang w:eastAsia="en-GB"/>
        </w:rPr>
      </w:pPr>
    </w:p>
    <w:p w:rsidR="00A27E6E" w:rsidRPr="00A27E6E" w:rsidRDefault="00A27E6E" w:rsidP="00F06894">
      <w:pPr>
        <w:spacing w:after="0" w:line="240" w:lineRule="auto"/>
        <w:rPr>
          <w:rFonts w:ascii="Arial" w:eastAsia="Times New Roman" w:hAnsi="Arial" w:cs="Times New Roman"/>
          <w:b/>
          <w:u w:val="single"/>
          <w:lang w:eastAsia="en-GB"/>
        </w:rPr>
      </w:pPr>
      <w:r w:rsidRPr="00A27E6E">
        <w:rPr>
          <w:rFonts w:ascii="Arial" w:eastAsia="Times New Roman" w:hAnsi="Arial" w:cs="Times New Roman"/>
          <w:b/>
          <w:u w:val="single"/>
          <w:lang w:eastAsia="en-GB"/>
        </w:rPr>
        <w:t>Contra-indications for a Domestic Homicide Review</w:t>
      </w:r>
    </w:p>
    <w:p w:rsidR="00A27E6E" w:rsidRPr="00A27E6E" w:rsidRDefault="00A27E6E" w:rsidP="00F06894">
      <w:pPr>
        <w:spacing w:after="0" w:line="240" w:lineRule="auto"/>
        <w:rPr>
          <w:rFonts w:ascii="Arial" w:eastAsia="Times New Roman" w:hAnsi="Arial" w:cs="Times New Roman"/>
          <w:lang w:eastAsia="en-GB"/>
        </w:rPr>
      </w:pPr>
    </w:p>
    <w:p w:rsidR="00A27E6E" w:rsidRPr="00A27E6E" w:rsidRDefault="00A27E6E" w:rsidP="00F06894">
      <w:pPr>
        <w:spacing w:after="0" w:line="240" w:lineRule="auto"/>
        <w:rPr>
          <w:rFonts w:ascii="Arial" w:eastAsia="Times New Roman" w:hAnsi="Arial" w:cs="Times New Roman"/>
          <w:color w:val="FF0000"/>
          <w:lang w:eastAsia="en-GB"/>
        </w:rPr>
      </w:pPr>
      <w:r w:rsidRPr="00A27E6E">
        <w:rPr>
          <w:rFonts w:ascii="Arial" w:eastAsia="Times New Roman" w:hAnsi="Arial" w:cs="Times New Roman"/>
          <w:color w:val="FF0000"/>
          <w:lang w:eastAsia="en-GB"/>
        </w:rPr>
        <w:t>Delete as appropriate from this list:</w:t>
      </w:r>
    </w:p>
    <w:p w:rsidR="00A27E6E" w:rsidRPr="00A27E6E" w:rsidRDefault="00A27E6E" w:rsidP="00F06894">
      <w:pPr>
        <w:spacing w:after="0" w:line="240" w:lineRule="auto"/>
        <w:rPr>
          <w:rFonts w:ascii="Arial" w:eastAsia="Times New Roman" w:hAnsi="Arial" w:cs="Times New Roman"/>
          <w:color w:val="FF0000"/>
          <w:lang w:eastAsia="en-GB"/>
        </w:rPr>
      </w:pPr>
    </w:p>
    <w:p w:rsidR="00A27E6E" w:rsidRPr="00A27E6E" w:rsidRDefault="00A27E6E" w:rsidP="00F06894">
      <w:pPr>
        <w:numPr>
          <w:ilvl w:val="0"/>
          <w:numId w:val="7"/>
        </w:numPr>
        <w:spacing w:after="0" w:line="240" w:lineRule="auto"/>
        <w:ind w:left="360"/>
        <w:rPr>
          <w:rFonts w:ascii="Arial" w:eastAsia="Times New Roman" w:hAnsi="Arial" w:cs="Times New Roman"/>
          <w:color w:val="FF0000"/>
          <w:lang w:eastAsia="en-GB"/>
        </w:rPr>
      </w:pPr>
      <w:r w:rsidRPr="00A27E6E">
        <w:rPr>
          <w:rFonts w:ascii="Arial" w:eastAsia="Times New Roman" w:hAnsi="Arial" w:cs="Times New Roman"/>
          <w:color w:val="FF0000"/>
          <w:lang w:eastAsia="en-GB"/>
        </w:rPr>
        <w:t>The facts of the case do not fit the definition of a domestic homicide, as set out above.</w:t>
      </w:r>
    </w:p>
    <w:p w:rsidR="00A27E6E" w:rsidRPr="00A27E6E" w:rsidRDefault="00A27E6E" w:rsidP="00F06894">
      <w:pPr>
        <w:spacing w:after="0" w:line="240" w:lineRule="auto"/>
        <w:rPr>
          <w:rFonts w:ascii="Arial" w:eastAsia="Times New Roman" w:hAnsi="Arial" w:cs="Times New Roman"/>
          <w:color w:val="FF0000"/>
          <w:lang w:eastAsia="en-GB"/>
        </w:rPr>
      </w:pPr>
    </w:p>
    <w:p w:rsidR="00A27E6E" w:rsidRPr="00A27E6E" w:rsidRDefault="00A27E6E" w:rsidP="00F06894">
      <w:pPr>
        <w:numPr>
          <w:ilvl w:val="0"/>
          <w:numId w:val="7"/>
        </w:numPr>
        <w:spacing w:after="0" w:line="240" w:lineRule="auto"/>
        <w:ind w:left="360"/>
        <w:rPr>
          <w:rFonts w:ascii="Arial" w:eastAsia="Times New Roman" w:hAnsi="Arial" w:cs="Times New Roman"/>
          <w:color w:val="FF0000"/>
          <w:lang w:eastAsia="en-GB"/>
        </w:rPr>
      </w:pPr>
      <w:r w:rsidRPr="00A27E6E">
        <w:rPr>
          <w:rFonts w:ascii="Arial" w:eastAsia="Times New Roman" w:hAnsi="Arial" w:cs="Times New Roman"/>
          <w:color w:val="FF0000"/>
          <w:lang w:eastAsia="en-GB"/>
        </w:rPr>
        <w:t>The victim and perpetrator were not ordinarily resident in Sheffield, and did not have contact with any agencies here – in other words, the homicide happened when they were only visiting.</w:t>
      </w:r>
    </w:p>
    <w:p w:rsidR="00A27E6E" w:rsidRPr="00A27E6E" w:rsidRDefault="00A27E6E" w:rsidP="00F06894">
      <w:pPr>
        <w:spacing w:after="0" w:line="240" w:lineRule="auto"/>
        <w:rPr>
          <w:rFonts w:ascii="Arial" w:eastAsia="Times New Roman" w:hAnsi="Arial" w:cs="Times New Roman"/>
          <w:color w:val="FF0000"/>
          <w:lang w:eastAsia="en-GB"/>
        </w:rPr>
      </w:pPr>
    </w:p>
    <w:p w:rsidR="00A27E6E" w:rsidRPr="00A27E6E" w:rsidRDefault="00A27E6E" w:rsidP="00F06894">
      <w:pPr>
        <w:numPr>
          <w:ilvl w:val="0"/>
          <w:numId w:val="7"/>
        </w:numPr>
        <w:spacing w:after="0" w:line="240" w:lineRule="auto"/>
        <w:ind w:left="360"/>
        <w:rPr>
          <w:rFonts w:ascii="Arial" w:eastAsia="Times New Roman" w:hAnsi="Arial" w:cs="Times New Roman"/>
          <w:color w:val="FF0000"/>
          <w:lang w:eastAsia="en-GB"/>
        </w:rPr>
      </w:pPr>
      <w:r w:rsidRPr="00A27E6E">
        <w:rPr>
          <w:rFonts w:ascii="Arial" w:eastAsia="Times New Roman" w:hAnsi="Arial" w:cs="Times New Roman"/>
          <w:color w:val="FF0000"/>
          <w:lang w:eastAsia="en-GB"/>
        </w:rPr>
        <w:t>A child or vulnerable adult Serious Case Review is to take precedence.</w:t>
      </w:r>
    </w:p>
    <w:p w:rsidR="00A27E6E" w:rsidRPr="00A27E6E" w:rsidRDefault="00A27E6E" w:rsidP="00F06894">
      <w:pPr>
        <w:spacing w:after="0" w:line="240" w:lineRule="auto"/>
        <w:rPr>
          <w:rFonts w:ascii="Arial" w:eastAsia="Times New Roman" w:hAnsi="Arial" w:cs="Times New Roman"/>
          <w:color w:val="FF0000"/>
          <w:lang w:eastAsia="en-GB"/>
        </w:rPr>
      </w:pPr>
    </w:p>
    <w:p w:rsidR="00A27E6E" w:rsidRPr="00A27E6E" w:rsidRDefault="00A27E6E" w:rsidP="00F06894">
      <w:pPr>
        <w:numPr>
          <w:ilvl w:val="0"/>
          <w:numId w:val="7"/>
        </w:numPr>
        <w:spacing w:after="0" w:line="240" w:lineRule="auto"/>
        <w:ind w:left="360"/>
        <w:rPr>
          <w:rFonts w:ascii="Arial" w:eastAsia="Times New Roman" w:hAnsi="Arial" w:cs="Times New Roman"/>
          <w:color w:val="FF0000"/>
          <w:lang w:eastAsia="en-GB"/>
        </w:rPr>
      </w:pPr>
      <w:r w:rsidRPr="00A27E6E">
        <w:rPr>
          <w:rFonts w:ascii="Arial" w:eastAsia="Times New Roman" w:hAnsi="Arial" w:cs="Times New Roman"/>
          <w:color w:val="FF0000"/>
          <w:lang w:eastAsia="en-GB"/>
        </w:rPr>
        <w:t>One agency only had contact with the victim and/or perpetrator, and there is no indication that any other agency should have been involved.  In this case there may not be a need for a partnership review.</w:t>
      </w:r>
    </w:p>
    <w:p w:rsidR="00A27E6E" w:rsidRPr="00A27E6E" w:rsidRDefault="00A27E6E" w:rsidP="00F06894">
      <w:pPr>
        <w:spacing w:after="0" w:line="240" w:lineRule="auto"/>
        <w:rPr>
          <w:rFonts w:ascii="Arial" w:eastAsia="Times New Roman" w:hAnsi="Arial" w:cs="Times New Roman"/>
          <w:sz w:val="24"/>
          <w:szCs w:val="24"/>
          <w:lang w:eastAsia="en-GB"/>
        </w:rPr>
      </w:pPr>
    </w:p>
    <w:p w:rsidR="00A27E6E" w:rsidRPr="00A27E6E" w:rsidRDefault="00A27E6E" w:rsidP="00F06894">
      <w:pPr>
        <w:spacing w:after="0" w:line="240" w:lineRule="auto"/>
        <w:rPr>
          <w:rFonts w:ascii="Arial" w:eastAsia="Times New Roman" w:hAnsi="Arial" w:cs="Times New Roman"/>
          <w:lang w:eastAsia="en-GB"/>
        </w:rPr>
      </w:pPr>
      <w:r w:rsidRPr="00A27E6E">
        <w:rPr>
          <w:rFonts w:ascii="Arial" w:eastAsia="Times New Roman" w:hAnsi="Arial" w:cs="Times New Roman"/>
          <w:lang w:eastAsia="en-GB"/>
        </w:rPr>
        <w:t>Even under the circumstances outlined above, agencies that have had contact with the victim and/or perpetrator may wish to carry out an Individual Management Review to identify any points for internal action.</w:t>
      </w:r>
    </w:p>
    <w:p w:rsidR="00A27E6E" w:rsidRPr="00A27E6E" w:rsidRDefault="00A27E6E" w:rsidP="00F06894">
      <w:pPr>
        <w:spacing w:after="0" w:line="240" w:lineRule="auto"/>
        <w:rPr>
          <w:rFonts w:ascii="Arial" w:eastAsia="Times New Roman" w:hAnsi="Arial" w:cs="Times New Roman"/>
          <w:lang w:eastAsia="en-GB"/>
        </w:rPr>
      </w:pPr>
    </w:p>
    <w:p w:rsidR="00A27E6E" w:rsidRPr="00A27E6E" w:rsidRDefault="00A27E6E" w:rsidP="00F06894">
      <w:pPr>
        <w:spacing w:after="0" w:line="240" w:lineRule="auto"/>
        <w:rPr>
          <w:rFonts w:ascii="Arial" w:eastAsia="Times New Roman" w:hAnsi="Arial" w:cs="Times New Roman"/>
          <w:b/>
          <w:lang w:eastAsia="en-GB"/>
        </w:rPr>
      </w:pPr>
      <w:r w:rsidRPr="00A27E6E">
        <w:rPr>
          <w:rFonts w:ascii="Arial" w:eastAsia="Times New Roman" w:hAnsi="Arial" w:cs="Times New Roman"/>
          <w:b/>
          <w:lang w:eastAsia="en-GB"/>
        </w:rPr>
        <w:t>Recommendation / grid</w:t>
      </w:r>
    </w:p>
    <w:p w:rsidR="00A27E6E" w:rsidRPr="00A27E6E" w:rsidRDefault="00A27E6E" w:rsidP="00F06894">
      <w:pPr>
        <w:spacing w:after="0" w:line="240" w:lineRule="auto"/>
        <w:rPr>
          <w:rFonts w:ascii="Arial" w:eastAsia="Times New Roman" w:hAnsi="Arial" w:cs="Times New Roman"/>
          <w:b/>
          <w:lang w:eastAsia="en-GB"/>
        </w:rPr>
      </w:pPr>
    </w:p>
    <w:p w:rsidR="00A27E6E" w:rsidRPr="00A27E6E" w:rsidRDefault="00A27E6E" w:rsidP="00F06894">
      <w:pPr>
        <w:spacing w:after="0" w:line="240" w:lineRule="auto"/>
        <w:rPr>
          <w:rFonts w:ascii="Arial" w:eastAsia="Times New Roman" w:hAnsi="Arial" w:cs="Times New Roman"/>
          <w:lang w:eastAsia="en-GB"/>
        </w:rPr>
      </w:pPr>
      <w:r w:rsidRPr="00A27E6E">
        <w:rPr>
          <w:rFonts w:ascii="Arial" w:eastAsia="Times New Roman" w:hAnsi="Arial" w:cs="Times New Roman"/>
          <w:lang w:eastAsia="en-GB"/>
        </w:rPr>
        <w:t>In this ca</w:t>
      </w:r>
      <w:r w:rsidR="00291639">
        <w:rPr>
          <w:rFonts w:ascii="Arial" w:eastAsia="Times New Roman" w:hAnsi="Arial" w:cs="Times New Roman"/>
          <w:lang w:eastAsia="en-GB"/>
        </w:rPr>
        <w:t xml:space="preserve">se, the recommendation is that </w:t>
      </w:r>
      <w:r w:rsidRPr="00A27E6E">
        <w:rPr>
          <w:rFonts w:ascii="Arial" w:eastAsia="Times New Roman" w:hAnsi="Arial" w:cs="Times New Roman"/>
          <w:lang w:eastAsia="en-GB"/>
        </w:rPr>
        <w:t xml:space="preserve">a DHR </w:t>
      </w:r>
      <w:r w:rsidRPr="00A27E6E">
        <w:rPr>
          <w:rFonts w:ascii="Arial" w:eastAsia="Times New Roman" w:hAnsi="Arial" w:cs="Times New Roman"/>
          <w:color w:val="FF0000"/>
          <w:lang w:eastAsia="en-GB"/>
        </w:rPr>
        <w:t>should / should not</w:t>
      </w:r>
      <w:r w:rsidRPr="00A27E6E">
        <w:rPr>
          <w:rFonts w:ascii="Arial" w:eastAsia="Times New Roman" w:hAnsi="Arial" w:cs="Times New Roman"/>
          <w:lang w:eastAsia="en-GB"/>
        </w:rPr>
        <w:t xml:space="preserve"> be undertaken, for the following reasons:</w:t>
      </w:r>
    </w:p>
    <w:p w:rsidR="00A27E6E" w:rsidRPr="00A27E6E" w:rsidRDefault="00A27E6E" w:rsidP="00F06894">
      <w:pPr>
        <w:spacing w:after="0" w:line="240" w:lineRule="auto"/>
        <w:rPr>
          <w:rFonts w:ascii="Arial" w:eastAsia="Times New Roman" w:hAnsi="Arial" w:cs="Times New Roman"/>
          <w:lang w:eastAsia="en-GB"/>
        </w:rPr>
      </w:pPr>
    </w:p>
    <w:p w:rsidR="00A27E6E" w:rsidRDefault="00291639" w:rsidP="00F06894">
      <w:pPr>
        <w:numPr>
          <w:ilvl w:val="0"/>
          <w:numId w:val="10"/>
        </w:numPr>
        <w:tabs>
          <w:tab w:val="clear" w:pos="720"/>
          <w:tab w:val="num" w:pos="360"/>
        </w:tabs>
        <w:spacing w:after="0" w:line="240" w:lineRule="auto"/>
        <w:ind w:left="360"/>
        <w:rPr>
          <w:rFonts w:ascii="Arial" w:eastAsia="Times New Roman" w:hAnsi="Arial" w:cs="Times New Roman"/>
          <w:color w:val="FF0000"/>
          <w:lang w:eastAsia="en-GB"/>
        </w:rPr>
      </w:pPr>
      <w:r>
        <w:rPr>
          <w:rFonts w:ascii="Arial" w:eastAsia="Times New Roman" w:hAnsi="Arial" w:cs="Times New Roman"/>
          <w:color w:val="FF0000"/>
          <w:lang w:eastAsia="en-GB"/>
        </w:rPr>
        <w:t>The case clearly meets the criteria for a DHR as set out in this, and Home Office guidance</w:t>
      </w:r>
    </w:p>
    <w:p w:rsidR="00291639" w:rsidRPr="00A27E6E" w:rsidRDefault="00291639" w:rsidP="00F06894">
      <w:pPr>
        <w:numPr>
          <w:ilvl w:val="0"/>
          <w:numId w:val="10"/>
        </w:numPr>
        <w:spacing w:after="0" w:line="240" w:lineRule="auto"/>
        <w:ind w:left="360"/>
        <w:rPr>
          <w:rFonts w:ascii="Arial" w:eastAsia="Times New Roman" w:hAnsi="Arial" w:cs="Times New Roman"/>
          <w:color w:val="FF0000"/>
          <w:lang w:eastAsia="en-GB"/>
        </w:rPr>
      </w:pPr>
      <w:r>
        <w:rPr>
          <w:rFonts w:ascii="Arial" w:eastAsia="Times New Roman" w:hAnsi="Arial" w:cs="Times New Roman"/>
          <w:color w:val="FF0000"/>
          <w:lang w:eastAsia="en-GB"/>
        </w:rPr>
        <w:t>Any other reason insert here.</w:t>
      </w:r>
    </w:p>
    <w:p w:rsidR="00A27E6E" w:rsidRPr="00A27E6E" w:rsidRDefault="00A27E6E" w:rsidP="00F06894">
      <w:pPr>
        <w:spacing w:after="0" w:line="240" w:lineRule="auto"/>
        <w:rPr>
          <w:rFonts w:ascii="Arial" w:eastAsia="Times New Roman" w:hAnsi="Arial" w:cs="Times New Roman"/>
          <w:lang w:eastAsia="en-GB"/>
        </w:rPr>
      </w:pPr>
    </w:p>
    <w:p w:rsidR="00A27E6E" w:rsidRPr="00A27E6E" w:rsidRDefault="00A27E6E" w:rsidP="00A27E6E">
      <w:pPr>
        <w:spacing w:after="0" w:line="240" w:lineRule="auto"/>
        <w:rPr>
          <w:rFonts w:ascii="Arial" w:eastAsia="Times New Roman" w:hAnsi="Arial" w:cs="Times New Roman"/>
          <w:lang w:eastAsia="en-GB"/>
        </w:rPr>
      </w:pPr>
      <w:r w:rsidRPr="00A27E6E">
        <w:rPr>
          <w:rFonts w:ascii="Arial" w:eastAsia="Times New Roman" w:hAnsi="Arial" w:cs="Times New Roman"/>
          <w:lang w:eastAsia="en-GB"/>
        </w:rPr>
        <w:t>Please indicate as soon</w:t>
      </w:r>
      <w:r w:rsidR="00291639">
        <w:rPr>
          <w:rFonts w:ascii="Arial" w:eastAsia="Times New Roman" w:hAnsi="Arial" w:cs="Times New Roman"/>
          <w:lang w:eastAsia="en-GB"/>
        </w:rPr>
        <w:t xml:space="preserve"> as possible whether you support</w:t>
      </w:r>
      <w:r w:rsidRPr="00A27E6E">
        <w:rPr>
          <w:rFonts w:ascii="Arial" w:eastAsia="Times New Roman" w:hAnsi="Arial" w:cs="Times New Roman"/>
          <w:lang w:eastAsia="en-GB"/>
        </w:rPr>
        <w:t xml:space="preserve"> this recommendation.</w:t>
      </w:r>
    </w:p>
    <w:p w:rsidR="00A27E6E" w:rsidRPr="00A27E6E" w:rsidRDefault="00A27E6E" w:rsidP="00A27E6E">
      <w:pPr>
        <w:spacing w:after="0" w:line="240" w:lineRule="auto"/>
        <w:rPr>
          <w:rFonts w:ascii="Arial" w:eastAsia="Times New Roman" w:hAnsi="Arial" w:cs="Times New Roman"/>
          <w:lang w:eastAsia="en-GB"/>
        </w:rPr>
      </w:pPr>
    </w:p>
    <w:p w:rsidR="00A27E6E" w:rsidRPr="00A27E6E" w:rsidRDefault="00A27E6E" w:rsidP="00A27E6E">
      <w:pPr>
        <w:spacing w:after="0" w:line="240" w:lineRule="auto"/>
        <w:rPr>
          <w:rFonts w:ascii="Arial" w:eastAsia="Times New Roman" w:hAnsi="Arial" w:cs="Times New Roman"/>
          <w:color w:val="FF0000"/>
          <w:lang w:eastAsia="en-GB"/>
        </w:rPr>
      </w:pPr>
      <w:r w:rsidRPr="00A27E6E">
        <w:rPr>
          <w:rFonts w:ascii="Arial" w:eastAsia="Times New Roman" w:hAnsi="Arial" w:cs="Times New Roman"/>
          <w:color w:val="FF0000"/>
          <w:lang w:eastAsia="en-GB"/>
        </w:rPr>
        <w:t>Author</w:t>
      </w:r>
    </w:p>
    <w:p w:rsidR="00A27E6E" w:rsidRDefault="00A27E6E" w:rsidP="00A27E6E">
      <w:pPr>
        <w:spacing w:after="0" w:line="240" w:lineRule="auto"/>
        <w:rPr>
          <w:rFonts w:ascii="Arial" w:eastAsia="Times New Roman" w:hAnsi="Arial" w:cs="Times New Roman"/>
          <w:color w:val="FF0000"/>
          <w:lang w:eastAsia="en-GB"/>
        </w:rPr>
      </w:pPr>
      <w:r w:rsidRPr="00A27E6E">
        <w:rPr>
          <w:rFonts w:ascii="Arial" w:eastAsia="Times New Roman" w:hAnsi="Arial" w:cs="Times New Roman"/>
          <w:color w:val="FF0000"/>
          <w:lang w:eastAsia="en-GB"/>
        </w:rPr>
        <w:t>Date</w:t>
      </w:r>
    </w:p>
    <w:p w:rsidR="00B87035" w:rsidRDefault="00B87035" w:rsidP="00A27E6E">
      <w:pPr>
        <w:spacing w:after="0" w:line="240" w:lineRule="auto"/>
        <w:rPr>
          <w:rFonts w:ascii="Arial" w:eastAsia="Times New Roman" w:hAnsi="Arial" w:cs="Times New Roman"/>
          <w:color w:val="FF0000"/>
          <w:lang w:eastAsia="en-GB"/>
        </w:rPr>
      </w:pPr>
    </w:p>
    <w:p w:rsidR="00C34D83" w:rsidRDefault="00C34D83">
      <w:pPr>
        <w:rPr>
          <w:rFonts w:ascii="Arial" w:hAnsi="Arial" w:cs="Arial"/>
          <w:color w:val="000000" w:themeColor="text1"/>
        </w:rPr>
      </w:pPr>
      <w:r>
        <w:rPr>
          <w:rFonts w:ascii="Arial" w:hAnsi="Arial" w:cs="Arial"/>
          <w:color w:val="000000" w:themeColor="text1"/>
        </w:rPr>
        <w:br w:type="page"/>
      </w:r>
    </w:p>
    <w:p w:rsidR="00C34D83" w:rsidRPr="000F246D" w:rsidRDefault="00B179AA" w:rsidP="00916052">
      <w:pPr>
        <w:pStyle w:val="Heading1"/>
        <w:rPr>
          <w:rFonts w:ascii="Arial" w:hAnsi="Arial" w:cs="Arial"/>
          <w:color w:val="000000" w:themeColor="text1"/>
        </w:rPr>
      </w:pPr>
      <w:bookmarkStart w:id="99" w:name="_Toc500343196"/>
      <w:r>
        <w:rPr>
          <w:rFonts w:ascii="Arial" w:hAnsi="Arial" w:cs="Arial"/>
          <w:b w:val="0"/>
          <w:color w:val="000000" w:themeColor="text1"/>
        </w:rPr>
        <w:t>Template</w:t>
      </w:r>
      <w:r w:rsidR="00C34D83" w:rsidRPr="000F246D">
        <w:rPr>
          <w:rFonts w:ascii="Arial" w:hAnsi="Arial" w:cs="Arial"/>
          <w:b w:val="0"/>
          <w:color w:val="000000" w:themeColor="text1"/>
        </w:rPr>
        <w:t xml:space="preserve"> </w:t>
      </w:r>
      <w:r w:rsidR="00075250">
        <w:rPr>
          <w:rFonts w:ascii="Arial" w:hAnsi="Arial" w:cs="Arial"/>
          <w:b w:val="0"/>
          <w:color w:val="000000" w:themeColor="text1"/>
        </w:rPr>
        <w:t>3a</w:t>
      </w:r>
      <w:r w:rsidR="004677EB">
        <w:rPr>
          <w:rFonts w:ascii="Arial" w:hAnsi="Arial" w:cs="Arial"/>
          <w:b w:val="0"/>
          <w:color w:val="000000" w:themeColor="text1"/>
        </w:rPr>
        <w:t xml:space="preserve"> - </w:t>
      </w:r>
      <w:r w:rsidR="00C34D83" w:rsidRPr="000F246D">
        <w:rPr>
          <w:rFonts w:ascii="Arial" w:hAnsi="Arial" w:cs="Arial"/>
          <w:b w:val="0"/>
          <w:color w:val="000000" w:themeColor="text1"/>
        </w:rPr>
        <w:t>Decision letter to family member informing them of the decision to hold a DHR</w:t>
      </w:r>
      <w:bookmarkEnd w:id="99"/>
    </w:p>
    <w:p w:rsidR="000F246D" w:rsidRDefault="00916052" w:rsidP="000F246D">
      <w:pPr>
        <w:pStyle w:val="NoSpacing"/>
        <w:jc w:val="right"/>
        <w:rPr>
          <w:rFonts w:ascii="Arial" w:hAnsi="Arial" w:cs="Arial"/>
          <w:lang w:eastAsia="en-GB"/>
        </w:rPr>
      </w:pPr>
      <w:r w:rsidRPr="000F246D">
        <w:rPr>
          <w:rFonts w:cs="Aharoni"/>
          <w:b/>
          <w:noProof/>
          <w:lang w:eastAsia="en-GB"/>
        </w:rPr>
        <w:drawing>
          <wp:anchor distT="0" distB="0" distL="114300" distR="114300" simplePos="0" relativeHeight="251714560" behindDoc="1" locked="0" layoutInCell="1" allowOverlap="1" wp14:anchorId="14103D76" wp14:editId="4E1287AC">
            <wp:simplePos x="0" y="0"/>
            <wp:positionH relativeFrom="column">
              <wp:posOffset>30480</wp:posOffset>
            </wp:positionH>
            <wp:positionV relativeFrom="paragraph">
              <wp:posOffset>15240</wp:posOffset>
            </wp:positionV>
            <wp:extent cx="6022975" cy="970915"/>
            <wp:effectExtent l="0" t="0" r="0" b="635"/>
            <wp:wrapThrough wrapText="bothSides">
              <wp:wrapPolygon edited="0">
                <wp:start x="0" y="0"/>
                <wp:lineTo x="0" y="21190"/>
                <wp:lineTo x="21520" y="21190"/>
                <wp:lineTo x="21520" y="0"/>
                <wp:lineTo x="0" y="0"/>
              </wp:wrapPolygon>
            </wp:wrapThrough>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esticabusebanner.bmp"/>
                    <pic:cNvPicPr/>
                  </pic:nvPicPr>
                  <pic:blipFill>
                    <a:blip r:embed="rId26">
                      <a:extLst>
                        <a:ext uri="{28A0092B-C50C-407E-A947-70E740481C1C}">
                          <a14:useLocalDpi xmlns:a14="http://schemas.microsoft.com/office/drawing/2010/main" val="0"/>
                        </a:ext>
                      </a:extLst>
                    </a:blip>
                    <a:stretch>
                      <a:fillRect/>
                    </a:stretch>
                  </pic:blipFill>
                  <pic:spPr>
                    <a:xfrm>
                      <a:off x="0" y="0"/>
                      <a:ext cx="6022975" cy="970915"/>
                    </a:xfrm>
                    <a:prstGeom prst="rect">
                      <a:avLst/>
                    </a:prstGeom>
                  </pic:spPr>
                </pic:pic>
              </a:graphicData>
            </a:graphic>
            <wp14:sizeRelH relativeFrom="margin">
              <wp14:pctWidth>0</wp14:pctWidth>
            </wp14:sizeRelH>
            <wp14:sizeRelV relativeFrom="margin">
              <wp14:pctHeight>0</wp14:pctHeight>
            </wp14:sizeRelV>
          </wp:anchor>
        </w:drawing>
      </w:r>
      <w:r w:rsidR="000F246D">
        <w:rPr>
          <w:rFonts w:ascii="Arial" w:hAnsi="Arial" w:cs="Arial"/>
          <w:lang w:eastAsia="en-GB"/>
        </w:rPr>
        <w:t>Sheffield DACT</w:t>
      </w:r>
    </w:p>
    <w:p w:rsidR="000F246D" w:rsidRDefault="000F246D" w:rsidP="000F246D">
      <w:pPr>
        <w:pStyle w:val="NoSpacing"/>
        <w:jc w:val="right"/>
        <w:rPr>
          <w:rFonts w:ascii="Arial" w:hAnsi="Arial" w:cs="Arial"/>
          <w:lang w:eastAsia="en-GB"/>
        </w:rPr>
      </w:pPr>
      <w:r>
        <w:rPr>
          <w:rFonts w:ascii="Arial" w:hAnsi="Arial" w:cs="Arial"/>
          <w:lang w:eastAsia="en-GB"/>
        </w:rPr>
        <w:t>Sheffield City Council</w:t>
      </w:r>
    </w:p>
    <w:p w:rsidR="000F246D" w:rsidRDefault="000F246D" w:rsidP="000F246D">
      <w:pPr>
        <w:pStyle w:val="NoSpacing"/>
        <w:jc w:val="right"/>
        <w:rPr>
          <w:rFonts w:ascii="Arial" w:hAnsi="Arial" w:cs="Arial"/>
          <w:lang w:eastAsia="en-GB"/>
        </w:rPr>
      </w:pPr>
      <w:r>
        <w:rPr>
          <w:rFonts w:ascii="Arial" w:hAnsi="Arial" w:cs="Arial"/>
          <w:lang w:eastAsia="en-GB"/>
        </w:rPr>
        <w:t>Level 9 West</w:t>
      </w:r>
    </w:p>
    <w:p w:rsidR="000F246D" w:rsidRDefault="000F246D" w:rsidP="000F246D">
      <w:pPr>
        <w:pStyle w:val="NoSpacing"/>
        <w:jc w:val="right"/>
        <w:rPr>
          <w:rFonts w:ascii="Arial" w:hAnsi="Arial" w:cs="Arial"/>
          <w:lang w:eastAsia="en-GB"/>
        </w:rPr>
      </w:pPr>
      <w:r>
        <w:rPr>
          <w:rFonts w:ascii="Arial" w:hAnsi="Arial" w:cs="Arial"/>
          <w:lang w:eastAsia="en-GB"/>
        </w:rPr>
        <w:t>Moorfoot Building</w:t>
      </w:r>
    </w:p>
    <w:p w:rsidR="000F246D" w:rsidRDefault="000F246D" w:rsidP="000F246D">
      <w:pPr>
        <w:pStyle w:val="NoSpacing"/>
        <w:jc w:val="right"/>
        <w:rPr>
          <w:rFonts w:ascii="Arial" w:hAnsi="Arial" w:cs="Arial"/>
          <w:lang w:eastAsia="en-GB"/>
        </w:rPr>
      </w:pPr>
      <w:r>
        <w:rPr>
          <w:rFonts w:ascii="Arial" w:hAnsi="Arial" w:cs="Arial"/>
          <w:lang w:eastAsia="en-GB"/>
        </w:rPr>
        <w:t>Sheffield</w:t>
      </w:r>
    </w:p>
    <w:p w:rsidR="000F246D" w:rsidRDefault="000F246D" w:rsidP="000F246D">
      <w:pPr>
        <w:pStyle w:val="NoSpacing"/>
        <w:jc w:val="right"/>
        <w:rPr>
          <w:rFonts w:ascii="Arial" w:hAnsi="Arial" w:cs="Arial"/>
          <w:lang w:eastAsia="en-GB"/>
        </w:rPr>
      </w:pPr>
      <w:r>
        <w:rPr>
          <w:rFonts w:ascii="Arial" w:hAnsi="Arial" w:cs="Arial"/>
          <w:lang w:eastAsia="en-GB"/>
        </w:rPr>
        <w:t>S1 4PL</w:t>
      </w:r>
    </w:p>
    <w:p w:rsidR="000F246D" w:rsidRPr="008E2F86" w:rsidRDefault="000F246D" w:rsidP="000F246D">
      <w:pPr>
        <w:pStyle w:val="NoSpacing"/>
        <w:rPr>
          <w:rFonts w:ascii="Arial" w:hAnsi="Arial" w:cs="Arial"/>
        </w:rPr>
      </w:pPr>
    </w:p>
    <w:p w:rsidR="000F246D" w:rsidRDefault="000F246D" w:rsidP="000F246D">
      <w:pPr>
        <w:pStyle w:val="NoSpacing"/>
        <w:rPr>
          <w:lang w:eastAsia="en-GB"/>
        </w:rPr>
      </w:pPr>
    </w:p>
    <w:p w:rsidR="000F246D" w:rsidRPr="005A1B13" w:rsidRDefault="000F246D" w:rsidP="000F246D">
      <w:pPr>
        <w:pStyle w:val="NoSpacing"/>
        <w:jc w:val="right"/>
        <w:rPr>
          <w:rFonts w:ascii="Arial" w:hAnsi="Arial" w:cs="Arial"/>
          <w:color w:val="FF0000"/>
          <w:lang w:eastAsia="en-GB"/>
        </w:rPr>
      </w:pPr>
      <w:r>
        <w:rPr>
          <w:rFonts w:ascii="Arial" w:hAnsi="Arial" w:cs="Arial"/>
          <w:color w:val="FF0000"/>
          <w:lang w:eastAsia="en-GB"/>
        </w:rPr>
        <w:t xml:space="preserve">Insert </w:t>
      </w:r>
      <w:r w:rsidRPr="005A1B13">
        <w:rPr>
          <w:rFonts w:ascii="Arial" w:hAnsi="Arial" w:cs="Arial"/>
          <w:color w:val="FF0000"/>
          <w:lang w:eastAsia="en-GB"/>
        </w:rPr>
        <w:t>Date</w:t>
      </w:r>
    </w:p>
    <w:p w:rsidR="000F246D" w:rsidRPr="00C66906" w:rsidRDefault="000F246D" w:rsidP="000F246D">
      <w:pPr>
        <w:spacing w:after="0" w:line="240" w:lineRule="auto"/>
        <w:rPr>
          <w:rFonts w:ascii="Arial" w:eastAsia="Times New Roman" w:hAnsi="Arial" w:cs="Arial"/>
          <w:color w:val="FF0000"/>
          <w:lang w:eastAsia="en-GB"/>
        </w:rPr>
      </w:pPr>
      <w:r>
        <w:rPr>
          <w:rFonts w:ascii="Arial" w:eastAsia="Times New Roman" w:hAnsi="Arial" w:cs="Arial"/>
          <w:lang w:eastAsia="en-GB"/>
        </w:rPr>
        <w:t xml:space="preserve">Dear </w:t>
      </w:r>
    </w:p>
    <w:p w:rsidR="000F246D" w:rsidRPr="00C66906" w:rsidRDefault="000F246D" w:rsidP="000F246D">
      <w:pPr>
        <w:spacing w:after="0" w:line="240" w:lineRule="auto"/>
        <w:rPr>
          <w:rFonts w:ascii="Arial" w:eastAsia="Times New Roman" w:hAnsi="Arial" w:cs="Arial"/>
          <w:lang w:eastAsia="en-GB"/>
        </w:rPr>
      </w:pPr>
    </w:p>
    <w:p w:rsidR="000F246D" w:rsidRPr="006D1C81" w:rsidRDefault="000F246D" w:rsidP="000F246D">
      <w:pPr>
        <w:spacing w:after="0" w:line="240" w:lineRule="auto"/>
        <w:rPr>
          <w:rFonts w:ascii="Arial" w:eastAsia="Times New Roman" w:hAnsi="Arial" w:cs="Arial"/>
          <w:color w:val="FF0000"/>
          <w:lang w:eastAsia="en-GB"/>
        </w:rPr>
      </w:pPr>
      <w:r w:rsidRPr="00C66906">
        <w:rPr>
          <w:rFonts w:ascii="Arial" w:eastAsia="Times New Roman" w:hAnsi="Arial" w:cs="Arial"/>
          <w:lang w:eastAsia="en-GB"/>
        </w:rPr>
        <w:t>Please accept my condolences for the tragic loss of</w:t>
      </w:r>
      <w:r w:rsidRPr="006D1C81">
        <w:rPr>
          <w:rFonts w:ascii="Arial" w:eastAsia="Times New Roman" w:hAnsi="Arial" w:cs="Arial"/>
          <w:color w:val="FF0000"/>
          <w:lang w:eastAsia="en-GB"/>
        </w:rPr>
        <w:t xml:space="preserve"> </w:t>
      </w:r>
      <w:r w:rsidRPr="000C0533">
        <w:rPr>
          <w:rFonts w:ascii="Arial" w:eastAsia="Times New Roman" w:hAnsi="Arial" w:cs="Arial"/>
          <w:lang w:eastAsia="en-GB"/>
        </w:rPr>
        <w:t xml:space="preserve">your </w:t>
      </w:r>
      <w:r w:rsidRPr="007C5FBE">
        <w:rPr>
          <w:rFonts w:ascii="Arial" w:eastAsia="Times New Roman" w:hAnsi="Arial" w:cs="Arial"/>
          <w:color w:val="FF0000"/>
          <w:lang w:eastAsia="en-GB"/>
        </w:rPr>
        <w:t>xxxx.</w:t>
      </w:r>
    </w:p>
    <w:p w:rsidR="000F246D" w:rsidRPr="00C66906" w:rsidRDefault="000F246D" w:rsidP="000F246D">
      <w:pPr>
        <w:spacing w:after="0" w:line="240" w:lineRule="auto"/>
        <w:rPr>
          <w:rFonts w:ascii="Arial" w:eastAsia="Times New Roman" w:hAnsi="Arial" w:cs="Arial"/>
          <w:lang w:eastAsia="en-GB"/>
        </w:rPr>
      </w:pPr>
    </w:p>
    <w:p w:rsidR="000F246D" w:rsidRDefault="000F246D" w:rsidP="000F246D">
      <w:pPr>
        <w:spacing w:after="0" w:line="240" w:lineRule="auto"/>
        <w:rPr>
          <w:rFonts w:ascii="Arial" w:eastAsia="Times New Roman" w:hAnsi="Arial" w:cs="Arial"/>
          <w:color w:val="FF0000"/>
          <w:lang w:eastAsia="en-GB"/>
        </w:rPr>
      </w:pPr>
      <w:r w:rsidRPr="00C66906">
        <w:rPr>
          <w:rFonts w:ascii="Arial" w:eastAsia="Times New Roman" w:hAnsi="Arial" w:cs="Arial"/>
          <w:lang w:eastAsia="en-GB"/>
        </w:rPr>
        <w:t xml:space="preserve">I am writing to inform you that </w:t>
      </w:r>
      <w:r>
        <w:rPr>
          <w:rFonts w:ascii="Arial" w:eastAsia="Times New Roman" w:hAnsi="Arial" w:cs="Arial"/>
          <w:lang w:eastAsia="en-GB"/>
        </w:rPr>
        <w:t xml:space="preserve">the Sheffield Safer Communities Partnership has made a decision to complete a </w:t>
      </w:r>
      <w:r w:rsidRPr="00D6070F">
        <w:rPr>
          <w:rFonts w:ascii="Arial" w:eastAsia="Times New Roman" w:hAnsi="Arial" w:cs="Arial"/>
          <w:color w:val="FF0000"/>
          <w:lang w:eastAsia="en-GB"/>
        </w:rPr>
        <w:t>Domestic Homicide Review / Safeguarding A</w:t>
      </w:r>
      <w:r>
        <w:rPr>
          <w:rFonts w:ascii="Arial" w:eastAsia="Times New Roman" w:hAnsi="Arial" w:cs="Arial"/>
          <w:color w:val="FF0000"/>
          <w:lang w:eastAsia="en-GB"/>
        </w:rPr>
        <w:t>dult review / Serious Incident R</w:t>
      </w:r>
      <w:r w:rsidRPr="00D6070F">
        <w:rPr>
          <w:rFonts w:ascii="Arial" w:eastAsia="Times New Roman" w:hAnsi="Arial" w:cs="Arial"/>
          <w:color w:val="FF0000"/>
          <w:lang w:eastAsia="en-GB"/>
        </w:rPr>
        <w:t xml:space="preserve">eview </w:t>
      </w:r>
      <w:r>
        <w:rPr>
          <w:rFonts w:ascii="Arial" w:eastAsia="Times New Roman" w:hAnsi="Arial" w:cs="Arial"/>
          <w:lang w:eastAsia="en-GB"/>
        </w:rPr>
        <w:t xml:space="preserve">into </w:t>
      </w:r>
      <w:r w:rsidRPr="00D6070F">
        <w:rPr>
          <w:rFonts w:ascii="Arial" w:eastAsia="Times New Roman" w:hAnsi="Arial" w:cs="Arial"/>
          <w:color w:val="FF0000"/>
          <w:lang w:eastAsia="en-GB"/>
        </w:rPr>
        <w:t>her death.</w:t>
      </w:r>
      <w:r>
        <w:rPr>
          <w:rFonts w:ascii="Arial" w:eastAsia="Times New Roman" w:hAnsi="Arial" w:cs="Arial"/>
          <w:color w:val="FF0000"/>
          <w:lang w:eastAsia="en-GB"/>
        </w:rPr>
        <w:t xml:space="preserve"> </w:t>
      </w:r>
    </w:p>
    <w:p w:rsidR="000F246D" w:rsidRDefault="000F246D" w:rsidP="000F246D">
      <w:pPr>
        <w:spacing w:after="0" w:line="240" w:lineRule="auto"/>
        <w:rPr>
          <w:rFonts w:ascii="Arial" w:eastAsia="Times New Roman" w:hAnsi="Arial" w:cs="Arial"/>
          <w:color w:val="FF0000"/>
          <w:lang w:eastAsia="en-GB"/>
        </w:rPr>
      </w:pPr>
    </w:p>
    <w:p w:rsidR="000F246D" w:rsidRPr="00CE4380" w:rsidRDefault="000F246D" w:rsidP="000F246D">
      <w:pPr>
        <w:spacing w:after="0" w:line="240" w:lineRule="auto"/>
        <w:rPr>
          <w:rFonts w:ascii="Arial" w:hAnsi="Arial" w:cs="Arial"/>
          <w:color w:val="FF0000"/>
          <w:sz w:val="23"/>
          <w:szCs w:val="23"/>
        </w:rPr>
      </w:pPr>
      <w:r>
        <w:rPr>
          <w:rFonts w:ascii="Arial" w:eastAsia="Times New Roman" w:hAnsi="Arial" w:cs="Arial"/>
          <w:lang w:eastAsia="en-GB"/>
        </w:rPr>
        <w:t xml:space="preserve">The decision to hold a review into </w:t>
      </w:r>
      <w:r w:rsidRPr="00243F26">
        <w:rPr>
          <w:rFonts w:ascii="Arial" w:eastAsia="Times New Roman" w:hAnsi="Arial" w:cs="Arial"/>
          <w:color w:val="FF0000"/>
          <w:lang w:eastAsia="en-GB"/>
        </w:rPr>
        <w:t>XXX</w:t>
      </w:r>
      <w:r>
        <w:rPr>
          <w:rFonts w:ascii="Arial" w:eastAsia="Times New Roman" w:hAnsi="Arial" w:cs="Arial"/>
          <w:lang w:eastAsia="en-GB"/>
        </w:rPr>
        <w:t xml:space="preserve"> death was made because w</w:t>
      </w:r>
      <w:r w:rsidRPr="00C607A7">
        <w:rPr>
          <w:rFonts w:ascii="Arial" w:eastAsia="Times New Roman" w:hAnsi="Arial" w:cs="Arial"/>
          <w:lang w:eastAsia="en-GB"/>
        </w:rPr>
        <w:t xml:space="preserve">e have </w:t>
      </w:r>
      <w:r>
        <w:rPr>
          <w:rFonts w:ascii="Arial" w:eastAsia="Times New Roman" w:hAnsi="Arial" w:cs="Arial"/>
          <w:lang w:eastAsia="en-GB"/>
        </w:rPr>
        <w:t xml:space="preserve">reason to believe that your </w:t>
      </w:r>
      <w:r w:rsidRPr="00C607A7">
        <w:rPr>
          <w:rFonts w:ascii="Arial" w:eastAsia="Times New Roman" w:hAnsi="Arial" w:cs="Arial"/>
          <w:color w:val="FF0000"/>
          <w:lang w:eastAsia="en-GB"/>
        </w:rPr>
        <w:t xml:space="preserve">XXXX </w:t>
      </w:r>
      <w:r w:rsidRPr="00682E8C">
        <w:rPr>
          <w:rFonts w:ascii="Arial" w:eastAsia="Times New Roman" w:hAnsi="Arial" w:cs="Arial"/>
          <w:color w:val="FF0000"/>
          <w:lang w:eastAsia="en-GB"/>
        </w:rPr>
        <w:t xml:space="preserve">experienced domestic abuse and neglect </w:t>
      </w:r>
      <w:r>
        <w:rPr>
          <w:rFonts w:ascii="Arial" w:eastAsia="Times New Roman" w:hAnsi="Arial" w:cs="Arial"/>
          <w:lang w:eastAsia="en-GB"/>
        </w:rPr>
        <w:t xml:space="preserve">while </w:t>
      </w:r>
      <w:r w:rsidRPr="00682E8C">
        <w:rPr>
          <w:rFonts w:ascii="Arial" w:eastAsia="Times New Roman" w:hAnsi="Arial" w:cs="Arial"/>
          <w:color w:val="FF0000"/>
          <w:lang w:eastAsia="en-GB"/>
        </w:rPr>
        <w:t>s</w:t>
      </w:r>
      <w:r>
        <w:rPr>
          <w:rFonts w:ascii="Arial" w:eastAsia="Times New Roman" w:hAnsi="Arial" w:cs="Arial"/>
          <w:color w:val="FF0000"/>
          <w:lang w:eastAsia="en-GB"/>
        </w:rPr>
        <w:t>/</w:t>
      </w:r>
      <w:r w:rsidRPr="00682E8C">
        <w:rPr>
          <w:rFonts w:ascii="Arial" w:eastAsia="Times New Roman" w:hAnsi="Arial" w:cs="Arial"/>
          <w:color w:val="FF0000"/>
          <w:lang w:eastAsia="en-GB"/>
        </w:rPr>
        <w:t xml:space="preserve">he </w:t>
      </w:r>
      <w:r>
        <w:rPr>
          <w:rFonts w:ascii="Arial" w:eastAsia="Times New Roman" w:hAnsi="Arial" w:cs="Arial"/>
          <w:lang w:eastAsia="en-GB"/>
        </w:rPr>
        <w:t xml:space="preserve">was alive. </w:t>
      </w:r>
    </w:p>
    <w:p w:rsidR="000F246D" w:rsidRDefault="000F246D" w:rsidP="000F246D">
      <w:pPr>
        <w:autoSpaceDE w:val="0"/>
        <w:autoSpaceDN w:val="0"/>
        <w:adjustRightInd w:val="0"/>
        <w:spacing w:after="0" w:line="240" w:lineRule="auto"/>
        <w:rPr>
          <w:rFonts w:ascii="Arial" w:hAnsi="Arial" w:cs="Arial"/>
          <w:color w:val="FF0000"/>
          <w:sz w:val="23"/>
          <w:szCs w:val="23"/>
        </w:rPr>
      </w:pPr>
    </w:p>
    <w:p w:rsidR="000F246D" w:rsidRDefault="000F246D" w:rsidP="000F246D">
      <w:pPr>
        <w:spacing w:after="0" w:line="240" w:lineRule="auto"/>
        <w:rPr>
          <w:rFonts w:ascii="Arial" w:eastAsia="Times New Roman" w:hAnsi="Arial" w:cs="Arial"/>
          <w:lang w:eastAsia="en-GB"/>
        </w:rPr>
      </w:pPr>
      <w:r>
        <w:rPr>
          <w:rFonts w:ascii="Arial" w:eastAsia="Times New Roman" w:hAnsi="Arial" w:cs="Arial"/>
          <w:lang w:eastAsia="en-GB"/>
        </w:rPr>
        <w:t xml:space="preserve">The </w:t>
      </w:r>
      <w:r w:rsidRPr="00C66906">
        <w:rPr>
          <w:rFonts w:ascii="Arial" w:eastAsia="Times New Roman" w:hAnsi="Arial" w:cs="Arial"/>
          <w:lang w:eastAsia="en-GB"/>
        </w:rPr>
        <w:t xml:space="preserve">Sheffield Domestic Abuse Co-ordination Team will be carrying out </w:t>
      </w:r>
      <w:r>
        <w:rPr>
          <w:rFonts w:ascii="Arial" w:eastAsia="Times New Roman" w:hAnsi="Arial" w:cs="Arial"/>
          <w:lang w:eastAsia="en-GB"/>
        </w:rPr>
        <w:t>the</w:t>
      </w:r>
      <w:r w:rsidRPr="00C66906">
        <w:rPr>
          <w:rFonts w:ascii="Arial" w:eastAsia="Times New Roman" w:hAnsi="Arial" w:cs="Arial"/>
          <w:lang w:eastAsia="en-GB"/>
        </w:rPr>
        <w:t xml:space="preserve"> Review into </w:t>
      </w:r>
      <w:r w:rsidRPr="00611F87">
        <w:rPr>
          <w:rFonts w:ascii="Arial" w:eastAsia="Times New Roman" w:hAnsi="Arial" w:cs="Arial"/>
          <w:color w:val="FF0000"/>
          <w:lang w:eastAsia="en-GB"/>
        </w:rPr>
        <w:t xml:space="preserve">her </w:t>
      </w:r>
      <w:r w:rsidRPr="00C66906">
        <w:rPr>
          <w:rFonts w:ascii="Arial" w:eastAsia="Times New Roman" w:hAnsi="Arial" w:cs="Arial"/>
          <w:lang w:eastAsia="en-GB"/>
        </w:rPr>
        <w:t>death</w:t>
      </w:r>
      <w:r>
        <w:rPr>
          <w:rFonts w:ascii="Arial" w:eastAsia="Times New Roman" w:hAnsi="Arial" w:cs="Arial"/>
          <w:lang w:eastAsia="en-GB"/>
        </w:rPr>
        <w:t xml:space="preserve">. </w:t>
      </w:r>
    </w:p>
    <w:p w:rsidR="000F246D" w:rsidRPr="00C66906" w:rsidRDefault="000F246D" w:rsidP="000F246D">
      <w:pPr>
        <w:spacing w:after="0" w:line="240" w:lineRule="auto"/>
        <w:rPr>
          <w:rFonts w:ascii="Arial" w:eastAsia="Times New Roman" w:hAnsi="Arial" w:cs="Arial"/>
          <w:lang w:eastAsia="en-GB"/>
        </w:rPr>
      </w:pPr>
    </w:p>
    <w:p w:rsidR="000F246D" w:rsidRDefault="000F246D" w:rsidP="000F246D">
      <w:pPr>
        <w:spacing w:after="0" w:line="240" w:lineRule="auto"/>
        <w:rPr>
          <w:rFonts w:ascii="Arial" w:eastAsia="Times New Roman" w:hAnsi="Arial" w:cs="Arial"/>
          <w:lang w:eastAsia="en-GB"/>
        </w:rPr>
      </w:pPr>
      <w:r>
        <w:rPr>
          <w:rFonts w:ascii="Arial" w:eastAsia="Times New Roman" w:hAnsi="Arial" w:cs="Arial"/>
          <w:lang w:eastAsia="en-GB"/>
        </w:rPr>
        <w:t xml:space="preserve">The aim of this particular review is to complete a proportionate investigation into </w:t>
      </w:r>
      <w:r w:rsidRPr="00C66906">
        <w:rPr>
          <w:rFonts w:ascii="Arial" w:eastAsia="Times New Roman" w:hAnsi="Arial" w:cs="Arial"/>
          <w:lang w:eastAsia="en-GB"/>
        </w:rPr>
        <w:t>the contact lo</w:t>
      </w:r>
      <w:r>
        <w:rPr>
          <w:rFonts w:ascii="Arial" w:eastAsia="Times New Roman" w:hAnsi="Arial" w:cs="Arial"/>
          <w:lang w:eastAsia="en-GB"/>
        </w:rPr>
        <w:t xml:space="preserve">cal services had with </w:t>
      </w:r>
      <w:r w:rsidRPr="007C5FBE">
        <w:rPr>
          <w:rFonts w:ascii="Arial" w:eastAsia="Times New Roman" w:hAnsi="Arial" w:cs="Arial"/>
          <w:color w:val="FF0000"/>
          <w:lang w:eastAsia="en-GB"/>
        </w:rPr>
        <w:t>xxxx</w:t>
      </w:r>
      <w:r>
        <w:rPr>
          <w:rFonts w:ascii="Arial" w:eastAsia="Times New Roman" w:hAnsi="Arial" w:cs="Arial"/>
          <w:lang w:eastAsia="en-GB"/>
        </w:rPr>
        <w:t>, in order to</w:t>
      </w:r>
      <w:r w:rsidRPr="00C66906">
        <w:rPr>
          <w:rFonts w:ascii="Arial" w:eastAsia="Times New Roman" w:hAnsi="Arial" w:cs="Arial"/>
          <w:lang w:eastAsia="en-GB"/>
        </w:rPr>
        <w:t xml:space="preserve"> find out whether they could have done anything differently or better for </w:t>
      </w:r>
      <w:r>
        <w:rPr>
          <w:rFonts w:ascii="Arial" w:eastAsia="Times New Roman" w:hAnsi="Arial" w:cs="Arial"/>
          <w:lang w:eastAsia="en-GB"/>
        </w:rPr>
        <w:t>her. Ultimately, w</w:t>
      </w:r>
      <w:r w:rsidRPr="00C66906">
        <w:rPr>
          <w:rFonts w:ascii="Arial" w:eastAsia="Times New Roman" w:hAnsi="Arial" w:cs="Arial"/>
          <w:lang w:eastAsia="en-GB"/>
        </w:rPr>
        <w:t>e want to learn lessons so that a future tragedy might be prevented.</w:t>
      </w:r>
    </w:p>
    <w:p w:rsidR="000F246D" w:rsidRPr="00C66906" w:rsidRDefault="000F246D" w:rsidP="000F246D">
      <w:pPr>
        <w:spacing w:after="0" w:line="240" w:lineRule="auto"/>
        <w:rPr>
          <w:rFonts w:ascii="Arial" w:eastAsia="Times New Roman" w:hAnsi="Arial" w:cs="Arial"/>
          <w:lang w:eastAsia="en-GB"/>
        </w:rPr>
      </w:pPr>
    </w:p>
    <w:p w:rsidR="000F246D" w:rsidRDefault="000F246D" w:rsidP="000F246D">
      <w:pPr>
        <w:spacing w:after="0" w:line="240" w:lineRule="auto"/>
        <w:rPr>
          <w:rFonts w:ascii="Arial" w:eastAsia="Times New Roman" w:hAnsi="Arial" w:cs="Arial"/>
          <w:lang w:eastAsia="en-GB"/>
        </w:rPr>
      </w:pPr>
      <w:r w:rsidRPr="00C66906">
        <w:rPr>
          <w:rFonts w:ascii="Arial" w:eastAsia="Times New Roman" w:hAnsi="Arial" w:cs="Arial"/>
          <w:lang w:eastAsia="en-GB"/>
        </w:rPr>
        <w:t>I</w:t>
      </w:r>
      <w:r>
        <w:rPr>
          <w:rFonts w:ascii="Arial" w:eastAsia="Times New Roman" w:hAnsi="Arial" w:cs="Arial"/>
          <w:lang w:eastAsia="en-GB"/>
        </w:rPr>
        <w:t>t is not about assigning blame and is separate to the ongoing police investigation that is underway. I</w:t>
      </w:r>
      <w:r w:rsidRPr="00C607A7">
        <w:rPr>
          <w:rFonts w:ascii="Arial" w:eastAsia="Times New Roman" w:hAnsi="Arial" w:cs="Arial"/>
          <w:lang w:eastAsia="en-GB"/>
        </w:rPr>
        <w:t xml:space="preserve"> </w:t>
      </w:r>
      <w:r>
        <w:rPr>
          <w:rFonts w:ascii="Arial" w:eastAsia="Times New Roman" w:hAnsi="Arial" w:cs="Arial"/>
          <w:lang w:eastAsia="en-GB"/>
        </w:rPr>
        <w:t xml:space="preserve">will be working closely with the police throughout the process, to ensure the criminal investigation is not jeopardised during our investigation. </w:t>
      </w:r>
    </w:p>
    <w:p w:rsidR="000F246D" w:rsidRDefault="000F246D" w:rsidP="000F246D">
      <w:pPr>
        <w:spacing w:after="0" w:line="240" w:lineRule="auto"/>
        <w:rPr>
          <w:rFonts w:ascii="Arial" w:eastAsia="Times New Roman" w:hAnsi="Arial" w:cs="Arial"/>
          <w:lang w:eastAsia="en-GB"/>
        </w:rPr>
      </w:pPr>
    </w:p>
    <w:p w:rsidR="000F246D" w:rsidRPr="00BD6196" w:rsidRDefault="000F246D" w:rsidP="000F246D">
      <w:pPr>
        <w:spacing w:after="0" w:line="240" w:lineRule="auto"/>
        <w:rPr>
          <w:rFonts w:ascii="Arial" w:eastAsia="Times New Roman" w:hAnsi="Arial" w:cs="Arial"/>
          <w:color w:val="FF0000"/>
          <w:lang w:eastAsia="en-GB"/>
        </w:rPr>
      </w:pPr>
      <w:r w:rsidRPr="00BD6196">
        <w:rPr>
          <w:rFonts w:ascii="Arial" w:eastAsia="Times New Roman" w:hAnsi="Arial" w:cs="Arial"/>
          <w:color w:val="FF0000"/>
          <w:lang w:eastAsia="en-GB"/>
        </w:rPr>
        <w:t>There is further information on Domestic Homicide Reviews for family members at the following link on the Home Office website:</w:t>
      </w:r>
    </w:p>
    <w:p w:rsidR="000F246D" w:rsidRDefault="009A1C3C" w:rsidP="000F246D">
      <w:pPr>
        <w:spacing w:after="0" w:line="240" w:lineRule="auto"/>
        <w:rPr>
          <w:rFonts w:ascii="Arial" w:eastAsia="Times New Roman" w:hAnsi="Arial" w:cs="Arial"/>
          <w:color w:val="FF0000"/>
          <w:lang w:eastAsia="en-GB"/>
        </w:rPr>
      </w:pPr>
      <w:hyperlink r:id="rId29" w:history="1">
        <w:r w:rsidR="000F246D" w:rsidRPr="00BD6196">
          <w:rPr>
            <w:rFonts w:ascii="Arial" w:eastAsia="Times New Roman" w:hAnsi="Arial" w:cs="Arial"/>
            <w:color w:val="FF0000"/>
            <w:u w:val="single"/>
            <w:lang w:eastAsia="en-GB"/>
          </w:rPr>
          <w:t>https://www.gov.uk/government/publications/domestic-homicide-review-leaflet-for-family</w:t>
        </w:r>
      </w:hyperlink>
      <w:r w:rsidR="000F246D" w:rsidRPr="00BD6196">
        <w:rPr>
          <w:rFonts w:ascii="Arial" w:eastAsia="Times New Roman" w:hAnsi="Arial" w:cs="Arial"/>
          <w:color w:val="FF0000"/>
          <w:lang w:eastAsia="en-GB"/>
        </w:rPr>
        <w:t xml:space="preserve"> .</w:t>
      </w:r>
    </w:p>
    <w:p w:rsidR="00BD6196" w:rsidRDefault="00BD6196" w:rsidP="000F246D">
      <w:pPr>
        <w:spacing w:after="0" w:line="240" w:lineRule="auto"/>
        <w:rPr>
          <w:rFonts w:ascii="Arial" w:eastAsia="Times New Roman" w:hAnsi="Arial" w:cs="Arial"/>
          <w:color w:val="FF0000"/>
          <w:lang w:eastAsia="en-GB"/>
        </w:rPr>
      </w:pPr>
    </w:p>
    <w:p w:rsidR="004A5451" w:rsidRPr="00C34D83" w:rsidRDefault="004A5451" w:rsidP="004A5451">
      <w:pPr>
        <w:spacing w:after="0" w:line="240" w:lineRule="auto"/>
        <w:rPr>
          <w:rFonts w:ascii="Arial" w:eastAsia="Times New Roman" w:hAnsi="Arial" w:cs="Arial"/>
          <w:b/>
          <w:lang w:eastAsia="en-GB"/>
        </w:rPr>
      </w:pPr>
      <w:r w:rsidRPr="00C34D83">
        <w:rPr>
          <w:rFonts w:ascii="Arial" w:eastAsia="Times New Roman" w:hAnsi="Arial" w:cs="Arial"/>
          <w:b/>
          <w:lang w:eastAsia="en-GB"/>
        </w:rPr>
        <w:t>I need support, who should I contact?</w:t>
      </w:r>
    </w:p>
    <w:p w:rsidR="004A5451" w:rsidRPr="00C34D83" w:rsidRDefault="004A5451" w:rsidP="004A5451">
      <w:pPr>
        <w:spacing w:after="0" w:line="240" w:lineRule="auto"/>
        <w:rPr>
          <w:rFonts w:ascii="Arial" w:eastAsia="Times New Roman" w:hAnsi="Arial" w:cs="Arial"/>
          <w:lang w:eastAsia="en-GB"/>
        </w:rPr>
      </w:pPr>
      <w:r w:rsidRPr="00C34D83">
        <w:rPr>
          <w:rFonts w:ascii="Arial" w:eastAsia="Times New Roman" w:hAnsi="Arial" w:cs="Arial"/>
          <w:lang w:eastAsia="en-GB"/>
        </w:rPr>
        <w:t xml:space="preserve">I understand this is a particularly distressing and emotional time for you. If you would like to speak to someone about the support available, you can contact Victim Support and/or AAFDA. </w:t>
      </w:r>
    </w:p>
    <w:p w:rsidR="004A5451" w:rsidRPr="00C34D83" w:rsidRDefault="004A5451" w:rsidP="004A5451">
      <w:pPr>
        <w:spacing w:after="0" w:line="240" w:lineRule="auto"/>
        <w:rPr>
          <w:rFonts w:ascii="Arial" w:eastAsia="Times New Roman" w:hAnsi="Arial" w:cs="Arial"/>
          <w:lang w:eastAsia="en-GB"/>
        </w:rPr>
      </w:pPr>
    </w:p>
    <w:p w:rsidR="004A5451" w:rsidRPr="00C34D83" w:rsidRDefault="004A5451" w:rsidP="004A5451">
      <w:pPr>
        <w:spacing w:after="0" w:line="240" w:lineRule="auto"/>
        <w:rPr>
          <w:rFonts w:ascii="Arial" w:eastAsia="Times New Roman" w:hAnsi="Arial" w:cs="Arial"/>
          <w:lang w:eastAsia="en-GB"/>
        </w:rPr>
      </w:pPr>
      <w:r w:rsidRPr="00C34D83">
        <w:rPr>
          <w:rFonts w:ascii="Arial" w:eastAsia="Times New Roman" w:hAnsi="Arial" w:cs="Arial"/>
          <w:lang w:eastAsia="en-GB"/>
        </w:rPr>
        <w:t xml:space="preserve">The contact details for these services are as follows:- </w:t>
      </w:r>
    </w:p>
    <w:p w:rsidR="004A5451" w:rsidRPr="00C34D83" w:rsidRDefault="004A5451" w:rsidP="004A5451">
      <w:pPr>
        <w:spacing w:after="0" w:line="240" w:lineRule="auto"/>
        <w:rPr>
          <w:rFonts w:ascii="Arial" w:eastAsia="Times New Roman" w:hAnsi="Arial" w:cs="Arial"/>
          <w:lang w:eastAsia="en-GB"/>
        </w:rPr>
      </w:pPr>
    </w:p>
    <w:p w:rsidR="004A5451" w:rsidRPr="00C34D83" w:rsidRDefault="004A5451" w:rsidP="004A5451">
      <w:pPr>
        <w:spacing w:after="0" w:line="240" w:lineRule="auto"/>
        <w:rPr>
          <w:rFonts w:ascii="Arial" w:eastAsia="Times New Roman" w:hAnsi="Arial" w:cs="Arial"/>
          <w:lang w:eastAsia="en-GB"/>
        </w:rPr>
      </w:pPr>
      <w:r w:rsidRPr="00C34D83">
        <w:rPr>
          <w:rFonts w:ascii="Arial" w:eastAsia="Times New Roman" w:hAnsi="Arial" w:cs="Arial"/>
          <w:lang w:eastAsia="en-GB"/>
        </w:rPr>
        <w:t xml:space="preserve">Victim Support </w:t>
      </w:r>
    </w:p>
    <w:p w:rsidR="004A5451" w:rsidRPr="00C34D83" w:rsidRDefault="004A5451" w:rsidP="004A5451">
      <w:pPr>
        <w:spacing w:after="0" w:line="240" w:lineRule="auto"/>
        <w:rPr>
          <w:rFonts w:ascii="Arial" w:eastAsia="Times New Roman" w:hAnsi="Arial" w:cs="Arial"/>
          <w:lang w:eastAsia="en-GB"/>
        </w:rPr>
      </w:pPr>
      <w:r w:rsidRPr="00C34D83">
        <w:rPr>
          <w:rFonts w:ascii="Arial" w:eastAsia="Times New Roman" w:hAnsi="Arial" w:cs="Arial"/>
          <w:lang w:eastAsia="en-GB"/>
        </w:rPr>
        <w:t xml:space="preserve">Website: </w:t>
      </w:r>
      <w:hyperlink r:id="rId30" w:history="1">
        <w:r w:rsidR="004E5C25" w:rsidRPr="004E5C25">
          <w:rPr>
            <w:rFonts w:ascii="Arial" w:hAnsi="Arial" w:cs="Arial"/>
            <w:color w:val="0000FF"/>
            <w:u w:val="single"/>
          </w:rPr>
          <w:t>https://www.victimsupport.org.uk/more-us/why-choose-us/specialist-services/homicide-service</w:t>
        </w:r>
      </w:hyperlink>
    </w:p>
    <w:p w:rsidR="004A5451" w:rsidRPr="00C34D83" w:rsidRDefault="004A5451" w:rsidP="004A5451">
      <w:pPr>
        <w:spacing w:after="0" w:line="240" w:lineRule="auto"/>
        <w:rPr>
          <w:rFonts w:ascii="Arial" w:eastAsia="Times New Roman" w:hAnsi="Arial" w:cs="Arial"/>
          <w:lang w:eastAsia="en-GB"/>
        </w:rPr>
      </w:pPr>
      <w:r w:rsidRPr="00C34D83">
        <w:rPr>
          <w:rFonts w:ascii="Arial" w:eastAsia="Times New Roman" w:hAnsi="Arial" w:cs="Arial"/>
          <w:lang w:eastAsia="en-GB"/>
        </w:rPr>
        <w:t>Contact telephone number: 0300 303 1976</w:t>
      </w:r>
    </w:p>
    <w:p w:rsidR="004A5451" w:rsidRPr="00C34D83" w:rsidRDefault="004A5451" w:rsidP="004A5451">
      <w:pPr>
        <w:spacing w:after="0" w:line="240" w:lineRule="auto"/>
        <w:rPr>
          <w:rFonts w:ascii="Arial" w:eastAsia="Times New Roman" w:hAnsi="Arial" w:cs="Arial"/>
          <w:lang w:eastAsia="en-GB"/>
        </w:rPr>
      </w:pPr>
    </w:p>
    <w:p w:rsidR="004A5451" w:rsidRPr="00C34D83" w:rsidRDefault="004A5451" w:rsidP="004A5451">
      <w:pPr>
        <w:spacing w:after="0" w:line="240" w:lineRule="auto"/>
        <w:rPr>
          <w:rFonts w:ascii="Arial" w:eastAsia="Times New Roman" w:hAnsi="Arial" w:cs="Arial"/>
          <w:lang w:eastAsia="en-GB"/>
        </w:rPr>
      </w:pPr>
      <w:r w:rsidRPr="00C34D83">
        <w:rPr>
          <w:rFonts w:ascii="Arial" w:eastAsia="Times New Roman" w:hAnsi="Arial" w:cs="Arial"/>
          <w:lang w:eastAsia="en-GB"/>
        </w:rPr>
        <w:t>AADFA</w:t>
      </w:r>
    </w:p>
    <w:p w:rsidR="004A5451" w:rsidRPr="00C34D83" w:rsidRDefault="004A5451" w:rsidP="004A5451">
      <w:pPr>
        <w:spacing w:after="0" w:line="240" w:lineRule="auto"/>
        <w:rPr>
          <w:rFonts w:ascii="Arial" w:eastAsia="Times New Roman" w:hAnsi="Arial" w:cs="Arial"/>
          <w:lang w:eastAsia="en-GB"/>
        </w:rPr>
      </w:pPr>
      <w:r w:rsidRPr="00C34D83">
        <w:rPr>
          <w:rFonts w:ascii="Arial" w:eastAsia="Times New Roman" w:hAnsi="Arial" w:cs="Arial"/>
          <w:lang w:eastAsia="en-GB"/>
        </w:rPr>
        <w:t xml:space="preserve">Website: </w:t>
      </w:r>
      <w:hyperlink r:id="rId31" w:history="1">
        <w:r w:rsidRPr="00C34D83">
          <w:rPr>
            <w:rFonts w:ascii="Arial" w:eastAsia="Times New Roman" w:hAnsi="Arial" w:cs="Arial"/>
            <w:color w:val="0000FF" w:themeColor="hyperlink"/>
            <w:u w:val="single"/>
            <w:lang w:eastAsia="en-GB"/>
          </w:rPr>
          <w:t>https://aafda.org.uk/help-for-families/</w:t>
        </w:r>
      </w:hyperlink>
      <w:r w:rsidRPr="00C34D83">
        <w:rPr>
          <w:rFonts w:ascii="Arial" w:eastAsia="Times New Roman" w:hAnsi="Arial" w:cs="Arial"/>
          <w:lang w:eastAsia="en-GB"/>
        </w:rPr>
        <w:t xml:space="preserve"> </w:t>
      </w:r>
    </w:p>
    <w:p w:rsidR="004A5451" w:rsidRPr="00C34D83" w:rsidRDefault="004A5451" w:rsidP="004A5451">
      <w:pPr>
        <w:spacing w:after="0" w:line="240" w:lineRule="auto"/>
        <w:rPr>
          <w:rFonts w:ascii="Arial" w:eastAsia="Times New Roman" w:hAnsi="Arial" w:cs="Arial"/>
          <w:lang w:eastAsia="en-GB"/>
        </w:rPr>
      </w:pPr>
      <w:r w:rsidRPr="00C34D83">
        <w:rPr>
          <w:rFonts w:ascii="Arial" w:eastAsia="Times New Roman" w:hAnsi="Arial" w:cs="Arial"/>
          <w:lang w:eastAsia="en-GB"/>
        </w:rPr>
        <w:t xml:space="preserve">Contact telephone number: </w:t>
      </w:r>
      <w:r w:rsidRPr="00C34D83">
        <w:rPr>
          <w:rFonts w:ascii="Arial" w:hAnsi="Arial" w:cs="Arial"/>
          <w:color w:val="0A064A"/>
          <w:lang w:val="en-US"/>
        </w:rPr>
        <w:t>07768 386922</w:t>
      </w:r>
    </w:p>
    <w:p w:rsidR="004A5451" w:rsidRDefault="004A5451" w:rsidP="000F246D">
      <w:pPr>
        <w:spacing w:after="0" w:line="240" w:lineRule="auto"/>
        <w:rPr>
          <w:rFonts w:ascii="Arial" w:eastAsia="Times New Roman" w:hAnsi="Arial" w:cs="Arial"/>
          <w:lang w:eastAsia="en-GB"/>
        </w:rPr>
      </w:pPr>
    </w:p>
    <w:p w:rsidR="004A5451" w:rsidRDefault="004A5451" w:rsidP="004A5451">
      <w:pPr>
        <w:spacing w:after="0" w:line="240" w:lineRule="auto"/>
        <w:rPr>
          <w:rFonts w:ascii="Arial" w:eastAsia="Times New Roman" w:hAnsi="Arial" w:cs="Arial"/>
          <w:lang w:eastAsia="en-GB"/>
        </w:rPr>
      </w:pPr>
      <w:r>
        <w:rPr>
          <w:rFonts w:ascii="Arial" w:eastAsia="Times New Roman" w:hAnsi="Arial" w:cs="Arial"/>
          <w:lang w:eastAsia="en-GB"/>
        </w:rPr>
        <w:t xml:space="preserve">I will write to you again in the next week to explain how you as a family member may </w:t>
      </w:r>
      <w:r w:rsidRPr="00C7136C">
        <w:rPr>
          <w:rFonts w:ascii="Arial" w:eastAsia="Times New Roman" w:hAnsi="Arial" w:cs="Arial"/>
          <w:color w:val="FF0000"/>
          <w:lang w:eastAsia="en-GB"/>
        </w:rPr>
        <w:t>want</w:t>
      </w:r>
      <w:r>
        <w:rPr>
          <w:rFonts w:ascii="Arial" w:eastAsia="Times New Roman" w:hAnsi="Arial" w:cs="Arial"/>
          <w:color w:val="FF0000"/>
          <w:lang w:eastAsia="en-GB"/>
        </w:rPr>
        <w:t xml:space="preserve"> to/ can </w:t>
      </w:r>
      <w:r w:rsidRPr="00C7136C">
        <w:rPr>
          <w:rFonts w:ascii="Arial" w:eastAsia="Times New Roman" w:hAnsi="Arial" w:cs="Arial"/>
          <w:color w:val="FF0000"/>
          <w:lang w:eastAsia="en-GB"/>
        </w:rPr>
        <w:t xml:space="preserve">be </w:t>
      </w:r>
      <w:r>
        <w:rPr>
          <w:rFonts w:ascii="Arial" w:eastAsia="Times New Roman" w:hAnsi="Arial" w:cs="Arial"/>
          <w:lang w:eastAsia="en-GB"/>
        </w:rPr>
        <w:t>involved in the review process.</w:t>
      </w:r>
    </w:p>
    <w:p w:rsidR="000F246D" w:rsidRPr="00323AD9" w:rsidRDefault="000F246D" w:rsidP="000F246D">
      <w:pPr>
        <w:spacing w:after="0" w:line="240" w:lineRule="auto"/>
        <w:rPr>
          <w:rFonts w:ascii="Arial" w:eastAsia="Times New Roman" w:hAnsi="Arial" w:cs="Arial"/>
          <w:lang w:eastAsia="en-GB"/>
        </w:rPr>
      </w:pPr>
    </w:p>
    <w:p w:rsidR="000F246D" w:rsidRPr="004547C2" w:rsidRDefault="000F246D" w:rsidP="000F246D">
      <w:pPr>
        <w:spacing w:after="0" w:line="240" w:lineRule="auto"/>
        <w:rPr>
          <w:rFonts w:ascii="Arial" w:eastAsia="Times New Roman" w:hAnsi="Arial" w:cs="Arial"/>
          <w:lang w:eastAsia="en-GB"/>
        </w:rPr>
      </w:pPr>
      <w:r>
        <w:rPr>
          <w:rFonts w:ascii="Arial" w:eastAsia="Times New Roman" w:hAnsi="Arial" w:cs="Arial"/>
          <w:lang w:eastAsia="en-GB"/>
        </w:rPr>
        <w:t xml:space="preserve">Should you have any further questions </w:t>
      </w:r>
      <w:r w:rsidRPr="00C66906">
        <w:rPr>
          <w:rFonts w:ascii="Arial" w:eastAsia="Times New Roman" w:hAnsi="Arial" w:cs="Arial"/>
          <w:lang w:eastAsia="en-GB"/>
        </w:rPr>
        <w:t xml:space="preserve">please feel free to telephone </w:t>
      </w:r>
      <w:r w:rsidRPr="004547C2">
        <w:rPr>
          <w:rFonts w:ascii="Arial" w:eastAsia="Times New Roman" w:hAnsi="Arial" w:cs="Arial"/>
          <w:lang w:eastAsia="en-GB"/>
        </w:rPr>
        <w:t>me on 0114 205</w:t>
      </w:r>
      <w:r>
        <w:rPr>
          <w:rFonts w:ascii="Arial" w:eastAsia="Times New Roman" w:hAnsi="Arial" w:cs="Arial"/>
          <w:lang w:eastAsia="en-GB"/>
        </w:rPr>
        <w:t xml:space="preserve"> </w:t>
      </w:r>
      <w:r w:rsidRPr="004547C2">
        <w:rPr>
          <w:rFonts w:ascii="Arial" w:eastAsia="Times New Roman" w:hAnsi="Arial" w:cs="Arial"/>
          <w:lang w:eastAsia="en-GB"/>
        </w:rPr>
        <w:t xml:space="preserve">3671. </w:t>
      </w:r>
    </w:p>
    <w:p w:rsidR="000F246D" w:rsidRDefault="000F246D" w:rsidP="000F246D">
      <w:pPr>
        <w:spacing w:after="0" w:line="240" w:lineRule="auto"/>
        <w:rPr>
          <w:rFonts w:ascii="Arial" w:eastAsia="Times New Roman" w:hAnsi="Arial" w:cs="Arial"/>
          <w:lang w:eastAsia="en-GB"/>
        </w:rPr>
      </w:pPr>
    </w:p>
    <w:p w:rsidR="000F246D" w:rsidRPr="004547C2" w:rsidRDefault="000F246D" w:rsidP="000F246D">
      <w:pPr>
        <w:spacing w:after="0" w:line="240" w:lineRule="auto"/>
        <w:rPr>
          <w:rFonts w:ascii="Arial" w:eastAsia="Times New Roman" w:hAnsi="Arial" w:cs="Arial"/>
          <w:lang w:eastAsia="en-GB"/>
        </w:rPr>
      </w:pPr>
    </w:p>
    <w:p w:rsidR="000F246D" w:rsidRDefault="000F246D" w:rsidP="000F246D">
      <w:pPr>
        <w:spacing w:after="0" w:line="240" w:lineRule="auto"/>
        <w:rPr>
          <w:rFonts w:ascii="Arial" w:eastAsia="Times New Roman" w:hAnsi="Arial" w:cs="Arial"/>
          <w:lang w:eastAsia="en-GB"/>
        </w:rPr>
      </w:pPr>
      <w:r w:rsidRPr="00C66906">
        <w:rPr>
          <w:rFonts w:ascii="Arial" w:eastAsia="Times New Roman" w:hAnsi="Arial" w:cs="Arial"/>
          <w:lang w:eastAsia="en-GB"/>
        </w:rPr>
        <w:t>Yours Sincerely</w:t>
      </w:r>
    </w:p>
    <w:p w:rsidR="000F246D" w:rsidRDefault="000F246D" w:rsidP="000F246D">
      <w:pPr>
        <w:spacing w:after="0" w:line="240" w:lineRule="auto"/>
        <w:rPr>
          <w:noProof/>
          <w:lang w:eastAsia="en-GB"/>
        </w:rPr>
      </w:pPr>
    </w:p>
    <w:p w:rsidR="000F246D" w:rsidRDefault="000F246D" w:rsidP="000F246D">
      <w:pPr>
        <w:spacing w:after="0" w:line="240" w:lineRule="auto"/>
        <w:rPr>
          <w:noProof/>
          <w:lang w:eastAsia="en-GB"/>
        </w:rPr>
      </w:pPr>
    </w:p>
    <w:p w:rsidR="000F246D" w:rsidRDefault="000F246D" w:rsidP="000F246D">
      <w:pPr>
        <w:spacing w:after="0" w:line="240" w:lineRule="auto"/>
        <w:rPr>
          <w:noProof/>
          <w:lang w:eastAsia="en-GB"/>
        </w:rPr>
      </w:pPr>
    </w:p>
    <w:p w:rsidR="000F246D" w:rsidRDefault="000F246D" w:rsidP="000F246D">
      <w:pPr>
        <w:spacing w:after="0" w:line="240" w:lineRule="auto"/>
        <w:rPr>
          <w:rFonts w:ascii="Arial" w:eastAsia="Times New Roman" w:hAnsi="Arial" w:cs="Arial"/>
          <w:lang w:eastAsia="en-GB"/>
        </w:rPr>
      </w:pPr>
    </w:p>
    <w:p w:rsidR="000F246D" w:rsidRDefault="000F246D" w:rsidP="000F246D">
      <w:pPr>
        <w:spacing w:after="0" w:line="240" w:lineRule="auto"/>
        <w:rPr>
          <w:rFonts w:ascii="Arial" w:eastAsia="Times New Roman" w:hAnsi="Arial" w:cs="Arial"/>
          <w:lang w:eastAsia="en-GB"/>
        </w:rPr>
      </w:pPr>
    </w:p>
    <w:p w:rsidR="000F246D" w:rsidRDefault="000F246D" w:rsidP="000F246D">
      <w:pPr>
        <w:spacing w:after="0"/>
        <w:rPr>
          <w:rFonts w:ascii="Arial" w:eastAsia="Times New Roman" w:hAnsi="Arial" w:cs="Arial"/>
          <w:lang w:eastAsia="en-GB"/>
        </w:rPr>
      </w:pPr>
      <w:r>
        <w:rPr>
          <w:rFonts w:ascii="Arial" w:eastAsia="Times New Roman" w:hAnsi="Arial" w:cs="Arial"/>
          <w:lang w:eastAsia="en-GB"/>
        </w:rPr>
        <w:t>Alison Higgins</w:t>
      </w:r>
    </w:p>
    <w:p w:rsidR="000F246D" w:rsidRDefault="000F246D" w:rsidP="000F246D">
      <w:pPr>
        <w:spacing w:after="0"/>
        <w:rPr>
          <w:rFonts w:ascii="Arial" w:hAnsi="Arial" w:cs="Arial"/>
          <w:iCs/>
          <w:lang w:eastAsia="en-GB"/>
        </w:rPr>
      </w:pPr>
      <w:r w:rsidRPr="00D107B4">
        <w:rPr>
          <w:rFonts w:ascii="Arial" w:hAnsi="Arial" w:cs="Arial"/>
          <w:iCs/>
          <w:lang w:eastAsia="en-GB"/>
        </w:rPr>
        <w:t>Strategic Commissioning Manager for Domestic and Sexual Abuse</w:t>
      </w:r>
    </w:p>
    <w:p w:rsidR="000F246D" w:rsidRDefault="000F246D" w:rsidP="000F246D">
      <w:pPr>
        <w:spacing w:after="0"/>
        <w:rPr>
          <w:rFonts w:ascii="Arial" w:hAnsi="Arial" w:cs="Arial"/>
          <w:iCs/>
          <w:lang w:eastAsia="en-GB"/>
        </w:rPr>
      </w:pPr>
      <w:r>
        <w:rPr>
          <w:rFonts w:ascii="Arial" w:hAnsi="Arial" w:cs="Arial"/>
          <w:iCs/>
          <w:lang w:eastAsia="en-GB"/>
        </w:rPr>
        <w:t>Sheffield Domestic Abuse Coordination Team</w:t>
      </w:r>
    </w:p>
    <w:p w:rsidR="000F246D" w:rsidRDefault="000F246D" w:rsidP="000F246D">
      <w:pPr>
        <w:spacing w:after="0"/>
        <w:rPr>
          <w:rFonts w:ascii="Arial" w:hAnsi="Arial" w:cs="Arial"/>
          <w:iCs/>
          <w:lang w:eastAsia="en-GB"/>
        </w:rPr>
      </w:pPr>
      <w:r>
        <w:rPr>
          <w:rFonts w:ascii="Arial" w:hAnsi="Arial" w:cs="Arial"/>
          <w:iCs/>
          <w:lang w:eastAsia="en-GB"/>
        </w:rPr>
        <w:t>Sheffield City Council</w:t>
      </w:r>
    </w:p>
    <w:p w:rsidR="000F246D" w:rsidRPr="00682E8C" w:rsidRDefault="000F246D" w:rsidP="000F246D">
      <w:pPr>
        <w:rPr>
          <w:rFonts w:ascii="Arial" w:hAnsi="Arial" w:cs="Arial"/>
          <w:iCs/>
          <w:lang w:eastAsia="en-GB"/>
        </w:rPr>
      </w:pPr>
    </w:p>
    <w:p w:rsidR="00C34D83" w:rsidRDefault="00C34D83">
      <w:pPr>
        <w:rPr>
          <w:rFonts w:ascii="Arial" w:hAnsi="Arial" w:cs="Arial"/>
          <w:color w:val="000000" w:themeColor="text1"/>
        </w:rPr>
      </w:pPr>
      <w:r>
        <w:rPr>
          <w:rFonts w:ascii="Arial" w:hAnsi="Arial" w:cs="Arial"/>
          <w:color w:val="000000" w:themeColor="text1"/>
        </w:rPr>
        <w:br w:type="page"/>
      </w:r>
    </w:p>
    <w:p w:rsidR="00C34D83" w:rsidRPr="00C34D83" w:rsidRDefault="004677EB" w:rsidP="004677EB">
      <w:pPr>
        <w:pStyle w:val="Heading1"/>
        <w:rPr>
          <w:rFonts w:ascii="Arial" w:hAnsi="Arial" w:cs="Arial"/>
          <w:b w:val="0"/>
          <w:color w:val="000000" w:themeColor="text1"/>
        </w:rPr>
      </w:pPr>
      <w:bookmarkStart w:id="100" w:name="_Toc500343197"/>
      <w:r w:rsidRPr="00C34D83">
        <w:rPr>
          <w:rFonts w:cs="Aharoni"/>
          <w:noProof/>
          <w:lang w:eastAsia="en-GB"/>
        </w:rPr>
        <w:drawing>
          <wp:anchor distT="0" distB="0" distL="114300" distR="114300" simplePos="0" relativeHeight="251712512" behindDoc="1" locked="0" layoutInCell="1" allowOverlap="1" wp14:anchorId="37EBA6FA" wp14:editId="6671A853">
            <wp:simplePos x="0" y="0"/>
            <wp:positionH relativeFrom="column">
              <wp:posOffset>-264795</wp:posOffset>
            </wp:positionH>
            <wp:positionV relativeFrom="paragraph">
              <wp:posOffset>590550</wp:posOffset>
            </wp:positionV>
            <wp:extent cx="6669405" cy="1076325"/>
            <wp:effectExtent l="0" t="0" r="0" b="9525"/>
            <wp:wrapThrough wrapText="bothSides">
              <wp:wrapPolygon edited="0">
                <wp:start x="0" y="0"/>
                <wp:lineTo x="0" y="21409"/>
                <wp:lineTo x="21532" y="21409"/>
                <wp:lineTo x="2153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esticabusebanner.bmp"/>
                    <pic:cNvPicPr/>
                  </pic:nvPicPr>
                  <pic:blipFill>
                    <a:blip r:embed="rId26">
                      <a:extLst>
                        <a:ext uri="{28A0092B-C50C-407E-A947-70E740481C1C}">
                          <a14:useLocalDpi xmlns:a14="http://schemas.microsoft.com/office/drawing/2010/main" val="0"/>
                        </a:ext>
                      </a:extLst>
                    </a:blip>
                    <a:stretch>
                      <a:fillRect/>
                    </a:stretch>
                  </pic:blipFill>
                  <pic:spPr>
                    <a:xfrm>
                      <a:off x="0" y="0"/>
                      <a:ext cx="6669405" cy="1076325"/>
                    </a:xfrm>
                    <a:prstGeom prst="rect">
                      <a:avLst/>
                    </a:prstGeom>
                  </pic:spPr>
                </pic:pic>
              </a:graphicData>
            </a:graphic>
            <wp14:sizeRelH relativeFrom="margin">
              <wp14:pctWidth>0</wp14:pctWidth>
            </wp14:sizeRelH>
            <wp14:sizeRelV relativeFrom="margin">
              <wp14:pctHeight>0</wp14:pctHeight>
            </wp14:sizeRelV>
          </wp:anchor>
        </w:drawing>
      </w:r>
      <w:r w:rsidR="00B179AA">
        <w:rPr>
          <w:rFonts w:ascii="Arial" w:hAnsi="Arial" w:cs="Arial"/>
          <w:b w:val="0"/>
          <w:color w:val="000000" w:themeColor="text1"/>
        </w:rPr>
        <w:t>Template</w:t>
      </w:r>
      <w:r w:rsidR="00C34D83" w:rsidRPr="00C34D83">
        <w:rPr>
          <w:rFonts w:ascii="Arial" w:hAnsi="Arial" w:cs="Arial"/>
          <w:b w:val="0"/>
          <w:color w:val="000000" w:themeColor="text1"/>
        </w:rPr>
        <w:t xml:space="preserve"> </w:t>
      </w:r>
      <w:r>
        <w:rPr>
          <w:rFonts w:ascii="Arial" w:hAnsi="Arial" w:cs="Arial"/>
          <w:b w:val="0"/>
          <w:color w:val="000000" w:themeColor="text1"/>
        </w:rPr>
        <w:t xml:space="preserve">3b - </w:t>
      </w:r>
      <w:r w:rsidR="00C34D83" w:rsidRPr="00C34D83">
        <w:rPr>
          <w:rFonts w:ascii="Arial" w:hAnsi="Arial" w:cs="Arial"/>
          <w:b w:val="0"/>
          <w:color w:val="000000" w:themeColor="text1"/>
        </w:rPr>
        <w:t>Decision letter to family informing them of the decision to NOT hold a DHR</w:t>
      </w:r>
      <w:bookmarkEnd w:id="100"/>
    </w:p>
    <w:p w:rsidR="00C34D83" w:rsidRDefault="00C34D83">
      <w:pPr>
        <w:rPr>
          <w:rFonts w:ascii="Arial" w:hAnsi="Arial" w:cs="Arial"/>
          <w:color w:val="000000" w:themeColor="text1"/>
        </w:rPr>
      </w:pPr>
    </w:p>
    <w:p w:rsidR="00C34D83" w:rsidRPr="00C34D83" w:rsidRDefault="00C34D83" w:rsidP="00C34D83">
      <w:pPr>
        <w:spacing w:after="0" w:line="240" w:lineRule="auto"/>
        <w:jc w:val="right"/>
        <w:rPr>
          <w:rFonts w:ascii="Arial" w:hAnsi="Arial" w:cs="Arial"/>
          <w:lang w:eastAsia="en-GB"/>
        </w:rPr>
      </w:pPr>
      <w:r w:rsidRPr="00C34D83">
        <w:rPr>
          <w:rFonts w:ascii="Arial" w:hAnsi="Arial" w:cs="Arial"/>
          <w:lang w:eastAsia="en-GB"/>
        </w:rPr>
        <w:t>Sheffield DACT</w:t>
      </w:r>
    </w:p>
    <w:p w:rsidR="00C34D83" w:rsidRPr="00C34D83" w:rsidRDefault="00C34D83" w:rsidP="00C34D83">
      <w:pPr>
        <w:spacing w:after="0" w:line="240" w:lineRule="auto"/>
        <w:jc w:val="right"/>
        <w:rPr>
          <w:rFonts w:ascii="Arial" w:hAnsi="Arial" w:cs="Arial"/>
          <w:lang w:eastAsia="en-GB"/>
        </w:rPr>
      </w:pPr>
      <w:r w:rsidRPr="00C34D83">
        <w:rPr>
          <w:rFonts w:ascii="Arial" w:hAnsi="Arial" w:cs="Arial"/>
          <w:lang w:eastAsia="en-GB"/>
        </w:rPr>
        <w:t>Sheffield City Council</w:t>
      </w:r>
    </w:p>
    <w:p w:rsidR="00C34D83" w:rsidRPr="00C34D83" w:rsidRDefault="00C34D83" w:rsidP="00C34D83">
      <w:pPr>
        <w:spacing w:after="0" w:line="240" w:lineRule="auto"/>
        <w:jc w:val="right"/>
        <w:rPr>
          <w:rFonts w:ascii="Arial" w:hAnsi="Arial" w:cs="Arial"/>
          <w:lang w:eastAsia="en-GB"/>
        </w:rPr>
      </w:pPr>
      <w:r w:rsidRPr="00C34D83">
        <w:rPr>
          <w:rFonts w:ascii="Arial" w:hAnsi="Arial" w:cs="Arial"/>
          <w:lang w:eastAsia="en-GB"/>
        </w:rPr>
        <w:t xml:space="preserve">Level 9 </w:t>
      </w:r>
      <w:r w:rsidR="00283539">
        <w:rPr>
          <w:rFonts w:ascii="Arial" w:hAnsi="Arial" w:cs="Arial"/>
          <w:lang w:eastAsia="en-GB"/>
        </w:rPr>
        <w:t>West</w:t>
      </w:r>
    </w:p>
    <w:p w:rsidR="00C34D83" w:rsidRPr="00C34D83" w:rsidRDefault="00C34D83" w:rsidP="00C34D83">
      <w:pPr>
        <w:spacing w:after="0" w:line="240" w:lineRule="auto"/>
        <w:jc w:val="right"/>
        <w:rPr>
          <w:rFonts w:ascii="Arial" w:hAnsi="Arial" w:cs="Arial"/>
          <w:lang w:eastAsia="en-GB"/>
        </w:rPr>
      </w:pPr>
      <w:r w:rsidRPr="00C34D83">
        <w:rPr>
          <w:rFonts w:ascii="Arial" w:hAnsi="Arial" w:cs="Arial"/>
          <w:lang w:eastAsia="en-GB"/>
        </w:rPr>
        <w:t>Moorfoot Building</w:t>
      </w:r>
    </w:p>
    <w:p w:rsidR="00283539" w:rsidRDefault="00C34D83" w:rsidP="00C34D83">
      <w:pPr>
        <w:spacing w:after="0" w:line="240" w:lineRule="auto"/>
        <w:jc w:val="right"/>
        <w:rPr>
          <w:rFonts w:ascii="Arial" w:hAnsi="Arial" w:cs="Arial"/>
          <w:lang w:eastAsia="en-GB"/>
        </w:rPr>
      </w:pPr>
      <w:r w:rsidRPr="00C34D83">
        <w:rPr>
          <w:rFonts w:ascii="Arial" w:hAnsi="Arial" w:cs="Arial"/>
          <w:lang w:eastAsia="en-GB"/>
        </w:rPr>
        <w:t>Sheffield</w:t>
      </w:r>
    </w:p>
    <w:p w:rsidR="00C34D83" w:rsidRPr="00C34D83" w:rsidRDefault="00C34D83" w:rsidP="00C34D83">
      <w:pPr>
        <w:spacing w:after="0" w:line="240" w:lineRule="auto"/>
        <w:jc w:val="right"/>
        <w:rPr>
          <w:rFonts w:ascii="Arial" w:hAnsi="Arial" w:cs="Arial"/>
          <w:lang w:eastAsia="en-GB"/>
        </w:rPr>
      </w:pPr>
      <w:r w:rsidRPr="00C34D83">
        <w:rPr>
          <w:rFonts w:ascii="Arial" w:hAnsi="Arial" w:cs="Arial"/>
          <w:lang w:eastAsia="en-GB"/>
        </w:rPr>
        <w:t>S1 4PL</w:t>
      </w:r>
    </w:p>
    <w:p w:rsidR="00C34D83" w:rsidRPr="00C34D83" w:rsidRDefault="00C34D83" w:rsidP="00C34D83">
      <w:pPr>
        <w:spacing w:after="0" w:line="240" w:lineRule="auto"/>
        <w:rPr>
          <w:rFonts w:ascii="Arial" w:hAnsi="Arial" w:cs="Arial"/>
        </w:rPr>
      </w:pPr>
    </w:p>
    <w:p w:rsidR="00C34D83" w:rsidRPr="00C34D83" w:rsidRDefault="00C34D83" w:rsidP="00C34D83">
      <w:pPr>
        <w:spacing w:after="0" w:line="240" w:lineRule="auto"/>
        <w:rPr>
          <w:lang w:eastAsia="en-GB"/>
        </w:rPr>
      </w:pPr>
    </w:p>
    <w:p w:rsidR="00C34D83" w:rsidRPr="00C34D83" w:rsidRDefault="00C34D83" w:rsidP="00C34D83">
      <w:pPr>
        <w:spacing w:after="0" w:line="240" w:lineRule="auto"/>
        <w:jc w:val="right"/>
        <w:rPr>
          <w:rFonts w:ascii="Arial" w:hAnsi="Arial" w:cs="Arial"/>
          <w:color w:val="FF0000"/>
          <w:lang w:eastAsia="en-GB"/>
        </w:rPr>
      </w:pPr>
      <w:r w:rsidRPr="00C34D83">
        <w:rPr>
          <w:rFonts w:ascii="Arial" w:hAnsi="Arial" w:cs="Arial"/>
          <w:color w:val="FF0000"/>
          <w:lang w:eastAsia="en-GB"/>
        </w:rPr>
        <w:t>Insert Date</w:t>
      </w:r>
    </w:p>
    <w:p w:rsidR="00C34D83" w:rsidRPr="00C34D83" w:rsidRDefault="00C34D83" w:rsidP="00C34D83">
      <w:pPr>
        <w:spacing w:after="0" w:line="240" w:lineRule="auto"/>
        <w:rPr>
          <w:rFonts w:ascii="Arial" w:eastAsia="Times New Roman" w:hAnsi="Arial" w:cs="Arial"/>
          <w:color w:val="FF0000"/>
          <w:lang w:eastAsia="en-GB"/>
        </w:rPr>
      </w:pPr>
      <w:r w:rsidRPr="00C34D83">
        <w:rPr>
          <w:rFonts w:ascii="Arial" w:eastAsia="Times New Roman" w:hAnsi="Arial" w:cs="Arial"/>
          <w:lang w:eastAsia="en-GB"/>
        </w:rPr>
        <w:t xml:space="preserve">Dear </w:t>
      </w:r>
    </w:p>
    <w:p w:rsidR="00C34D83" w:rsidRPr="00C34D83" w:rsidRDefault="00C34D83" w:rsidP="00C34D83">
      <w:pPr>
        <w:spacing w:after="0" w:line="240" w:lineRule="auto"/>
        <w:rPr>
          <w:rFonts w:ascii="Arial" w:eastAsia="Times New Roman" w:hAnsi="Arial" w:cs="Arial"/>
          <w:lang w:eastAsia="en-GB"/>
        </w:rPr>
      </w:pPr>
    </w:p>
    <w:p w:rsidR="00C34D83" w:rsidRPr="00C34D83" w:rsidRDefault="00C34D83" w:rsidP="00C34D83">
      <w:pPr>
        <w:spacing w:after="0" w:line="240" w:lineRule="auto"/>
        <w:rPr>
          <w:rFonts w:ascii="Arial" w:eastAsia="Times New Roman" w:hAnsi="Arial" w:cs="Arial"/>
          <w:color w:val="FF0000"/>
          <w:lang w:eastAsia="en-GB"/>
        </w:rPr>
      </w:pPr>
      <w:r w:rsidRPr="00C34D83">
        <w:rPr>
          <w:rFonts w:ascii="Arial" w:eastAsia="Times New Roman" w:hAnsi="Arial" w:cs="Arial"/>
          <w:lang w:eastAsia="en-GB"/>
        </w:rPr>
        <w:t>Please accept my condolences for the tragic loss of</w:t>
      </w:r>
      <w:r w:rsidRPr="00C34D83">
        <w:rPr>
          <w:rFonts w:ascii="Arial" w:eastAsia="Times New Roman" w:hAnsi="Arial" w:cs="Arial"/>
          <w:color w:val="FF0000"/>
          <w:lang w:eastAsia="en-GB"/>
        </w:rPr>
        <w:t xml:space="preserve"> </w:t>
      </w:r>
      <w:r w:rsidRPr="00C34D83">
        <w:rPr>
          <w:rFonts w:ascii="Arial" w:eastAsia="Times New Roman" w:hAnsi="Arial" w:cs="Arial"/>
          <w:lang w:eastAsia="en-GB"/>
        </w:rPr>
        <w:t xml:space="preserve">your </w:t>
      </w:r>
      <w:r w:rsidRPr="00C34D83">
        <w:rPr>
          <w:rFonts w:ascii="Arial" w:eastAsia="Times New Roman" w:hAnsi="Arial" w:cs="Arial"/>
          <w:color w:val="FF0000"/>
          <w:lang w:eastAsia="en-GB"/>
        </w:rPr>
        <w:t>xxxx.</w:t>
      </w:r>
    </w:p>
    <w:p w:rsidR="00C34D83" w:rsidRPr="00C34D83" w:rsidRDefault="00C34D83" w:rsidP="00C34D83">
      <w:pPr>
        <w:spacing w:after="0" w:line="240" w:lineRule="auto"/>
        <w:rPr>
          <w:rFonts w:ascii="Arial" w:eastAsia="Times New Roman" w:hAnsi="Arial" w:cs="Arial"/>
          <w:lang w:eastAsia="en-GB"/>
        </w:rPr>
      </w:pPr>
    </w:p>
    <w:p w:rsidR="00C34D83" w:rsidRPr="00C34D83" w:rsidRDefault="00C34D83" w:rsidP="00C34D83">
      <w:pPr>
        <w:spacing w:after="0" w:line="240" w:lineRule="auto"/>
        <w:rPr>
          <w:rFonts w:ascii="Arial" w:eastAsia="Times New Roman" w:hAnsi="Arial" w:cs="Arial"/>
          <w:color w:val="000000" w:themeColor="text1"/>
          <w:lang w:eastAsia="en-GB"/>
        </w:rPr>
      </w:pPr>
      <w:r w:rsidRPr="00C34D83">
        <w:rPr>
          <w:rFonts w:ascii="Arial" w:eastAsia="Times New Roman" w:hAnsi="Arial" w:cs="Arial"/>
          <w:lang w:eastAsia="en-GB"/>
        </w:rPr>
        <w:t xml:space="preserve">I am writing to inform you that the Sheffield Safer Communities Partnership has made the decision that there will not be a </w:t>
      </w:r>
      <w:r w:rsidRPr="00C34D83">
        <w:rPr>
          <w:rFonts w:ascii="Arial" w:eastAsia="Times New Roman" w:hAnsi="Arial" w:cs="Arial"/>
          <w:color w:val="000000" w:themeColor="text1"/>
          <w:lang w:eastAsia="en-GB"/>
        </w:rPr>
        <w:t xml:space="preserve">Domestic Homicide Review (DHR) completed in your </w:t>
      </w:r>
      <w:r w:rsidRPr="00BD6196">
        <w:rPr>
          <w:rFonts w:ascii="Arial" w:eastAsia="Times New Roman" w:hAnsi="Arial" w:cs="Arial"/>
          <w:color w:val="FF0000"/>
          <w:lang w:eastAsia="en-GB"/>
        </w:rPr>
        <w:t xml:space="preserve">XXXX </w:t>
      </w:r>
      <w:r w:rsidRPr="00C34D83">
        <w:rPr>
          <w:rFonts w:ascii="Arial" w:eastAsia="Times New Roman" w:hAnsi="Arial" w:cs="Arial"/>
          <w:color w:val="000000" w:themeColor="text1"/>
          <w:lang w:eastAsia="en-GB"/>
        </w:rPr>
        <w:t xml:space="preserve">death. </w:t>
      </w:r>
    </w:p>
    <w:p w:rsidR="00C34D83" w:rsidRPr="00C34D83" w:rsidRDefault="00C34D83" w:rsidP="00C34D83">
      <w:pPr>
        <w:spacing w:after="0" w:line="240" w:lineRule="auto"/>
        <w:rPr>
          <w:rFonts w:ascii="Arial" w:eastAsia="Times New Roman" w:hAnsi="Arial" w:cs="Arial"/>
          <w:color w:val="000000" w:themeColor="text1"/>
          <w:lang w:eastAsia="en-GB"/>
        </w:rPr>
      </w:pPr>
    </w:p>
    <w:p w:rsidR="00C34D83" w:rsidRPr="00C34D83" w:rsidRDefault="00C34D83" w:rsidP="00C34D83">
      <w:pPr>
        <w:spacing w:after="0" w:line="240" w:lineRule="auto"/>
        <w:rPr>
          <w:rFonts w:ascii="Arial" w:eastAsia="Times New Roman" w:hAnsi="Arial" w:cs="Arial"/>
          <w:color w:val="000000" w:themeColor="text1"/>
          <w:lang w:eastAsia="en-GB"/>
        </w:rPr>
      </w:pPr>
      <w:r w:rsidRPr="00C34D83">
        <w:rPr>
          <w:rFonts w:ascii="Arial" w:eastAsia="Times New Roman" w:hAnsi="Arial" w:cs="Arial"/>
          <w:color w:val="000000" w:themeColor="text1"/>
          <w:lang w:eastAsia="en-GB"/>
        </w:rPr>
        <w:t xml:space="preserve">This decision was made following detailed consideration of the DHR criteria, which includes the definition of a Domestic homicide, the information received to the panel from a number of services and information provided by the police about the crime. The panel feel that the case does not meet the criteria required. I have notified the Home Office of this decision. </w:t>
      </w:r>
    </w:p>
    <w:p w:rsidR="00C34D83" w:rsidRPr="004B7EAA" w:rsidRDefault="00C34D83" w:rsidP="004B7EAA">
      <w:pPr>
        <w:spacing w:after="0" w:line="240" w:lineRule="auto"/>
        <w:rPr>
          <w:rFonts w:ascii="Arial" w:eastAsia="Times New Roman" w:hAnsi="Arial" w:cs="Arial"/>
          <w:color w:val="000000" w:themeColor="text1"/>
          <w:lang w:eastAsia="en-GB"/>
        </w:rPr>
      </w:pPr>
    </w:p>
    <w:p w:rsidR="00BD6196" w:rsidRDefault="00A14CDD" w:rsidP="008058FC">
      <w:pPr>
        <w:autoSpaceDE w:val="0"/>
        <w:autoSpaceDN w:val="0"/>
        <w:adjustRightInd w:val="0"/>
        <w:spacing w:after="0" w:line="240" w:lineRule="auto"/>
        <w:rPr>
          <w:rFonts w:ascii="Arial" w:eastAsia="Times New Roman" w:hAnsi="Arial" w:cs="Arial"/>
          <w:color w:val="FF0000"/>
          <w:lang w:eastAsia="en-GB"/>
        </w:rPr>
      </w:pPr>
      <w:r w:rsidRPr="004B7EAA">
        <w:rPr>
          <w:rFonts w:ascii="Arial" w:eastAsia="Times New Roman" w:hAnsi="Arial" w:cs="Arial"/>
          <w:color w:val="FF0000"/>
          <w:lang w:eastAsia="en-GB"/>
        </w:rPr>
        <w:t xml:space="preserve">The case does </w:t>
      </w:r>
      <w:r w:rsidR="00DF4BF5">
        <w:rPr>
          <w:rFonts w:ascii="Arial" w:eastAsia="Times New Roman" w:hAnsi="Arial" w:cs="Arial"/>
          <w:color w:val="FF0000"/>
          <w:lang w:eastAsia="en-GB"/>
        </w:rPr>
        <w:t xml:space="preserve">however </w:t>
      </w:r>
      <w:r w:rsidRPr="004B7EAA">
        <w:rPr>
          <w:rFonts w:ascii="Arial" w:eastAsia="Times New Roman" w:hAnsi="Arial" w:cs="Arial"/>
          <w:color w:val="FF0000"/>
          <w:lang w:eastAsia="en-GB"/>
        </w:rPr>
        <w:t xml:space="preserve">meet the criteria for a Safeguarding Adult Review. The review </w:t>
      </w:r>
      <w:r w:rsidR="00C34D83" w:rsidRPr="004B7EAA">
        <w:rPr>
          <w:rFonts w:ascii="Arial" w:eastAsia="Times New Roman" w:hAnsi="Arial" w:cs="Arial"/>
          <w:color w:val="FF0000"/>
          <w:lang w:eastAsia="en-GB"/>
        </w:rPr>
        <w:t>will be completed with the same professionalism taken with a DHR</w:t>
      </w:r>
      <w:r w:rsidRPr="004B7EAA">
        <w:rPr>
          <w:rFonts w:ascii="Arial" w:eastAsia="Times New Roman" w:hAnsi="Arial" w:cs="Arial"/>
          <w:color w:val="FF0000"/>
          <w:lang w:eastAsia="en-GB"/>
        </w:rPr>
        <w:t xml:space="preserve">. The review is a requirement of The Care Act 2014 </w:t>
      </w:r>
      <w:r w:rsidR="008058FC">
        <w:rPr>
          <w:rFonts w:ascii="Arial" w:hAnsi="Arial" w:cs="Arial"/>
          <w:sz w:val="24"/>
          <w:szCs w:val="24"/>
        </w:rPr>
        <w:t xml:space="preserve">to </w:t>
      </w:r>
      <w:r w:rsidRPr="004B7EAA">
        <w:rPr>
          <w:rFonts w:ascii="Arial" w:eastAsia="Times New Roman" w:hAnsi="Arial" w:cs="Arial"/>
          <w:i/>
          <w:color w:val="FF0000"/>
          <w:lang w:eastAsia="en-GB"/>
        </w:rPr>
        <w:t>identify</w:t>
      </w:r>
      <w:r w:rsidR="008058FC">
        <w:rPr>
          <w:rFonts w:ascii="Arial" w:eastAsia="Times New Roman" w:hAnsi="Arial" w:cs="Arial"/>
          <w:i/>
          <w:color w:val="FF0000"/>
          <w:lang w:eastAsia="en-GB"/>
        </w:rPr>
        <w:t xml:space="preserve"> </w:t>
      </w:r>
      <w:r w:rsidRPr="004B7EAA">
        <w:rPr>
          <w:rFonts w:ascii="Arial" w:eastAsia="Times New Roman" w:hAnsi="Arial" w:cs="Arial"/>
          <w:i/>
          <w:color w:val="FF0000"/>
          <w:lang w:eastAsia="en-GB"/>
        </w:rPr>
        <w:t xml:space="preserve">the lessons to be learnt from the case and </w:t>
      </w:r>
      <w:r w:rsidR="008058FC">
        <w:rPr>
          <w:rFonts w:ascii="Arial" w:eastAsia="Times New Roman" w:hAnsi="Arial" w:cs="Arial"/>
          <w:i/>
          <w:color w:val="FF0000"/>
          <w:lang w:eastAsia="en-GB"/>
        </w:rPr>
        <w:t>to apply</w:t>
      </w:r>
      <w:r w:rsidRPr="004B7EAA">
        <w:rPr>
          <w:rFonts w:ascii="Arial" w:eastAsia="Times New Roman" w:hAnsi="Arial" w:cs="Arial"/>
          <w:i/>
          <w:color w:val="FF0000"/>
          <w:lang w:eastAsia="en-GB"/>
        </w:rPr>
        <w:t xml:space="preserve"> those lessons to future cases</w:t>
      </w:r>
      <w:r w:rsidR="008058FC">
        <w:rPr>
          <w:rStyle w:val="FootnoteReference"/>
          <w:rFonts w:ascii="Arial" w:eastAsia="Times New Roman" w:hAnsi="Arial" w:cs="Arial"/>
          <w:i/>
          <w:color w:val="FF0000"/>
          <w:lang w:eastAsia="en-GB"/>
        </w:rPr>
        <w:footnoteReference w:id="64"/>
      </w:r>
      <w:r w:rsidRPr="004B7EAA">
        <w:rPr>
          <w:rFonts w:ascii="Arial" w:eastAsia="Times New Roman" w:hAnsi="Arial" w:cs="Arial"/>
          <w:i/>
          <w:color w:val="FF0000"/>
          <w:lang w:eastAsia="en-GB"/>
        </w:rPr>
        <w:t>’</w:t>
      </w:r>
      <w:r w:rsidRPr="004B7EAA">
        <w:rPr>
          <w:rFonts w:ascii="Arial" w:eastAsia="Times New Roman" w:hAnsi="Arial" w:cs="Arial"/>
          <w:color w:val="FF0000"/>
          <w:lang w:eastAsia="en-GB"/>
        </w:rPr>
        <w:t>.</w:t>
      </w:r>
      <w:r w:rsidR="00C34D83" w:rsidRPr="004B7EAA">
        <w:rPr>
          <w:rFonts w:ascii="Arial" w:eastAsia="Times New Roman" w:hAnsi="Arial" w:cs="Arial"/>
          <w:color w:val="FF0000"/>
          <w:lang w:eastAsia="en-GB"/>
        </w:rPr>
        <w:t xml:space="preserve"> </w:t>
      </w:r>
    </w:p>
    <w:p w:rsidR="008058FC" w:rsidRPr="004B7EAA" w:rsidRDefault="008058FC" w:rsidP="008058FC">
      <w:pPr>
        <w:autoSpaceDE w:val="0"/>
        <w:autoSpaceDN w:val="0"/>
        <w:adjustRightInd w:val="0"/>
        <w:spacing w:after="0" w:line="240" w:lineRule="auto"/>
        <w:rPr>
          <w:rFonts w:ascii="Arial" w:eastAsia="Times New Roman" w:hAnsi="Arial" w:cs="Arial"/>
          <w:color w:val="000000"/>
          <w:lang w:val="en" w:eastAsia="en-GB"/>
        </w:rPr>
      </w:pPr>
    </w:p>
    <w:p w:rsidR="001766F6" w:rsidRPr="001766F6" w:rsidRDefault="001766F6" w:rsidP="001766F6">
      <w:pPr>
        <w:spacing w:after="0" w:line="240" w:lineRule="auto"/>
        <w:rPr>
          <w:rFonts w:ascii="Arial" w:eastAsia="Times New Roman" w:hAnsi="Arial" w:cs="Arial"/>
          <w:b/>
          <w:lang w:eastAsia="en-GB"/>
        </w:rPr>
      </w:pPr>
      <w:r w:rsidRPr="001766F6">
        <w:rPr>
          <w:rFonts w:ascii="Arial" w:eastAsia="Times New Roman" w:hAnsi="Arial" w:cs="Arial"/>
          <w:b/>
          <w:lang w:eastAsia="en-GB"/>
        </w:rPr>
        <w:t>Can I be involved in the review process?</w:t>
      </w:r>
    </w:p>
    <w:p w:rsidR="001766F6" w:rsidRPr="00235C9E" w:rsidRDefault="001766F6" w:rsidP="001766F6">
      <w:pPr>
        <w:spacing w:after="0" w:line="240" w:lineRule="auto"/>
        <w:rPr>
          <w:rFonts w:ascii="Arial" w:eastAsia="Times New Roman" w:hAnsi="Arial" w:cs="Arial"/>
          <w:lang w:eastAsia="en-GB"/>
        </w:rPr>
      </w:pPr>
      <w:r>
        <w:rPr>
          <w:rFonts w:ascii="Arial" w:eastAsia="Times New Roman" w:hAnsi="Arial" w:cs="Arial"/>
          <w:lang w:eastAsia="en-GB"/>
        </w:rPr>
        <w:t xml:space="preserve">As a family member you will have an opportunity to be involved in this process. I </w:t>
      </w:r>
      <w:r w:rsidRPr="00235C9E">
        <w:rPr>
          <w:rFonts w:ascii="Arial" w:eastAsia="Times New Roman" w:hAnsi="Arial" w:cs="Arial"/>
          <w:lang w:eastAsia="en-GB"/>
        </w:rPr>
        <w:t xml:space="preserve">will write to you again in the next week to explain how you as a family member may </w:t>
      </w:r>
      <w:r w:rsidRPr="00235C9E">
        <w:rPr>
          <w:rFonts w:ascii="Arial" w:eastAsia="Times New Roman" w:hAnsi="Arial" w:cs="Arial"/>
          <w:color w:val="FF0000"/>
          <w:lang w:eastAsia="en-GB"/>
        </w:rPr>
        <w:t xml:space="preserve">want to/ can be </w:t>
      </w:r>
      <w:r w:rsidRPr="00235C9E">
        <w:rPr>
          <w:rFonts w:ascii="Arial" w:eastAsia="Times New Roman" w:hAnsi="Arial" w:cs="Arial"/>
          <w:lang w:eastAsia="en-GB"/>
        </w:rPr>
        <w:t>involved in the review process.</w:t>
      </w:r>
      <w:r>
        <w:rPr>
          <w:rFonts w:ascii="Arial" w:eastAsia="Times New Roman" w:hAnsi="Arial" w:cs="Arial"/>
          <w:lang w:eastAsia="en-GB"/>
        </w:rPr>
        <w:t xml:space="preserve"> </w:t>
      </w:r>
    </w:p>
    <w:p w:rsidR="00C34D83" w:rsidRPr="004B7EAA" w:rsidRDefault="00C34D83" w:rsidP="004B7EAA">
      <w:pPr>
        <w:spacing w:after="0" w:line="240" w:lineRule="auto"/>
        <w:rPr>
          <w:rFonts w:ascii="Arial" w:eastAsia="Times New Roman" w:hAnsi="Arial" w:cs="Arial"/>
          <w:lang w:eastAsia="en-GB"/>
        </w:rPr>
      </w:pPr>
    </w:p>
    <w:p w:rsidR="00C34D83" w:rsidRPr="00C34D83" w:rsidRDefault="00C34D83" w:rsidP="00C34D83">
      <w:pPr>
        <w:spacing w:after="0" w:line="240" w:lineRule="auto"/>
        <w:rPr>
          <w:rFonts w:ascii="Arial" w:eastAsia="Times New Roman" w:hAnsi="Arial" w:cs="Arial"/>
          <w:b/>
          <w:lang w:eastAsia="en-GB"/>
        </w:rPr>
      </w:pPr>
      <w:r w:rsidRPr="00C34D83">
        <w:rPr>
          <w:rFonts w:ascii="Arial" w:eastAsia="Times New Roman" w:hAnsi="Arial" w:cs="Arial"/>
          <w:b/>
          <w:lang w:eastAsia="en-GB"/>
        </w:rPr>
        <w:t>I need support, who should I contact?</w:t>
      </w:r>
    </w:p>
    <w:p w:rsidR="00C34D83" w:rsidRPr="00C34D83" w:rsidRDefault="00C34D83" w:rsidP="00C34D83">
      <w:pPr>
        <w:spacing w:after="0" w:line="240" w:lineRule="auto"/>
        <w:rPr>
          <w:rFonts w:ascii="Arial" w:eastAsia="Times New Roman" w:hAnsi="Arial" w:cs="Arial"/>
          <w:lang w:eastAsia="en-GB"/>
        </w:rPr>
      </w:pPr>
      <w:r w:rsidRPr="00C34D83">
        <w:rPr>
          <w:rFonts w:ascii="Arial" w:eastAsia="Times New Roman" w:hAnsi="Arial" w:cs="Arial"/>
          <w:lang w:eastAsia="en-GB"/>
        </w:rPr>
        <w:t xml:space="preserve">I understand this is a particularly distressing and emotional time for you. If you would like to speak to someone about the support available, you can contact Victim Support and/or AAFDA. </w:t>
      </w:r>
    </w:p>
    <w:p w:rsidR="00C34D83" w:rsidRPr="00C34D83" w:rsidRDefault="00C34D83" w:rsidP="00C34D83">
      <w:pPr>
        <w:spacing w:after="0" w:line="240" w:lineRule="auto"/>
        <w:rPr>
          <w:rFonts w:ascii="Arial" w:eastAsia="Times New Roman" w:hAnsi="Arial" w:cs="Arial"/>
          <w:lang w:eastAsia="en-GB"/>
        </w:rPr>
      </w:pPr>
    </w:p>
    <w:p w:rsidR="00C34D83" w:rsidRPr="00C34D83" w:rsidRDefault="00C34D83" w:rsidP="00C34D83">
      <w:pPr>
        <w:spacing w:after="0" w:line="240" w:lineRule="auto"/>
        <w:rPr>
          <w:rFonts w:ascii="Arial" w:eastAsia="Times New Roman" w:hAnsi="Arial" w:cs="Arial"/>
          <w:lang w:eastAsia="en-GB"/>
        </w:rPr>
      </w:pPr>
      <w:r w:rsidRPr="00C34D83">
        <w:rPr>
          <w:rFonts w:ascii="Arial" w:eastAsia="Times New Roman" w:hAnsi="Arial" w:cs="Arial"/>
          <w:lang w:eastAsia="en-GB"/>
        </w:rPr>
        <w:t xml:space="preserve">The contact details for these services are as follows:- </w:t>
      </w:r>
    </w:p>
    <w:p w:rsidR="00C34D83" w:rsidRPr="00C34D83" w:rsidRDefault="00C34D83" w:rsidP="00C34D83">
      <w:pPr>
        <w:spacing w:after="0" w:line="240" w:lineRule="auto"/>
        <w:rPr>
          <w:rFonts w:ascii="Arial" w:eastAsia="Times New Roman" w:hAnsi="Arial" w:cs="Arial"/>
          <w:lang w:eastAsia="en-GB"/>
        </w:rPr>
      </w:pPr>
    </w:p>
    <w:p w:rsidR="00C34D83" w:rsidRPr="00C34D83" w:rsidRDefault="00C34D83" w:rsidP="00C34D83">
      <w:pPr>
        <w:spacing w:after="0" w:line="240" w:lineRule="auto"/>
        <w:rPr>
          <w:rFonts w:ascii="Arial" w:eastAsia="Times New Roman" w:hAnsi="Arial" w:cs="Arial"/>
          <w:lang w:eastAsia="en-GB"/>
        </w:rPr>
      </w:pPr>
      <w:r w:rsidRPr="00C34D83">
        <w:rPr>
          <w:rFonts w:ascii="Arial" w:eastAsia="Times New Roman" w:hAnsi="Arial" w:cs="Arial"/>
          <w:lang w:eastAsia="en-GB"/>
        </w:rPr>
        <w:t xml:space="preserve">Victim Support </w:t>
      </w:r>
    </w:p>
    <w:p w:rsidR="00C34D83" w:rsidRPr="00C34D83" w:rsidRDefault="00C34D83" w:rsidP="00C34D83">
      <w:pPr>
        <w:spacing w:after="0" w:line="240" w:lineRule="auto"/>
        <w:rPr>
          <w:rFonts w:ascii="Arial" w:eastAsia="Times New Roman" w:hAnsi="Arial" w:cs="Arial"/>
          <w:lang w:eastAsia="en-GB"/>
        </w:rPr>
      </w:pPr>
      <w:r w:rsidRPr="00C34D83">
        <w:rPr>
          <w:rFonts w:ascii="Arial" w:eastAsia="Times New Roman" w:hAnsi="Arial" w:cs="Arial"/>
          <w:lang w:eastAsia="en-GB"/>
        </w:rPr>
        <w:t xml:space="preserve">Website: </w:t>
      </w:r>
      <w:hyperlink r:id="rId32" w:history="1">
        <w:r w:rsidRPr="00C34D83">
          <w:rPr>
            <w:rFonts w:ascii="Arial" w:eastAsia="Times New Roman" w:hAnsi="Arial" w:cs="Arial"/>
            <w:color w:val="0000FF" w:themeColor="hyperlink"/>
            <w:u w:val="single"/>
            <w:lang w:eastAsia="en-GB"/>
          </w:rPr>
          <w:t>https://www.victimsupport.org.uk/help-and-support/get-help/support-near-you/yorkshire-and-humber/humberside-and-south-yorkshire</w:t>
        </w:r>
      </w:hyperlink>
      <w:r w:rsidRPr="00C34D83">
        <w:rPr>
          <w:rFonts w:ascii="Arial" w:eastAsia="Times New Roman" w:hAnsi="Arial" w:cs="Arial"/>
          <w:lang w:eastAsia="en-GB"/>
        </w:rPr>
        <w:t xml:space="preserve"> </w:t>
      </w:r>
    </w:p>
    <w:p w:rsidR="00C34D83" w:rsidRPr="00C34D83" w:rsidRDefault="00C34D83" w:rsidP="00C34D83">
      <w:pPr>
        <w:spacing w:after="0" w:line="240" w:lineRule="auto"/>
        <w:rPr>
          <w:rFonts w:ascii="Arial" w:eastAsia="Times New Roman" w:hAnsi="Arial" w:cs="Arial"/>
          <w:lang w:eastAsia="en-GB"/>
        </w:rPr>
      </w:pPr>
      <w:r w:rsidRPr="00C34D83">
        <w:rPr>
          <w:rFonts w:ascii="Arial" w:eastAsia="Times New Roman" w:hAnsi="Arial" w:cs="Arial"/>
          <w:lang w:eastAsia="en-GB"/>
        </w:rPr>
        <w:t>Contact telephone number: 0300 303 1976</w:t>
      </w:r>
    </w:p>
    <w:p w:rsidR="00C34D83" w:rsidRPr="00C34D83" w:rsidRDefault="00C34D83" w:rsidP="00C34D83">
      <w:pPr>
        <w:spacing w:after="0" w:line="240" w:lineRule="auto"/>
        <w:rPr>
          <w:rFonts w:ascii="Arial" w:eastAsia="Times New Roman" w:hAnsi="Arial" w:cs="Arial"/>
          <w:lang w:eastAsia="en-GB"/>
        </w:rPr>
      </w:pPr>
    </w:p>
    <w:p w:rsidR="00C34D83" w:rsidRPr="00C34D83" w:rsidRDefault="00C34D83" w:rsidP="00C34D83">
      <w:pPr>
        <w:spacing w:after="0" w:line="240" w:lineRule="auto"/>
        <w:rPr>
          <w:rFonts w:ascii="Arial" w:eastAsia="Times New Roman" w:hAnsi="Arial" w:cs="Arial"/>
          <w:lang w:eastAsia="en-GB"/>
        </w:rPr>
      </w:pPr>
      <w:r w:rsidRPr="00C34D83">
        <w:rPr>
          <w:rFonts w:ascii="Arial" w:eastAsia="Times New Roman" w:hAnsi="Arial" w:cs="Arial"/>
          <w:lang w:eastAsia="en-GB"/>
        </w:rPr>
        <w:t>AADFA</w:t>
      </w:r>
    </w:p>
    <w:p w:rsidR="00C34D83" w:rsidRPr="00C34D83" w:rsidRDefault="00C34D83" w:rsidP="00C34D83">
      <w:pPr>
        <w:spacing w:after="0" w:line="240" w:lineRule="auto"/>
        <w:rPr>
          <w:rFonts w:ascii="Arial" w:eastAsia="Times New Roman" w:hAnsi="Arial" w:cs="Arial"/>
          <w:lang w:eastAsia="en-GB"/>
        </w:rPr>
      </w:pPr>
      <w:r w:rsidRPr="00C34D83">
        <w:rPr>
          <w:rFonts w:ascii="Arial" w:eastAsia="Times New Roman" w:hAnsi="Arial" w:cs="Arial"/>
          <w:lang w:eastAsia="en-GB"/>
        </w:rPr>
        <w:t xml:space="preserve">Website: </w:t>
      </w:r>
      <w:hyperlink r:id="rId33" w:history="1">
        <w:r w:rsidRPr="00C34D83">
          <w:rPr>
            <w:rFonts w:ascii="Arial" w:eastAsia="Times New Roman" w:hAnsi="Arial" w:cs="Arial"/>
            <w:color w:val="0000FF" w:themeColor="hyperlink"/>
            <w:u w:val="single"/>
            <w:lang w:eastAsia="en-GB"/>
          </w:rPr>
          <w:t>https://aafda.org.uk/help-for-families/</w:t>
        </w:r>
      </w:hyperlink>
      <w:r w:rsidRPr="00C34D83">
        <w:rPr>
          <w:rFonts w:ascii="Arial" w:eastAsia="Times New Roman" w:hAnsi="Arial" w:cs="Arial"/>
          <w:lang w:eastAsia="en-GB"/>
        </w:rPr>
        <w:t xml:space="preserve"> </w:t>
      </w:r>
    </w:p>
    <w:p w:rsidR="00C34D83" w:rsidRPr="00C34D83" w:rsidRDefault="00C34D83" w:rsidP="00C34D83">
      <w:pPr>
        <w:spacing w:after="0" w:line="240" w:lineRule="auto"/>
        <w:rPr>
          <w:rFonts w:ascii="Arial" w:eastAsia="Times New Roman" w:hAnsi="Arial" w:cs="Arial"/>
          <w:lang w:eastAsia="en-GB"/>
        </w:rPr>
      </w:pPr>
      <w:r w:rsidRPr="00C34D83">
        <w:rPr>
          <w:rFonts w:ascii="Arial" w:eastAsia="Times New Roman" w:hAnsi="Arial" w:cs="Arial"/>
          <w:lang w:eastAsia="en-GB"/>
        </w:rPr>
        <w:t xml:space="preserve">Contact telephone number: </w:t>
      </w:r>
      <w:r w:rsidRPr="00C34D83">
        <w:rPr>
          <w:rFonts w:ascii="Arial" w:hAnsi="Arial" w:cs="Arial"/>
          <w:color w:val="0A064A"/>
          <w:lang w:val="en-US"/>
        </w:rPr>
        <w:t>07768 386922</w:t>
      </w:r>
    </w:p>
    <w:p w:rsidR="00C34D83" w:rsidRPr="00C34D83" w:rsidRDefault="00C34D83" w:rsidP="00C34D83">
      <w:pPr>
        <w:spacing w:after="0" w:line="240" w:lineRule="auto"/>
        <w:rPr>
          <w:rFonts w:ascii="Arial" w:eastAsia="Times New Roman" w:hAnsi="Arial" w:cs="Arial"/>
          <w:lang w:eastAsia="en-GB"/>
        </w:rPr>
      </w:pPr>
    </w:p>
    <w:p w:rsidR="00C34D83" w:rsidRPr="00C34D83" w:rsidRDefault="00C34D83" w:rsidP="00C34D83">
      <w:pPr>
        <w:spacing w:after="0" w:line="240" w:lineRule="auto"/>
        <w:rPr>
          <w:rFonts w:ascii="Arial" w:eastAsia="Times New Roman" w:hAnsi="Arial" w:cs="Arial"/>
          <w:lang w:eastAsia="en-GB"/>
        </w:rPr>
      </w:pPr>
      <w:r w:rsidRPr="00C34D83">
        <w:rPr>
          <w:rFonts w:ascii="Arial" w:eastAsia="Times New Roman" w:hAnsi="Arial" w:cs="Arial"/>
          <w:lang w:eastAsia="en-GB"/>
        </w:rPr>
        <w:t xml:space="preserve">If you have any questions about the process please feel free to telephone me on 0114 2053671. </w:t>
      </w:r>
    </w:p>
    <w:p w:rsidR="00C34D83" w:rsidRPr="00C34D83" w:rsidRDefault="00C34D83" w:rsidP="00C34D83">
      <w:pPr>
        <w:spacing w:after="0" w:line="240" w:lineRule="auto"/>
        <w:rPr>
          <w:rFonts w:ascii="Arial" w:eastAsia="Times New Roman" w:hAnsi="Arial" w:cs="Arial"/>
          <w:lang w:eastAsia="en-GB"/>
        </w:rPr>
      </w:pPr>
    </w:p>
    <w:p w:rsidR="00C34D83" w:rsidRPr="00C34D83" w:rsidRDefault="00C34D83" w:rsidP="00C34D83">
      <w:pPr>
        <w:spacing w:after="0" w:line="240" w:lineRule="auto"/>
        <w:rPr>
          <w:rFonts w:ascii="Arial" w:eastAsia="Times New Roman" w:hAnsi="Arial" w:cs="Arial"/>
          <w:lang w:eastAsia="en-GB"/>
        </w:rPr>
      </w:pPr>
    </w:p>
    <w:p w:rsidR="00C34D83" w:rsidRPr="00C34D83" w:rsidRDefault="00C34D83" w:rsidP="00C34D83">
      <w:pPr>
        <w:spacing w:after="0" w:line="240" w:lineRule="auto"/>
        <w:rPr>
          <w:rFonts w:ascii="Arial" w:eastAsia="Times New Roman" w:hAnsi="Arial" w:cs="Arial"/>
          <w:lang w:eastAsia="en-GB"/>
        </w:rPr>
      </w:pPr>
      <w:r w:rsidRPr="00C34D83">
        <w:rPr>
          <w:rFonts w:ascii="Arial" w:eastAsia="Times New Roman" w:hAnsi="Arial" w:cs="Arial"/>
          <w:lang w:eastAsia="en-GB"/>
        </w:rPr>
        <w:t>Yours Sincerely</w:t>
      </w:r>
    </w:p>
    <w:p w:rsidR="00C34D83" w:rsidRPr="00C34D83" w:rsidRDefault="00C34D83" w:rsidP="00C34D83">
      <w:pPr>
        <w:spacing w:after="0" w:line="240" w:lineRule="auto"/>
        <w:rPr>
          <w:noProof/>
          <w:lang w:eastAsia="en-GB"/>
        </w:rPr>
      </w:pPr>
    </w:p>
    <w:p w:rsidR="00C34D83" w:rsidRDefault="00C34D83" w:rsidP="00C34D83">
      <w:pPr>
        <w:spacing w:after="0" w:line="240" w:lineRule="auto"/>
        <w:rPr>
          <w:rFonts w:ascii="Arial" w:eastAsia="Times New Roman" w:hAnsi="Arial" w:cs="Arial"/>
          <w:lang w:eastAsia="en-GB"/>
        </w:rPr>
      </w:pPr>
    </w:p>
    <w:p w:rsidR="001314AF" w:rsidRDefault="001314AF" w:rsidP="00C34D83">
      <w:pPr>
        <w:spacing w:after="0" w:line="240" w:lineRule="auto"/>
        <w:rPr>
          <w:rFonts w:ascii="Arial" w:eastAsia="Times New Roman" w:hAnsi="Arial" w:cs="Arial"/>
          <w:lang w:eastAsia="en-GB"/>
        </w:rPr>
      </w:pPr>
    </w:p>
    <w:p w:rsidR="001314AF" w:rsidRDefault="001314AF" w:rsidP="00C34D83">
      <w:pPr>
        <w:spacing w:after="0" w:line="240" w:lineRule="auto"/>
        <w:rPr>
          <w:rFonts w:ascii="Arial" w:eastAsia="Times New Roman" w:hAnsi="Arial" w:cs="Arial"/>
          <w:lang w:eastAsia="en-GB"/>
        </w:rPr>
      </w:pPr>
    </w:p>
    <w:p w:rsidR="001314AF" w:rsidRPr="00C34D83" w:rsidRDefault="001314AF" w:rsidP="00C34D83">
      <w:pPr>
        <w:spacing w:after="0" w:line="240" w:lineRule="auto"/>
        <w:rPr>
          <w:rFonts w:ascii="Arial" w:eastAsia="Times New Roman" w:hAnsi="Arial" w:cs="Arial"/>
          <w:lang w:eastAsia="en-GB"/>
        </w:rPr>
      </w:pPr>
    </w:p>
    <w:p w:rsidR="00C34D83" w:rsidRPr="00C34D83" w:rsidRDefault="00C34D83" w:rsidP="00C34D83">
      <w:pPr>
        <w:spacing w:after="0" w:line="240" w:lineRule="auto"/>
        <w:rPr>
          <w:rFonts w:ascii="Arial" w:eastAsia="Times New Roman" w:hAnsi="Arial" w:cs="Arial"/>
          <w:lang w:eastAsia="en-GB"/>
        </w:rPr>
      </w:pPr>
    </w:p>
    <w:p w:rsidR="00C34D83" w:rsidRPr="00C34D83" w:rsidRDefault="00C34D83" w:rsidP="00C34D83">
      <w:pPr>
        <w:spacing w:after="0" w:line="240" w:lineRule="auto"/>
        <w:rPr>
          <w:rFonts w:ascii="Arial" w:eastAsia="Times New Roman" w:hAnsi="Arial" w:cs="Arial"/>
          <w:lang w:eastAsia="en-GB"/>
        </w:rPr>
      </w:pPr>
      <w:r w:rsidRPr="00C34D83">
        <w:rPr>
          <w:rFonts w:ascii="Arial" w:eastAsia="Times New Roman" w:hAnsi="Arial" w:cs="Arial"/>
          <w:lang w:eastAsia="en-GB"/>
        </w:rPr>
        <w:t>Alison Higgins</w:t>
      </w:r>
    </w:p>
    <w:p w:rsidR="00C34D83" w:rsidRDefault="00C34D83" w:rsidP="00C34D83">
      <w:pPr>
        <w:spacing w:after="0"/>
        <w:rPr>
          <w:rFonts w:ascii="Arial" w:hAnsi="Arial" w:cs="Arial"/>
          <w:iCs/>
          <w:lang w:eastAsia="en-GB"/>
        </w:rPr>
      </w:pPr>
      <w:r w:rsidRPr="00C34D83">
        <w:rPr>
          <w:rFonts w:ascii="Arial" w:hAnsi="Arial" w:cs="Arial"/>
          <w:iCs/>
          <w:lang w:eastAsia="en-GB"/>
        </w:rPr>
        <w:t>Strategic Commissioning Manager for Domestic and Sexual Abuse</w:t>
      </w:r>
    </w:p>
    <w:p w:rsidR="00C34D83" w:rsidRDefault="00C34D83" w:rsidP="00C34D83">
      <w:pPr>
        <w:spacing w:after="0"/>
        <w:rPr>
          <w:rFonts w:ascii="Arial" w:hAnsi="Arial" w:cs="Arial"/>
          <w:iCs/>
          <w:lang w:eastAsia="en-GB"/>
        </w:rPr>
      </w:pPr>
      <w:r>
        <w:rPr>
          <w:rFonts w:ascii="Arial" w:hAnsi="Arial" w:cs="Arial"/>
          <w:iCs/>
          <w:lang w:eastAsia="en-GB"/>
        </w:rPr>
        <w:t>Sheffield Domestic Abuse Coordination Team</w:t>
      </w:r>
    </w:p>
    <w:p w:rsidR="00C34D83" w:rsidRPr="00C34D83" w:rsidRDefault="00C34D83" w:rsidP="00C34D83">
      <w:pPr>
        <w:spacing w:after="0"/>
        <w:rPr>
          <w:rFonts w:ascii="Arial" w:hAnsi="Arial" w:cs="Arial"/>
          <w:iCs/>
          <w:lang w:eastAsia="en-GB"/>
        </w:rPr>
      </w:pPr>
      <w:r>
        <w:rPr>
          <w:rFonts w:ascii="Arial" w:hAnsi="Arial" w:cs="Arial"/>
          <w:iCs/>
          <w:lang w:eastAsia="en-GB"/>
        </w:rPr>
        <w:t>Sheffield City Council</w:t>
      </w:r>
    </w:p>
    <w:p w:rsidR="00C34D83" w:rsidRPr="00C34D83" w:rsidRDefault="00C34D83" w:rsidP="00C34D83">
      <w:pPr>
        <w:rPr>
          <w:rFonts w:ascii="Arial" w:hAnsi="Arial" w:cs="Arial"/>
          <w:iCs/>
          <w:lang w:eastAsia="en-GB"/>
        </w:rPr>
      </w:pPr>
      <w:r w:rsidRPr="00C34D83">
        <w:rPr>
          <w:rFonts w:ascii="Arial" w:hAnsi="Arial" w:cs="Arial"/>
          <w:iCs/>
          <w:lang w:eastAsia="en-GB"/>
        </w:rPr>
        <w:br w:type="page"/>
      </w:r>
    </w:p>
    <w:p w:rsidR="00B87035" w:rsidRPr="008828F9" w:rsidRDefault="000B4721" w:rsidP="008828F9">
      <w:pPr>
        <w:pStyle w:val="Heading1"/>
        <w:rPr>
          <w:rFonts w:ascii="Arial" w:hAnsi="Arial" w:cs="Arial"/>
          <w:color w:val="000000" w:themeColor="text1"/>
          <w:sz w:val="24"/>
          <w:szCs w:val="24"/>
        </w:rPr>
      </w:pPr>
      <w:bookmarkStart w:id="101" w:name="_Toc500343198"/>
      <w:r>
        <w:rPr>
          <w:rFonts w:ascii="Arial" w:hAnsi="Arial" w:cs="Arial"/>
          <w:color w:val="000000" w:themeColor="text1"/>
        </w:rPr>
        <w:t>Template</w:t>
      </w:r>
      <w:r w:rsidR="008828F9" w:rsidRPr="008828F9">
        <w:rPr>
          <w:rFonts w:ascii="Arial" w:hAnsi="Arial" w:cs="Arial"/>
          <w:color w:val="000000" w:themeColor="text1"/>
        </w:rPr>
        <w:t xml:space="preserve"> 4 – </w:t>
      </w:r>
      <w:r w:rsidR="00735C75">
        <w:rPr>
          <w:rFonts w:ascii="Arial" w:hAnsi="Arial" w:cs="Arial"/>
          <w:color w:val="000000" w:themeColor="text1"/>
        </w:rPr>
        <w:t xml:space="preserve">DHR </w:t>
      </w:r>
      <w:r w:rsidR="008828F9" w:rsidRPr="008828F9">
        <w:rPr>
          <w:rFonts w:ascii="Arial" w:hAnsi="Arial" w:cs="Arial"/>
          <w:color w:val="000000" w:themeColor="text1"/>
        </w:rPr>
        <w:t xml:space="preserve">Consideration Panel Members </w:t>
      </w:r>
      <w:r w:rsidR="00C35918">
        <w:rPr>
          <w:rFonts w:ascii="Arial" w:hAnsi="Arial" w:cs="Arial"/>
          <w:color w:val="000000" w:themeColor="text1"/>
        </w:rPr>
        <w:t>2017/18</w:t>
      </w:r>
      <w:bookmarkEnd w:id="101"/>
    </w:p>
    <w:p w:rsidR="00B87035" w:rsidRDefault="00B87035" w:rsidP="00A27E6E">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4"/>
        <w:gridCol w:w="2394"/>
        <w:gridCol w:w="4819"/>
      </w:tblGrid>
      <w:tr w:rsidR="00B87035" w:rsidRPr="00A27E6E" w:rsidTr="001314AF">
        <w:tc>
          <w:tcPr>
            <w:tcW w:w="2534" w:type="dxa"/>
            <w:shd w:val="clear" w:color="auto" w:fill="CCCCCC"/>
          </w:tcPr>
          <w:p w:rsidR="00B87035" w:rsidRPr="00A27E6E" w:rsidRDefault="00B87035" w:rsidP="009D4D99">
            <w:pPr>
              <w:rPr>
                <w:rFonts w:ascii="Arial" w:hAnsi="Arial"/>
                <w:b/>
              </w:rPr>
            </w:pPr>
            <w:r w:rsidRPr="00A27E6E">
              <w:rPr>
                <w:rFonts w:ascii="Arial" w:hAnsi="Arial"/>
                <w:b/>
              </w:rPr>
              <w:t>Organisation</w:t>
            </w:r>
          </w:p>
        </w:tc>
        <w:tc>
          <w:tcPr>
            <w:tcW w:w="2394" w:type="dxa"/>
            <w:shd w:val="clear" w:color="auto" w:fill="CCCCCC"/>
          </w:tcPr>
          <w:p w:rsidR="00B87035" w:rsidRPr="00A27E6E" w:rsidRDefault="00B87035" w:rsidP="00A536E0">
            <w:pPr>
              <w:rPr>
                <w:rFonts w:ascii="Arial" w:hAnsi="Arial"/>
                <w:b/>
              </w:rPr>
            </w:pPr>
            <w:r w:rsidRPr="00A27E6E">
              <w:rPr>
                <w:rFonts w:ascii="Arial" w:hAnsi="Arial"/>
                <w:b/>
              </w:rPr>
              <w:t>Post</w:t>
            </w:r>
          </w:p>
        </w:tc>
        <w:tc>
          <w:tcPr>
            <w:tcW w:w="4819" w:type="dxa"/>
            <w:shd w:val="clear" w:color="auto" w:fill="CCCCCC"/>
          </w:tcPr>
          <w:p w:rsidR="00B87035" w:rsidRPr="00A27E6E" w:rsidRDefault="00B87035" w:rsidP="00A536E0">
            <w:pPr>
              <w:rPr>
                <w:rFonts w:ascii="Arial" w:hAnsi="Arial"/>
                <w:b/>
              </w:rPr>
            </w:pPr>
          </w:p>
        </w:tc>
      </w:tr>
      <w:tr w:rsidR="00B87035" w:rsidRPr="00A27E6E" w:rsidTr="001314AF">
        <w:trPr>
          <w:trHeight w:val="904"/>
        </w:trPr>
        <w:tc>
          <w:tcPr>
            <w:tcW w:w="2534" w:type="dxa"/>
          </w:tcPr>
          <w:p w:rsidR="00B87035" w:rsidRPr="00A27E6E" w:rsidRDefault="00B87035" w:rsidP="00A536E0">
            <w:pPr>
              <w:rPr>
                <w:rFonts w:ascii="Arial" w:hAnsi="Arial"/>
              </w:rPr>
            </w:pPr>
            <w:r w:rsidRPr="00AC02AD">
              <w:rPr>
                <w:rFonts w:ascii="Arial" w:hAnsi="Arial"/>
              </w:rPr>
              <w:t xml:space="preserve">South Yorkshire Police </w:t>
            </w:r>
          </w:p>
        </w:tc>
        <w:tc>
          <w:tcPr>
            <w:tcW w:w="2394" w:type="dxa"/>
          </w:tcPr>
          <w:p w:rsidR="00B87035" w:rsidRPr="00A27E6E" w:rsidRDefault="00B87035" w:rsidP="00A536E0">
            <w:pPr>
              <w:rPr>
                <w:rFonts w:ascii="Arial" w:hAnsi="Arial"/>
              </w:rPr>
            </w:pPr>
            <w:r w:rsidRPr="00A27E6E">
              <w:rPr>
                <w:rFonts w:ascii="Arial" w:hAnsi="Arial"/>
              </w:rPr>
              <w:t>District Commander</w:t>
            </w:r>
          </w:p>
        </w:tc>
        <w:tc>
          <w:tcPr>
            <w:tcW w:w="4819" w:type="dxa"/>
          </w:tcPr>
          <w:p w:rsidR="009D4D99" w:rsidRDefault="005925E0" w:rsidP="00A536E0">
            <w:pPr>
              <w:rPr>
                <w:rFonts w:ascii="Arial" w:hAnsi="Arial"/>
              </w:rPr>
            </w:pPr>
            <w:r>
              <w:rPr>
                <w:rFonts w:ascii="Arial" w:hAnsi="Arial"/>
              </w:rPr>
              <w:t>Shaun Morley</w:t>
            </w:r>
          </w:p>
          <w:p w:rsidR="00B87035" w:rsidRPr="00B87035" w:rsidRDefault="009A1C3C" w:rsidP="00A536E0">
            <w:pPr>
              <w:rPr>
                <w:rFonts w:ascii="Arial" w:hAnsi="Arial"/>
              </w:rPr>
            </w:pPr>
            <w:hyperlink r:id="rId34" w:history="1">
              <w:r w:rsidR="005925E0" w:rsidRPr="005925E0">
                <w:rPr>
                  <w:rStyle w:val="Hyperlink"/>
                  <w:rFonts w:ascii="Arial" w:hAnsi="Arial"/>
                </w:rPr>
                <w:t>Shaun.Morley2@southyorks.pnn.police.uk</w:t>
              </w:r>
            </w:hyperlink>
            <w:r w:rsidR="00B87035" w:rsidRPr="00B87035">
              <w:rPr>
                <w:rFonts w:ascii="Arial" w:hAnsi="Arial"/>
              </w:rPr>
              <w:t xml:space="preserve"> </w:t>
            </w:r>
          </w:p>
        </w:tc>
      </w:tr>
      <w:tr w:rsidR="00B87035" w:rsidRPr="00AE761A" w:rsidTr="001314AF">
        <w:trPr>
          <w:trHeight w:val="460"/>
        </w:trPr>
        <w:tc>
          <w:tcPr>
            <w:tcW w:w="2534" w:type="dxa"/>
          </w:tcPr>
          <w:p w:rsidR="00B87035" w:rsidRPr="00A27E6E" w:rsidRDefault="00B87035" w:rsidP="00A536E0">
            <w:pPr>
              <w:rPr>
                <w:rFonts w:ascii="Arial" w:hAnsi="Arial"/>
              </w:rPr>
            </w:pPr>
            <w:r w:rsidRPr="00AC02AD">
              <w:rPr>
                <w:rFonts w:ascii="Arial" w:hAnsi="Arial"/>
              </w:rPr>
              <w:t>Sheffield City Council (Local Authority)</w:t>
            </w:r>
          </w:p>
        </w:tc>
        <w:tc>
          <w:tcPr>
            <w:tcW w:w="2394" w:type="dxa"/>
          </w:tcPr>
          <w:p w:rsidR="00B87035" w:rsidRPr="00A27E6E" w:rsidRDefault="00B87035" w:rsidP="005925E0">
            <w:pPr>
              <w:rPr>
                <w:rFonts w:ascii="Arial" w:hAnsi="Arial"/>
              </w:rPr>
            </w:pPr>
            <w:r w:rsidRPr="00A27E6E">
              <w:rPr>
                <w:rFonts w:ascii="Arial" w:hAnsi="Arial"/>
              </w:rPr>
              <w:t xml:space="preserve">Executive Director, </w:t>
            </w:r>
            <w:r w:rsidR="005925E0">
              <w:rPr>
                <w:rFonts w:ascii="Arial" w:hAnsi="Arial"/>
              </w:rPr>
              <w:t xml:space="preserve">People’s Portfolio </w:t>
            </w:r>
          </w:p>
        </w:tc>
        <w:tc>
          <w:tcPr>
            <w:tcW w:w="4819" w:type="dxa"/>
          </w:tcPr>
          <w:p w:rsidR="009D4D99" w:rsidRDefault="005925E0" w:rsidP="00A536E0">
            <w:pPr>
              <w:rPr>
                <w:rFonts w:ascii="Arial" w:hAnsi="Arial"/>
                <w:lang w:val="fr-FR"/>
              </w:rPr>
            </w:pPr>
            <w:r>
              <w:rPr>
                <w:rFonts w:ascii="Arial" w:hAnsi="Arial"/>
                <w:lang w:val="fr-FR"/>
              </w:rPr>
              <w:t>Jayne Ludlam</w:t>
            </w:r>
          </w:p>
          <w:p w:rsidR="00B87035" w:rsidRPr="00E3471F" w:rsidRDefault="009A1C3C" w:rsidP="00CD5D17">
            <w:pPr>
              <w:rPr>
                <w:rFonts w:ascii="Arial" w:hAnsi="Arial"/>
                <w:lang w:val="fr-FR"/>
              </w:rPr>
            </w:pPr>
            <w:hyperlink r:id="rId35" w:history="1">
              <w:r w:rsidR="005925E0" w:rsidRPr="005925E0">
                <w:rPr>
                  <w:rStyle w:val="Hyperlink"/>
                  <w:rFonts w:ascii="Arial" w:hAnsi="Arial"/>
                  <w:lang w:val="fr-FR"/>
                </w:rPr>
                <w:t>Jayne.Ludlam@sheffield.gov.uk</w:t>
              </w:r>
            </w:hyperlink>
            <w:r w:rsidR="00B87035" w:rsidRPr="00E3471F">
              <w:rPr>
                <w:rFonts w:ascii="Arial" w:hAnsi="Arial"/>
                <w:lang w:val="fr-FR"/>
              </w:rPr>
              <w:t xml:space="preserve"> </w:t>
            </w:r>
          </w:p>
        </w:tc>
      </w:tr>
      <w:tr w:rsidR="00B87035" w:rsidRPr="00A27E6E" w:rsidTr="001314AF">
        <w:trPr>
          <w:trHeight w:val="966"/>
        </w:trPr>
        <w:tc>
          <w:tcPr>
            <w:tcW w:w="2534" w:type="dxa"/>
          </w:tcPr>
          <w:p w:rsidR="00B87035" w:rsidRPr="00A27E6E" w:rsidRDefault="00945662" w:rsidP="00A536E0">
            <w:pPr>
              <w:rPr>
                <w:rFonts w:ascii="Arial" w:hAnsi="Arial"/>
              </w:rPr>
            </w:pPr>
            <w:r>
              <w:rPr>
                <w:rFonts w:ascii="Arial" w:hAnsi="Arial"/>
              </w:rPr>
              <w:t>National Probation Service</w:t>
            </w:r>
          </w:p>
        </w:tc>
        <w:tc>
          <w:tcPr>
            <w:tcW w:w="2394" w:type="dxa"/>
          </w:tcPr>
          <w:p w:rsidR="00B87035" w:rsidRPr="00A27E6E" w:rsidRDefault="00DC74F6" w:rsidP="00A536E0">
            <w:pPr>
              <w:rPr>
                <w:rFonts w:ascii="Arial" w:hAnsi="Arial"/>
              </w:rPr>
            </w:pPr>
            <w:r>
              <w:rPr>
                <w:rFonts w:ascii="Arial" w:hAnsi="Arial"/>
              </w:rPr>
              <w:t>Head of Sheffield Probation</w:t>
            </w:r>
          </w:p>
        </w:tc>
        <w:tc>
          <w:tcPr>
            <w:tcW w:w="4819" w:type="dxa"/>
          </w:tcPr>
          <w:p w:rsidR="00CD5D17" w:rsidRDefault="005925E0" w:rsidP="00A536E0">
            <w:pPr>
              <w:rPr>
                <w:rFonts w:ascii="Arial" w:hAnsi="Arial"/>
              </w:rPr>
            </w:pPr>
            <w:r>
              <w:rPr>
                <w:rFonts w:ascii="Arial" w:hAnsi="Arial"/>
              </w:rPr>
              <w:t xml:space="preserve">Ann Powell </w:t>
            </w:r>
          </w:p>
          <w:p w:rsidR="00B87035" w:rsidRDefault="009A1C3C" w:rsidP="00A536E0">
            <w:pPr>
              <w:rPr>
                <w:rFonts w:ascii="Arial" w:hAnsi="Arial"/>
              </w:rPr>
            </w:pPr>
            <w:hyperlink r:id="rId36" w:history="1">
              <w:r w:rsidR="00F06894" w:rsidRPr="00355640">
                <w:rPr>
                  <w:rStyle w:val="Hyperlink"/>
                  <w:rFonts w:ascii="Arial" w:hAnsi="Arial"/>
                </w:rPr>
                <w:t>Ann.powell@south-yorkshire.probation.gsi.gov.uk</w:t>
              </w:r>
            </w:hyperlink>
            <w:r w:rsidR="00B87035" w:rsidRPr="00B87035">
              <w:rPr>
                <w:rFonts w:ascii="Arial" w:hAnsi="Arial"/>
              </w:rPr>
              <w:t xml:space="preserve"> </w:t>
            </w:r>
          </w:p>
          <w:p w:rsidR="00B87035" w:rsidRPr="00B87035" w:rsidRDefault="00B87035" w:rsidP="00A536E0">
            <w:pPr>
              <w:rPr>
                <w:rFonts w:ascii="Arial" w:hAnsi="Arial"/>
              </w:rPr>
            </w:pPr>
          </w:p>
        </w:tc>
      </w:tr>
      <w:tr w:rsidR="00B87035" w:rsidRPr="00A27E6E" w:rsidTr="001314AF">
        <w:trPr>
          <w:trHeight w:val="993"/>
        </w:trPr>
        <w:tc>
          <w:tcPr>
            <w:tcW w:w="2534" w:type="dxa"/>
          </w:tcPr>
          <w:p w:rsidR="00B87035" w:rsidRPr="00F06894" w:rsidRDefault="00DC74F6" w:rsidP="00A536E0">
            <w:pPr>
              <w:rPr>
                <w:rFonts w:ascii="Arial" w:hAnsi="Arial"/>
              </w:rPr>
            </w:pPr>
            <w:r w:rsidRPr="00F06894">
              <w:rPr>
                <w:rFonts w:ascii="Arial" w:hAnsi="Arial"/>
              </w:rPr>
              <w:t>Sheffield Clinical Commissioning Group</w:t>
            </w:r>
          </w:p>
        </w:tc>
        <w:tc>
          <w:tcPr>
            <w:tcW w:w="2394" w:type="dxa"/>
          </w:tcPr>
          <w:p w:rsidR="00B87035" w:rsidRPr="00F06894" w:rsidRDefault="00DC74F6" w:rsidP="00A536E0">
            <w:pPr>
              <w:rPr>
                <w:rFonts w:ascii="Arial" w:hAnsi="Arial"/>
              </w:rPr>
            </w:pPr>
            <w:r w:rsidRPr="00F06894">
              <w:rPr>
                <w:rFonts w:ascii="Arial" w:hAnsi="Arial"/>
              </w:rPr>
              <w:t xml:space="preserve">Chief Nurse </w:t>
            </w:r>
          </w:p>
        </w:tc>
        <w:tc>
          <w:tcPr>
            <w:tcW w:w="4819" w:type="dxa"/>
          </w:tcPr>
          <w:p w:rsidR="00CD5D17" w:rsidRDefault="005925E0" w:rsidP="00A536E0">
            <w:pPr>
              <w:rPr>
                <w:rFonts w:ascii="Arial" w:hAnsi="Arial"/>
              </w:rPr>
            </w:pPr>
            <w:r>
              <w:rPr>
                <w:rFonts w:ascii="Arial" w:hAnsi="Arial"/>
              </w:rPr>
              <w:t xml:space="preserve">Penny Brooks </w:t>
            </w:r>
          </w:p>
          <w:p w:rsidR="00B87035" w:rsidRPr="00B87035" w:rsidRDefault="009A1C3C" w:rsidP="00A536E0">
            <w:pPr>
              <w:rPr>
                <w:rFonts w:ascii="Arial" w:hAnsi="Arial"/>
              </w:rPr>
            </w:pPr>
            <w:hyperlink r:id="rId37" w:history="1">
              <w:r w:rsidR="00F06894" w:rsidRPr="00355640">
                <w:rPr>
                  <w:rStyle w:val="Hyperlink"/>
                  <w:rFonts w:ascii="Arial" w:hAnsi="Arial"/>
                </w:rPr>
                <w:t>Pennybrooks@nhs.net</w:t>
              </w:r>
            </w:hyperlink>
            <w:r w:rsidR="00B87035" w:rsidRPr="00B87035">
              <w:rPr>
                <w:rFonts w:ascii="Arial" w:hAnsi="Arial"/>
              </w:rPr>
              <w:t xml:space="preserve"> </w:t>
            </w:r>
          </w:p>
        </w:tc>
      </w:tr>
    </w:tbl>
    <w:p w:rsidR="00B87035" w:rsidRDefault="00B87035" w:rsidP="00B87035">
      <w:pPr>
        <w:spacing w:after="0" w:line="240" w:lineRule="auto"/>
        <w:rPr>
          <w:rFonts w:ascii="Arial" w:hAnsi="Arial" w:cs="Arial"/>
          <w:sz w:val="24"/>
          <w:szCs w:val="24"/>
        </w:rPr>
      </w:pPr>
    </w:p>
    <w:p w:rsidR="00A9298D" w:rsidRDefault="00A9298D">
      <w:pPr>
        <w:rPr>
          <w:rFonts w:ascii="Arial" w:hAnsi="Arial" w:cs="Arial"/>
          <w:sz w:val="24"/>
          <w:szCs w:val="24"/>
        </w:rPr>
      </w:pPr>
      <w:r>
        <w:rPr>
          <w:rFonts w:ascii="Arial" w:hAnsi="Arial" w:cs="Arial"/>
          <w:sz w:val="24"/>
          <w:szCs w:val="24"/>
        </w:rPr>
        <w:br w:type="page"/>
      </w:r>
    </w:p>
    <w:p w:rsidR="00B87035" w:rsidRPr="006421F7" w:rsidRDefault="00B179AA" w:rsidP="00A9298D">
      <w:pPr>
        <w:pStyle w:val="Heading1"/>
        <w:jc w:val="center"/>
        <w:rPr>
          <w:rFonts w:ascii="Arial" w:hAnsi="Arial" w:cs="Arial"/>
          <w:color w:val="000000" w:themeColor="text1"/>
          <w:sz w:val="24"/>
          <w:szCs w:val="24"/>
        </w:rPr>
      </w:pPr>
      <w:bookmarkStart w:id="102" w:name="_Toc500343199"/>
      <w:r>
        <w:rPr>
          <w:rFonts w:ascii="Arial" w:hAnsi="Arial"/>
          <w:color w:val="000000" w:themeColor="text1"/>
          <w:szCs w:val="24"/>
        </w:rPr>
        <w:t>Template</w:t>
      </w:r>
      <w:r w:rsidR="001314AF">
        <w:rPr>
          <w:rFonts w:ascii="Arial" w:hAnsi="Arial"/>
          <w:color w:val="000000" w:themeColor="text1"/>
          <w:szCs w:val="24"/>
        </w:rPr>
        <w:t xml:space="preserve"> 5 -</w:t>
      </w:r>
      <w:r w:rsidR="008828F9" w:rsidRPr="006421F7">
        <w:rPr>
          <w:rFonts w:ascii="Arial" w:hAnsi="Arial"/>
          <w:color w:val="000000" w:themeColor="text1"/>
          <w:szCs w:val="24"/>
        </w:rPr>
        <w:t xml:space="preserve"> Expression of Interest re. Independent Chair / Author role</w:t>
      </w:r>
      <w:bookmarkEnd w:id="102"/>
    </w:p>
    <w:p w:rsidR="00DC74F6" w:rsidRDefault="008464D5" w:rsidP="00DC74F6">
      <w:pPr>
        <w:outlineLvl w:val="2"/>
        <w:rPr>
          <w:rFonts w:ascii="Arial" w:hAnsi="Arial" w:cs="Arial"/>
        </w:rPr>
      </w:pPr>
      <w:bookmarkStart w:id="103" w:name="_Toc383515045"/>
      <w:bookmarkStart w:id="104" w:name="_Toc494291904"/>
      <w:bookmarkStart w:id="105" w:name="_Toc500343200"/>
      <w:r w:rsidRPr="009143C2">
        <w:rPr>
          <w:rFonts w:cs="Aharoni"/>
          <w:noProof/>
          <w:lang w:eastAsia="en-GB"/>
        </w:rPr>
        <w:drawing>
          <wp:anchor distT="0" distB="0" distL="114300" distR="114300" simplePos="0" relativeHeight="251668480" behindDoc="1" locked="0" layoutInCell="1" allowOverlap="1" wp14:anchorId="31535A62" wp14:editId="65BF4075">
            <wp:simplePos x="0" y="0"/>
            <wp:positionH relativeFrom="column">
              <wp:posOffset>-552450</wp:posOffset>
            </wp:positionH>
            <wp:positionV relativeFrom="paragraph">
              <wp:posOffset>281940</wp:posOffset>
            </wp:positionV>
            <wp:extent cx="6886575" cy="1009650"/>
            <wp:effectExtent l="0" t="0" r="9525" b="0"/>
            <wp:wrapThrough wrapText="bothSides">
              <wp:wrapPolygon edited="0">
                <wp:start x="0" y="0"/>
                <wp:lineTo x="0" y="21192"/>
                <wp:lineTo x="21570" y="21192"/>
                <wp:lineTo x="21570" y="0"/>
                <wp:lineTo x="0"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esticabusebanner.bmp"/>
                    <pic:cNvPicPr/>
                  </pic:nvPicPr>
                  <pic:blipFill>
                    <a:blip r:embed="rId26">
                      <a:extLst>
                        <a:ext uri="{28A0092B-C50C-407E-A947-70E740481C1C}">
                          <a14:useLocalDpi xmlns:a14="http://schemas.microsoft.com/office/drawing/2010/main" val="0"/>
                        </a:ext>
                      </a:extLst>
                    </a:blip>
                    <a:stretch>
                      <a:fillRect/>
                    </a:stretch>
                  </pic:blipFill>
                  <pic:spPr>
                    <a:xfrm>
                      <a:off x="0" y="0"/>
                      <a:ext cx="6886575" cy="1009650"/>
                    </a:xfrm>
                    <a:prstGeom prst="rect">
                      <a:avLst/>
                    </a:prstGeom>
                  </pic:spPr>
                </pic:pic>
              </a:graphicData>
            </a:graphic>
            <wp14:sizeRelH relativeFrom="margin">
              <wp14:pctWidth>0</wp14:pctWidth>
            </wp14:sizeRelH>
            <wp14:sizeRelV relativeFrom="margin">
              <wp14:pctHeight>0</wp14:pctHeight>
            </wp14:sizeRelV>
          </wp:anchor>
        </w:drawing>
      </w:r>
      <w:bookmarkEnd w:id="103"/>
      <w:bookmarkEnd w:id="104"/>
      <w:bookmarkEnd w:id="105"/>
    </w:p>
    <w:p w:rsidR="006421F7" w:rsidRDefault="006421F7" w:rsidP="00251810">
      <w:pPr>
        <w:rPr>
          <w:rFonts w:ascii="Arial" w:hAnsi="Arial" w:cs="Arial"/>
          <w:b/>
          <w:bCs/>
          <w:sz w:val="24"/>
          <w:szCs w:val="24"/>
          <w:lang w:val="en-US"/>
        </w:rPr>
      </w:pPr>
    </w:p>
    <w:p w:rsidR="00DC74F6" w:rsidRPr="00DC74F6" w:rsidRDefault="00DC74F6" w:rsidP="009D4D99">
      <w:pPr>
        <w:spacing w:line="240" w:lineRule="auto"/>
        <w:rPr>
          <w:rFonts w:ascii="Arial" w:hAnsi="Arial" w:cs="Arial"/>
          <w:b/>
          <w:bCs/>
          <w:sz w:val="24"/>
          <w:szCs w:val="24"/>
          <w:lang w:val="en-US"/>
        </w:rPr>
      </w:pPr>
      <w:r w:rsidRPr="00DC74F6">
        <w:rPr>
          <w:rFonts w:ascii="Arial" w:hAnsi="Arial" w:cs="Arial"/>
          <w:b/>
          <w:bCs/>
          <w:sz w:val="24"/>
          <w:szCs w:val="24"/>
          <w:lang w:val="en-US"/>
        </w:rPr>
        <w:t>Domestic Homicide Reviews Independent Chair and Overview Report Writer</w:t>
      </w:r>
    </w:p>
    <w:p w:rsidR="00DC74F6" w:rsidRPr="00DC74F6" w:rsidRDefault="00DC74F6" w:rsidP="009D4D99">
      <w:pPr>
        <w:spacing w:line="240" w:lineRule="auto"/>
        <w:rPr>
          <w:rFonts w:ascii="Arial" w:hAnsi="Arial" w:cs="Arial"/>
          <w:b/>
          <w:bCs/>
          <w:sz w:val="24"/>
          <w:szCs w:val="24"/>
          <w:lang w:val="en-US"/>
        </w:rPr>
      </w:pPr>
      <w:r w:rsidRPr="00DC74F6">
        <w:rPr>
          <w:rFonts w:ascii="Arial" w:hAnsi="Arial" w:cs="Arial"/>
          <w:b/>
          <w:bCs/>
          <w:sz w:val="24"/>
          <w:szCs w:val="24"/>
          <w:lang w:val="en-US"/>
        </w:rPr>
        <w:t>Expressions of Interest</w:t>
      </w:r>
    </w:p>
    <w:p w:rsidR="00DC74F6" w:rsidRDefault="00DC74F6" w:rsidP="009D4D99">
      <w:pPr>
        <w:spacing w:line="240" w:lineRule="auto"/>
        <w:rPr>
          <w:rFonts w:ascii="Arial" w:hAnsi="Arial" w:cs="Arial"/>
          <w:bCs/>
          <w:lang w:val="en-US"/>
        </w:rPr>
      </w:pPr>
      <w:r>
        <w:rPr>
          <w:rFonts w:ascii="Arial" w:hAnsi="Arial" w:cs="Arial"/>
          <w:bCs/>
          <w:lang w:val="en-US"/>
        </w:rPr>
        <w:t>Domestic Homicide Reviews are a statutory process established by the Home Office under section 9 of the Domestic Viol</w:t>
      </w:r>
      <w:r w:rsidR="009D4D99">
        <w:rPr>
          <w:rFonts w:ascii="Arial" w:hAnsi="Arial" w:cs="Arial"/>
          <w:bCs/>
          <w:lang w:val="en-US"/>
        </w:rPr>
        <w:t xml:space="preserve">ence Crime and Victims Act 2004, </w:t>
      </w:r>
      <w:r>
        <w:rPr>
          <w:rFonts w:ascii="Arial" w:hAnsi="Arial" w:cs="Arial"/>
          <w:bCs/>
          <w:lang w:val="en-US"/>
        </w:rPr>
        <w:t>implemented on 13</w:t>
      </w:r>
      <w:r w:rsidRPr="002E2B4F">
        <w:rPr>
          <w:rFonts w:ascii="Arial" w:hAnsi="Arial" w:cs="Arial"/>
          <w:bCs/>
          <w:vertAlign w:val="superscript"/>
          <w:lang w:val="en-US"/>
        </w:rPr>
        <w:t>th</w:t>
      </w:r>
      <w:r w:rsidR="005E2028">
        <w:rPr>
          <w:rFonts w:ascii="Arial" w:hAnsi="Arial" w:cs="Arial"/>
          <w:bCs/>
          <w:lang w:val="en-US"/>
        </w:rPr>
        <w:t xml:space="preserve"> April 2011. </w:t>
      </w:r>
      <w:r>
        <w:rPr>
          <w:rFonts w:ascii="Arial" w:hAnsi="Arial" w:cs="Arial"/>
          <w:bCs/>
          <w:lang w:val="en-US"/>
        </w:rPr>
        <w:t xml:space="preserve">In order to comply with Home Office guidance (revised </w:t>
      </w:r>
      <w:r w:rsidRPr="009D4D99">
        <w:rPr>
          <w:rFonts w:ascii="Arial" w:hAnsi="Arial" w:cs="Arial"/>
          <w:bCs/>
          <w:lang w:val="en-US"/>
        </w:rPr>
        <w:t>201</w:t>
      </w:r>
      <w:r w:rsidR="005E2028" w:rsidRPr="009D4D99">
        <w:rPr>
          <w:rFonts w:ascii="Arial" w:hAnsi="Arial" w:cs="Arial"/>
          <w:bCs/>
          <w:lang w:val="en-US"/>
        </w:rPr>
        <w:t>6</w:t>
      </w:r>
      <w:r>
        <w:rPr>
          <w:rFonts w:ascii="Arial" w:hAnsi="Arial" w:cs="Arial"/>
          <w:bCs/>
          <w:lang w:val="en-US"/>
        </w:rPr>
        <w:t xml:space="preserve">) </w:t>
      </w:r>
      <w:r w:rsidR="009D4D99">
        <w:rPr>
          <w:rFonts w:ascii="Arial" w:hAnsi="Arial" w:cs="Arial"/>
          <w:bCs/>
          <w:lang w:val="en-US"/>
        </w:rPr>
        <w:t xml:space="preserve">the </w:t>
      </w:r>
      <w:r>
        <w:rPr>
          <w:rFonts w:ascii="Arial" w:hAnsi="Arial" w:cs="Arial"/>
          <w:bCs/>
          <w:lang w:val="en-US"/>
        </w:rPr>
        <w:t>Sheffield Domestic Abuse Co-ordination Team (DACT) is seeking a suitably qualified and experienced individual to undertake the role of Independent Chair and Overview Report author on behalf of Sheffield Safer and Sustainable Communities Partnership (SSCP).</w:t>
      </w:r>
    </w:p>
    <w:p w:rsidR="00DC74F6" w:rsidRDefault="00DC74F6" w:rsidP="009D4D99">
      <w:pPr>
        <w:spacing w:line="240" w:lineRule="auto"/>
        <w:rPr>
          <w:rFonts w:ascii="Arial" w:hAnsi="Arial" w:cs="Arial"/>
          <w:bCs/>
          <w:lang w:val="en-US"/>
        </w:rPr>
      </w:pPr>
      <w:r>
        <w:rPr>
          <w:rFonts w:ascii="Arial" w:hAnsi="Arial" w:cs="Arial"/>
          <w:bCs/>
          <w:lang w:val="en-US"/>
        </w:rPr>
        <w:t>This is a challenging role in a complex environment and as such, DACT is seeking expressions of interest from individuals with a strong commitment to improving practice across partner organisations.</w:t>
      </w:r>
    </w:p>
    <w:p w:rsidR="00DC74F6" w:rsidRDefault="00DC74F6" w:rsidP="009D4D99">
      <w:pPr>
        <w:spacing w:line="240" w:lineRule="auto"/>
        <w:rPr>
          <w:rFonts w:ascii="Arial" w:hAnsi="Arial" w:cs="Arial"/>
          <w:b/>
          <w:bCs/>
          <w:lang w:val="en-US"/>
        </w:rPr>
      </w:pPr>
      <w:r>
        <w:rPr>
          <w:rFonts w:ascii="Arial" w:hAnsi="Arial" w:cs="Arial"/>
          <w:b/>
          <w:bCs/>
          <w:lang w:val="en-US"/>
        </w:rPr>
        <w:t>Contact</w:t>
      </w:r>
    </w:p>
    <w:p w:rsidR="00DC74F6" w:rsidRDefault="00DC74F6" w:rsidP="009D4D99">
      <w:pPr>
        <w:spacing w:line="240" w:lineRule="auto"/>
        <w:rPr>
          <w:rFonts w:ascii="Arial" w:hAnsi="Arial" w:cs="Arial"/>
          <w:bCs/>
          <w:lang w:val="en-US"/>
        </w:rPr>
      </w:pPr>
      <w:r>
        <w:rPr>
          <w:rFonts w:ascii="Arial" w:hAnsi="Arial" w:cs="Arial"/>
          <w:bCs/>
          <w:lang w:val="en-US"/>
        </w:rPr>
        <w:t xml:space="preserve">Alison Higgins – </w:t>
      </w:r>
      <w:r w:rsidR="009D4D99">
        <w:rPr>
          <w:rFonts w:ascii="Arial" w:hAnsi="Arial" w:cs="Arial"/>
          <w:bCs/>
          <w:lang w:val="en-US"/>
        </w:rPr>
        <w:t xml:space="preserve">Strategic Commissioning Manager for </w:t>
      </w:r>
      <w:r>
        <w:rPr>
          <w:rFonts w:ascii="Arial" w:hAnsi="Arial" w:cs="Arial"/>
          <w:bCs/>
          <w:lang w:val="en-US"/>
        </w:rPr>
        <w:t xml:space="preserve">Domestic </w:t>
      </w:r>
      <w:r w:rsidR="009D4D99">
        <w:rPr>
          <w:rFonts w:ascii="Arial" w:hAnsi="Arial" w:cs="Arial"/>
          <w:bCs/>
          <w:lang w:val="en-US"/>
        </w:rPr>
        <w:t xml:space="preserve">and Sexual </w:t>
      </w:r>
      <w:r>
        <w:rPr>
          <w:rFonts w:ascii="Arial" w:hAnsi="Arial" w:cs="Arial"/>
          <w:bCs/>
          <w:lang w:val="en-US"/>
        </w:rPr>
        <w:t xml:space="preserve">Abuse – </w:t>
      </w:r>
      <w:hyperlink r:id="rId38" w:history="1">
        <w:r w:rsidRPr="004A5A39">
          <w:rPr>
            <w:rStyle w:val="Hyperlink"/>
            <w:rFonts w:ascii="Arial" w:hAnsi="Arial" w:cs="Arial"/>
            <w:bCs/>
            <w:lang w:val="en-US"/>
          </w:rPr>
          <w:t>Alison.Higgins@sheffield.gov.uk</w:t>
        </w:r>
      </w:hyperlink>
      <w:r>
        <w:rPr>
          <w:rFonts w:ascii="Arial" w:hAnsi="Arial" w:cs="Arial"/>
          <w:bCs/>
          <w:lang w:val="en-US"/>
        </w:rPr>
        <w:t xml:space="preserve"> </w:t>
      </w:r>
    </w:p>
    <w:p w:rsidR="00DC74F6" w:rsidRPr="009D4D99" w:rsidRDefault="00DC74F6" w:rsidP="009D4D99">
      <w:pPr>
        <w:spacing w:line="240" w:lineRule="auto"/>
        <w:rPr>
          <w:rFonts w:ascii="Arial" w:hAnsi="Arial" w:cs="Arial"/>
          <w:bCs/>
          <w:lang w:val="en-US"/>
        </w:rPr>
      </w:pPr>
      <w:r w:rsidRPr="009D4D99">
        <w:rPr>
          <w:rFonts w:ascii="Arial" w:hAnsi="Arial" w:cs="Arial"/>
          <w:bCs/>
          <w:lang w:val="en-US"/>
        </w:rPr>
        <w:t xml:space="preserve">Telephone number – 0114 205 3671 </w:t>
      </w:r>
    </w:p>
    <w:p w:rsidR="00DC74F6" w:rsidRPr="009D4D99" w:rsidRDefault="00DC74F6" w:rsidP="009D4D99">
      <w:pPr>
        <w:spacing w:line="240" w:lineRule="auto"/>
        <w:rPr>
          <w:rFonts w:ascii="Arial" w:hAnsi="Arial" w:cs="Arial"/>
          <w:bCs/>
          <w:lang w:val="en-US"/>
        </w:rPr>
      </w:pPr>
      <w:r w:rsidRPr="009D4D99">
        <w:rPr>
          <w:rFonts w:ascii="Arial" w:hAnsi="Arial" w:cs="Arial"/>
          <w:bCs/>
          <w:lang w:val="en-US"/>
        </w:rPr>
        <w:t xml:space="preserve">Work site address – Sheffield DACT, </w:t>
      </w:r>
      <w:r w:rsidR="005E2028" w:rsidRPr="009D4D99">
        <w:rPr>
          <w:rFonts w:ascii="Arial" w:hAnsi="Arial" w:cs="Arial"/>
          <w:bCs/>
          <w:lang w:val="en-US"/>
        </w:rPr>
        <w:t>Floor 9, West Wing, Moorfoot Buildings, Sheffield, S1 4PL</w:t>
      </w:r>
    </w:p>
    <w:p w:rsidR="00DC74F6" w:rsidRPr="009D4D99" w:rsidRDefault="00DC74F6" w:rsidP="009D4D99">
      <w:pPr>
        <w:spacing w:line="240" w:lineRule="auto"/>
        <w:rPr>
          <w:rFonts w:ascii="Arial" w:hAnsi="Arial" w:cs="Arial"/>
          <w:bCs/>
          <w:lang w:val="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4820"/>
      </w:tblGrid>
      <w:tr w:rsidR="00DC74F6" w:rsidTr="009D4D99">
        <w:tc>
          <w:tcPr>
            <w:tcW w:w="3827" w:type="dxa"/>
          </w:tcPr>
          <w:p w:rsidR="00DC74F6" w:rsidRPr="002E2B4F" w:rsidRDefault="00DC74F6" w:rsidP="009D4D99">
            <w:pPr>
              <w:spacing w:line="240" w:lineRule="auto"/>
              <w:jc w:val="center"/>
              <w:rPr>
                <w:rFonts w:ascii="Arial" w:hAnsi="Arial" w:cs="Arial"/>
                <w:b/>
                <w:lang w:val="en-US"/>
              </w:rPr>
            </w:pPr>
            <w:r w:rsidRPr="002E2B4F">
              <w:rPr>
                <w:rFonts w:ascii="Arial" w:hAnsi="Arial" w:cs="Arial"/>
                <w:b/>
                <w:lang w:val="en-US"/>
              </w:rPr>
              <w:t>Key dates</w:t>
            </w:r>
          </w:p>
        </w:tc>
        <w:tc>
          <w:tcPr>
            <w:tcW w:w="4820" w:type="dxa"/>
          </w:tcPr>
          <w:p w:rsidR="00DC74F6" w:rsidRPr="009D4D99" w:rsidRDefault="009D4D99" w:rsidP="009D4D99">
            <w:pPr>
              <w:spacing w:line="240" w:lineRule="auto"/>
              <w:jc w:val="center"/>
              <w:rPr>
                <w:rFonts w:ascii="Arial" w:hAnsi="Arial" w:cs="Arial"/>
                <w:b/>
                <w:lang w:val="en-US"/>
              </w:rPr>
            </w:pPr>
            <w:r w:rsidRPr="009D4D99">
              <w:rPr>
                <w:rFonts w:ascii="Arial" w:hAnsi="Arial" w:cs="Arial"/>
                <w:b/>
                <w:lang w:val="en-US"/>
              </w:rPr>
              <w:t>Date</w:t>
            </w:r>
          </w:p>
        </w:tc>
      </w:tr>
      <w:tr w:rsidR="00DC74F6" w:rsidTr="009D4D99">
        <w:tc>
          <w:tcPr>
            <w:tcW w:w="3827" w:type="dxa"/>
          </w:tcPr>
          <w:p w:rsidR="00DC74F6" w:rsidRPr="002E2B4F" w:rsidRDefault="00DC74F6" w:rsidP="009D4D99">
            <w:pPr>
              <w:spacing w:line="240" w:lineRule="auto"/>
              <w:rPr>
                <w:rFonts w:ascii="Arial" w:hAnsi="Arial" w:cs="Arial"/>
                <w:lang w:val="en-US"/>
              </w:rPr>
            </w:pPr>
            <w:r>
              <w:rPr>
                <w:rFonts w:ascii="Arial" w:hAnsi="Arial" w:cs="Arial"/>
                <w:lang w:val="en-US"/>
              </w:rPr>
              <w:t>Expressions of interest start date</w:t>
            </w:r>
          </w:p>
        </w:tc>
        <w:tc>
          <w:tcPr>
            <w:tcW w:w="4820" w:type="dxa"/>
          </w:tcPr>
          <w:p w:rsidR="00DC74F6" w:rsidRDefault="00DC74F6" w:rsidP="009D4D99">
            <w:pPr>
              <w:spacing w:line="240" w:lineRule="auto"/>
              <w:rPr>
                <w:rFonts w:ascii="Arial" w:hAnsi="Arial" w:cs="Arial"/>
                <w:lang w:val="en-US"/>
              </w:rPr>
            </w:pPr>
          </w:p>
        </w:tc>
      </w:tr>
      <w:tr w:rsidR="00DC74F6" w:rsidTr="009D4D99">
        <w:tc>
          <w:tcPr>
            <w:tcW w:w="3827" w:type="dxa"/>
          </w:tcPr>
          <w:p w:rsidR="00DC74F6" w:rsidRPr="002E2B4F" w:rsidRDefault="00DC74F6" w:rsidP="009D4D99">
            <w:pPr>
              <w:spacing w:line="240" w:lineRule="auto"/>
              <w:rPr>
                <w:rFonts w:ascii="Arial" w:hAnsi="Arial" w:cs="Arial"/>
                <w:lang w:val="en-US"/>
              </w:rPr>
            </w:pPr>
            <w:r w:rsidRPr="002E2B4F">
              <w:rPr>
                <w:rFonts w:ascii="Arial" w:hAnsi="Arial" w:cs="Arial"/>
                <w:lang w:val="en-US"/>
              </w:rPr>
              <w:t>Expressions of interest end date</w:t>
            </w:r>
          </w:p>
        </w:tc>
        <w:tc>
          <w:tcPr>
            <w:tcW w:w="4820" w:type="dxa"/>
          </w:tcPr>
          <w:p w:rsidR="00DC74F6" w:rsidRDefault="00DC74F6" w:rsidP="009D4D99">
            <w:pPr>
              <w:spacing w:line="240" w:lineRule="auto"/>
              <w:rPr>
                <w:rFonts w:ascii="Arial" w:hAnsi="Arial" w:cs="Arial"/>
                <w:lang w:val="en-US"/>
              </w:rPr>
            </w:pPr>
          </w:p>
        </w:tc>
      </w:tr>
      <w:tr w:rsidR="00DC74F6" w:rsidTr="009D4D99">
        <w:tc>
          <w:tcPr>
            <w:tcW w:w="3827" w:type="dxa"/>
          </w:tcPr>
          <w:p w:rsidR="00DC74F6" w:rsidRPr="002E2B4F" w:rsidRDefault="00DC74F6" w:rsidP="009D4D99">
            <w:pPr>
              <w:spacing w:line="240" w:lineRule="auto"/>
              <w:rPr>
                <w:rFonts w:ascii="Arial" w:hAnsi="Arial" w:cs="Arial"/>
                <w:lang w:val="en-US"/>
              </w:rPr>
            </w:pPr>
            <w:r>
              <w:rPr>
                <w:rFonts w:ascii="Arial" w:hAnsi="Arial" w:cs="Arial"/>
                <w:lang w:val="en-US"/>
              </w:rPr>
              <w:t>Estimated contract start date</w:t>
            </w:r>
          </w:p>
        </w:tc>
        <w:tc>
          <w:tcPr>
            <w:tcW w:w="4820" w:type="dxa"/>
          </w:tcPr>
          <w:p w:rsidR="00DC74F6" w:rsidRDefault="00DC74F6" w:rsidP="009D4D99">
            <w:pPr>
              <w:spacing w:line="240" w:lineRule="auto"/>
              <w:rPr>
                <w:rFonts w:ascii="Arial" w:hAnsi="Arial" w:cs="Arial"/>
                <w:lang w:val="en-US"/>
              </w:rPr>
            </w:pPr>
          </w:p>
        </w:tc>
      </w:tr>
      <w:tr w:rsidR="00DC74F6" w:rsidTr="009D4D99">
        <w:tc>
          <w:tcPr>
            <w:tcW w:w="3827" w:type="dxa"/>
          </w:tcPr>
          <w:p w:rsidR="00DC74F6" w:rsidRPr="005C5A39" w:rsidRDefault="005C5A39" w:rsidP="009D4D99">
            <w:pPr>
              <w:spacing w:line="240" w:lineRule="auto"/>
              <w:rPr>
                <w:rFonts w:ascii="Arial" w:hAnsi="Arial" w:cs="Arial"/>
                <w:lang w:val="en-US"/>
              </w:rPr>
            </w:pPr>
            <w:r>
              <w:rPr>
                <w:rFonts w:ascii="Arial" w:hAnsi="Arial" w:cs="Arial"/>
                <w:lang w:val="en-US"/>
              </w:rPr>
              <w:t>Estimated contract end date</w:t>
            </w:r>
          </w:p>
        </w:tc>
        <w:tc>
          <w:tcPr>
            <w:tcW w:w="4820" w:type="dxa"/>
          </w:tcPr>
          <w:p w:rsidR="00DC74F6" w:rsidRDefault="00DC74F6" w:rsidP="009D4D99">
            <w:pPr>
              <w:spacing w:line="240" w:lineRule="auto"/>
              <w:rPr>
                <w:rFonts w:ascii="Arial" w:hAnsi="Arial" w:cs="Arial"/>
                <w:lang w:val="en-US"/>
              </w:rPr>
            </w:pPr>
          </w:p>
        </w:tc>
      </w:tr>
    </w:tbl>
    <w:p w:rsidR="00DC74F6" w:rsidRDefault="00DC74F6" w:rsidP="009D4D99">
      <w:pPr>
        <w:pStyle w:val="NoSpacing"/>
        <w:rPr>
          <w:lang w:val="en-US"/>
        </w:rPr>
      </w:pPr>
    </w:p>
    <w:p w:rsidR="00DC74F6" w:rsidRDefault="00DC74F6" w:rsidP="009D4D99">
      <w:pPr>
        <w:spacing w:line="240" w:lineRule="auto"/>
        <w:rPr>
          <w:rFonts w:ascii="Arial" w:hAnsi="Arial" w:cs="Arial"/>
          <w:b/>
          <w:lang w:val="en-US"/>
        </w:rPr>
      </w:pPr>
      <w:r>
        <w:rPr>
          <w:rFonts w:ascii="Arial" w:hAnsi="Arial" w:cs="Arial"/>
          <w:b/>
          <w:lang w:val="en-US"/>
        </w:rPr>
        <w:t>Summary</w:t>
      </w:r>
    </w:p>
    <w:p w:rsidR="00DC74F6" w:rsidRDefault="00DC74F6" w:rsidP="009D4D99">
      <w:pPr>
        <w:spacing w:line="240" w:lineRule="auto"/>
        <w:rPr>
          <w:rFonts w:ascii="Arial" w:hAnsi="Arial" w:cs="Arial"/>
          <w:lang w:val="en-US"/>
        </w:rPr>
      </w:pPr>
      <w:r>
        <w:rPr>
          <w:rFonts w:ascii="Arial" w:hAnsi="Arial" w:cs="Arial"/>
          <w:lang w:val="en-US"/>
        </w:rPr>
        <w:t>Sheffield Safer and Sustainable Communities Partnership is currently looking to identify an Independent Chair and overview report author to lead a Domestic Homicide Review.</w:t>
      </w:r>
    </w:p>
    <w:p w:rsidR="00DC74F6" w:rsidRPr="005E2028" w:rsidRDefault="00DC74F6" w:rsidP="009D4D99">
      <w:pPr>
        <w:spacing w:line="240" w:lineRule="auto"/>
        <w:rPr>
          <w:rFonts w:ascii="Arial" w:hAnsi="Arial" w:cs="Arial"/>
          <w:b/>
          <w:lang w:val="en-US"/>
        </w:rPr>
      </w:pPr>
      <w:r w:rsidRPr="005E2028">
        <w:rPr>
          <w:rFonts w:ascii="Arial" w:hAnsi="Arial" w:cs="Arial"/>
          <w:b/>
          <w:lang w:val="en-US"/>
        </w:rPr>
        <w:t>Work to be completed</w:t>
      </w:r>
    </w:p>
    <w:p w:rsidR="00DC74F6" w:rsidRPr="005C5A39" w:rsidRDefault="00DC74F6" w:rsidP="00916052">
      <w:pPr>
        <w:pStyle w:val="ListParagraph"/>
        <w:numPr>
          <w:ilvl w:val="0"/>
          <w:numId w:val="47"/>
        </w:numPr>
        <w:spacing w:line="240" w:lineRule="auto"/>
        <w:rPr>
          <w:rFonts w:ascii="Arial" w:hAnsi="Arial" w:cs="Arial"/>
          <w:b/>
          <w:lang w:val="en-US"/>
        </w:rPr>
      </w:pPr>
      <w:r w:rsidRPr="005C5A39">
        <w:rPr>
          <w:rFonts w:ascii="Arial" w:hAnsi="Arial" w:cs="Arial"/>
          <w:lang w:val="en-US"/>
        </w:rPr>
        <w:t>Work with and report to Sheffield DACT and the Safer and Sustainable Communities Partnership including working with the review team based within the DACT.</w:t>
      </w:r>
    </w:p>
    <w:p w:rsidR="00DC74F6" w:rsidRPr="005C5A39" w:rsidRDefault="00DC74F6" w:rsidP="00916052">
      <w:pPr>
        <w:pStyle w:val="ListParagraph"/>
        <w:numPr>
          <w:ilvl w:val="0"/>
          <w:numId w:val="47"/>
        </w:numPr>
        <w:spacing w:line="240" w:lineRule="auto"/>
        <w:rPr>
          <w:rFonts w:ascii="Arial" w:hAnsi="Arial" w:cs="Arial"/>
          <w:b/>
          <w:lang w:val="en-US"/>
        </w:rPr>
      </w:pPr>
      <w:r w:rsidRPr="005C5A39">
        <w:rPr>
          <w:rFonts w:ascii="Arial" w:hAnsi="Arial" w:cs="Arial"/>
          <w:lang w:val="en-US"/>
        </w:rPr>
        <w:t>Work with the Review Panel to agree a Terms of Reference for the process.</w:t>
      </w:r>
    </w:p>
    <w:p w:rsidR="00DC74F6" w:rsidRPr="005C5A39" w:rsidRDefault="00DC74F6" w:rsidP="00916052">
      <w:pPr>
        <w:pStyle w:val="ListParagraph"/>
        <w:numPr>
          <w:ilvl w:val="0"/>
          <w:numId w:val="47"/>
        </w:numPr>
        <w:spacing w:line="240" w:lineRule="auto"/>
        <w:rPr>
          <w:rFonts w:ascii="Arial" w:hAnsi="Arial" w:cs="Arial"/>
          <w:b/>
          <w:lang w:val="en-US"/>
        </w:rPr>
      </w:pPr>
      <w:r w:rsidRPr="005C5A39">
        <w:rPr>
          <w:rFonts w:ascii="Arial" w:hAnsi="Arial" w:cs="Arial"/>
          <w:lang w:val="en-US"/>
        </w:rPr>
        <w:t>Liaise and consult with all agencies involved in the process as well as family members and support networks of the victim/perpetrator.</w:t>
      </w:r>
    </w:p>
    <w:p w:rsidR="00DC74F6" w:rsidRPr="005C5A39" w:rsidRDefault="00DC74F6" w:rsidP="00916052">
      <w:pPr>
        <w:pStyle w:val="ListParagraph"/>
        <w:numPr>
          <w:ilvl w:val="0"/>
          <w:numId w:val="47"/>
        </w:numPr>
        <w:spacing w:line="240" w:lineRule="auto"/>
        <w:rPr>
          <w:rFonts w:ascii="Arial" w:hAnsi="Arial" w:cs="Arial"/>
          <w:b/>
          <w:lang w:val="en-US"/>
        </w:rPr>
      </w:pPr>
      <w:r w:rsidRPr="005C5A39">
        <w:rPr>
          <w:rFonts w:ascii="Arial" w:hAnsi="Arial" w:cs="Arial"/>
          <w:lang w:val="en-US"/>
        </w:rPr>
        <w:t>Offer family, friends and support networks of the subjects of the review the opportunity to contribute towards the DHR process.</w:t>
      </w:r>
    </w:p>
    <w:p w:rsidR="00DC74F6" w:rsidRPr="005C5A39" w:rsidRDefault="00DC74F6" w:rsidP="00916052">
      <w:pPr>
        <w:pStyle w:val="ListParagraph"/>
        <w:numPr>
          <w:ilvl w:val="0"/>
          <w:numId w:val="47"/>
        </w:numPr>
        <w:spacing w:line="240" w:lineRule="auto"/>
        <w:rPr>
          <w:rFonts w:ascii="Arial" w:hAnsi="Arial" w:cs="Arial"/>
          <w:b/>
          <w:lang w:val="en-US"/>
        </w:rPr>
      </w:pPr>
      <w:r w:rsidRPr="005C5A39">
        <w:rPr>
          <w:rFonts w:ascii="Arial" w:hAnsi="Arial" w:cs="Arial"/>
          <w:lang w:val="en-US"/>
        </w:rPr>
        <w:t>Chair all Review Panel and other meetings relating to the particular DHR process.</w:t>
      </w:r>
    </w:p>
    <w:p w:rsidR="00DC74F6" w:rsidRPr="005C5A39" w:rsidRDefault="00DC74F6" w:rsidP="00916052">
      <w:pPr>
        <w:pStyle w:val="ListParagraph"/>
        <w:numPr>
          <w:ilvl w:val="0"/>
          <w:numId w:val="47"/>
        </w:numPr>
        <w:spacing w:line="240" w:lineRule="auto"/>
        <w:rPr>
          <w:rFonts w:ascii="Arial" w:hAnsi="Arial" w:cs="Arial"/>
          <w:b/>
          <w:lang w:val="en-US"/>
        </w:rPr>
      </w:pPr>
      <w:r w:rsidRPr="005C5A39">
        <w:rPr>
          <w:rFonts w:ascii="Arial" w:hAnsi="Arial" w:cs="Arial"/>
          <w:lang w:val="en-US"/>
        </w:rPr>
        <w:t>Support, and where appropriate challenge, Individual Management Review (IMR) authors.</w:t>
      </w:r>
    </w:p>
    <w:p w:rsidR="00DC74F6" w:rsidRPr="005C5A39" w:rsidRDefault="00DC74F6" w:rsidP="00916052">
      <w:pPr>
        <w:pStyle w:val="ListParagraph"/>
        <w:numPr>
          <w:ilvl w:val="0"/>
          <w:numId w:val="47"/>
        </w:numPr>
        <w:spacing w:line="240" w:lineRule="auto"/>
        <w:rPr>
          <w:rFonts w:ascii="Arial" w:hAnsi="Arial" w:cs="Arial"/>
          <w:b/>
          <w:lang w:val="en-US"/>
        </w:rPr>
      </w:pPr>
      <w:r w:rsidRPr="005C5A39">
        <w:rPr>
          <w:rFonts w:ascii="Arial" w:hAnsi="Arial" w:cs="Arial"/>
          <w:lang w:val="en-US"/>
        </w:rPr>
        <w:t>Provide quality assurance (assisted by the DACT team) for IMRs.</w:t>
      </w:r>
    </w:p>
    <w:p w:rsidR="00DC74F6" w:rsidRPr="005C5A39" w:rsidRDefault="00DC74F6" w:rsidP="00916052">
      <w:pPr>
        <w:pStyle w:val="ListParagraph"/>
        <w:numPr>
          <w:ilvl w:val="0"/>
          <w:numId w:val="47"/>
        </w:numPr>
        <w:spacing w:line="240" w:lineRule="auto"/>
        <w:rPr>
          <w:rFonts w:ascii="Arial" w:hAnsi="Arial" w:cs="Arial"/>
          <w:b/>
          <w:lang w:val="en-US"/>
        </w:rPr>
      </w:pPr>
      <w:r w:rsidRPr="005C5A39">
        <w:rPr>
          <w:rFonts w:ascii="Arial" w:hAnsi="Arial" w:cs="Arial"/>
          <w:lang w:val="en-US"/>
        </w:rPr>
        <w:t>Work with the Review Panel to ensure that the report accurately and comprehensively reflects the issues and themes relating to a particular case.</w:t>
      </w:r>
    </w:p>
    <w:p w:rsidR="00DC74F6" w:rsidRPr="005C5A39" w:rsidRDefault="00DC74F6" w:rsidP="00916052">
      <w:pPr>
        <w:pStyle w:val="ListParagraph"/>
        <w:numPr>
          <w:ilvl w:val="0"/>
          <w:numId w:val="47"/>
        </w:numPr>
        <w:spacing w:line="240" w:lineRule="auto"/>
        <w:rPr>
          <w:rFonts w:ascii="Arial" w:hAnsi="Arial" w:cs="Arial"/>
          <w:b/>
          <w:lang w:val="en-US"/>
        </w:rPr>
      </w:pPr>
      <w:r w:rsidRPr="005C5A39">
        <w:rPr>
          <w:rFonts w:ascii="Arial" w:hAnsi="Arial" w:cs="Arial"/>
          <w:lang w:val="en-US"/>
        </w:rPr>
        <w:t>Provide analysis of IMRs which will form the main body of the overview report, and ensure lessons to be learnt are identified and SMART</w:t>
      </w:r>
      <w:r w:rsidR="00752669">
        <w:rPr>
          <w:rFonts w:ascii="Arial" w:hAnsi="Arial" w:cs="Arial"/>
          <w:lang w:val="en-US"/>
        </w:rPr>
        <w:t>ER</w:t>
      </w:r>
      <w:r w:rsidRPr="005C5A39">
        <w:rPr>
          <w:rFonts w:ascii="Arial" w:hAnsi="Arial" w:cs="Arial"/>
          <w:lang w:val="en-US"/>
        </w:rPr>
        <w:t xml:space="preserve"> recommendations made for improving practice, as well as recognising good practice.</w:t>
      </w:r>
    </w:p>
    <w:p w:rsidR="00DC74F6" w:rsidRPr="005C5A39" w:rsidRDefault="00DC74F6" w:rsidP="00916052">
      <w:pPr>
        <w:pStyle w:val="ListParagraph"/>
        <w:numPr>
          <w:ilvl w:val="0"/>
          <w:numId w:val="47"/>
        </w:numPr>
        <w:spacing w:line="240" w:lineRule="auto"/>
        <w:rPr>
          <w:rFonts w:ascii="Arial" w:hAnsi="Arial" w:cs="Arial"/>
          <w:b/>
          <w:lang w:val="en-US"/>
        </w:rPr>
      </w:pPr>
      <w:r w:rsidRPr="005C5A39">
        <w:rPr>
          <w:rFonts w:ascii="Arial" w:hAnsi="Arial" w:cs="Arial"/>
          <w:lang w:val="en-US"/>
        </w:rPr>
        <w:t>Meet statutory deadlines as provided in Home Office guidance on DHRs unless delays have been agreed as a result of the any criminal proceedings or other reason agreed by the Review Panel.</w:t>
      </w:r>
    </w:p>
    <w:p w:rsidR="00DC74F6" w:rsidRPr="005C5A39" w:rsidRDefault="00DC74F6" w:rsidP="00916052">
      <w:pPr>
        <w:pStyle w:val="ListParagraph"/>
        <w:numPr>
          <w:ilvl w:val="0"/>
          <w:numId w:val="47"/>
        </w:numPr>
        <w:spacing w:line="240" w:lineRule="auto"/>
        <w:rPr>
          <w:rFonts w:ascii="Arial" w:hAnsi="Arial" w:cs="Arial"/>
          <w:b/>
          <w:lang w:val="en-US"/>
        </w:rPr>
      </w:pPr>
      <w:r w:rsidRPr="005C5A39">
        <w:rPr>
          <w:rFonts w:ascii="Arial" w:hAnsi="Arial" w:cs="Arial"/>
          <w:lang w:val="en-US"/>
        </w:rPr>
        <w:t>Respond to any Home Office requirements of their scrutiny until the Overview Report is judged by the Home Office to be satisfactory and approved for publication.</w:t>
      </w:r>
    </w:p>
    <w:p w:rsidR="00DC74F6" w:rsidRPr="005C5A39" w:rsidRDefault="00DC74F6" w:rsidP="00916052">
      <w:pPr>
        <w:pStyle w:val="ListParagraph"/>
        <w:numPr>
          <w:ilvl w:val="0"/>
          <w:numId w:val="47"/>
        </w:numPr>
        <w:spacing w:line="240" w:lineRule="auto"/>
        <w:rPr>
          <w:rFonts w:ascii="Arial" w:hAnsi="Arial" w:cs="Arial"/>
          <w:b/>
          <w:lang w:val="en-US"/>
        </w:rPr>
      </w:pPr>
      <w:r w:rsidRPr="005C5A39">
        <w:rPr>
          <w:rFonts w:ascii="Arial" w:hAnsi="Arial" w:cs="Arial"/>
          <w:lang w:val="en-US"/>
        </w:rPr>
        <w:t xml:space="preserve">Make recommendations for the redaction of the final report prior to publication. </w:t>
      </w:r>
    </w:p>
    <w:p w:rsidR="00DC74F6" w:rsidRDefault="00DC74F6" w:rsidP="009D4D99">
      <w:pPr>
        <w:spacing w:line="240" w:lineRule="auto"/>
        <w:rPr>
          <w:rFonts w:ascii="Arial" w:hAnsi="Arial" w:cs="Arial"/>
          <w:b/>
          <w:lang w:val="en-US"/>
        </w:rPr>
      </w:pPr>
    </w:p>
    <w:p w:rsidR="00DC74F6" w:rsidRDefault="00DC74F6" w:rsidP="009D4D99">
      <w:pPr>
        <w:spacing w:line="240" w:lineRule="auto"/>
        <w:rPr>
          <w:rFonts w:ascii="Arial" w:hAnsi="Arial" w:cs="Arial"/>
          <w:b/>
          <w:lang w:val="en-US"/>
        </w:rPr>
      </w:pPr>
      <w:r>
        <w:rPr>
          <w:rFonts w:ascii="Arial" w:hAnsi="Arial" w:cs="Arial"/>
          <w:b/>
          <w:lang w:val="en-US"/>
        </w:rPr>
        <w:t>Specifications for the Independent Chair and overview report writer</w:t>
      </w:r>
    </w:p>
    <w:p w:rsidR="00DC74F6" w:rsidRPr="005C5A39" w:rsidRDefault="00DC74F6" w:rsidP="00916052">
      <w:pPr>
        <w:pStyle w:val="ListParagraph"/>
        <w:numPr>
          <w:ilvl w:val="0"/>
          <w:numId w:val="48"/>
        </w:numPr>
        <w:spacing w:line="240" w:lineRule="auto"/>
        <w:rPr>
          <w:rFonts w:ascii="Arial" w:hAnsi="Arial" w:cs="Arial"/>
          <w:lang w:val="en-US"/>
        </w:rPr>
      </w:pPr>
      <w:r w:rsidRPr="005C5A39">
        <w:rPr>
          <w:rFonts w:ascii="Arial" w:hAnsi="Arial" w:cs="Arial"/>
          <w:lang w:val="en-US"/>
        </w:rPr>
        <w:t>Management experience.</w:t>
      </w:r>
    </w:p>
    <w:p w:rsidR="00DC74F6" w:rsidRPr="005C5A39" w:rsidRDefault="00DC74F6" w:rsidP="00916052">
      <w:pPr>
        <w:pStyle w:val="ListParagraph"/>
        <w:numPr>
          <w:ilvl w:val="0"/>
          <w:numId w:val="48"/>
        </w:numPr>
        <w:spacing w:line="240" w:lineRule="auto"/>
        <w:rPr>
          <w:rFonts w:ascii="Arial" w:hAnsi="Arial" w:cs="Arial"/>
          <w:lang w:val="en-US"/>
        </w:rPr>
      </w:pPr>
      <w:r w:rsidRPr="005C5A39">
        <w:rPr>
          <w:rFonts w:ascii="Arial" w:hAnsi="Arial" w:cs="Arial"/>
          <w:lang w:val="en-US"/>
        </w:rPr>
        <w:t>Completion of online modules relating to conducting DHRs (and ideally having attended the Home Office training on chairing a DHR process).</w:t>
      </w:r>
    </w:p>
    <w:p w:rsidR="00DC74F6" w:rsidRPr="009D4D99" w:rsidRDefault="00DC74F6" w:rsidP="00916052">
      <w:pPr>
        <w:pStyle w:val="ListParagraph"/>
        <w:numPr>
          <w:ilvl w:val="0"/>
          <w:numId w:val="48"/>
        </w:numPr>
        <w:spacing w:line="240" w:lineRule="auto"/>
        <w:rPr>
          <w:rFonts w:ascii="Arial" w:hAnsi="Arial" w:cs="Arial"/>
          <w:lang w:val="en-US"/>
        </w:rPr>
      </w:pPr>
      <w:r w:rsidRPr="005C5A39">
        <w:rPr>
          <w:rFonts w:ascii="Arial" w:hAnsi="Arial" w:cs="Arial"/>
          <w:lang w:val="en-US"/>
        </w:rPr>
        <w:t xml:space="preserve">Proven ability to critically analyse </w:t>
      </w:r>
      <w:r w:rsidRPr="009D4D99">
        <w:rPr>
          <w:rFonts w:ascii="Arial" w:hAnsi="Arial" w:cs="Arial"/>
          <w:lang w:val="en-US"/>
        </w:rPr>
        <w:t>information</w:t>
      </w:r>
      <w:r w:rsidR="005E2028" w:rsidRPr="009D4D99">
        <w:rPr>
          <w:rFonts w:ascii="Arial" w:hAnsi="Arial" w:cs="Arial"/>
          <w:lang w:val="en-US"/>
        </w:rPr>
        <w:t>, challenge, good investigative, interviewing and communication skills</w:t>
      </w:r>
      <w:r w:rsidRPr="009D4D99">
        <w:rPr>
          <w:rFonts w:ascii="Arial" w:hAnsi="Arial" w:cs="Arial"/>
          <w:lang w:val="en-US"/>
        </w:rPr>
        <w:t>.</w:t>
      </w:r>
    </w:p>
    <w:p w:rsidR="00DC74F6" w:rsidRPr="009D4D99" w:rsidRDefault="00DC74F6" w:rsidP="00916052">
      <w:pPr>
        <w:pStyle w:val="ListParagraph"/>
        <w:numPr>
          <w:ilvl w:val="0"/>
          <w:numId w:val="48"/>
        </w:numPr>
        <w:spacing w:line="240" w:lineRule="auto"/>
        <w:rPr>
          <w:rFonts w:ascii="Arial" w:hAnsi="Arial" w:cs="Arial"/>
          <w:lang w:val="en-US"/>
        </w:rPr>
      </w:pPr>
      <w:r w:rsidRPr="009D4D99">
        <w:rPr>
          <w:rFonts w:ascii="Arial" w:hAnsi="Arial" w:cs="Arial"/>
          <w:lang w:val="en-US"/>
        </w:rPr>
        <w:t>Ability to extract key findings from a large and often complex set of information.</w:t>
      </w:r>
    </w:p>
    <w:p w:rsidR="00DC74F6" w:rsidRPr="009D4D99" w:rsidRDefault="00DC74F6" w:rsidP="00916052">
      <w:pPr>
        <w:pStyle w:val="ListParagraph"/>
        <w:numPr>
          <w:ilvl w:val="0"/>
          <w:numId w:val="48"/>
        </w:numPr>
        <w:spacing w:line="240" w:lineRule="auto"/>
        <w:rPr>
          <w:rFonts w:ascii="Arial" w:hAnsi="Arial" w:cs="Arial"/>
          <w:lang w:val="en-US"/>
        </w:rPr>
      </w:pPr>
      <w:r w:rsidRPr="009D4D99">
        <w:rPr>
          <w:rFonts w:ascii="Arial" w:hAnsi="Arial" w:cs="Arial"/>
          <w:lang w:val="en-US"/>
        </w:rPr>
        <w:t>Ability to author academic level reports.</w:t>
      </w:r>
    </w:p>
    <w:p w:rsidR="00DC74F6" w:rsidRPr="009D4D99" w:rsidRDefault="00DC74F6" w:rsidP="00916052">
      <w:pPr>
        <w:pStyle w:val="ListParagraph"/>
        <w:numPr>
          <w:ilvl w:val="0"/>
          <w:numId w:val="48"/>
        </w:numPr>
        <w:spacing w:line="240" w:lineRule="auto"/>
        <w:rPr>
          <w:rFonts w:ascii="Arial" w:hAnsi="Arial" w:cs="Arial"/>
          <w:lang w:val="en-US"/>
        </w:rPr>
      </w:pPr>
      <w:r w:rsidRPr="009D4D99">
        <w:rPr>
          <w:rFonts w:ascii="Arial" w:hAnsi="Arial" w:cs="Arial"/>
          <w:lang w:val="en-US"/>
        </w:rPr>
        <w:t>Ability to present findings in an articulate form to ensure report readers can understand the relevance and significance of the conclusions, particularly where remedial actions are required.</w:t>
      </w:r>
    </w:p>
    <w:p w:rsidR="00DC74F6" w:rsidRPr="009D4D99" w:rsidRDefault="00DC74F6" w:rsidP="00916052">
      <w:pPr>
        <w:pStyle w:val="ListParagraph"/>
        <w:numPr>
          <w:ilvl w:val="0"/>
          <w:numId w:val="48"/>
        </w:numPr>
        <w:spacing w:line="240" w:lineRule="auto"/>
        <w:rPr>
          <w:rFonts w:ascii="Arial" w:hAnsi="Arial" w:cs="Arial"/>
          <w:lang w:val="en-US"/>
        </w:rPr>
      </w:pPr>
      <w:r w:rsidRPr="009D4D99">
        <w:rPr>
          <w:rFonts w:ascii="Arial" w:hAnsi="Arial" w:cs="Arial"/>
          <w:lang w:val="en-US"/>
        </w:rPr>
        <w:t>Ability to present the findings of the report to the Review Panel, SSCP and Sheffield DACT.</w:t>
      </w:r>
    </w:p>
    <w:p w:rsidR="00DC74F6" w:rsidRPr="009D4D99" w:rsidRDefault="00DC74F6" w:rsidP="00916052">
      <w:pPr>
        <w:pStyle w:val="ListParagraph"/>
        <w:numPr>
          <w:ilvl w:val="0"/>
          <w:numId w:val="48"/>
        </w:numPr>
        <w:spacing w:line="240" w:lineRule="auto"/>
        <w:rPr>
          <w:rFonts w:ascii="Arial" w:hAnsi="Arial" w:cs="Arial"/>
          <w:lang w:val="en-US"/>
        </w:rPr>
      </w:pPr>
      <w:r w:rsidRPr="009D4D99">
        <w:rPr>
          <w:rFonts w:ascii="Arial" w:hAnsi="Arial" w:cs="Arial"/>
          <w:lang w:val="en-US"/>
        </w:rPr>
        <w:t>Ability to Chair meetings at an appropriate level.</w:t>
      </w:r>
    </w:p>
    <w:p w:rsidR="00DC74F6" w:rsidRPr="009D4D99" w:rsidRDefault="00DC74F6" w:rsidP="00916052">
      <w:pPr>
        <w:pStyle w:val="ListParagraph"/>
        <w:numPr>
          <w:ilvl w:val="0"/>
          <w:numId w:val="48"/>
        </w:numPr>
        <w:spacing w:line="240" w:lineRule="auto"/>
        <w:rPr>
          <w:rFonts w:ascii="Arial" w:hAnsi="Arial" w:cs="Arial"/>
          <w:lang w:val="en-US"/>
        </w:rPr>
      </w:pPr>
      <w:r w:rsidRPr="009D4D99">
        <w:rPr>
          <w:rFonts w:ascii="Arial" w:hAnsi="Arial" w:cs="Arial"/>
          <w:lang w:val="en-US"/>
        </w:rPr>
        <w:t xml:space="preserve">Experience of leading at least one other DHR OR Serious Case Review, which has been approved by either OFSTED or the Home Office or an appropriate body for Vulnerable Adults case reviews at an acceptable level. Or have experience of leading another type of high level review that demonstrates relevant transferable skills. </w:t>
      </w:r>
    </w:p>
    <w:p w:rsidR="00DC74F6" w:rsidRPr="009D4D99" w:rsidRDefault="005E2028" w:rsidP="00916052">
      <w:pPr>
        <w:pStyle w:val="ListParagraph"/>
        <w:numPr>
          <w:ilvl w:val="0"/>
          <w:numId w:val="48"/>
        </w:numPr>
        <w:spacing w:line="240" w:lineRule="auto"/>
        <w:rPr>
          <w:rFonts w:ascii="Arial" w:hAnsi="Arial" w:cs="Arial"/>
          <w:lang w:val="en-US"/>
        </w:rPr>
      </w:pPr>
      <w:r w:rsidRPr="009D4D99">
        <w:rPr>
          <w:rFonts w:ascii="Arial" w:hAnsi="Arial" w:cs="Arial"/>
          <w:lang w:val="en-US"/>
        </w:rPr>
        <w:t>Enhanced k</w:t>
      </w:r>
      <w:r w:rsidR="00DC74F6" w:rsidRPr="009D4D99">
        <w:rPr>
          <w:rFonts w:ascii="Arial" w:hAnsi="Arial" w:cs="Arial"/>
          <w:lang w:val="en-US"/>
        </w:rPr>
        <w:t>nowledge of or experience of working in the area of domestic abuse and / or safeguarding children or adults.</w:t>
      </w:r>
    </w:p>
    <w:p w:rsidR="00DC74F6" w:rsidRPr="005C5A39" w:rsidRDefault="00DC74F6" w:rsidP="00916052">
      <w:pPr>
        <w:pStyle w:val="ListParagraph"/>
        <w:numPr>
          <w:ilvl w:val="0"/>
          <w:numId w:val="48"/>
        </w:numPr>
        <w:spacing w:line="240" w:lineRule="auto"/>
        <w:rPr>
          <w:rFonts w:ascii="Arial" w:hAnsi="Arial" w:cs="Arial"/>
          <w:lang w:val="en-US"/>
        </w:rPr>
      </w:pPr>
      <w:r w:rsidRPr="005C5A39">
        <w:rPr>
          <w:rFonts w:ascii="Arial" w:hAnsi="Arial" w:cs="Arial"/>
          <w:lang w:val="en-US"/>
        </w:rPr>
        <w:t>References from two organisations for whom the candidate has worked in these capacities or similar.</w:t>
      </w:r>
    </w:p>
    <w:p w:rsidR="00DC74F6" w:rsidRPr="005C5A39" w:rsidRDefault="00DC74F6" w:rsidP="00916052">
      <w:pPr>
        <w:pStyle w:val="ListParagraph"/>
        <w:numPr>
          <w:ilvl w:val="0"/>
          <w:numId w:val="48"/>
        </w:numPr>
        <w:spacing w:line="240" w:lineRule="auto"/>
        <w:rPr>
          <w:rFonts w:ascii="Arial" w:hAnsi="Arial" w:cs="Arial"/>
          <w:lang w:val="en-US"/>
        </w:rPr>
      </w:pPr>
      <w:r w:rsidRPr="005C5A39">
        <w:rPr>
          <w:rFonts w:ascii="Arial" w:hAnsi="Arial" w:cs="Arial"/>
          <w:lang w:val="en-US"/>
        </w:rPr>
        <w:t>Hold an appropriate level qualification in a relevant field.</w:t>
      </w:r>
    </w:p>
    <w:p w:rsidR="00DC74F6" w:rsidRDefault="00DC74F6" w:rsidP="009D4D99">
      <w:pPr>
        <w:spacing w:line="240" w:lineRule="auto"/>
        <w:rPr>
          <w:rFonts w:ascii="Arial" w:hAnsi="Arial" w:cs="Arial"/>
          <w:lang w:val="en-US"/>
        </w:rPr>
      </w:pPr>
    </w:p>
    <w:p w:rsidR="00DC74F6" w:rsidRPr="00DC74F6" w:rsidRDefault="00DC74F6" w:rsidP="009D4D99">
      <w:pPr>
        <w:spacing w:line="240" w:lineRule="auto"/>
        <w:rPr>
          <w:rFonts w:ascii="Arial" w:hAnsi="Arial" w:cs="Arial"/>
          <w:b/>
          <w:lang w:val="en-US"/>
        </w:rPr>
      </w:pPr>
      <w:r>
        <w:rPr>
          <w:rFonts w:ascii="Arial" w:hAnsi="Arial" w:cs="Arial"/>
          <w:b/>
          <w:lang w:val="en-US"/>
        </w:rPr>
        <w:t>Timescales</w:t>
      </w:r>
    </w:p>
    <w:p w:rsidR="00DC74F6" w:rsidRPr="0094045C" w:rsidRDefault="00DC74F6" w:rsidP="009D4D99">
      <w:pPr>
        <w:spacing w:line="240" w:lineRule="auto"/>
        <w:rPr>
          <w:rFonts w:ascii="Arial" w:hAnsi="Arial" w:cs="Arial"/>
          <w:lang w:val="en-US"/>
        </w:rPr>
      </w:pPr>
      <w:r w:rsidRPr="0094045C">
        <w:rPr>
          <w:rFonts w:ascii="Arial" w:hAnsi="Arial" w:cs="Arial"/>
          <w:lang w:val="en-US"/>
        </w:rPr>
        <w:t>The incident leading to this DHR o</w:t>
      </w:r>
      <w:r w:rsidR="005E2028">
        <w:rPr>
          <w:rFonts w:ascii="Arial" w:hAnsi="Arial" w:cs="Arial"/>
          <w:lang w:val="en-US"/>
        </w:rPr>
        <w:t xml:space="preserve">ccurred on (insert date here). </w:t>
      </w:r>
      <w:r w:rsidRPr="0094045C">
        <w:rPr>
          <w:rFonts w:ascii="Arial" w:hAnsi="Arial" w:cs="Arial"/>
          <w:lang w:val="en-US"/>
        </w:rPr>
        <w:t>The Home Office was notified on (insert date here) of the intention to carry out a DHR.</w:t>
      </w:r>
    </w:p>
    <w:p w:rsidR="00DC74F6" w:rsidRPr="0094045C" w:rsidRDefault="00DC74F6" w:rsidP="009D4D99">
      <w:pPr>
        <w:spacing w:line="240" w:lineRule="auto"/>
        <w:rPr>
          <w:rFonts w:ascii="Arial" w:hAnsi="Arial" w:cs="Arial"/>
          <w:lang w:val="en-US"/>
        </w:rPr>
      </w:pPr>
      <w:r w:rsidRPr="0094045C">
        <w:rPr>
          <w:rFonts w:ascii="Arial" w:hAnsi="Arial" w:cs="Arial"/>
          <w:lang w:val="en-US"/>
        </w:rPr>
        <w:t xml:space="preserve">The Domestic Homicide Review overview report is therefore due to be submitted to the Home Office quality assurance panel on (insert date here) and the candidate must be available for all of the process leading up to this date and for a period of 4 months beyond this date in case of delays in criminal proceedings. </w:t>
      </w:r>
    </w:p>
    <w:p w:rsidR="00DC74F6" w:rsidRPr="00DC74F6" w:rsidRDefault="00DC74F6" w:rsidP="009D4D99">
      <w:pPr>
        <w:spacing w:line="240" w:lineRule="auto"/>
        <w:rPr>
          <w:rFonts w:ascii="Arial" w:hAnsi="Arial" w:cs="Arial"/>
          <w:lang w:val="en-US"/>
        </w:rPr>
      </w:pPr>
      <w:r w:rsidRPr="0094045C">
        <w:rPr>
          <w:rFonts w:ascii="Arial" w:hAnsi="Arial" w:cs="Arial"/>
          <w:lang w:val="en-US"/>
        </w:rPr>
        <w:t>The contract will be deemed to be completed in all cases at the point when the Home Office grades the report as satisfactory and the author must be aware they would be required to implement all report changes/amendments/additions upon feedback from the Home Office.</w:t>
      </w:r>
    </w:p>
    <w:p w:rsidR="00DC74F6" w:rsidRPr="00DC74F6" w:rsidRDefault="00DC74F6" w:rsidP="009D4D99">
      <w:pPr>
        <w:spacing w:line="240" w:lineRule="auto"/>
        <w:rPr>
          <w:rFonts w:ascii="Arial" w:hAnsi="Arial" w:cs="Arial"/>
          <w:lang w:val="en-US"/>
        </w:rPr>
      </w:pPr>
      <w:r>
        <w:rPr>
          <w:rFonts w:ascii="Arial" w:hAnsi="Arial" w:cs="Arial"/>
          <w:lang w:val="en-US"/>
        </w:rPr>
        <w:t xml:space="preserve">The budget per Independent Chair, per case, cannot exceed </w:t>
      </w:r>
      <w:r w:rsidRPr="009D4D99">
        <w:rPr>
          <w:rFonts w:ascii="Arial" w:hAnsi="Arial" w:cs="Arial"/>
          <w:color w:val="FF0000"/>
          <w:lang w:val="en-US"/>
        </w:rPr>
        <w:t xml:space="preserve">£xxxx </w:t>
      </w:r>
      <w:r>
        <w:rPr>
          <w:rFonts w:ascii="Arial" w:hAnsi="Arial" w:cs="Arial"/>
          <w:lang w:val="en-US"/>
        </w:rPr>
        <w:t>and a breakdown of costs is required before the role is allocated to an individual.</w:t>
      </w:r>
    </w:p>
    <w:p w:rsidR="00DC74F6" w:rsidRDefault="00DC74F6" w:rsidP="009D4D99">
      <w:pPr>
        <w:spacing w:line="240" w:lineRule="auto"/>
        <w:rPr>
          <w:rFonts w:ascii="Arial" w:hAnsi="Arial" w:cs="Arial"/>
          <w:b/>
          <w:lang w:val="en-US"/>
        </w:rPr>
      </w:pPr>
      <w:r>
        <w:rPr>
          <w:rFonts w:ascii="Arial" w:hAnsi="Arial" w:cs="Arial"/>
          <w:b/>
          <w:lang w:val="en-US"/>
        </w:rPr>
        <w:t>All expressions of interest MUST include:</w:t>
      </w:r>
    </w:p>
    <w:p w:rsidR="00DC74F6" w:rsidRPr="005C5A39" w:rsidRDefault="00DC74F6" w:rsidP="00916052">
      <w:pPr>
        <w:pStyle w:val="ListParagraph"/>
        <w:numPr>
          <w:ilvl w:val="0"/>
          <w:numId w:val="49"/>
        </w:numPr>
        <w:spacing w:line="240" w:lineRule="auto"/>
        <w:rPr>
          <w:rFonts w:ascii="Arial" w:hAnsi="Arial" w:cs="Arial"/>
          <w:lang w:val="en-US"/>
        </w:rPr>
      </w:pPr>
      <w:r w:rsidRPr="005C5A39">
        <w:rPr>
          <w:rFonts w:ascii="Arial" w:hAnsi="Arial" w:cs="Arial"/>
          <w:lang w:val="en-US"/>
        </w:rPr>
        <w:t>Name, address and contact details of the candidate.</w:t>
      </w:r>
    </w:p>
    <w:p w:rsidR="005E2028" w:rsidRPr="009D4D99" w:rsidRDefault="00DC74F6" w:rsidP="00916052">
      <w:pPr>
        <w:pStyle w:val="ListParagraph"/>
        <w:numPr>
          <w:ilvl w:val="0"/>
          <w:numId w:val="49"/>
        </w:numPr>
        <w:spacing w:line="240" w:lineRule="auto"/>
        <w:rPr>
          <w:rFonts w:ascii="Arial" w:hAnsi="Arial" w:cs="Arial"/>
          <w:lang w:val="en-US"/>
        </w:rPr>
      </w:pPr>
      <w:r w:rsidRPr="005C5A39">
        <w:rPr>
          <w:rFonts w:ascii="Arial" w:hAnsi="Arial" w:cs="Arial"/>
          <w:lang w:val="en-US"/>
        </w:rPr>
        <w:t xml:space="preserve">Information about previous experience and qualifications addressing all of the specification </w:t>
      </w:r>
      <w:r w:rsidRPr="009D4D99">
        <w:rPr>
          <w:rFonts w:ascii="Arial" w:hAnsi="Arial" w:cs="Arial"/>
          <w:lang w:val="en-US"/>
        </w:rPr>
        <w:t>areas listed above, including previous DHRs/Serious Case Review processes chaired</w:t>
      </w:r>
      <w:r w:rsidR="005E2028" w:rsidRPr="009D4D99">
        <w:rPr>
          <w:rFonts w:ascii="Arial" w:hAnsi="Arial" w:cs="Arial"/>
          <w:lang w:val="en-US"/>
        </w:rPr>
        <w:t xml:space="preserve"> </w:t>
      </w:r>
    </w:p>
    <w:p w:rsidR="00DC74F6" w:rsidRPr="009D4D99" w:rsidRDefault="005E2028" w:rsidP="00916052">
      <w:pPr>
        <w:pStyle w:val="ListParagraph"/>
        <w:numPr>
          <w:ilvl w:val="0"/>
          <w:numId w:val="49"/>
        </w:numPr>
        <w:spacing w:line="240" w:lineRule="auto"/>
        <w:rPr>
          <w:rFonts w:ascii="Arial" w:hAnsi="Arial" w:cs="Arial"/>
          <w:lang w:val="en-US"/>
        </w:rPr>
      </w:pPr>
      <w:r w:rsidRPr="009D4D99">
        <w:rPr>
          <w:rFonts w:ascii="Arial" w:hAnsi="Arial" w:cs="Arial"/>
          <w:lang w:val="en-US"/>
        </w:rPr>
        <w:t>A</w:t>
      </w:r>
      <w:r w:rsidR="00327FD5" w:rsidRPr="009D4D99">
        <w:rPr>
          <w:rFonts w:ascii="Arial" w:hAnsi="Arial" w:cs="Arial"/>
          <w:lang w:val="en-US"/>
        </w:rPr>
        <w:t>n</w:t>
      </w:r>
      <w:r w:rsidRPr="009D4D99">
        <w:rPr>
          <w:rFonts w:ascii="Arial" w:hAnsi="Arial" w:cs="Arial"/>
          <w:lang w:val="en-US"/>
        </w:rPr>
        <w:t xml:space="preserve"> Independence statement to this review in Sheffield</w:t>
      </w:r>
      <w:r w:rsidR="00DC74F6" w:rsidRPr="009D4D99">
        <w:rPr>
          <w:rFonts w:ascii="Arial" w:hAnsi="Arial" w:cs="Arial"/>
          <w:lang w:val="en-US"/>
        </w:rPr>
        <w:t>.</w:t>
      </w:r>
    </w:p>
    <w:p w:rsidR="00DC74F6" w:rsidRPr="005C5A39" w:rsidRDefault="00DC74F6" w:rsidP="00916052">
      <w:pPr>
        <w:pStyle w:val="ListParagraph"/>
        <w:numPr>
          <w:ilvl w:val="0"/>
          <w:numId w:val="49"/>
        </w:numPr>
        <w:spacing w:line="240" w:lineRule="auto"/>
        <w:rPr>
          <w:rFonts w:ascii="Arial" w:hAnsi="Arial" w:cs="Arial"/>
          <w:lang w:val="en-US"/>
        </w:rPr>
      </w:pPr>
      <w:r w:rsidRPr="005C5A39">
        <w:rPr>
          <w:rFonts w:ascii="Arial" w:hAnsi="Arial" w:cs="Arial"/>
          <w:lang w:val="en-US"/>
        </w:rPr>
        <w:t>Details of availability in general and/or during the review period identified as well as if the candidate will be able to meet the required timescales.</w:t>
      </w:r>
    </w:p>
    <w:p w:rsidR="00DC74F6" w:rsidRPr="005C5A39" w:rsidRDefault="00DC74F6" w:rsidP="00916052">
      <w:pPr>
        <w:pStyle w:val="ListParagraph"/>
        <w:numPr>
          <w:ilvl w:val="0"/>
          <w:numId w:val="49"/>
        </w:numPr>
        <w:spacing w:line="240" w:lineRule="auto"/>
        <w:rPr>
          <w:rFonts w:ascii="Arial" w:hAnsi="Arial" w:cs="Arial"/>
          <w:lang w:val="en-US"/>
        </w:rPr>
      </w:pPr>
      <w:r w:rsidRPr="005C5A39">
        <w:rPr>
          <w:rFonts w:ascii="Arial" w:hAnsi="Arial" w:cs="Arial"/>
          <w:lang w:val="en-US"/>
        </w:rPr>
        <w:t>An estimate of the proposed cost of the work and how the charge is structured.</w:t>
      </w:r>
    </w:p>
    <w:p w:rsidR="00DC74F6" w:rsidRPr="005C5A39" w:rsidRDefault="00DC74F6" w:rsidP="00916052">
      <w:pPr>
        <w:pStyle w:val="ListParagraph"/>
        <w:numPr>
          <w:ilvl w:val="0"/>
          <w:numId w:val="49"/>
        </w:numPr>
        <w:spacing w:line="240" w:lineRule="auto"/>
        <w:rPr>
          <w:rFonts w:ascii="Arial" w:hAnsi="Arial" w:cs="Arial"/>
          <w:lang w:val="en-US"/>
        </w:rPr>
      </w:pPr>
      <w:r w:rsidRPr="005C5A39">
        <w:rPr>
          <w:rFonts w:ascii="Arial" w:hAnsi="Arial" w:cs="Arial"/>
          <w:lang w:val="en-US"/>
        </w:rPr>
        <w:t>Details of two referees who may be approached for evidence of previous experience and satisfactory work (referees will only be approached if the candidate reaches the short list stage for working on a specific review).</w:t>
      </w:r>
    </w:p>
    <w:p w:rsidR="00DC74F6" w:rsidRPr="00506FE5" w:rsidRDefault="00DC74F6" w:rsidP="009D4D99">
      <w:pPr>
        <w:spacing w:line="240" w:lineRule="auto"/>
        <w:rPr>
          <w:rFonts w:ascii="Arial" w:hAnsi="Arial" w:cs="Arial"/>
          <w:lang w:val="en-US"/>
        </w:rPr>
      </w:pPr>
      <w:r>
        <w:rPr>
          <w:rFonts w:ascii="Arial" w:hAnsi="Arial" w:cs="Arial"/>
          <w:lang w:val="en-US"/>
        </w:rPr>
        <w:t>All expressions of interest should be e</w:t>
      </w:r>
      <w:r w:rsidR="005E2028">
        <w:rPr>
          <w:rFonts w:ascii="Arial" w:hAnsi="Arial" w:cs="Arial"/>
          <w:lang w:val="en-US"/>
        </w:rPr>
        <w:t>-</w:t>
      </w:r>
      <w:r>
        <w:rPr>
          <w:rFonts w:ascii="Arial" w:hAnsi="Arial" w:cs="Arial"/>
          <w:lang w:val="en-US"/>
        </w:rPr>
        <w:t>mailed to Alison Higgins (contact details as above).</w:t>
      </w:r>
    </w:p>
    <w:p w:rsidR="00327FD5" w:rsidRDefault="00327FD5" w:rsidP="006421F7">
      <w:pPr>
        <w:rPr>
          <w:rFonts w:ascii="Arial" w:hAnsi="Arial" w:cs="Arial"/>
          <w:b/>
          <w:lang w:val="en-US"/>
        </w:rPr>
      </w:pPr>
    </w:p>
    <w:p w:rsidR="00327FD5" w:rsidRDefault="00327FD5">
      <w:pPr>
        <w:rPr>
          <w:rFonts w:ascii="Arial" w:hAnsi="Arial" w:cs="Arial"/>
          <w:b/>
          <w:lang w:val="en-US"/>
        </w:rPr>
      </w:pPr>
      <w:r>
        <w:rPr>
          <w:rFonts w:ascii="Arial" w:hAnsi="Arial" w:cs="Arial"/>
          <w:b/>
          <w:lang w:val="en-US"/>
        </w:rPr>
        <w:br w:type="page"/>
      </w:r>
    </w:p>
    <w:p w:rsidR="00DC74F6" w:rsidRPr="00371E33" w:rsidRDefault="00B179AA" w:rsidP="009D4D99">
      <w:pPr>
        <w:pStyle w:val="Heading1"/>
        <w:spacing w:line="240" w:lineRule="auto"/>
        <w:rPr>
          <w:rFonts w:ascii="Arial" w:hAnsi="Arial" w:cs="Arial"/>
          <w:b w:val="0"/>
          <w:color w:val="auto"/>
          <w:lang w:val="en-US"/>
        </w:rPr>
      </w:pPr>
      <w:bookmarkStart w:id="106" w:name="_Toc500343201"/>
      <w:r>
        <w:rPr>
          <w:rFonts w:ascii="Arial" w:hAnsi="Arial" w:cs="Arial"/>
          <w:b w:val="0"/>
          <w:color w:val="auto"/>
          <w:lang w:val="en-US"/>
        </w:rPr>
        <w:t>Template</w:t>
      </w:r>
      <w:r w:rsidR="00DC74F6" w:rsidRPr="00371E33">
        <w:rPr>
          <w:rFonts w:ascii="Arial" w:hAnsi="Arial" w:cs="Arial"/>
          <w:b w:val="0"/>
          <w:color w:val="auto"/>
          <w:lang w:val="en-US"/>
        </w:rPr>
        <w:t xml:space="preserve"> </w:t>
      </w:r>
      <w:r w:rsidR="001314AF">
        <w:rPr>
          <w:rFonts w:ascii="Arial" w:hAnsi="Arial" w:cs="Arial"/>
          <w:b w:val="0"/>
          <w:color w:val="auto"/>
          <w:lang w:val="en-US"/>
        </w:rPr>
        <w:t xml:space="preserve">5a </w:t>
      </w:r>
      <w:r w:rsidR="00DC74F6" w:rsidRPr="00371E33">
        <w:rPr>
          <w:rFonts w:ascii="Arial" w:hAnsi="Arial" w:cs="Arial"/>
          <w:b w:val="0"/>
          <w:color w:val="auto"/>
          <w:lang w:val="en-US"/>
        </w:rPr>
        <w:t>- Financial Procedures Guidance</w:t>
      </w:r>
      <w:bookmarkEnd w:id="106"/>
    </w:p>
    <w:p w:rsidR="009D4D99" w:rsidRDefault="009D4D99" w:rsidP="009D4D99">
      <w:pPr>
        <w:spacing w:after="0" w:line="240" w:lineRule="auto"/>
        <w:rPr>
          <w:rFonts w:ascii="Arial" w:hAnsi="Arial" w:cs="Arial"/>
          <w:color w:val="000000"/>
          <w:lang w:val="en"/>
        </w:rPr>
      </w:pPr>
    </w:p>
    <w:p w:rsidR="00F3548B" w:rsidRPr="009D4D99" w:rsidRDefault="00F3548B" w:rsidP="009D4D99">
      <w:pPr>
        <w:spacing w:after="0" w:line="240" w:lineRule="auto"/>
        <w:rPr>
          <w:rFonts w:ascii="Arial" w:hAnsi="Arial" w:cs="Arial"/>
          <w:color w:val="000000"/>
          <w:lang w:val="en"/>
        </w:rPr>
      </w:pPr>
      <w:r w:rsidRPr="009D4D99">
        <w:rPr>
          <w:rFonts w:ascii="Arial" w:hAnsi="Arial" w:cs="Arial"/>
          <w:color w:val="000000"/>
          <w:lang w:val="en"/>
        </w:rPr>
        <w:t>Three or more written quotations should be requested and details recorded as an audit trail.</w:t>
      </w:r>
    </w:p>
    <w:p w:rsidR="00F3548B" w:rsidRPr="009D4D99" w:rsidRDefault="00F3548B" w:rsidP="009D4D99">
      <w:pPr>
        <w:spacing w:after="0" w:line="240" w:lineRule="auto"/>
        <w:rPr>
          <w:rFonts w:ascii="Arial" w:hAnsi="Arial" w:cs="Arial"/>
          <w:color w:val="000000"/>
          <w:lang w:val="en"/>
        </w:rPr>
      </w:pPr>
    </w:p>
    <w:p w:rsidR="00DC74F6" w:rsidRDefault="00DC74F6" w:rsidP="00916052">
      <w:pPr>
        <w:pStyle w:val="ListParagraph"/>
        <w:numPr>
          <w:ilvl w:val="0"/>
          <w:numId w:val="50"/>
        </w:numPr>
        <w:spacing w:line="240" w:lineRule="auto"/>
        <w:ind w:left="360"/>
        <w:rPr>
          <w:rFonts w:ascii="Arial" w:hAnsi="Arial" w:cs="Arial"/>
        </w:rPr>
      </w:pPr>
      <w:r w:rsidRPr="005C5A39">
        <w:rPr>
          <w:rFonts w:ascii="Arial" w:hAnsi="Arial" w:cs="Arial"/>
        </w:rPr>
        <w:t xml:space="preserve">Support with drawing up a contract, insurance levels and other issues can be obtained from Sheffield City Council’s Commercial Services team. </w:t>
      </w:r>
    </w:p>
    <w:p w:rsidR="009D4D99" w:rsidRPr="005C5A39" w:rsidRDefault="009D4D99" w:rsidP="009D4D99">
      <w:pPr>
        <w:pStyle w:val="ListParagraph"/>
        <w:spacing w:line="240" w:lineRule="auto"/>
        <w:ind w:left="360"/>
        <w:rPr>
          <w:rFonts w:ascii="Arial" w:hAnsi="Arial" w:cs="Arial"/>
        </w:rPr>
      </w:pPr>
    </w:p>
    <w:p w:rsidR="00DC74F6" w:rsidRPr="005C5A39" w:rsidRDefault="00DC74F6" w:rsidP="00916052">
      <w:pPr>
        <w:pStyle w:val="ListParagraph"/>
        <w:numPr>
          <w:ilvl w:val="0"/>
          <w:numId w:val="50"/>
        </w:numPr>
        <w:spacing w:line="240" w:lineRule="auto"/>
        <w:ind w:left="360"/>
        <w:rPr>
          <w:rFonts w:ascii="Arial" w:hAnsi="Arial" w:cs="Arial"/>
        </w:rPr>
      </w:pPr>
      <w:r w:rsidRPr="005C5A39">
        <w:rPr>
          <w:rFonts w:ascii="Arial" w:hAnsi="Arial" w:cs="Arial"/>
        </w:rPr>
        <w:t>The Chair will need to be set up as a supplier on the Council’s finance system (OEO) if they are not already, this can take up to 2 months so should be done as soon as possibl</w:t>
      </w:r>
      <w:r w:rsidR="00327FD5">
        <w:rPr>
          <w:rFonts w:ascii="Arial" w:hAnsi="Arial" w:cs="Arial"/>
        </w:rPr>
        <w:t xml:space="preserve">e in the process. </w:t>
      </w:r>
      <w:r w:rsidRPr="005C5A39">
        <w:rPr>
          <w:rFonts w:ascii="Arial" w:hAnsi="Arial" w:cs="Arial"/>
        </w:rPr>
        <w:t>The chair can then invoice the SSCP to trigger payment.</w:t>
      </w:r>
    </w:p>
    <w:p w:rsidR="00DC74F6" w:rsidRDefault="00DC74F6" w:rsidP="009D4D99">
      <w:pPr>
        <w:spacing w:after="0" w:line="240" w:lineRule="auto"/>
        <w:rPr>
          <w:rFonts w:ascii="Arial" w:hAnsi="Arial" w:cs="Arial"/>
          <w:sz w:val="24"/>
          <w:szCs w:val="24"/>
        </w:rPr>
      </w:pPr>
    </w:p>
    <w:p w:rsidR="00327FD5" w:rsidRDefault="00327FD5">
      <w:pPr>
        <w:rPr>
          <w:rFonts w:ascii="Arial" w:eastAsiaTheme="majorEastAsia" w:hAnsi="Arial" w:cstheme="majorBidi"/>
          <w:b/>
          <w:bCs/>
          <w:color w:val="000000" w:themeColor="text1"/>
          <w:sz w:val="28"/>
          <w:szCs w:val="24"/>
        </w:rPr>
      </w:pPr>
      <w:r>
        <w:rPr>
          <w:rFonts w:ascii="Arial" w:hAnsi="Arial"/>
          <w:color w:val="000000" w:themeColor="text1"/>
          <w:szCs w:val="24"/>
        </w:rPr>
        <w:br w:type="page"/>
      </w:r>
    </w:p>
    <w:p w:rsidR="00B87035" w:rsidRPr="008828F9" w:rsidRDefault="00B179AA" w:rsidP="008828F9">
      <w:pPr>
        <w:pStyle w:val="Heading1"/>
        <w:rPr>
          <w:rFonts w:ascii="Arial" w:eastAsia="Times New Roman" w:hAnsi="Arial" w:cs="Times New Roman"/>
          <w:color w:val="000000" w:themeColor="text1"/>
          <w:sz w:val="24"/>
          <w:szCs w:val="24"/>
          <w:lang w:eastAsia="en-GB"/>
        </w:rPr>
      </w:pPr>
      <w:bookmarkStart w:id="107" w:name="_Toc500343202"/>
      <w:r>
        <w:rPr>
          <w:rFonts w:ascii="Arial" w:hAnsi="Arial"/>
          <w:color w:val="000000" w:themeColor="text1"/>
          <w:szCs w:val="24"/>
        </w:rPr>
        <w:t>Template</w:t>
      </w:r>
      <w:r w:rsidR="008828F9" w:rsidRPr="008828F9">
        <w:rPr>
          <w:rFonts w:ascii="Arial" w:hAnsi="Arial"/>
          <w:color w:val="000000" w:themeColor="text1"/>
          <w:szCs w:val="24"/>
        </w:rPr>
        <w:t xml:space="preserve"> 6</w:t>
      </w:r>
      <w:r>
        <w:rPr>
          <w:rFonts w:ascii="Arial" w:hAnsi="Arial"/>
          <w:color w:val="000000" w:themeColor="text1"/>
          <w:szCs w:val="24"/>
        </w:rPr>
        <w:t xml:space="preserve"> - C</w:t>
      </w:r>
      <w:r w:rsidR="008828F9" w:rsidRPr="008828F9">
        <w:rPr>
          <w:rFonts w:ascii="Arial" w:hAnsi="Arial"/>
          <w:color w:val="000000" w:themeColor="text1"/>
          <w:szCs w:val="24"/>
        </w:rPr>
        <w:t>ontract for an Independent Chair / Author</w:t>
      </w:r>
      <w:bookmarkEnd w:id="107"/>
    </w:p>
    <w:p w:rsidR="008828F9" w:rsidRDefault="008828F9" w:rsidP="00B87035">
      <w:pPr>
        <w:spacing w:after="0" w:line="240" w:lineRule="auto"/>
        <w:rPr>
          <w:rFonts w:ascii="Arial" w:eastAsia="Times New Roman" w:hAnsi="Arial" w:cs="Arial"/>
          <w:b/>
          <w:bCs/>
          <w:lang w:eastAsia="en-GB"/>
        </w:rPr>
      </w:pPr>
    </w:p>
    <w:p w:rsidR="00B87035" w:rsidRPr="005C5A39" w:rsidRDefault="00B87035" w:rsidP="006421F7">
      <w:pPr>
        <w:rPr>
          <w:rFonts w:ascii="Arial" w:eastAsia="Times New Roman" w:hAnsi="Arial" w:cs="Arial"/>
          <w:b/>
          <w:bCs/>
          <w:lang w:eastAsia="en-GB"/>
        </w:rPr>
      </w:pPr>
      <w:r w:rsidRPr="00B87035">
        <w:rPr>
          <w:rFonts w:ascii="Arial" w:eastAsia="Times New Roman" w:hAnsi="Arial" w:cs="Arial"/>
          <w:b/>
          <w:bCs/>
          <w:lang w:eastAsia="en-GB"/>
        </w:rPr>
        <w:t xml:space="preserve">Contract for Consultancy Service – Domestic Homicide Review Independent </w:t>
      </w:r>
      <w:r w:rsidR="00DC74F6">
        <w:rPr>
          <w:rFonts w:ascii="Arial" w:eastAsia="Times New Roman" w:hAnsi="Arial" w:cs="Arial"/>
          <w:b/>
          <w:bCs/>
          <w:lang w:eastAsia="en-GB"/>
        </w:rPr>
        <w:t xml:space="preserve">Chair / </w:t>
      </w:r>
      <w:r w:rsidR="005C5A39">
        <w:rPr>
          <w:rFonts w:ascii="Arial" w:eastAsia="Times New Roman" w:hAnsi="Arial" w:cs="Arial"/>
          <w:b/>
          <w:bCs/>
          <w:lang w:eastAsia="en-GB"/>
        </w:rPr>
        <w:t>Author</w:t>
      </w:r>
    </w:p>
    <w:p w:rsidR="00B87035" w:rsidRPr="00B87035" w:rsidRDefault="00B87035" w:rsidP="006421F7">
      <w:pPr>
        <w:rPr>
          <w:rFonts w:ascii="Arial" w:eastAsia="Times New Roman" w:hAnsi="Arial" w:cs="Arial"/>
          <w:lang w:eastAsia="en-GB"/>
        </w:rPr>
      </w:pPr>
      <w:r w:rsidRPr="00B87035">
        <w:rPr>
          <w:rFonts w:ascii="Arial" w:eastAsia="Times New Roman" w:hAnsi="Arial" w:cs="Arial"/>
          <w:lang w:eastAsia="en-GB"/>
        </w:rPr>
        <w:t xml:space="preserve">This Contract is made the                        day of                                          </w:t>
      </w:r>
      <w:r w:rsidR="00701308" w:rsidRPr="00701308">
        <w:rPr>
          <w:rFonts w:ascii="Arial" w:eastAsia="Times New Roman" w:hAnsi="Arial" w:cs="Arial"/>
          <w:lang w:eastAsia="en-GB"/>
        </w:rPr>
        <w:t>20</w:t>
      </w:r>
      <w:r w:rsidR="00371E33" w:rsidRPr="009D4D99">
        <w:rPr>
          <w:rFonts w:ascii="Arial" w:eastAsia="Times New Roman" w:hAnsi="Arial" w:cs="Arial"/>
          <w:color w:val="FF0000"/>
          <w:lang w:eastAsia="en-GB"/>
        </w:rPr>
        <w:t>XX</w:t>
      </w:r>
    </w:p>
    <w:p w:rsidR="00B87035" w:rsidRPr="00B87035" w:rsidRDefault="00B87035" w:rsidP="006421F7">
      <w:pPr>
        <w:rPr>
          <w:rFonts w:ascii="Arial" w:eastAsia="Times New Roman" w:hAnsi="Arial" w:cs="Arial"/>
          <w:lang w:eastAsia="en-GB"/>
        </w:rPr>
      </w:pPr>
      <w:r w:rsidRPr="00B87035">
        <w:rPr>
          <w:rFonts w:ascii="Arial" w:eastAsia="Times New Roman" w:hAnsi="Arial" w:cs="Arial"/>
          <w:b/>
          <w:bCs/>
          <w:lang w:eastAsia="en-GB"/>
        </w:rPr>
        <w:t>Between:</w:t>
      </w:r>
      <w:r w:rsidRPr="00B87035">
        <w:rPr>
          <w:rFonts w:ascii="Arial" w:eastAsia="Times New Roman" w:hAnsi="Arial" w:cs="Arial"/>
          <w:lang w:eastAsia="en-GB"/>
        </w:rPr>
        <w:t xml:space="preserve"> </w:t>
      </w:r>
      <w:r w:rsidRPr="00B87035">
        <w:rPr>
          <w:rFonts w:ascii="Arial" w:eastAsia="Times New Roman" w:hAnsi="Arial" w:cs="Arial"/>
          <w:lang w:eastAsia="en-GB"/>
        </w:rPr>
        <w:tab/>
        <w:t xml:space="preserve">Sheffield Safer and Sustainable Communities Partnership of </w:t>
      </w:r>
      <w:r w:rsidRPr="00B87035">
        <w:rPr>
          <w:rFonts w:ascii="Arial" w:eastAsia="Times New Roman" w:hAnsi="Arial" w:cs="Arial"/>
          <w:color w:val="FF0000"/>
          <w:lang w:eastAsia="en-GB"/>
        </w:rPr>
        <w:t>insert address</w:t>
      </w:r>
    </w:p>
    <w:p w:rsidR="00B87035" w:rsidRPr="00B87035" w:rsidRDefault="00B87035" w:rsidP="006421F7">
      <w:pPr>
        <w:rPr>
          <w:rFonts w:ascii="Arial" w:eastAsia="Times New Roman" w:hAnsi="Arial" w:cs="Arial"/>
          <w:lang w:eastAsia="en-GB"/>
        </w:rPr>
      </w:pPr>
      <w:r w:rsidRPr="00B87035">
        <w:rPr>
          <w:rFonts w:ascii="Arial" w:eastAsia="Times New Roman" w:hAnsi="Arial" w:cs="Arial"/>
          <w:lang w:eastAsia="en-GB"/>
        </w:rPr>
        <w:t>(Hereafter referred to as 'the SS</w:t>
      </w:r>
      <w:r w:rsidR="005C5A39">
        <w:rPr>
          <w:rFonts w:ascii="Arial" w:eastAsia="Times New Roman" w:hAnsi="Arial" w:cs="Arial"/>
          <w:lang w:eastAsia="en-GB"/>
        </w:rPr>
        <w:t>CP')</w:t>
      </w:r>
    </w:p>
    <w:p w:rsidR="00B87035" w:rsidRPr="00B87035" w:rsidRDefault="00B87035" w:rsidP="006421F7">
      <w:pPr>
        <w:rPr>
          <w:rFonts w:ascii="Arial" w:eastAsia="Times New Roman" w:hAnsi="Arial" w:cs="Arial"/>
          <w:lang w:eastAsia="en-GB"/>
        </w:rPr>
      </w:pPr>
      <w:r w:rsidRPr="00B87035">
        <w:rPr>
          <w:rFonts w:ascii="Arial" w:eastAsia="Times New Roman" w:hAnsi="Arial" w:cs="Arial"/>
          <w:b/>
          <w:bCs/>
          <w:lang w:eastAsia="en-GB"/>
        </w:rPr>
        <w:t>and:</w:t>
      </w:r>
      <w:r w:rsidRPr="00B87035">
        <w:rPr>
          <w:rFonts w:ascii="Arial" w:eastAsia="Times New Roman" w:hAnsi="Arial" w:cs="Arial"/>
          <w:lang w:eastAsia="en-GB"/>
        </w:rPr>
        <w:t xml:space="preserve"> </w:t>
      </w:r>
      <w:r w:rsidRPr="00B87035">
        <w:rPr>
          <w:rFonts w:ascii="Arial" w:eastAsia="Times New Roman" w:hAnsi="Arial" w:cs="Arial"/>
          <w:lang w:eastAsia="en-GB"/>
        </w:rPr>
        <w:tab/>
      </w:r>
      <w:r w:rsidR="00701308" w:rsidRPr="00701308">
        <w:rPr>
          <w:rFonts w:ascii="Arial" w:eastAsia="Times New Roman" w:hAnsi="Arial" w:cs="Arial"/>
          <w:lang w:eastAsia="en-GB"/>
        </w:rPr>
        <w:tab/>
      </w:r>
      <w:r w:rsidRPr="00B87035">
        <w:rPr>
          <w:rFonts w:ascii="Arial" w:eastAsia="Times New Roman" w:hAnsi="Arial" w:cs="Arial"/>
          <w:color w:val="FF0000"/>
          <w:lang w:eastAsia="en-GB"/>
        </w:rPr>
        <w:t>Insert name</w:t>
      </w:r>
      <w:r w:rsidRPr="00B87035">
        <w:rPr>
          <w:rFonts w:ascii="Arial" w:eastAsia="Times New Roman" w:hAnsi="Arial" w:cs="Arial"/>
          <w:lang w:eastAsia="en-GB"/>
        </w:rPr>
        <w:t xml:space="preserve"> of </w:t>
      </w:r>
      <w:r w:rsidRPr="00B87035">
        <w:rPr>
          <w:rFonts w:ascii="Arial" w:eastAsia="Times New Roman" w:hAnsi="Arial" w:cs="Arial"/>
          <w:color w:val="FF0000"/>
          <w:lang w:eastAsia="en-GB"/>
        </w:rPr>
        <w:t>insert address</w:t>
      </w:r>
    </w:p>
    <w:p w:rsidR="00B87035" w:rsidRPr="00B87035" w:rsidRDefault="00B87035" w:rsidP="006421F7">
      <w:pPr>
        <w:rPr>
          <w:rFonts w:ascii="Arial" w:eastAsia="Times New Roman" w:hAnsi="Arial" w:cs="Arial"/>
          <w:lang w:eastAsia="en-GB"/>
        </w:rPr>
      </w:pPr>
      <w:r w:rsidRPr="00B87035">
        <w:rPr>
          <w:rFonts w:ascii="Arial" w:eastAsia="Times New Roman" w:hAnsi="Arial" w:cs="Arial"/>
          <w:lang w:eastAsia="en-GB"/>
        </w:rPr>
        <w:t>(Hereafter r</w:t>
      </w:r>
      <w:r w:rsidR="005C5A39">
        <w:rPr>
          <w:rFonts w:ascii="Arial" w:eastAsia="Times New Roman" w:hAnsi="Arial" w:cs="Arial"/>
          <w:lang w:eastAsia="en-GB"/>
        </w:rPr>
        <w:t>eferred to as 'the Consultant')</w:t>
      </w:r>
    </w:p>
    <w:p w:rsidR="00B87035" w:rsidRPr="00B87035" w:rsidRDefault="00B87035" w:rsidP="006421F7">
      <w:pPr>
        <w:rPr>
          <w:rFonts w:ascii="Arial" w:eastAsia="Times New Roman" w:hAnsi="Arial" w:cs="Arial"/>
          <w:lang w:eastAsia="en-GB"/>
        </w:rPr>
      </w:pPr>
      <w:r w:rsidRPr="00B87035">
        <w:rPr>
          <w:rFonts w:ascii="Arial" w:eastAsia="Times New Roman" w:hAnsi="Arial" w:cs="Arial"/>
          <w:lang w:eastAsia="en-GB"/>
        </w:rPr>
        <w:t>(the ‘parties’)</w:t>
      </w:r>
    </w:p>
    <w:p w:rsidR="00B87035" w:rsidRPr="00B87035" w:rsidRDefault="00B87035" w:rsidP="006421F7">
      <w:pPr>
        <w:rPr>
          <w:rFonts w:ascii="Arial" w:eastAsia="Times New Roman" w:hAnsi="Arial" w:cs="Arial"/>
          <w:sz w:val="24"/>
          <w:szCs w:val="26"/>
          <w:lang w:eastAsia="en-GB"/>
        </w:rPr>
      </w:pPr>
    </w:p>
    <w:p w:rsidR="00B87035" w:rsidRPr="005C5A39" w:rsidRDefault="005C5A39" w:rsidP="006421F7">
      <w:pPr>
        <w:rPr>
          <w:rFonts w:ascii="Arial" w:eastAsia="Times New Roman" w:hAnsi="Arial" w:cs="Arial"/>
          <w:b/>
          <w:bCs/>
        </w:rPr>
      </w:pPr>
      <w:r>
        <w:rPr>
          <w:rFonts w:ascii="Arial" w:eastAsia="Times New Roman" w:hAnsi="Arial" w:cs="Arial"/>
          <w:b/>
          <w:bCs/>
        </w:rPr>
        <w:t>Recitals</w:t>
      </w:r>
    </w:p>
    <w:p w:rsidR="00B87035" w:rsidRPr="00B87035" w:rsidRDefault="00B87035" w:rsidP="006421F7">
      <w:pPr>
        <w:rPr>
          <w:rFonts w:ascii="Arial" w:eastAsia="Times New Roman" w:hAnsi="Arial" w:cs="Arial"/>
          <w:lang w:eastAsia="en-GB"/>
        </w:rPr>
      </w:pPr>
      <w:r w:rsidRPr="00B87035">
        <w:rPr>
          <w:rFonts w:ascii="Arial" w:eastAsia="Times New Roman" w:hAnsi="Arial" w:cs="Arial"/>
          <w:lang w:eastAsia="en-GB"/>
        </w:rPr>
        <w:t>(A)</w:t>
      </w:r>
      <w:r w:rsidRPr="00B87035">
        <w:rPr>
          <w:rFonts w:ascii="Arial" w:eastAsia="Times New Roman" w:hAnsi="Arial" w:cs="Arial"/>
          <w:lang w:eastAsia="en-GB"/>
        </w:rPr>
        <w:tab/>
        <w:t>The Consultant has certain skills, knowledge and</w:t>
      </w:r>
      <w:r w:rsidR="005C5A39">
        <w:rPr>
          <w:rFonts w:ascii="Arial" w:eastAsia="Times New Roman" w:hAnsi="Arial" w:cs="Arial"/>
          <w:lang w:eastAsia="en-GB"/>
        </w:rPr>
        <w:t xml:space="preserve"> experience of use to the SSCP.</w:t>
      </w:r>
    </w:p>
    <w:p w:rsidR="00B87035" w:rsidRPr="00B87035" w:rsidRDefault="00B87035" w:rsidP="006421F7">
      <w:pPr>
        <w:rPr>
          <w:rFonts w:ascii="Arial" w:eastAsia="Times New Roman" w:hAnsi="Arial" w:cs="Arial"/>
          <w:lang w:eastAsia="en-GB"/>
        </w:rPr>
      </w:pPr>
      <w:r w:rsidRPr="00B87035">
        <w:rPr>
          <w:rFonts w:ascii="Arial" w:eastAsia="Times New Roman" w:hAnsi="Arial" w:cs="Arial"/>
          <w:lang w:eastAsia="en-GB"/>
        </w:rPr>
        <w:t>(B)</w:t>
      </w:r>
      <w:r w:rsidRPr="00B87035">
        <w:rPr>
          <w:rFonts w:ascii="Arial" w:eastAsia="Times New Roman" w:hAnsi="Arial" w:cs="Arial"/>
          <w:lang w:eastAsia="en-GB"/>
        </w:rPr>
        <w:tab/>
        <w:t>The Consultant is an independent contractor willing to provide services to the SSCP on the terms and conditions below (the ‘Contract’).</w:t>
      </w:r>
    </w:p>
    <w:p w:rsidR="00B87035" w:rsidRPr="00B87035" w:rsidRDefault="00B87035" w:rsidP="006421F7">
      <w:pPr>
        <w:rPr>
          <w:rFonts w:ascii="Arial" w:eastAsia="Times New Roman" w:hAnsi="Arial" w:cs="Arial"/>
          <w:lang w:eastAsia="en-GB"/>
        </w:rPr>
      </w:pPr>
    </w:p>
    <w:p w:rsidR="00B87035" w:rsidRPr="00B87035" w:rsidRDefault="00B87035" w:rsidP="006421F7">
      <w:pPr>
        <w:rPr>
          <w:rFonts w:ascii="Arial" w:eastAsia="Times New Roman" w:hAnsi="Arial" w:cs="Arial"/>
          <w:lang w:eastAsia="en-GB"/>
        </w:rPr>
      </w:pPr>
      <w:r w:rsidRPr="00B87035">
        <w:rPr>
          <w:rFonts w:ascii="Arial" w:eastAsia="Times New Roman" w:hAnsi="Arial" w:cs="Arial"/>
          <w:lang w:eastAsia="en-GB"/>
        </w:rPr>
        <w:t xml:space="preserve">1. </w:t>
      </w:r>
      <w:r w:rsidRPr="00B87035">
        <w:rPr>
          <w:rFonts w:ascii="Arial" w:eastAsia="Times New Roman" w:hAnsi="Arial" w:cs="Arial"/>
          <w:lang w:eastAsia="en-GB"/>
        </w:rPr>
        <w:tab/>
      </w:r>
      <w:r w:rsidRPr="00B87035">
        <w:rPr>
          <w:rFonts w:ascii="Arial" w:eastAsia="Times New Roman" w:hAnsi="Arial" w:cs="Arial"/>
          <w:b/>
          <w:bCs/>
          <w:lang w:eastAsia="en-GB"/>
        </w:rPr>
        <w:t>Nature of the Work</w:t>
      </w:r>
    </w:p>
    <w:p w:rsidR="00B87035" w:rsidRPr="00B87035" w:rsidRDefault="00B87035" w:rsidP="006421F7">
      <w:pPr>
        <w:rPr>
          <w:rFonts w:ascii="Arial" w:eastAsia="Times New Roman" w:hAnsi="Arial" w:cs="Arial"/>
          <w:lang w:eastAsia="en-GB"/>
        </w:rPr>
      </w:pPr>
      <w:r w:rsidRPr="00B87035">
        <w:rPr>
          <w:rFonts w:ascii="Arial" w:eastAsia="Times New Roman" w:hAnsi="Arial" w:cs="Arial"/>
          <w:lang w:eastAsia="en-GB"/>
        </w:rPr>
        <w:t>The Consultant, on behalf of the SSCP, will carry out the work set out in Schedule 1 of this Contract (‘the Work’).</w:t>
      </w:r>
    </w:p>
    <w:p w:rsidR="00B87035" w:rsidRPr="00B87035" w:rsidRDefault="00B87035" w:rsidP="006421F7">
      <w:pPr>
        <w:rPr>
          <w:rFonts w:ascii="Arial" w:eastAsia="Times New Roman" w:hAnsi="Arial" w:cs="Arial"/>
          <w:lang w:eastAsia="en-GB"/>
        </w:rPr>
      </w:pPr>
    </w:p>
    <w:p w:rsidR="00B87035" w:rsidRPr="00B87035" w:rsidRDefault="005C5A39" w:rsidP="006421F7">
      <w:pPr>
        <w:rPr>
          <w:rFonts w:ascii="Arial" w:eastAsia="Times New Roman" w:hAnsi="Arial" w:cs="Arial"/>
          <w:lang w:eastAsia="en-GB"/>
        </w:rPr>
      </w:pPr>
      <w:r>
        <w:rPr>
          <w:rFonts w:ascii="Arial" w:eastAsia="Times New Roman" w:hAnsi="Arial" w:cs="Arial"/>
          <w:lang w:eastAsia="en-GB"/>
        </w:rPr>
        <w:t xml:space="preserve">2. </w:t>
      </w:r>
      <w:r>
        <w:rPr>
          <w:rFonts w:ascii="Arial" w:eastAsia="Times New Roman" w:hAnsi="Arial" w:cs="Arial"/>
          <w:lang w:eastAsia="en-GB"/>
        </w:rPr>
        <w:tab/>
      </w:r>
      <w:r w:rsidR="00B87035" w:rsidRPr="00B87035">
        <w:rPr>
          <w:rFonts w:ascii="Arial" w:eastAsia="Times New Roman" w:hAnsi="Arial" w:cs="Arial"/>
          <w:b/>
          <w:bCs/>
          <w:lang w:eastAsia="en-GB"/>
        </w:rPr>
        <w:t>The Consultant</w:t>
      </w:r>
      <w:r w:rsidR="00B87035" w:rsidRPr="00B87035">
        <w:rPr>
          <w:rFonts w:ascii="Arial" w:eastAsia="Times New Roman" w:hAnsi="Arial" w:cs="Arial"/>
          <w:lang w:eastAsia="en-GB"/>
        </w:rPr>
        <w:tab/>
      </w:r>
    </w:p>
    <w:p w:rsidR="00B87035" w:rsidRPr="00B87035" w:rsidRDefault="00B87035" w:rsidP="006421F7">
      <w:pPr>
        <w:rPr>
          <w:rFonts w:ascii="Arial" w:eastAsia="Times New Roman" w:hAnsi="Arial" w:cs="Arial"/>
          <w:lang w:eastAsia="en-GB"/>
        </w:rPr>
      </w:pPr>
      <w:r w:rsidRPr="00B87035">
        <w:rPr>
          <w:rFonts w:ascii="Arial" w:eastAsia="Times New Roman" w:hAnsi="Arial" w:cs="Arial"/>
          <w:lang w:eastAsia="en-GB"/>
        </w:rPr>
        <w:t>The Work will be carried out by th</w:t>
      </w:r>
      <w:r w:rsidR="009D4D99">
        <w:rPr>
          <w:rFonts w:ascii="Arial" w:eastAsia="Times New Roman" w:hAnsi="Arial" w:cs="Arial"/>
          <w:lang w:eastAsia="en-GB"/>
        </w:rPr>
        <w:t>e Consultant, who may not sub-</w:t>
      </w:r>
      <w:r w:rsidRPr="00B87035">
        <w:rPr>
          <w:rFonts w:ascii="Arial" w:eastAsia="Times New Roman" w:hAnsi="Arial" w:cs="Arial"/>
          <w:lang w:eastAsia="en-GB"/>
        </w:rPr>
        <w:t>contract the Work to a third party without the prior written agreement of the SSCP, such agreement to be at the absolute discretion of the SSCP.</w:t>
      </w:r>
    </w:p>
    <w:p w:rsidR="00B87035" w:rsidRPr="00B87035" w:rsidRDefault="00B87035" w:rsidP="006421F7">
      <w:pPr>
        <w:rPr>
          <w:rFonts w:ascii="Arial" w:eastAsia="Times New Roman" w:hAnsi="Arial" w:cs="Arial"/>
          <w:lang w:eastAsia="en-GB"/>
        </w:rPr>
      </w:pPr>
    </w:p>
    <w:p w:rsidR="00B87035" w:rsidRPr="00B87035" w:rsidRDefault="005C5A39" w:rsidP="006421F7">
      <w:pPr>
        <w:rPr>
          <w:rFonts w:ascii="Arial" w:eastAsia="Times New Roman" w:hAnsi="Arial" w:cs="Arial"/>
          <w:lang w:eastAsia="en-GB"/>
        </w:rPr>
      </w:pPr>
      <w:r>
        <w:rPr>
          <w:rFonts w:ascii="Arial" w:eastAsia="Times New Roman" w:hAnsi="Arial" w:cs="Arial"/>
          <w:lang w:eastAsia="en-GB"/>
        </w:rPr>
        <w:t xml:space="preserve">3. </w:t>
      </w:r>
      <w:r>
        <w:rPr>
          <w:rFonts w:ascii="Arial" w:eastAsia="Times New Roman" w:hAnsi="Arial" w:cs="Arial"/>
          <w:lang w:eastAsia="en-GB"/>
        </w:rPr>
        <w:tab/>
      </w:r>
      <w:r w:rsidR="00B87035" w:rsidRPr="00B87035">
        <w:rPr>
          <w:rFonts w:ascii="Arial" w:eastAsia="Times New Roman" w:hAnsi="Arial" w:cs="Arial"/>
          <w:b/>
          <w:bCs/>
          <w:lang w:eastAsia="en-GB"/>
        </w:rPr>
        <w:t>Timetable</w:t>
      </w:r>
    </w:p>
    <w:p w:rsidR="00B87035" w:rsidRPr="00B87035" w:rsidRDefault="005C5A39" w:rsidP="006421F7">
      <w:pPr>
        <w:rPr>
          <w:rFonts w:ascii="Arial" w:eastAsia="Times New Roman" w:hAnsi="Arial" w:cs="Arial"/>
          <w:lang w:eastAsia="en-GB"/>
        </w:rPr>
      </w:pPr>
      <w:r>
        <w:rPr>
          <w:rFonts w:ascii="Arial" w:eastAsia="Times New Roman" w:hAnsi="Arial" w:cs="Arial"/>
          <w:lang w:eastAsia="en-GB"/>
        </w:rPr>
        <w:t>3.1</w:t>
      </w:r>
      <w:r>
        <w:rPr>
          <w:rFonts w:ascii="Arial" w:eastAsia="Times New Roman" w:hAnsi="Arial" w:cs="Arial"/>
          <w:lang w:eastAsia="en-GB"/>
        </w:rPr>
        <w:tab/>
      </w:r>
      <w:r w:rsidR="00B87035" w:rsidRPr="00B87035">
        <w:rPr>
          <w:rFonts w:ascii="Arial" w:eastAsia="Times New Roman" w:hAnsi="Arial" w:cs="Arial"/>
          <w:lang w:eastAsia="en-GB"/>
        </w:rPr>
        <w:t xml:space="preserve">This Contract shall commence on </w:t>
      </w:r>
      <w:r w:rsidR="00B87035" w:rsidRPr="00B87035">
        <w:rPr>
          <w:rFonts w:ascii="Arial" w:eastAsia="Times New Roman" w:hAnsi="Arial" w:cs="Arial"/>
          <w:color w:val="FF0000"/>
          <w:lang w:eastAsia="en-GB"/>
        </w:rPr>
        <w:t>date</w:t>
      </w:r>
      <w:r w:rsidR="00B87035" w:rsidRPr="00B87035">
        <w:rPr>
          <w:rFonts w:ascii="Arial" w:eastAsia="Times New Roman" w:hAnsi="Arial" w:cs="Arial"/>
          <w:lang w:eastAsia="en-GB"/>
        </w:rPr>
        <w:t xml:space="preserve"> and shall continue until the completion of the Work to the satisfaction of the SSCP unless ter</w:t>
      </w:r>
      <w:r>
        <w:rPr>
          <w:rFonts w:ascii="Arial" w:eastAsia="Times New Roman" w:hAnsi="Arial" w:cs="Arial"/>
          <w:lang w:eastAsia="en-GB"/>
        </w:rPr>
        <w:t>minated earlier under clause 5.</w:t>
      </w:r>
    </w:p>
    <w:p w:rsidR="00B87035" w:rsidRPr="00B87035" w:rsidRDefault="005C5A39" w:rsidP="006421F7">
      <w:pPr>
        <w:rPr>
          <w:rFonts w:ascii="Arial" w:eastAsia="Times New Roman" w:hAnsi="Arial" w:cs="Arial"/>
          <w:lang w:eastAsia="en-GB"/>
        </w:rPr>
      </w:pPr>
      <w:r>
        <w:rPr>
          <w:rFonts w:ascii="Arial" w:eastAsia="Times New Roman" w:hAnsi="Arial" w:cs="Arial"/>
          <w:lang w:eastAsia="en-GB"/>
        </w:rPr>
        <w:t>3.2</w:t>
      </w:r>
      <w:r>
        <w:rPr>
          <w:rFonts w:ascii="Arial" w:eastAsia="Times New Roman" w:hAnsi="Arial" w:cs="Arial"/>
          <w:lang w:eastAsia="en-GB"/>
        </w:rPr>
        <w:tab/>
      </w:r>
      <w:r w:rsidR="00B87035" w:rsidRPr="00B87035">
        <w:rPr>
          <w:rFonts w:ascii="Arial" w:eastAsia="Times New Roman" w:hAnsi="Arial" w:cs="Arial"/>
          <w:lang w:eastAsia="en-GB"/>
        </w:rPr>
        <w:t>The Consultant shall inform the SSCP if the Work is going to take longer than the time specified within this Contract.  The Consultant shall notify the SSCP in writing not later than two weeks prior to the expected end of the Contract should it consider that an extension is necessary.   The SSCP shall then determine at its absolute discretion, acting reasonably, whether or not to allow an extension.</w:t>
      </w:r>
    </w:p>
    <w:p w:rsidR="00B87035" w:rsidRPr="00B87035" w:rsidRDefault="00B87035" w:rsidP="006421F7">
      <w:pPr>
        <w:rPr>
          <w:rFonts w:ascii="Arial" w:eastAsia="Times New Roman" w:hAnsi="Arial" w:cs="Arial"/>
        </w:rPr>
      </w:pPr>
      <w:r w:rsidRPr="00B87035">
        <w:rPr>
          <w:rFonts w:ascii="Arial" w:eastAsia="Times New Roman" w:hAnsi="Arial" w:cs="Arial"/>
        </w:rPr>
        <w:t>Should actions taken by the SSCP result in delay to the Work, the Consultant shall inform the SSCP of the likely delay and provide an estimate of the required extension of the Contract as soon as it becomes aware of a possible delay.  The SSCP shall then determine at its absolute discretion, acting reasonably, whether or not to allow an extension of time.</w:t>
      </w:r>
    </w:p>
    <w:p w:rsidR="00B87035" w:rsidRPr="00B87035" w:rsidRDefault="00B87035" w:rsidP="006421F7">
      <w:pPr>
        <w:rPr>
          <w:rFonts w:ascii="Arial" w:eastAsia="Times New Roman" w:hAnsi="Arial" w:cs="Arial"/>
        </w:rPr>
      </w:pPr>
    </w:p>
    <w:p w:rsidR="00B87035" w:rsidRDefault="00B87035" w:rsidP="006421F7">
      <w:pPr>
        <w:rPr>
          <w:rFonts w:ascii="Arial" w:eastAsia="Times New Roman" w:hAnsi="Arial" w:cs="Arial"/>
        </w:rPr>
      </w:pPr>
      <w:r w:rsidRPr="00B87035">
        <w:rPr>
          <w:rFonts w:ascii="Arial" w:eastAsia="Times New Roman" w:hAnsi="Arial" w:cs="Arial"/>
        </w:rPr>
        <w:t>3.4</w:t>
      </w:r>
      <w:r w:rsidRPr="00B87035">
        <w:rPr>
          <w:rFonts w:ascii="Arial" w:eastAsia="Times New Roman" w:hAnsi="Arial" w:cs="Arial"/>
        </w:rPr>
        <w:tab/>
        <w:t>If so required in writing by the SSCP, the Consultant shall undertake additional work to be paid for by the SSCP in accordance with clause 6.4 and to be treated for all purposes under the Contra</w:t>
      </w:r>
      <w:r w:rsidR="005C5A39">
        <w:rPr>
          <w:rFonts w:ascii="Arial" w:eastAsia="Times New Roman" w:hAnsi="Arial" w:cs="Arial"/>
        </w:rPr>
        <w:t>ct as forming part of the Work.</w:t>
      </w:r>
    </w:p>
    <w:p w:rsidR="00701308" w:rsidRPr="00B87035" w:rsidRDefault="00701308" w:rsidP="006421F7">
      <w:pPr>
        <w:rPr>
          <w:rFonts w:ascii="Arial" w:eastAsia="Times New Roman" w:hAnsi="Arial" w:cs="Arial"/>
        </w:rPr>
      </w:pPr>
    </w:p>
    <w:p w:rsidR="00B87035" w:rsidRPr="00B87035" w:rsidRDefault="005C5A39" w:rsidP="006421F7">
      <w:pPr>
        <w:rPr>
          <w:rFonts w:ascii="Arial" w:eastAsia="Times New Roman" w:hAnsi="Arial" w:cs="Arial"/>
        </w:rPr>
      </w:pPr>
      <w:r>
        <w:rPr>
          <w:rFonts w:ascii="Arial" w:eastAsia="Times New Roman" w:hAnsi="Arial" w:cs="Arial"/>
        </w:rPr>
        <w:t>4.</w:t>
      </w:r>
      <w:r>
        <w:rPr>
          <w:rFonts w:ascii="Arial" w:eastAsia="Times New Roman" w:hAnsi="Arial" w:cs="Arial"/>
        </w:rPr>
        <w:tab/>
      </w:r>
      <w:r w:rsidR="00B87035" w:rsidRPr="00B87035">
        <w:rPr>
          <w:rFonts w:ascii="Arial" w:eastAsia="Times New Roman" w:hAnsi="Arial" w:cs="Arial"/>
          <w:b/>
          <w:bCs/>
        </w:rPr>
        <w:t>Monitoring and Review</w:t>
      </w:r>
    </w:p>
    <w:p w:rsidR="00B87035" w:rsidRPr="00B87035" w:rsidRDefault="00B87035" w:rsidP="006421F7">
      <w:pPr>
        <w:rPr>
          <w:rFonts w:ascii="Arial" w:eastAsia="Times New Roman" w:hAnsi="Arial" w:cs="Arial"/>
        </w:rPr>
      </w:pPr>
      <w:r w:rsidRPr="00B87035">
        <w:rPr>
          <w:rFonts w:ascii="Arial" w:eastAsia="Times New Roman" w:hAnsi="Arial" w:cs="Arial"/>
        </w:rPr>
        <w:t xml:space="preserve">The Consultant shall have in place evidence demonstrating performance to date together with action being taken to rectify underperformance (‘the evidence’) and shall produce the evidence to the SSCP for each period of </w:t>
      </w:r>
      <w:r w:rsidRPr="00B87035">
        <w:rPr>
          <w:rFonts w:ascii="Arial" w:eastAsia="Times New Roman" w:hAnsi="Arial" w:cs="Arial"/>
          <w:color w:val="FF0000"/>
        </w:rPr>
        <w:t xml:space="preserve">insert time period – suggested 75 hours i.e. 10 full days </w:t>
      </w:r>
      <w:r w:rsidRPr="00B87035">
        <w:rPr>
          <w:rFonts w:ascii="Arial" w:eastAsia="Times New Roman" w:hAnsi="Arial" w:cs="Arial"/>
        </w:rPr>
        <w:t>work completed by the Consultant.  The evidence shall enable the Consultant and the SSCP to monitor the Work and compile a report forming the basis of a review of the Work involving both the Consultant and the SSCP.</w:t>
      </w:r>
    </w:p>
    <w:p w:rsidR="00B87035" w:rsidRPr="00B87035" w:rsidRDefault="00B87035" w:rsidP="006421F7">
      <w:pPr>
        <w:rPr>
          <w:rFonts w:ascii="Arial" w:eastAsia="Times New Roman" w:hAnsi="Arial" w:cs="Arial"/>
          <w:lang w:eastAsia="en-GB"/>
        </w:rPr>
      </w:pPr>
    </w:p>
    <w:p w:rsidR="00B87035" w:rsidRPr="005C5A39" w:rsidRDefault="005C5A39" w:rsidP="006421F7">
      <w:pPr>
        <w:rPr>
          <w:rFonts w:ascii="Arial" w:eastAsia="Times New Roman" w:hAnsi="Arial" w:cs="Arial"/>
          <w:lang w:eastAsia="en-GB"/>
        </w:rPr>
      </w:pPr>
      <w:r>
        <w:rPr>
          <w:rFonts w:ascii="Arial" w:eastAsia="Times New Roman" w:hAnsi="Arial" w:cs="Arial"/>
          <w:lang w:eastAsia="en-GB"/>
        </w:rPr>
        <w:t xml:space="preserve">5. </w:t>
      </w:r>
      <w:r>
        <w:rPr>
          <w:rFonts w:ascii="Arial" w:eastAsia="Times New Roman" w:hAnsi="Arial" w:cs="Arial"/>
          <w:lang w:eastAsia="en-GB"/>
        </w:rPr>
        <w:tab/>
      </w:r>
      <w:r w:rsidR="00B87035" w:rsidRPr="00B87035">
        <w:rPr>
          <w:rFonts w:ascii="Arial" w:eastAsia="Times New Roman" w:hAnsi="Arial" w:cs="Arial"/>
          <w:b/>
          <w:bCs/>
          <w:lang w:eastAsia="en-GB"/>
        </w:rPr>
        <w:t>Termination</w:t>
      </w:r>
      <w:r w:rsidR="00B87035" w:rsidRPr="00B87035">
        <w:rPr>
          <w:rFonts w:ascii="Arial" w:eastAsia="Times New Roman" w:hAnsi="Arial" w:cs="Times New Roman"/>
          <w:lang w:eastAsia="en-GB"/>
        </w:rPr>
        <w:tab/>
      </w:r>
    </w:p>
    <w:p w:rsidR="00B87035" w:rsidRPr="00B87035" w:rsidRDefault="005C5A39" w:rsidP="006421F7">
      <w:pPr>
        <w:rPr>
          <w:rFonts w:ascii="Arial" w:eastAsia="Times New Roman" w:hAnsi="Arial" w:cs="Arial"/>
        </w:rPr>
      </w:pPr>
      <w:r>
        <w:rPr>
          <w:rFonts w:ascii="Arial" w:eastAsia="Times New Roman" w:hAnsi="Arial" w:cs="Arial"/>
        </w:rPr>
        <w:t>5.1</w:t>
      </w:r>
      <w:r>
        <w:rPr>
          <w:rFonts w:ascii="Arial" w:eastAsia="Times New Roman" w:hAnsi="Arial" w:cs="Arial"/>
        </w:rPr>
        <w:tab/>
      </w:r>
      <w:r w:rsidR="00B87035" w:rsidRPr="00B87035">
        <w:rPr>
          <w:rFonts w:ascii="Arial" w:eastAsia="Times New Roman" w:hAnsi="Arial" w:cs="Arial"/>
        </w:rPr>
        <w:t>Without limitation the SSCP may by notice in writing immediately terminate this Co</w:t>
      </w:r>
      <w:r>
        <w:rPr>
          <w:rFonts w:ascii="Arial" w:eastAsia="Times New Roman" w:hAnsi="Arial" w:cs="Arial"/>
        </w:rPr>
        <w:t>ntract if the Consultant shall:</w:t>
      </w:r>
    </w:p>
    <w:p w:rsidR="00B87035" w:rsidRPr="00B87035" w:rsidRDefault="00B87035" w:rsidP="006421F7">
      <w:pPr>
        <w:rPr>
          <w:rFonts w:ascii="Arial" w:eastAsia="Times New Roman" w:hAnsi="Arial" w:cs="Arial"/>
        </w:rPr>
      </w:pPr>
      <w:r w:rsidRPr="00B87035">
        <w:rPr>
          <w:rFonts w:ascii="Arial" w:eastAsia="Times New Roman" w:hAnsi="Arial" w:cs="Arial"/>
        </w:rPr>
        <w:t>5.1.1</w:t>
      </w:r>
      <w:r w:rsidRPr="00B87035">
        <w:rPr>
          <w:rFonts w:ascii="Arial" w:eastAsia="Times New Roman" w:hAnsi="Arial" w:cs="Arial"/>
        </w:rPr>
        <w:tab/>
        <w:t>be in breach of any of the terms of this Contract which, in the case of a breach capable of remedy, shall not have been remedied by the Consultant within 21 days of receipt by the Consultant of a notice from the SSCP specifying the breach and requir</w:t>
      </w:r>
      <w:r w:rsidR="005C5A39">
        <w:rPr>
          <w:rFonts w:ascii="Arial" w:eastAsia="Times New Roman" w:hAnsi="Arial" w:cs="Arial"/>
        </w:rPr>
        <w:t>ing its remedy;</w:t>
      </w:r>
    </w:p>
    <w:p w:rsidR="00B87035" w:rsidRPr="00B87035" w:rsidRDefault="00B87035" w:rsidP="006421F7">
      <w:pPr>
        <w:rPr>
          <w:rFonts w:ascii="Arial" w:eastAsia="Times New Roman" w:hAnsi="Arial" w:cs="Arial"/>
          <w:lang w:eastAsia="en-GB"/>
        </w:rPr>
      </w:pPr>
      <w:r w:rsidRPr="00B87035">
        <w:rPr>
          <w:rFonts w:ascii="Arial" w:eastAsia="Times New Roman" w:hAnsi="Arial" w:cs="Arial"/>
          <w:lang w:eastAsia="en-GB"/>
        </w:rPr>
        <w:t>5.1.2</w:t>
      </w:r>
      <w:r w:rsidRPr="00B87035">
        <w:rPr>
          <w:rFonts w:ascii="Arial" w:eastAsia="Times New Roman" w:hAnsi="Arial" w:cs="Arial"/>
          <w:lang w:eastAsia="en-GB"/>
        </w:rPr>
        <w:tab/>
        <w:t>be incompetent, guilty of gross misconduct and/or any serious or persistent negligence in the p</w:t>
      </w:r>
      <w:r w:rsidR="005C5A39">
        <w:rPr>
          <w:rFonts w:ascii="Arial" w:eastAsia="Times New Roman" w:hAnsi="Arial" w:cs="Arial"/>
          <w:lang w:eastAsia="en-GB"/>
        </w:rPr>
        <w:t>rovision of the Work hereunder;</w:t>
      </w:r>
    </w:p>
    <w:p w:rsidR="00B87035" w:rsidRPr="00B87035" w:rsidRDefault="00B87035" w:rsidP="006421F7">
      <w:pPr>
        <w:rPr>
          <w:rFonts w:ascii="Arial" w:eastAsia="Times New Roman" w:hAnsi="Arial" w:cs="Arial"/>
          <w:lang w:eastAsia="en-GB"/>
        </w:rPr>
      </w:pPr>
      <w:r w:rsidRPr="00B87035">
        <w:rPr>
          <w:rFonts w:ascii="Arial" w:eastAsia="Times New Roman" w:hAnsi="Arial" w:cs="Arial"/>
          <w:lang w:eastAsia="en-GB"/>
        </w:rPr>
        <w:t>5.1.3</w:t>
      </w:r>
      <w:r w:rsidRPr="00B87035">
        <w:rPr>
          <w:rFonts w:ascii="Arial" w:eastAsia="Times New Roman" w:hAnsi="Arial" w:cs="Arial"/>
          <w:lang w:eastAsia="en-GB"/>
        </w:rPr>
        <w:tab/>
        <w:t>fail or refuse after 21 day’s written warning to provide the Work reasonably and properly required hereunder.</w:t>
      </w:r>
    </w:p>
    <w:p w:rsidR="00B87035" w:rsidRPr="00B87035" w:rsidRDefault="00B87035" w:rsidP="006421F7">
      <w:pPr>
        <w:rPr>
          <w:rFonts w:ascii="Arial" w:eastAsia="Times New Roman" w:hAnsi="Arial" w:cs="Arial"/>
          <w:lang w:eastAsia="en-GB"/>
        </w:rPr>
      </w:pPr>
    </w:p>
    <w:p w:rsidR="00B87035" w:rsidRPr="00B87035" w:rsidRDefault="005C5A39" w:rsidP="006421F7">
      <w:pPr>
        <w:rPr>
          <w:rFonts w:ascii="Arial" w:eastAsia="Times New Roman" w:hAnsi="Arial" w:cs="Arial"/>
          <w:lang w:eastAsia="en-GB"/>
        </w:rPr>
      </w:pPr>
      <w:r>
        <w:rPr>
          <w:rFonts w:ascii="Arial" w:eastAsia="Times New Roman" w:hAnsi="Arial" w:cs="Arial"/>
          <w:lang w:eastAsia="en-GB"/>
        </w:rPr>
        <w:t xml:space="preserve">6. </w:t>
      </w:r>
      <w:r>
        <w:rPr>
          <w:rFonts w:ascii="Arial" w:eastAsia="Times New Roman" w:hAnsi="Arial" w:cs="Arial"/>
          <w:lang w:eastAsia="en-GB"/>
        </w:rPr>
        <w:tab/>
      </w:r>
      <w:r w:rsidR="00B87035" w:rsidRPr="00B87035">
        <w:rPr>
          <w:rFonts w:ascii="Arial" w:eastAsia="Times New Roman" w:hAnsi="Arial" w:cs="Arial"/>
          <w:b/>
          <w:bCs/>
          <w:lang w:eastAsia="en-GB"/>
        </w:rPr>
        <w:t xml:space="preserve">Fees </w:t>
      </w:r>
    </w:p>
    <w:p w:rsidR="00B87035" w:rsidRPr="00B87035" w:rsidRDefault="00B87035" w:rsidP="006421F7">
      <w:pPr>
        <w:rPr>
          <w:rFonts w:ascii="Arial" w:eastAsia="Times New Roman" w:hAnsi="Arial" w:cs="Arial"/>
        </w:rPr>
      </w:pPr>
      <w:r w:rsidRPr="00B87035">
        <w:rPr>
          <w:rFonts w:ascii="Arial" w:eastAsia="Times New Roman" w:hAnsi="Arial" w:cs="Arial"/>
        </w:rPr>
        <w:t>6.1</w:t>
      </w:r>
      <w:r w:rsidRPr="00B87035">
        <w:rPr>
          <w:rFonts w:ascii="Arial" w:eastAsia="Times New Roman" w:hAnsi="Arial" w:cs="Arial"/>
        </w:rPr>
        <w:tab/>
        <w:t xml:space="preserve">In consideration of the provision of the Work, the SSCP shall pay the Consultant at the hourly rate detailed in Schedule 2 of this Contract in accordance with the provisions of clause 6.2 below.  The amounts payable to the Consultant are exclusive of VAT and all expenses referred to in clause 7 below unless agreed otherwise in writing between the parties </w:t>
      </w:r>
      <w:r w:rsidRPr="00B87035">
        <w:rPr>
          <w:rFonts w:ascii="Arial" w:eastAsia="Times New Roman" w:hAnsi="Arial" w:cs="Arial"/>
          <w:color w:val="FF0000"/>
        </w:rPr>
        <w:t>but are inclusive of income tax and national insurance (delete if not applicable)</w:t>
      </w:r>
      <w:r w:rsidR="005C5A39">
        <w:rPr>
          <w:rFonts w:ascii="Arial" w:eastAsia="Times New Roman" w:hAnsi="Arial" w:cs="Arial"/>
        </w:rPr>
        <w:t>.</w:t>
      </w:r>
    </w:p>
    <w:p w:rsidR="00B87035" w:rsidRPr="00B87035" w:rsidRDefault="00B87035" w:rsidP="006421F7">
      <w:pPr>
        <w:rPr>
          <w:rFonts w:ascii="Arial" w:eastAsia="Times New Roman" w:hAnsi="Arial" w:cs="Arial"/>
          <w:color w:val="FF0000"/>
          <w:lang w:eastAsia="en-GB"/>
        </w:rPr>
      </w:pPr>
      <w:r w:rsidRPr="00B87035">
        <w:rPr>
          <w:rFonts w:ascii="Arial" w:eastAsia="Times New Roman" w:hAnsi="Arial" w:cs="Arial"/>
          <w:lang w:eastAsia="en-GB"/>
        </w:rPr>
        <w:t>6.2</w:t>
      </w:r>
      <w:r w:rsidRPr="00B87035">
        <w:rPr>
          <w:rFonts w:ascii="Arial" w:eastAsia="Times New Roman" w:hAnsi="Arial" w:cs="Arial"/>
          <w:lang w:eastAsia="en-GB"/>
        </w:rPr>
        <w:tab/>
        <w:t xml:space="preserve">All payments to the Consultant shall be made against the Consultant’s invoices within 30 days from receipt by the SSCP of such invoice.  The invoices shall detail the </w:t>
      </w:r>
      <w:r w:rsidRPr="00B87035">
        <w:rPr>
          <w:rFonts w:ascii="Arial" w:eastAsia="Times New Roman" w:hAnsi="Arial" w:cs="Arial"/>
          <w:color w:val="FF0000"/>
          <w:lang w:eastAsia="en-GB"/>
        </w:rPr>
        <w:t xml:space="preserve">Consultant's </w:t>
      </w:r>
      <w:r w:rsidR="004B0298" w:rsidRPr="00B87035">
        <w:rPr>
          <w:rFonts w:ascii="Arial" w:eastAsia="Times New Roman" w:hAnsi="Arial" w:cs="Arial"/>
          <w:color w:val="FF0000"/>
          <w:lang w:eastAsia="en-GB"/>
        </w:rPr>
        <w:t>self-assessment</w:t>
      </w:r>
      <w:r w:rsidRPr="00B87035">
        <w:rPr>
          <w:rFonts w:ascii="Arial" w:eastAsia="Times New Roman" w:hAnsi="Arial" w:cs="Arial"/>
          <w:color w:val="FF0000"/>
          <w:lang w:eastAsia="en-GB"/>
        </w:rPr>
        <w:t xml:space="preserve"> tax number and tax office telephone number (if self-employed – delete if not applicable) / VAT registration number of the Consultant (if they have their own company to which we make payment – delete if not applicable)</w:t>
      </w:r>
      <w:r w:rsidRPr="00B87035">
        <w:rPr>
          <w:rFonts w:ascii="Arial" w:eastAsia="Times New Roman" w:hAnsi="Arial" w:cs="Arial"/>
          <w:lang w:eastAsia="en-GB"/>
        </w:rPr>
        <w:t xml:space="preserve"> and the work completed and number of hours spent to which the invoice relates.  Invoices shall be presented in arrears to the SSCP </w:t>
      </w:r>
      <w:r w:rsidRPr="00B87035">
        <w:rPr>
          <w:rFonts w:ascii="Arial" w:eastAsia="Times New Roman" w:hAnsi="Arial" w:cs="Arial"/>
          <w:color w:val="FF0000"/>
          <w:lang w:eastAsia="en-GB"/>
        </w:rPr>
        <w:t>for not less than 30 hours unless with the prior written agreement of the SSCP / in the following sums at the completion of the following stages</w:t>
      </w:r>
      <w:r w:rsidR="005C5A39">
        <w:rPr>
          <w:rFonts w:ascii="Arial" w:eastAsia="Times New Roman" w:hAnsi="Arial" w:cs="Arial"/>
          <w:color w:val="FF0000"/>
          <w:lang w:eastAsia="en-GB"/>
        </w:rPr>
        <w:t xml:space="preserve"> in the provision of the Work: </w:t>
      </w:r>
    </w:p>
    <w:tbl>
      <w:tblPr>
        <w:tblW w:w="8651" w:type="dxa"/>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31"/>
        <w:gridCol w:w="4320"/>
      </w:tblGrid>
      <w:tr w:rsidR="00B87035" w:rsidRPr="00B87035" w:rsidTr="00A536E0">
        <w:tc>
          <w:tcPr>
            <w:tcW w:w="4331" w:type="dxa"/>
            <w:tcBorders>
              <w:top w:val="single" w:sz="6" w:space="0" w:color="auto"/>
              <w:left w:val="single" w:sz="6" w:space="0" w:color="auto"/>
              <w:bottom w:val="single" w:sz="6" w:space="0" w:color="auto"/>
              <w:right w:val="single" w:sz="6" w:space="0" w:color="auto"/>
            </w:tcBorders>
          </w:tcPr>
          <w:p w:rsidR="00B87035" w:rsidRPr="009D4D99" w:rsidRDefault="00B87035" w:rsidP="009D4D99">
            <w:pPr>
              <w:jc w:val="center"/>
              <w:rPr>
                <w:rFonts w:ascii="Arial" w:eastAsia="Times New Roman" w:hAnsi="Arial" w:cs="Arial"/>
                <w:smallCaps/>
                <w:color w:val="FF0000"/>
                <w:lang w:eastAsia="en-GB"/>
              </w:rPr>
            </w:pPr>
            <w:r w:rsidRPr="009D4D99">
              <w:rPr>
                <w:rFonts w:ascii="Arial" w:eastAsia="Times New Roman" w:hAnsi="Arial" w:cs="Arial"/>
                <w:smallCaps/>
                <w:color w:val="FF0000"/>
                <w:lang w:eastAsia="en-GB"/>
              </w:rPr>
              <w:t>Stage</w:t>
            </w:r>
          </w:p>
        </w:tc>
        <w:tc>
          <w:tcPr>
            <w:tcW w:w="4320" w:type="dxa"/>
            <w:tcBorders>
              <w:top w:val="single" w:sz="6" w:space="0" w:color="auto"/>
              <w:left w:val="single" w:sz="6" w:space="0" w:color="auto"/>
              <w:bottom w:val="single" w:sz="6" w:space="0" w:color="auto"/>
              <w:right w:val="single" w:sz="6" w:space="0" w:color="auto"/>
            </w:tcBorders>
          </w:tcPr>
          <w:p w:rsidR="00B87035" w:rsidRPr="009D4D99" w:rsidRDefault="00B87035" w:rsidP="009D4D99">
            <w:pPr>
              <w:jc w:val="center"/>
              <w:rPr>
                <w:rFonts w:ascii="Arial" w:eastAsia="Times New Roman" w:hAnsi="Arial" w:cs="Arial"/>
                <w:smallCaps/>
                <w:color w:val="FF0000"/>
                <w:lang w:eastAsia="en-GB"/>
              </w:rPr>
            </w:pPr>
            <w:r w:rsidRPr="009D4D99">
              <w:rPr>
                <w:rFonts w:ascii="Arial" w:eastAsia="Times New Roman" w:hAnsi="Arial" w:cs="Arial"/>
                <w:smallCaps/>
                <w:color w:val="FF0000"/>
                <w:lang w:eastAsia="en-GB"/>
              </w:rPr>
              <w:t>Sum Payable upon Completion</w:t>
            </w:r>
          </w:p>
        </w:tc>
      </w:tr>
      <w:tr w:rsidR="00B87035" w:rsidRPr="00B87035" w:rsidTr="00A536E0">
        <w:tc>
          <w:tcPr>
            <w:tcW w:w="4331" w:type="dxa"/>
            <w:tcBorders>
              <w:top w:val="single" w:sz="6" w:space="0" w:color="auto"/>
              <w:left w:val="single" w:sz="6" w:space="0" w:color="auto"/>
              <w:bottom w:val="single" w:sz="6" w:space="0" w:color="auto"/>
              <w:right w:val="single" w:sz="6" w:space="0" w:color="auto"/>
            </w:tcBorders>
          </w:tcPr>
          <w:p w:rsidR="00B87035" w:rsidRPr="009D4D99" w:rsidRDefault="00B87035" w:rsidP="006421F7">
            <w:pPr>
              <w:rPr>
                <w:rFonts w:ascii="Arial" w:eastAsia="Times New Roman" w:hAnsi="Arial" w:cs="Arial"/>
                <w:color w:val="FF0000"/>
                <w:lang w:eastAsia="en-GB"/>
              </w:rPr>
            </w:pPr>
            <w:r w:rsidRPr="009D4D99">
              <w:rPr>
                <w:rFonts w:ascii="Arial" w:eastAsia="Times New Roman" w:hAnsi="Arial" w:cs="Arial"/>
                <w:color w:val="FF0000"/>
                <w:lang w:eastAsia="en-GB"/>
              </w:rPr>
              <w:t>e.g. Draft Report</w:t>
            </w:r>
          </w:p>
        </w:tc>
        <w:tc>
          <w:tcPr>
            <w:tcW w:w="4320" w:type="dxa"/>
            <w:tcBorders>
              <w:top w:val="single" w:sz="6" w:space="0" w:color="auto"/>
              <w:left w:val="single" w:sz="6" w:space="0" w:color="auto"/>
              <w:bottom w:val="single" w:sz="6" w:space="0" w:color="auto"/>
              <w:right w:val="single" w:sz="6" w:space="0" w:color="auto"/>
            </w:tcBorders>
          </w:tcPr>
          <w:p w:rsidR="00B87035" w:rsidRPr="009D4D99" w:rsidRDefault="00B87035" w:rsidP="006421F7">
            <w:pPr>
              <w:rPr>
                <w:rFonts w:ascii="Arial" w:eastAsia="Times New Roman" w:hAnsi="Arial" w:cs="Arial"/>
                <w:color w:val="FF0000"/>
                <w:lang w:eastAsia="en-GB"/>
              </w:rPr>
            </w:pPr>
            <w:r w:rsidRPr="009D4D99">
              <w:rPr>
                <w:rFonts w:ascii="Arial" w:eastAsia="Times New Roman" w:hAnsi="Arial" w:cs="Arial"/>
                <w:color w:val="FF0000"/>
                <w:lang w:eastAsia="en-GB"/>
              </w:rPr>
              <w:t>e.g. 30 hours x hourly rate = £</w:t>
            </w:r>
          </w:p>
        </w:tc>
      </w:tr>
      <w:tr w:rsidR="00B87035" w:rsidRPr="00B87035" w:rsidTr="00A536E0">
        <w:tc>
          <w:tcPr>
            <w:tcW w:w="4331" w:type="dxa"/>
            <w:tcBorders>
              <w:top w:val="single" w:sz="6" w:space="0" w:color="auto"/>
              <w:left w:val="single" w:sz="6" w:space="0" w:color="auto"/>
              <w:bottom w:val="single" w:sz="6" w:space="0" w:color="auto"/>
              <w:right w:val="single" w:sz="6" w:space="0" w:color="auto"/>
            </w:tcBorders>
          </w:tcPr>
          <w:p w:rsidR="00B87035" w:rsidRPr="009D4D99" w:rsidRDefault="00B87035" w:rsidP="006421F7">
            <w:pPr>
              <w:rPr>
                <w:rFonts w:ascii="Arial" w:eastAsia="Times New Roman" w:hAnsi="Arial" w:cs="Arial"/>
                <w:color w:val="FF0000"/>
                <w:lang w:eastAsia="en-GB"/>
              </w:rPr>
            </w:pPr>
          </w:p>
        </w:tc>
        <w:tc>
          <w:tcPr>
            <w:tcW w:w="4320" w:type="dxa"/>
            <w:tcBorders>
              <w:top w:val="single" w:sz="6" w:space="0" w:color="auto"/>
              <w:left w:val="single" w:sz="6" w:space="0" w:color="auto"/>
              <w:bottom w:val="single" w:sz="6" w:space="0" w:color="auto"/>
              <w:right w:val="single" w:sz="6" w:space="0" w:color="auto"/>
            </w:tcBorders>
          </w:tcPr>
          <w:p w:rsidR="00B87035" w:rsidRPr="009D4D99" w:rsidRDefault="00B87035" w:rsidP="006421F7">
            <w:pPr>
              <w:rPr>
                <w:rFonts w:ascii="Arial" w:eastAsia="Times New Roman" w:hAnsi="Arial" w:cs="Arial"/>
                <w:color w:val="FF0000"/>
                <w:lang w:eastAsia="en-GB"/>
              </w:rPr>
            </w:pPr>
          </w:p>
        </w:tc>
      </w:tr>
    </w:tbl>
    <w:p w:rsidR="00B87035" w:rsidRPr="00B87035" w:rsidRDefault="00B87035" w:rsidP="006421F7">
      <w:pPr>
        <w:rPr>
          <w:rFonts w:ascii="Arial" w:eastAsia="Times New Roman" w:hAnsi="Arial" w:cs="Arial"/>
          <w:b/>
          <w:bCs/>
          <w:lang w:eastAsia="en-GB"/>
        </w:rPr>
      </w:pPr>
    </w:p>
    <w:p w:rsidR="00B87035" w:rsidRPr="00B87035" w:rsidRDefault="00B87035" w:rsidP="006421F7">
      <w:pPr>
        <w:rPr>
          <w:rFonts w:ascii="Arial" w:eastAsia="Times New Roman" w:hAnsi="Arial" w:cs="Arial"/>
          <w:lang w:eastAsia="en-GB"/>
        </w:rPr>
      </w:pPr>
      <w:r w:rsidRPr="00B87035">
        <w:rPr>
          <w:rFonts w:ascii="Arial" w:eastAsia="Times New Roman" w:hAnsi="Arial" w:cs="Arial"/>
          <w:lang w:eastAsia="en-GB"/>
        </w:rPr>
        <w:t>6.3</w:t>
      </w:r>
      <w:r w:rsidRPr="00B87035">
        <w:rPr>
          <w:rFonts w:ascii="Arial" w:eastAsia="Times New Roman" w:hAnsi="Arial" w:cs="Arial"/>
          <w:lang w:eastAsia="en-GB"/>
        </w:rPr>
        <w:tab/>
        <w:t>Subject to clause 6.4, the SSCP shall in no circumstances be obliged to pay to the Consultant any monies other than those provided for in clause 6.1 above and clause 7 below, an</w:t>
      </w:r>
      <w:r w:rsidR="005C5A39">
        <w:rPr>
          <w:rFonts w:ascii="Arial" w:eastAsia="Times New Roman" w:hAnsi="Arial" w:cs="Arial"/>
          <w:lang w:eastAsia="en-GB"/>
        </w:rPr>
        <w:t>d VAT thereon where applicable.</w:t>
      </w:r>
    </w:p>
    <w:p w:rsidR="00B87035" w:rsidRPr="00B87035" w:rsidRDefault="00B87035" w:rsidP="006421F7">
      <w:pPr>
        <w:rPr>
          <w:rFonts w:ascii="Arial" w:eastAsia="Times New Roman" w:hAnsi="Arial" w:cs="Arial"/>
          <w:lang w:eastAsia="en-GB"/>
        </w:rPr>
      </w:pPr>
      <w:r w:rsidRPr="00B87035">
        <w:rPr>
          <w:rFonts w:ascii="Arial" w:eastAsia="Times New Roman" w:hAnsi="Arial" w:cs="Arial"/>
          <w:lang w:eastAsia="en-GB"/>
        </w:rPr>
        <w:t>6.4</w:t>
      </w:r>
      <w:r w:rsidRPr="00B87035">
        <w:rPr>
          <w:rFonts w:ascii="Arial" w:eastAsia="Times New Roman" w:hAnsi="Arial" w:cs="Arial"/>
          <w:lang w:eastAsia="en-GB"/>
        </w:rPr>
        <w:tab/>
        <w:t>In the event that the Consultant provides additional work under clause 3.4, the SSCP shall pay the Consultant for such additional work at a rate to be agreed in writing between the parties.  Such rates shall exclude [and include] the mat</w:t>
      </w:r>
      <w:r w:rsidR="005C5A39">
        <w:rPr>
          <w:rFonts w:ascii="Arial" w:eastAsia="Times New Roman" w:hAnsi="Arial" w:cs="Arial"/>
          <w:lang w:eastAsia="en-GB"/>
        </w:rPr>
        <w:t>ters referred to in clause 6.1.</w:t>
      </w:r>
    </w:p>
    <w:p w:rsidR="00B87035" w:rsidRPr="00B87035" w:rsidRDefault="005C5A39" w:rsidP="006421F7">
      <w:pPr>
        <w:rPr>
          <w:rFonts w:ascii="Arial" w:eastAsia="Times New Roman" w:hAnsi="Arial" w:cs="Arial"/>
        </w:rPr>
      </w:pPr>
      <w:r>
        <w:rPr>
          <w:rFonts w:ascii="Arial" w:eastAsia="Times New Roman" w:hAnsi="Arial" w:cs="Arial"/>
        </w:rPr>
        <w:t>6.5</w:t>
      </w:r>
      <w:r>
        <w:rPr>
          <w:rFonts w:ascii="Arial" w:eastAsia="Times New Roman" w:hAnsi="Arial" w:cs="Arial"/>
        </w:rPr>
        <w:tab/>
      </w:r>
      <w:r w:rsidR="00B87035" w:rsidRPr="00B87035">
        <w:rPr>
          <w:rFonts w:ascii="Arial" w:eastAsia="Times New Roman" w:hAnsi="Arial" w:cs="Arial"/>
        </w:rPr>
        <w:t>Payment by the SSCP shall be without prejudice to any claims or rights which the SSCP may have against the Consultant and shall not constitute any admission by the SSCP as to the performance by the Consultant of its obligations hereunder.  Prior to making any such payments, the SSCP shall be entitled to make deductions or deferments in respect of any disputes or claims whatsoever with or against the Consultant.</w:t>
      </w:r>
    </w:p>
    <w:p w:rsidR="00B87035" w:rsidRPr="00B87035" w:rsidRDefault="00B87035" w:rsidP="006421F7">
      <w:pPr>
        <w:rPr>
          <w:rFonts w:ascii="Arial" w:eastAsia="Times New Roman" w:hAnsi="Arial" w:cs="Arial"/>
          <w:lang w:eastAsia="en-GB"/>
        </w:rPr>
      </w:pPr>
    </w:p>
    <w:p w:rsidR="00B87035" w:rsidRPr="00B87035" w:rsidRDefault="005C5A39" w:rsidP="006421F7">
      <w:pPr>
        <w:rPr>
          <w:rFonts w:ascii="Arial" w:eastAsia="Times New Roman" w:hAnsi="Arial" w:cs="Arial"/>
          <w:lang w:eastAsia="en-GB"/>
        </w:rPr>
      </w:pPr>
      <w:r>
        <w:rPr>
          <w:rFonts w:ascii="Arial" w:eastAsia="Times New Roman" w:hAnsi="Arial" w:cs="Arial"/>
          <w:lang w:eastAsia="en-GB"/>
        </w:rPr>
        <w:t xml:space="preserve">7. </w:t>
      </w:r>
      <w:r>
        <w:rPr>
          <w:rFonts w:ascii="Arial" w:eastAsia="Times New Roman" w:hAnsi="Arial" w:cs="Arial"/>
          <w:lang w:eastAsia="en-GB"/>
        </w:rPr>
        <w:tab/>
      </w:r>
      <w:r w:rsidR="00B87035" w:rsidRPr="00B87035">
        <w:rPr>
          <w:rFonts w:ascii="Arial" w:eastAsia="Times New Roman" w:hAnsi="Arial" w:cs="Arial"/>
          <w:b/>
          <w:bCs/>
          <w:lang w:eastAsia="en-GB"/>
        </w:rPr>
        <w:t>Expenses</w:t>
      </w:r>
    </w:p>
    <w:p w:rsidR="00B87035" w:rsidRDefault="00B87035" w:rsidP="006421F7">
      <w:pPr>
        <w:rPr>
          <w:rFonts w:ascii="Arial" w:eastAsia="Times New Roman" w:hAnsi="Arial" w:cs="Arial"/>
          <w:lang w:eastAsia="en-GB"/>
        </w:rPr>
      </w:pPr>
      <w:r w:rsidRPr="00B87035">
        <w:rPr>
          <w:rFonts w:ascii="Arial" w:eastAsia="Times New Roman" w:hAnsi="Arial" w:cs="Arial"/>
          <w:lang w:eastAsia="en-GB"/>
        </w:rPr>
        <w:t>The SSCP will pay reasonable properly recorded expenses accrued in the course of carrying out</w:t>
      </w:r>
      <w:r w:rsidR="005C5A39">
        <w:rPr>
          <w:rFonts w:ascii="Arial" w:eastAsia="Times New Roman" w:hAnsi="Arial" w:cs="Arial"/>
          <w:lang w:eastAsia="en-GB"/>
        </w:rPr>
        <w:t xml:space="preserve"> Work agreed in this Contract.</w:t>
      </w:r>
    </w:p>
    <w:p w:rsidR="005C5A39" w:rsidRPr="00B87035" w:rsidRDefault="005C5A39" w:rsidP="006421F7">
      <w:pPr>
        <w:rPr>
          <w:rFonts w:ascii="Arial" w:eastAsia="Times New Roman" w:hAnsi="Arial" w:cs="Arial"/>
          <w:lang w:eastAsia="en-GB"/>
        </w:rPr>
      </w:pPr>
    </w:p>
    <w:p w:rsidR="00B87035" w:rsidRPr="00B87035" w:rsidRDefault="005C5A39" w:rsidP="006421F7">
      <w:pPr>
        <w:rPr>
          <w:rFonts w:ascii="Arial" w:eastAsia="Times New Roman" w:hAnsi="Arial" w:cs="Arial"/>
          <w:lang w:eastAsia="en-GB"/>
        </w:rPr>
      </w:pPr>
      <w:r>
        <w:rPr>
          <w:rFonts w:ascii="Arial" w:eastAsia="Times New Roman" w:hAnsi="Arial" w:cs="Arial"/>
          <w:lang w:eastAsia="en-GB"/>
        </w:rPr>
        <w:t>8.</w:t>
      </w:r>
      <w:r>
        <w:rPr>
          <w:rFonts w:ascii="Arial" w:eastAsia="Times New Roman" w:hAnsi="Arial" w:cs="Arial"/>
          <w:lang w:eastAsia="en-GB"/>
        </w:rPr>
        <w:tab/>
      </w:r>
      <w:r w:rsidR="00B87035" w:rsidRPr="00B87035">
        <w:rPr>
          <w:rFonts w:ascii="Arial" w:eastAsia="Times New Roman" w:hAnsi="Arial" w:cs="Arial"/>
          <w:b/>
          <w:bCs/>
          <w:lang w:eastAsia="en-GB"/>
        </w:rPr>
        <w:t>Access to Documents</w:t>
      </w:r>
    </w:p>
    <w:p w:rsidR="00B87035" w:rsidRPr="005C5A39" w:rsidRDefault="00B87035" w:rsidP="006421F7">
      <w:pPr>
        <w:rPr>
          <w:rFonts w:ascii="Arial" w:eastAsia="Times New Roman" w:hAnsi="Arial" w:cs="Arial"/>
        </w:rPr>
      </w:pPr>
      <w:r w:rsidRPr="00B87035">
        <w:rPr>
          <w:rFonts w:ascii="Arial" w:eastAsia="Times New Roman" w:hAnsi="Arial" w:cs="Arial"/>
        </w:rPr>
        <w:t>8.1</w:t>
      </w:r>
      <w:r w:rsidRPr="00B87035">
        <w:rPr>
          <w:rFonts w:ascii="Arial" w:eastAsia="Times New Roman" w:hAnsi="Arial" w:cs="Arial"/>
        </w:rPr>
        <w:tab/>
        <w:t>The Consultant agrees to treat as secret and confidential and not at any time for any reason to disclose or permit to be disclosed to any person or otherwise make use of or permit to be made use of any unpublished information relating to the SSCP’s know-how, business plans, or finances or any information relating to the SSCP’s operations where the information is received during the period of this Contract and upon termination of this Contract for whatever reason the Consultant shall deliver up to the SSCP all working papers, computer disk and tapes or other materials and copies provided to or prepared by the Consultant pursuant either to this Contract or to any previous obligation owed to the SSCP.</w:t>
      </w:r>
    </w:p>
    <w:p w:rsidR="00B87035" w:rsidRPr="00B87035" w:rsidRDefault="00B87035" w:rsidP="006421F7">
      <w:pPr>
        <w:rPr>
          <w:rFonts w:ascii="Arial" w:eastAsia="Times New Roman" w:hAnsi="Arial" w:cs="Arial"/>
          <w:bCs/>
          <w:lang w:eastAsia="en-GB"/>
        </w:rPr>
      </w:pPr>
      <w:r w:rsidRPr="00B87035">
        <w:rPr>
          <w:rFonts w:ascii="Arial" w:eastAsia="Times New Roman" w:hAnsi="Arial" w:cs="Arial"/>
          <w:bCs/>
          <w:lang w:eastAsia="en-GB"/>
        </w:rPr>
        <w:t>8.2</w:t>
      </w:r>
      <w:r w:rsidRPr="00B87035">
        <w:rPr>
          <w:rFonts w:ascii="Arial" w:eastAsia="Times New Roman" w:hAnsi="Arial" w:cs="Arial"/>
          <w:bCs/>
          <w:lang w:eastAsia="en-GB"/>
        </w:rPr>
        <w:tab/>
        <w:t>Notwithstanding any other provision of this Contract:</w:t>
      </w:r>
    </w:p>
    <w:p w:rsidR="00B87035" w:rsidRPr="00B87035" w:rsidRDefault="00B87035" w:rsidP="006421F7">
      <w:pPr>
        <w:rPr>
          <w:rFonts w:ascii="Arial" w:eastAsia="Times New Roman" w:hAnsi="Arial" w:cs="Arial"/>
          <w:bCs/>
          <w:lang w:eastAsia="en-GB"/>
        </w:rPr>
      </w:pPr>
    </w:p>
    <w:p w:rsidR="00B87035" w:rsidRPr="00B87035" w:rsidRDefault="00B87035" w:rsidP="006421F7">
      <w:pPr>
        <w:rPr>
          <w:rFonts w:ascii="Arial" w:eastAsia="Times New Roman" w:hAnsi="Arial" w:cs="Arial"/>
          <w:bCs/>
          <w:lang w:eastAsia="en-GB"/>
        </w:rPr>
      </w:pPr>
      <w:r w:rsidRPr="00B87035">
        <w:rPr>
          <w:rFonts w:ascii="Arial" w:eastAsia="Times New Roman" w:hAnsi="Arial" w:cs="Arial"/>
          <w:bCs/>
          <w:lang w:eastAsia="en-GB"/>
        </w:rPr>
        <w:t>8.2.1</w:t>
      </w:r>
      <w:r w:rsidRPr="00B87035">
        <w:rPr>
          <w:rFonts w:ascii="Arial" w:eastAsia="Times New Roman" w:hAnsi="Arial" w:cs="Arial"/>
          <w:bCs/>
          <w:lang w:eastAsia="en-GB"/>
        </w:rPr>
        <w:tab/>
        <w:t>in relation to all personal data, which shall have the meaning given to the phrase ‘personal data’ by the Data Protection Act 1998 (hereinafter referred to as DPA and as may be amended from time to time), which is acquired by or communicated to the Consultant in connection with the Work, the Consultant shall at all times comply with the DPA including without limitation as a data controller if necessary</w:t>
      </w:r>
      <w:r w:rsidRPr="00B87035">
        <w:rPr>
          <w:rFonts w:ascii="Arial" w:eastAsia="Times New Roman" w:hAnsi="Arial" w:cs="Arial"/>
          <w:lang w:eastAsia="en-GB"/>
        </w:rPr>
        <w:t xml:space="preserve"> and shall ensure that any sub-consultant shall </w:t>
      </w:r>
      <w:r w:rsidRPr="00B87035">
        <w:rPr>
          <w:rFonts w:ascii="Arial" w:eastAsia="Times New Roman" w:hAnsi="Arial" w:cs="Arial"/>
          <w:bCs/>
          <w:lang w:eastAsia="en-GB"/>
        </w:rPr>
        <w:t>at all times comply with the DPA including without limitation as a data controller if necessary, and also shall maintain a valid and up to date registration or notification under the DPA covering the data processing to be performed in connection with the Work</w:t>
      </w:r>
      <w:r w:rsidRPr="00B87035">
        <w:rPr>
          <w:rFonts w:ascii="Arial" w:eastAsia="Times New Roman" w:hAnsi="Arial" w:cs="Arial"/>
          <w:lang w:eastAsia="en-GB"/>
        </w:rPr>
        <w:t xml:space="preserve"> and shall ensure that any sub-consultant shall</w:t>
      </w:r>
      <w:r w:rsidRPr="00B87035">
        <w:rPr>
          <w:rFonts w:ascii="Arial" w:eastAsia="Times New Roman" w:hAnsi="Arial" w:cs="Arial"/>
          <w:bCs/>
          <w:lang w:eastAsia="en-GB"/>
        </w:rPr>
        <w:t xml:space="preserve"> maintain a valid and up to date registration or notification under the DPA covering the data processing to be perform</w:t>
      </w:r>
      <w:r w:rsidR="005C5A39">
        <w:rPr>
          <w:rFonts w:ascii="Arial" w:eastAsia="Times New Roman" w:hAnsi="Arial" w:cs="Arial"/>
          <w:bCs/>
          <w:lang w:eastAsia="en-GB"/>
        </w:rPr>
        <w:t>ed in connection with the Work;</w:t>
      </w:r>
    </w:p>
    <w:p w:rsidR="00B87035" w:rsidRPr="00B87035" w:rsidRDefault="00B87035" w:rsidP="006421F7">
      <w:pPr>
        <w:rPr>
          <w:rFonts w:ascii="Arial" w:eastAsia="Times New Roman" w:hAnsi="Arial" w:cs="Arial"/>
          <w:bCs/>
          <w:lang w:eastAsia="en-GB"/>
        </w:rPr>
      </w:pPr>
      <w:r w:rsidRPr="00B87035">
        <w:rPr>
          <w:rFonts w:ascii="Arial" w:eastAsia="Times New Roman" w:hAnsi="Arial" w:cs="Arial"/>
          <w:bCs/>
          <w:lang w:eastAsia="en-GB"/>
        </w:rPr>
        <w:t>8.2.2</w:t>
      </w:r>
      <w:r w:rsidRPr="00B87035">
        <w:rPr>
          <w:rFonts w:ascii="Arial" w:eastAsia="Times New Roman" w:hAnsi="Arial" w:cs="Arial"/>
          <w:bCs/>
          <w:lang w:eastAsia="en-GB"/>
        </w:rPr>
        <w:tab/>
        <w:t>the Consultant and any sub-consultant shall only undertake processing of personal data reasonably required in connection with the Work and shall not transfer any personal data to any country or territory outs</w:t>
      </w:r>
      <w:r w:rsidR="005C5A39">
        <w:rPr>
          <w:rFonts w:ascii="Arial" w:eastAsia="Times New Roman" w:hAnsi="Arial" w:cs="Arial"/>
          <w:bCs/>
          <w:lang w:eastAsia="en-GB"/>
        </w:rPr>
        <w:t>ide the European Economic Area;</w:t>
      </w:r>
    </w:p>
    <w:p w:rsidR="00B87035" w:rsidRPr="00B87035" w:rsidRDefault="00B87035" w:rsidP="006421F7">
      <w:pPr>
        <w:rPr>
          <w:rFonts w:ascii="Arial" w:eastAsia="Times New Roman" w:hAnsi="Arial" w:cs="Arial"/>
          <w:bCs/>
          <w:lang w:eastAsia="en-GB"/>
        </w:rPr>
      </w:pPr>
      <w:r w:rsidRPr="00B87035">
        <w:rPr>
          <w:rFonts w:ascii="Arial" w:eastAsia="Times New Roman" w:hAnsi="Arial" w:cs="Arial"/>
          <w:bCs/>
          <w:lang w:eastAsia="en-GB"/>
        </w:rPr>
        <w:t>8.2.3</w:t>
      </w:r>
      <w:r w:rsidRPr="00B87035">
        <w:rPr>
          <w:rFonts w:ascii="Arial" w:eastAsia="Times New Roman" w:hAnsi="Arial" w:cs="Arial"/>
          <w:bCs/>
          <w:lang w:eastAsia="en-GB"/>
        </w:rPr>
        <w:tab/>
        <w:t>the Consultant shall bring into effect and maintain all technical and organizational measures to prevent unauthorized or unlawful processing of personal data and accidental loss or destruction of, damage to, personal data including but not limited to take reasonable steps to ensure the reliability of sub-consultants havi</w:t>
      </w:r>
      <w:r w:rsidR="005C5A39">
        <w:rPr>
          <w:rFonts w:ascii="Arial" w:eastAsia="Times New Roman" w:hAnsi="Arial" w:cs="Arial"/>
          <w:bCs/>
          <w:lang w:eastAsia="en-GB"/>
        </w:rPr>
        <w:t>ng access to the personal data;</w:t>
      </w:r>
    </w:p>
    <w:p w:rsidR="00B87035" w:rsidRPr="00B87035" w:rsidRDefault="00B87035" w:rsidP="006421F7">
      <w:pPr>
        <w:rPr>
          <w:rFonts w:ascii="Arial" w:eastAsia="Times New Roman" w:hAnsi="Arial" w:cs="Arial"/>
          <w:bCs/>
          <w:lang w:eastAsia="en-GB"/>
        </w:rPr>
      </w:pPr>
      <w:r w:rsidRPr="00B87035">
        <w:rPr>
          <w:rFonts w:ascii="Arial" w:eastAsia="Times New Roman" w:hAnsi="Arial" w:cs="Arial"/>
          <w:bCs/>
          <w:lang w:eastAsia="en-GB"/>
        </w:rPr>
        <w:t>8.2.4</w:t>
      </w:r>
      <w:r w:rsidRPr="00B87035">
        <w:rPr>
          <w:rFonts w:ascii="Arial" w:eastAsia="Times New Roman" w:hAnsi="Arial" w:cs="Arial"/>
          <w:bCs/>
          <w:lang w:eastAsia="en-GB"/>
        </w:rPr>
        <w:tab/>
        <w:t>the SSCP may, at reasonable intervals, request a written description of the technical and organizational methods employed by the Consultant and the sub-consultant referred to in Clause 8.2.3 and within 30 days of such a request, the Consultant shall supply written particulars of all such measures detailed to a reasonable level such that SSCP can determine whether or not, in connection with the personal data</w:t>
      </w:r>
      <w:r w:rsidR="005C5A39">
        <w:rPr>
          <w:rFonts w:ascii="Arial" w:eastAsia="Times New Roman" w:hAnsi="Arial" w:cs="Arial"/>
          <w:bCs/>
          <w:lang w:eastAsia="en-GB"/>
        </w:rPr>
        <w:t>, it is compliant with the DPA;</w:t>
      </w:r>
    </w:p>
    <w:p w:rsidR="00B87035" w:rsidRPr="00B87035" w:rsidRDefault="00B87035" w:rsidP="006421F7">
      <w:pPr>
        <w:rPr>
          <w:rFonts w:ascii="Arial" w:eastAsia="Times New Roman" w:hAnsi="Arial" w:cs="Arial"/>
          <w:bCs/>
          <w:lang w:eastAsia="en-GB"/>
        </w:rPr>
      </w:pPr>
      <w:r w:rsidRPr="00B87035">
        <w:rPr>
          <w:rFonts w:ascii="Arial" w:eastAsia="Times New Roman" w:hAnsi="Arial" w:cs="Arial"/>
          <w:bCs/>
          <w:lang w:eastAsia="en-GB"/>
        </w:rPr>
        <w:t>8.2.5</w:t>
      </w:r>
      <w:r w:rsidRPr="00B87035">
        <w:rPr>
          <w:rFonts w:ascii="Arial" w:eastAsia="Times New Roman" w:hAnsi="Arial" w:cs="Arial"/>
          <w:bCs/>
          <w:lang w:eastAsia="en-GB"/>
        </w:rPr>
        <w:tab/>
        <w:t>the Consultant shall ensure that information held on behalf of the SSCP or otherwise in connection with this Contract or the Work provided hereunder is retained for disclosure and shall permit the SSCP to inspect such</w:t>
      </w:r>
      <w:r w:rsidR="005C5A39">
        <w:rPr>
          <w:rFonts w:ascii="Arial" w:eastAsia="Times New Roman" w:hAnsi="Arial" w:cs="Arial"/>
          <w:bCs/>
          <w:lang w:eastAsia="en-GB"/>
        </w:rPr>
        <w:t xml:space="preserve"> information from time to time;</w:t>
      </w:r>
    </w:p>
    <w:p w:rsidR="00B87035" w:rsidRPr="00B87035" w:rsidRDefault="005C5A39" w:rsidP="006421F7">
      <w:pPr>
        <w:rPr>
          <w:rFonts w:ascii="Arial" w:eastAsia="Times New Roman" w:hAnsi="Arial" w:cs="Arial"/>
          <w:bCs/>
          <w:lang w:eastAsia="en-GB"/>
        </w:rPr>
      </w:pPr>
      <w:r>
        <w:rPr>
          <w:rFonts w:ascii="Arial" w:eastAsia="Times New Roman" w:hAnsi="Arial" w:cs="Arial"/>
          <w:bCs/>
          <w:lang w:eastAsia="en-GB"/>
        </w:rPr>
        <w:t xml:space="preserve">8.2.6 </w:t>
      </w:r>
      <w:r>
        <w:rPr>
          <w:rFonts w:ascii="Arial" w:eastAsia="Times New Roman" w:hAnsi="Arial" w:cs="Arial"/>
          <w:bCs/>
          <w:lang w:eastAsia="en-GB"/>
        </w:rPr>
        <w:tab/>
      </w:r>
      <w:r w:rsidR="00B87035" w:rsidRPr="00B87035">
        <w:rPr>
          <w:rFonts w:ascii="Arial" w:eastAsia="Times New Roman" w:hAnsi="Arial" w:cs="Arial"/>
          <w:bCs/>
          <w:lang w:eastAsia="en-GB"/>
        </w:rPr>
        <w:t>the Consultant shall indemnify and keep indemnified the SSCP against all losses, claims, damages, liabilities, costs and expense (including reasonable legal costs) incurred by it in respect of any breach o</w:t>
      </w:r>
      <w:r>
        <w:rPr>
          <w:rFonts w:ascii="Arial" w:eastAsia="Times New Roman" w:hAnsi="Arial" w:cs="Arial"/>
          <w:bCs/>
          <w:lang w:eastAsia="en-GB"/>
        </w:rPr>
        <w:t>f Clause 8.2 by the Consultant.</w:t>
      </w:r>
    </w:p>
    <w:p w:rsidR="00B87035" w:rsidRPr="00B87035" w:rsidRDefault="00B87035" w:rsidP="006421F7">
      <w:pPr>
        <w:rPr>
          <w:rFonts w:ascii="Arial" w:eastAsia="Times New Roman" w:hAnsi="Arial" w:cs="Arial"/>
          <w:bCs/>
        </w:rPr>
      </w:pPr>
      <w:r w:rsidRPr="00B87035">
        <w:rPr>
          <w:rFonts w:ascii="Arial" w:eastAsia="Times New Roman" w:hAnsi="Arial" w:cs="Arial"/>
          <w:bCs/>
        </w:rPr>
        <w:t>8.3</w:t>
      </w:r>
      <w:r w:rsidRPr="00B87035">
        <w:rPr>
          <w:rFonts w:ascii="Arial" w:eastAsia="Times New Roman" w:hAnsi="Arial" w:cs="Arial"/>
          <w:bCs/>
        </w:rPr>
        <w:tab/>
        <w:t>All records and documents in connection with the Work shall be retained indefinitely upon the expiry or earlier termination of this Contract.</w:t>
      </w:r>
    </w:p>
    <w:p w:rsidR="00B87035" w:rsidRPr="00B87035" w:rsidRDefault="00B87035" w:rsidP="006421F7">
      <w:pPr>
        <w:rPr>
          <w:rFonts w:ascii="Arial" w:eastAsia="Times New Roman" w:hAnsi="Arial" w:cs="Arial"/>
          <w:lang w:eastAsia="en-GB"/>
        </w:rPr>
      </w:pPr>
    </w:p>
    <w:p w:rsidR="00B87035" w:rsidRPr="00B87035" w:rsidRDefault="005C5A39" w:rsidP="006421F7">
      <w:pPr>
        <w:rPr>
          <w:rFonts w:ascii="Arial" w:eastAsia="Times New Roman" w:hAnsi="Arial" w:cs="Arial"/>
          <w:lang w:eastAsia="en-GB"/>
        </w:rPr>
      </w:pPr>
      <w:r>
        <w:rPr>
          <w:rFonts w:ascii="Arial" w:eastAsia="Times New Roman" w:hAnsi="Arial" w:cs="Arial"/>
          <w:lang w:eastAsia="en-GB"/>
        </w:rPr>
        <w:t>9.</w:t>
      </w:r>
      <w:r w:rsidR="00B87035" w:rsidRPr="00B87035">
        <w:rPr>
          <w:rFonts w:ascii="Arial" w:eastAsia="Times New Roman" w:hAnsi="Arial" w:cs="Arial"/>
          <w:lang w:eastAsia="en-GB"/>
        </w:rPr>
        <w:tab/>
      </w:r>
      <w:r w:rsidR="00B87035" w:rsidRPr="00B87035">
        <w:rPr>
          <w:rFonts w:ascii="Arial" w:eastAsia="Times New Roman" w:hAnsi="Arial" w:cs="Arial"/>
          <w:b/>
          <w:bCs/>
          <w:lang w:eastAsia="en-GB"/>
        </w:rPr>
        <w:t>Copyright</w:t>
      </w:r>
    </w:p>
    <w:p w:rsidR="00B87035" w:rsidRDefault="00B87035" w:rsidP="006421F7">
      <w:pPr>
        <w:rPr>
          <w:rFonts w:ascii="Arial" w:eastAsia="Times New Roman" w:hAnsi="Arial" w:cs="Arial"/>
          <w:lang w:eastAsia="en-GB"/>
        </w:rPr>
      </w:pPr>
      <w:r w:rsidRPr="00B87035">
        <w:rPr>
          <w:rFonts w:ascii="Arial" w:eastAsia="Times New Roman" w:hAnsi="Arial" w:cs="Arial"/>
          <w:lang w:eastAsia="en-GB"/>
        </w:rPr>
        <w:t>The entire copyright in all material written by the Consultant in the course of carrying out this Work will be held by the SSCP who shall have exclusive right to publish any such material througho</w:t>
      </w:r>
      <w:r w:rsidR="005C5A39">
        <w:rPr>
          <w:rFonts w:ascii="Arial" w:eastAsia="Times New Roman" w:hAnsi="Arial" w:cs="Arial"/>
          <w:lang w:eastAsia="en-GB"/>
        </w:rPr>
        <w:t>ut the legal term of copyright.</w:t>
      </w:r>
    </w:p>
    <w:p w:rsidR="005C5A39" w:rsidRDefault="005C5A39" w:rsidP="006421F7">
      <w:pPr>
        <w:rPr>
          <w:rFonts w:ascii="Arial" w:eastAsia="Times New Roman" w:hAnsi="Arial" w:cs="Arial"/>
          <w:lang w:eastAsia="en-GB"/>
        </w:rPr>
      </w:pPr>
    </w:p>
    <w:p w:rsidR="00B87035" w:rsidRPr="00B87035" w:rsidRDefault="005C5A39" w:rsidP="006421F7">
      <w:pPr>
        <w:rPr>
          <w:rFonts w:ascii="Arial" w:eastAsia="Times New Roman" w:hAnsi="Arial" w:cs="Arial"/>
          <w:lang w:eastAsia="en-GB"/>
        </w:rPr>
      </w:pPr>
      <w:r>
        <w:rPr>
          <w:rFonts w:ascii="Arial" w:eastAsia="Times New Roman" w:hAnsi="Arial" w:cs="Arial"/>
          <w:lang w:eastAsia="en-GB"/>
        </w:rPr>
        <w:t>10.</w:t>
      </w:r>
      <w:r>
        <w:rPr>
          <w:rFonts w:ascii="Arial" w:eastAsia="Times New Roman" w:hAnsi="Arial" w:cs="Arial"/>
          <w:lang w:eastAsia="en-GB"/>
        </w:rPr>
        <w:tab/>
      </w:r>
      <w:r w:rsidR="00B87035" w:rsidRPr="00B87035">
        <w:rPr>
          <w:rFonts w:ascii="Arial" w:eastAsia="Times New Roman" w:hAnsi="Arial" w:cs="Arial"/>
          <w:b/>
          <w:bCs/>
          <w:lang w:eastAsia="en-GB"/>
        </w:rPr>
        <w:t>Contacts</w:t>
      </w:r>
    </w:p>
    <w:p w:rsidR="00B87035" w:rsidRPr="00B87035" w:rsidRDefault="00B87035" w:rsidP="006421F7">
      <w:pPr>
        <w:rPr>
          <w:rFonts w:ascii="Arial" w:eastAsia="Times New Roman" w:hAnsi="Arial" w:cs="Arial"/>
          <w:lang w:eastAsia="en-GB"/>
        </w:rPr>
      </w:pPr>
      <w:r w:rsidRPr="00B87035">
        <w:rPr>
          <w:rFonts w:ascii="Arial" w:eastAsia="Times New Roman" w:hAnsi="Arial" w:cs="Arial"/>
          <w:lang w:eastAsia="en-GB"/>
        </w:rPr>
        <w:t xml:space="preserve">The SSCP contact person will be </w:t>
      </w:r>
      <w:r w:rsidRPr="00B87035">
        <w:rPr>
          <w:rFonts w:ascii="Arial" w:eastAsia="Times New Roman" w:hAnsi="Arial" w:cs="Arial"/>
          <w:color w:val="FF0000"/>
          <w:lang w:eastAsia="en-GB"/>
        </w:rPr>
        <w:t>insert name and details</w:t>
      </w:r>
    </w:p>
    <w:p w:rsidR="00B87035" w:rsidRPr="00B87035" w:rsidRDefault="00B87035" w:rsidP="006421F7">
      <w:pPr>
        <w:rPr>
          <w:rFonts w:ascii="Arial" w:eastAsia="Times New Roman" w:hAnsi="Arial" w:cs="Arial"/>
          <w:lang w:eastAsia="en-GB"/>
        </w:rPr>
      </w:pPr>
    </w:p>
    <w:p w:rsidR="00B87035" w:rsidRPr="00B87035" w:rsidRDefault="005C5A39" w:rsidP="006421F7">
      <w:pPr>
        <w:rPr>
          <w:rFonts w:ascii="Arial" w:eastAsia="Times New Roman" w:hAnsi="Arial" w:cs="Arial"/>
          <w:lang w:eastAsia="en-GB"/>
        </w:rPr>
      </w:pPr>
      <w:r>
        <w:rPr>
          <w:rFonts w:ascii="Arial" w:eastAsia="Times New Roman" w:hAnsi="Arial" w:cs="Arial"/>
          <w:lang w:eastAsia="en-GB"/>
        </w:rPr>
        <w:t>11.</w:t>
      </w:r>
      <w:r>
        <w:rPr>
          <w:rFonts w:ascii="Arial" w:eastAsia="Times New Roman" w:hAnsi="Arial" w:cs="Arial"/>
          <w:lang w:eastAsia="en-GB"/>
        </w:rPr>
        <w:tab/>
      </w:r>
      <w:r w:rsidR="00B87035" w:rsidRPr="00B87035">
        <w:rPr>
          <w:rFonts w:ascii="Arial" w:eastAsia="Times New Roman" w:hAnsi="Arial" w:cs="Arial"/>
          <w:b/>
          <w:bCs/>
          <w:lang w:eastAsia="en-GB"/>
        </w:rPr>
        <w:t>Principles</w:t>
      </w:r>
    </w:p>
    <w:p w:rsidR="00B87035" w:rsidRPr="00B87035" w:rsidRDefault="00B87035" w:rsidP="006421F7">
      <w:pPr>
        <w:rPr>
          <w:rFonts w:ascii="Arial" w:eastAsia="Times New Roman" w:hAnsi="Arial" w:cs="Arial"/>
          <w:lang w:eastAsia="en-GB"/>
        </w:rPr>
      </w:pPr>
      <w:r w:rsidRPr="00B87035">
        <w:rPr>
          <w:rFonts w:ascii="Arial" w:eastAsia="Times New Roman" w:hAnsi="Arial" w:cs="Arial"/>
          <w:lang w:eastAsia="en-GB"/>
        </w:rPr>
        <w:t>11.1</w:t>
      </w:r>
      <w:r w:rsidRPr="00B87035">
        <w:rPr>
          <w:rFonts w:ascii="Arial" w:eastAsia="Times New Roman" w:hAnsi="Arial" w:cs="Arial"/>
          <w:lang w:eastAsia="en-GB"/>
        </w:rPr>
        <w:tab/>
        <w:t>The Consultant shall conduct herself at all times considerately, respectfully and such as to enhance the image and reputation of the SSCP.  In particular the Consultant s</w:t>
      </w:r>
      <w:r w:rsidR="005C5A39">
        <w:rPr>
          <w:rFonts w:ascii="Arial" w:eastAsia="Times New Roman" w:hAnsi="Arial" w:cs="Arial"/>
          <w:lang w:eastAsia="en-GB"/>
        </w:rPr>
        <w:t xml:space="preserve">hall ensure that she does not: </w:t>
      </w:r>
    </w:p>
    <w:p w:rsidR="00B87035" w:rsidRPr="00B87035" w:rsidRDefault="00B87035" w:rsidP="006421F7">
      <w:pPr>
        <w:rPr>
          <w:rFonts w:ascii="Arial" w:eastAsia="Times New Roman" w:hAnsi="Arial" w:cs="Arial"/>
          <w:lang w:eastAsia="en-GB"/>
        </w:rPr>
      </w:pPr>
      <w:r w:rsidRPr="00B87035">
        <w:rPr>
          <w:rFonts w:ascii="Arial" w:eastAsia="Times New Roman" w:hAnsi="Arial" w:cs="Arial"/>
          <w:lang w:eastAsia="en-GB"/>
        </w:rPr>
        <w:t>11.1.1</w:t>
      </w:r>
      <w:r w:rsidRPr="00B87035">
        <w:rPr>
          <w:rFonts w:ascii="Arial" w:eastAsia="Times New Roman" w:hAnsi="Arial" w:cs="Arial"/>
          <w:lang w:eastAsia="en-GB"/>
        </w:rPr>
        <w:tab/>
        <w:t>harm or expose to danger any person;</w:t>
      </w:r>
    </w:p>
    <w:p w:rsidR="00B87035" w:rsidRPr="00B87035" w:rsidRDefault="00B87035" w:rsidP="006421F7">
      <w:pPr>
        <w:rPr>
          <w:rFonts w:ascii="Arial" w:eastAsia="Times New Roman" w:hAnsi="Arial" w:cs="Arial"/>
          <w:lang w:eastAsia="en-GB"/>
        </w:rPr>
      </w:pPr>
      <w:r w:rsidRPr="00B87035">
        <w:rPr>
          <w:rFonts w:ascii="Arial" w:eastAsia="Times New Roman" w:hAnsi="Arial" w:cs="Arial"/>
          <w:lang w:eastAsia="en-GB"/>
        </w:rPr>
        <w:t>11.1.2</w:t>
      </w:r>
      <w:r w:rsidRPr="00B87035">
        <w:rPr>
          <w:rFonts w:ascii="Arial" w:eastAsia="Times New Roman" w:hAnsi="Arial" w:cs="Arial"/>
          <w:lang w:eastAsia="en-GB"/>
        </w:rPr>
        <w:tab/>
        <w:t>use abusive or insulting language or behaviour towards or in the presence of any such person or discriminate against or harass any such person by reason of or by reference to the colour, race, nationality or ethnic origin, age, sex, creed, di</w:t>
      </w:r>
      <w:r w:rsidR="005C5A39">
        <w:rPr>
          <w:rFonts w:ascii="Arial" w:eastAsia="Times New Roman" w:hAnsi="Arial" w:cs="Arial"/>
          <w:lang w:eastAsia="en-GB"/>
        </w:rPr>
        <w:t>sability or sexual orientation;</w:t>
      </w:r>
    </w:p>
    <w:p w:rsidR="00B87035" w:rsidRPr="00B87035" w:rsidRDefault="00B87035" w:rsidP="006421F7">
      <w:pPr>
        <w:rPr>
          <w:rFonts w:ascii="Arial" w:eastAsia="Times New Roman" w:hAnsi="Arial" w:cs="Arial"/>
          <w:lang w:eastAsia="en-GB"/>
        </w:rPr>
      </w:pPr>
      <w:r w:rsidRPr="00B87035">
        <w:rPr>
          <w:rFonts w:ascii="Arial" w:eastAsia="Times New Roman" w:hAnsi="Arial" w:cs="Arial"/>
          <w:lang w:eastAsia="en-GB"/>
        </w:rPr>
        <w:t>11.1.3</w:t>
      </w:r>
      <w:r w:rsidRPr="00B87035">
        <w:rPr>
          <w:rFonts w:ascii="Arial" w:eastAsia="Times New Roman" w:hAnsi="Arial" w:cs="Arial"/>
          <w:lang w:eastAsia="en-GB"/>
        </w:rPr>
        <w:tab/>
        <w:t>display any pornographic materi</w:t>
      </w:r>
      <w:r w:rsidR="005C5A39">
        <w:rPr>
          <w:rFonts w:ascii="Arial" w:eastAsia="Times New Roman" w:hAnsi="Arial" w:cs="Arial"/>
          <w:lang w:eastAsia="en-GB"/>
        </w:rPr>
        <w:t>al;</w:t>
      </w:r>
    </w:p>
    <w:p w:rsidR="00B87035" w:rsidRPr="00B87035" w:rsidRDefault="00B87035" w:rsidP="006421F7">
      <w:pPr>
        <w:rPr>
          <w:rFonts w:ascii="Arial" w:eastAsia="Times New Roman" w:hAnsi="Arial" w:cs="Arial"/>
          <w:lang w:eastAsia="en-GB"/>
        </w:rPr>
      </w:pPr>
      <w:r w:rsidRPr="00B87035">
        <w:rPr>
          <w:rFonts w:ascii="Arial" w:eastAsia="Times New Roman" w:hAnsi="Arial" w:cs="Arial"/>
          <w:lang w:eastAsia="en-GB"/>
        </w:rPr>
        <w:t>11.1.4</w:t>
      </w:r>
      <w:r w:rsidRPr="00B87035">
        <w:rPr>
          <w:rFonts w:ascii="Arial" w:eastAsia="Times New Roman" w:hAnsi="Arial" w:cs="Arial"/>
          <w:lang w:eastAsia="en-GB"/>
        </w:rPr>
        <w:tab/>
        <w:t>create avoidable noise o</w:t>
      </w:r>
      <w:r w:rsidR="005C5A39">
        <w:rPr>
          <w:rFonts w:ascii="Arial" w:eastAsia="Times New Roman" w:hAnsi="Arial" w:cs="Arial"/>
          <w:lang w:eastAsia="en-GB"/>
        </w:rPr>
        <w:t>r other nuisance or disruption.</w:t>
      </w:r>
    </w:p>
    <w:p w:rsidR="00B87035" w:rsidRPr="00B87035" w:rsidRDefault="00B87035" w:rsidP="006421F7">
      <w:pPr>
        <w:rPr>
          <w:rFonts w:ascii="Arial" w:eastAsia="Times New Roman" w:hAnsi="Arial" w:cs="Arial"/>
          <w:lang w:eastAsia="en-GB"/>
        </w:rPr>
      </w:pPr>
      <w:r w:rsidRPr="00B87035">
        <w:rPr>
          <w:rFonts w:ascii="Arial" w:eastAsia="Times New Roman" w:hAnsi="Arial" w:cs="Arial"/>
          <w:lang w:eastAsia="en-GB"/>
        </w:rPr>
        <w:t>11.2</w:t>
      </w:r>
      <w:r w:rsidRPr="00B87035">
        <w:rPr>
          <w:rFonts w:ascii="Arial" w:eastAsia="Times New Roman" w:hAnsi="Arial" w:cs="Arial"/>
          <w:lang w:eastAsia="en-GB"/>
        </w:rPr>
        <w:tab/>
        <w:t>In connection with this Contract the Consultant shall not unlawfully discriminate against any disabled person contrary to Section 19 Disa</w:t>
      </w:r>
      <w:r w:rsidR="005C5A39">
        <w:rPr>
          <w:rFonts w:ascii="Arial" w:eastAsia="Times New Roman" w:hAnsi="Arial" w:cs="Arial"/>
          <w:lang w:eastAsia="en-GB"/>
        </w:rPr>
        <w:t>bility Discrimination Act 1995.</w:t>
      </w:r>
    </w:p>
    <w:p w:rsidR="00B87035" w:rsidRPr="00B87035" w:rsidRDefault="00B87035" w:rsidP="006421F7">
      <w:pPr>
        <w:rPr>
          <w:rFonts w:ascii="Arial" w:eastAsia="Times New Roman" w:hAnsi="Arial" w:cs="Arial"/>
          <w:lang w:eastAsia="en-GB"/>
        </w:rPr>
      </w:pPr>
      <w:r w:rsidRPr="00B87035">
        <w:rPr>
          <w:rFonts w:ascii="Arial" w:eastAsia="Times New Roman" w:hAnsi="Arial" w:cs="Arial"/>
          <w:lang w:eastAsia="en-GB"/>
        </w:rPr>
        <w:t>11.3</w:t>
      </w:r>
      <w:r w:rsidRPr="00B87035">
        <w:rPr>
          <w:rFonts w:ascii="Arial" w:eastAsia="Times New Roman" w:hAnsi="Arial" w:cs="Arial"/>
          <w:lang w:eastAsia="en-GB"/>
        </w:rPr>
        <w:tab/>
        <w:t xml:space="preserve">The Consultant shall undertake the Work to the standard of reasonable care and skill to be expected of a consultant undertaking work similar to or the same as the Work provided by the </w:t>
      </w:r>
      <w:r w:rsidR="005C5A39">
        <w:rPr>
          <w:rFonts w:ascii="Arial" w:eastAsia="Times New Roman" w:hAnsi="Arial" w:cs="Arial"/>
          <w:lang w:eastAsia="en-GB"/>
        </w:rPr>
        <w:t>Consultant under this Contract.</w:t>
      </w:r>
    </w:p>
    <w:p w:rsidR="00B87035" w:rsidRPr="00B87035" w:rsidRDefault="00B87035" w:rsidP="006421F7">
      <w:pPr>
        <w:rPr>
          <w:rFonts w:ascii="Arial" w:eastAsia="Times New Roman" w:hAnsi="Arial" w:cs="Arial"/>
          <w:lang w:eastAsia="en-GB"/>
        </w:rPr>
      </w:pPr>
      <w:r w:rsidRPr="00B87035">
        <w:rPr>
          <w:rFonts w:ascii="Arial" w:eastAsia="Times New Roman" w:hAnsi="Arial" w:cs="Arial"/>
          <w:lang w:eastAsia="en-GB"/>
        </w:rPr>
        <w:t>11.4</w:t>
      </w:r>
      <w:r w:rsidRPr="00B87035">
        <w:rPr>
          <w:rFonts w:ascii="Arial" w:eastAsia="Times New Roman" w:hAnsi="Arial" w:cs="Arial"/>
          <w:lang w:eastAsia="en-GB"/>
        </w:rPr>
        <w:tab/>
        <w:t>The Consultant shall not support any organisation or activity which is likely to</w:t>
      </w:r>
      <w:r w:rsidR="005C5A39">
        <w:rPr>
          <w:rFonts w:ascii="Arial" w:eastAsia="Times New Roman" w:hAnsi="Arial" w:cs="Arial"/>
          <w:lang w:eastAsia="en-GB"/>
        </w:rPr>
        <w:t xml:space="preserve"> bring the SSCP into disrepute.</w:t>
      </w:r>
    </w:p>
    <w:p w:rsidR="00B87035" w:rsidRPr="00B87035" w:rsidRDefault="00B87035" w:rsidP="006421F7">
      <w:pPr>
        <w:rPr>
          <w:rFonts w:ascii="Arial" w:eastAsia="Times New Roman" w:hAnsi="Arial" w:cs="Arial"/>
        </w:rPr>
      </w:pPr>
      <w:r w:rsidRPr="00B87035">
        <w:rPr>
          <w:rFonts w:ascii="Arial" w:eastAsia="Times New Roman" w:hAnsi="Arial" w:cs="Arial"/>
        </w:rPr>
        <w:t>11.5</w:t>
      </w:r>
      <w:r w:rsidRPr="00B87035">
        <w:rPr>
          <w:rFonts w:ascii="Arial" w:eastAsia="Times New Roman" w:hAnsi="Arial" w:cs="Arial"/>
        </w:rPr>
        <w:tab/>
        <w:t>Information gained as a result of carrying out</w:t>
      </w:r>
      <w:r w:rsidR="005C5A39">
        <w:rPr>
          <w:rFonts w:ascii="Arial" w:eastAsia="Times New Roman" w:hAnsi="Arial" w:cs="Arial"/>
        </w:rPr>
        <w:t xml:space="preserve"> the Work will be confidential.</w:t>
      </w:r>
    </w:p>
    <w:p w:rsidR="00B87035" w:rsidRPr="00B87035" w:rsidRDefault="00B87035" w:rsidP="006421F7">
      <w:pPr>
        <w:rPr>
          <w:rFonts w:ascii="Arial" w:eastAsia="Times New Roman" w:hAnsi="Arial" w:cs="Arial"/>
          <w:lang w:eastAsia="en-GB"/>
        </w:rPr>
      </w:pPr>
      <w:r w:rsidRPr="00B87035">
        <w:rPr>
          <w:rFonts w:ascii="Arial" w:eastAsia="Times New Roman" w:hAnsi="Arial" w:cs="Arial"/>
          <w:lang w:eastAsia="en-GB"/>
        </w:rPr>
        <w:t>11.6</w:t>
      </w:r>
      <w:r w:rsidRPr="00B87035">
        <w:rPr>
          <w:rFonts w:ascii="Arial" w:eastAsia="Times New Roman" w:hAnsi="Arial" w:cs="Arial"/>
          <w:lang w:eastAsia="en-GB"/>
        </w:rPr>
        <w:tab/>
        <w:t>The Consultant will act upon any legal advice provided to the</w:t>
      </w:r>
      <w:r w:rsidR="005C5A39">
        <w:rPr>
          <w:rFonts w:ascii="Arial" w:eastAsia="Times New Roman" w:hAnsi="Arial" w:cs="Arial"/>
          <w:lang w:eastAsia="en-GB"/>
        </w:rPr>
        <w:t xml:space="preserve"> SSCP in relation to the Work. </w:t>
      </w:r>
    </w:p>
    <w:p w:rsidR="00B87035" w:rsidRPr="00B87035" w:rsidRDefault="00B87035" w:rsidP="006421F7">
      <w:pPr>
        <w:rPr>
          <w:rFonts w:ascii="Arial" w:eastAsia="Times New Roman" w:hAnsi="Arial" w:cs="Arial"/>
          <w:lang w:eastAsia="en-GB"/>
        </w:rPr>
      </w:pPr>
      <w:r w:rsidRPr="00B87035">
        <w:rPr>
          <w:rFonts w:ascii="Arial" w:eastAsia="Times New Roman" w:hAnsi="Arial" w:cs="Arial"/>
          <w:lang w:eastAsia="en-GB"/>
        </w:rPr>
        <w:t>11.7</w:t>
      </w:r>
      <w:r w:rsidRPr="00B87035">
        <w:rPr>
          <w:rFonts w:ascii="Arial" w:eastAsia="Times New Roman" w:hAnsi="Arial" w:cs="Arial"/>
          <w:lang w:eastAsia="en-GB"/>
        </w:rPr>
        <w:tab/>
        <w:t>The Consultant shall not agree any further work with a member of the SSCP whilst th</w:t>
      </w:r>
      <w:r w:rsidR="005C5A39">
        <w:rPr>
          <w:rFonts w:ascii="Arial" w:eastAsia="Times New Roman" w:hAnsi="Arial" w:cs="Arial"/>
          <w:lang w:eastAsia="en-GB"/>
        </w:rPr>
        <w:t>is Contract is still in effect.</w:t>
      </w:r>
    </w:p>
    <w:p w:rsidR="00B87035" w:rsidRPr="00B87035" w:rsidRDefault="00B87035" w:rsidP="006421F7">
      <w:pPr>
        <w:rPr>
          <w:rFonts w:ascii="Arial" w:eastAsia="Times New Roman" w:hAnsi="Arial" w:cs="Arial"/>
          <w:lang w:eastAsia="en-GB"/>
        </w:rPr>
      </w:pPr>
      <w:r w:rsidRPr="00B87035">
        <w:rPr>
          <w:rFonts w:ascii="Arial" w:eastAsia="Times New Roman" w:hAnsi="Arial" w:cs="Arial"/>
          <w:lang w:eastAsia="en-GB"/>
        </w:rPr>
        <w:t>11.8</w:t>
      </w:r>
      <w:r w:rsidRPr="00B87035">
        <w:rPr>
          <w:rFonts w:ascii="Arial" w:eastAsia="Times New Roman" w:hAnsi="Arial" w:cs="Arial"/>
          <w:lang w:eastAsia="en-GB"/>
        </w:rPr>
        <w:tab/>
        <w:t>The Consultant shall not transfer, assign or sub-let the whole or any part of the Contract or the benefit thereof without the prior written approval of the SSCP.</w:t>
      </w:r>
    </w:p>
    <w:p w:rsidR="00B87035" w:rsidRPr="00B87035" w:rsidRDefault="00B87035" w:rsidP="006421F7">
      <w:pPr>
        <w:rPr>
          <w:rFonts w:ascii="Arial" w:eastAsia="Times New Roman" w:hAnsi="Arial" w:cs="Arial"/>
          <w:lang w:eastAsia="en-GB"/>
        </w:rPr>
      </w:pPr>
      <w:r w:rsidRPr="00B87035">
        <w:rPr>
          <w:rFonts w:ascii="Arial" w:eastAsia="Times New Roman" w:hAnsi="Arial" w:cs="Arial"/>
          <w:lang w:eastAsia="en-GB"/>
        </w:rPr>
        <w:t>11.9</w:t>
      </w:r>
      <w:r w:rsidRPr="00B87035">
        <w:rPr>
          <w:rFonts w:ascii="Arial" w:eastAsia="Times New Roman" w:hAnsi="Arial" w:cs="Arial"/>
          <w:lang w:eastAsia="en-GB"/>
        </w:rPr>
        <w:tab/>
        <w:t>The Consultant shall not engage in any activity d</w:t>
      </w:r>
      <w:r w:rsidRPr="00B87035">
        <w:rPr>
          <w:rFonts w:ascii="Arial" w:eastAsia="Times New Roman" w:hAnsi="Arial" w:cs="Times New Roman"/>
          <w:lang w:eastAsia="en-GB"/>
        </w:rPr>
        <w:t>uring the period of this Contract and upon termination of this Contract</w:t>
      </w:r>
      <w:r w:rsidRPr="00B87035">
        <w:rPr>
          <w:rFonts w:ascii="Arial" w:eastAsia="Times New Roman" w:hAnsi="Arial" w:cs="Arial"/>
          <w:lang w:eastAsia="en-GB"/>
        </w:rPr>
        <w:t xml:space="preserve"> which conflicts with or could potentially conflict with the Work (‘conflict of interests’).  The Consultant shall notify the SSCP immediately of a conflict of interests and shall advise the SSCP of the course of action it intends to take to prevent such a conflict arising.  The Consultant shall immediately carry out such course of action upon agreement between the parties.</w:t>
      </w:r>
    </w:p>
    <w:p w:rsidR="005C5A39" w:rsidRDefault="005C5A39" w:rsidP="006421F7">
      <w:pPr>
        <w:rPr>
          <w:rFonts w:ascii="Arial" w:eastAsia="Times New Roman" w:hAnsi="Arial" w:cs="Arial"/>
          <w:lang w:eastAsia="en-GB"/>
        </w:rPr>
      </w:pPr>
    </w:p>
    <w:p w:rsidR="00B87035" w:rsidRPr="00B87035" w:rsidRDefault="005C5A39" w:rsidP="006421F7">
      <w:pPr>
        <w:rPr>
          <w:rFonts w:ascii="Arial" w:eastAsia="Times New Roman" w:hAnsi="Arial" w:cs="Arial"/>
          <w:lang w:eastAsia="en-GB"/>
        </w:rPr>
      </w:pPr>
      <w:r>
        <w:rPr>
          <w:rFonts w:ascii="Arial" w:eastAsia="Times New Roman" w:hAnsi="Arial" w:cs="Arial"/>
          <w:lang w:eastAsia="en-GB"/>
        </w:rPr>
        <w:t>12.</w:t>
      </w:r>
      <w:r>
        <w:rPr>
          <w:rFonts w:ascii="Arial" w:eastAsia="Times New Roman" w:hAnsi="Arial" w:cs="Arial"/>
          <w:lang w:eastAsia="en-GB"/>
        </w:rPr>
        <w:tab/>
      </w:r>
      <w:r w:rsidR="00B87035" w:rsidRPr="00B87035">
        <w:rPr>
          <w:rFonts w:ascii="Arial" w:eastAsia="Times New Roman" w:hAnsi="Arial" w:cs="Arial"/>
          <w:b/>
          <w:bCs/>
          <w:lang w:eastAsia="en-GB"/>
        </w:rPr>
        <w:t>Tax and Insurance</w:t>
      </w:r>
    </w:p>
    <w:p w:rsidR="00B87035" w:rsidRPr="00B87035" w:rsidRDefault="00B87035" w:rsidP="006421F7">
      <w:pPr>
        <w:rPr>
          <w:rFonts w:ascii="Arial" w:eastAsia="Times New Roman" w:hAnsi="Arial" w:cs="Arial"/>
          <w:lang w:eastAsia="en-GB"/>
        </w:rPr>
      </w:pPr>
      <w:r w:rsidRPr="00B87035">
        <w:rPr>
          <w:rFonts w:ascii="Arial" w:eastAsia="Times New Roman" w:hAnsi="Arial" w:cs="Arial"/>
          <w:lang w:eastAsia="en-GB"/>
        </w:rPr>
        <w:t>12.1</w:t>
      </w:r>
      <w:r w:rsidRPr="00B87035">
        <w:rPr>
          <w:rFonts w:ascii="Arial" w:eastAsia="Times New Roman" w:hAnsi="Arial" w:cs="Arial"/>
          <w:lang w:eastAsia="en-GB"/>
        </w:rPr>
        <w:tab/>
        <w:t>The Consultant will account to the appropriate authorities for any income tax and national insurance charges arising out of any payment made to the Consultant under this Contract.</w:t>
      </w:r>
    </w:p>
    <w:p w:rsidR="00B87035" w:rsidRPr="00B87035" w:rsidRDefault="00B87035" w:rsidP="006421F7">
      <w:pPr>
        <w:rPr>
          <w:rFonts w:ascii="Arial" w:eastAsia="Times New Roman" w:hAnsi="Arial" w:cs="Times New Roman"/>
          <w:lang w:eastAsia="en-GB"/>
        </w:rPr>
      </w:pPr>
      <w:r w:rsidRPr="00B87035">
        <w:rPr>
          <w:rFonts w:ascii="Arial" w:eastAsia="Times New Roman" w:hAnsi="Arial" w:cs="Times New Roman"/>
          <w:lang w:eastAsia="en-GB"/>
        </w:rPr>
        <w:t>12.2</w:t>
      </w:r>
      <w:r w:rsidRPr="00B87035">
        <w:rPr>
          <w:rFonts w:ascii="Arial" w:eastAsia="Times New Roman" w:hAnsi="Arial" w:cs="Times New Roman"/>
          <w:lang w:eastAsia="en-GB"/>
        </w:rPr>
        <w:tab/>
        <w:t xml:space="preserve">The Consultant agrees to indemnify the SSCP against any income tax or national </w:t>
      </w:r>
      <w:r w:rsidRPr="00B87035">
        <w:rPr>
          <w:rFonts w:ascii="Arial" w:eastAsia="Times New Roman" w:hAnsi="Arial" w:cs="Arial"/>
          <w:lang w:eastAsia="en-GB"/>
        </w:rPr>
        <w:t>insurance</w:t>
      </w:r>
      <w:r w:rsidRPr="00B87035">
        <w:rPr>
          <w:rFonts w:ascii="Arial" w:eastAsia="Times New Roman" w:hAnsi="Arial" w:cs="Times New Roman"/>
          <w:lang w:eastAsia="en-GB"/>
        </w:rPr>
        <w:t xml:space="preserve"> due by him/her, which may be levied on the SSCP by the appropriate authorities.</w:t>
      </w:r>
    </w:p>
    <w:p w:rsidR="00B87035" w:rsidRPr="00B87035" w:rsidRDefault="00B87035" w:rsidP="006421F7">
      <w:pPr>
        <w:rPr>
          <w:rFonts w:ascii="Arial" w:eastAsia="Times New Roman" w:hAnsi="Arial" w:cs="Arial"/>
          <w:lang w:eastAsia="en-GB"/>
        </w:rPr>
      </w:pPr>
      <w:r w:rsidRPr="00B87035">
        <w:rPr>
          <w:rFonts w:ascii="Arial" w:eastAsia="Times New Roman" w:hAnsi="Arial" w:cs="Arial"/>
          <w:lang w:eastAsia="en-GB"/>
        </w:rPr>
        <w:t>12.3</w:t>
      </w:r>
      <w:r w:rsidRPr="00B87035">
        <w:rPr>
          <w:rFonts w:ascii="Arial" w:eastAsia="Times New Roman" w:hAnsi="Arial" w:cs="Arial"/>
          <w:lang w:eastAsia="en-GB"/>
        </w:rPr>
        <w:tab/>
        <w:t xml:space="preserve">The Consultant undertakes and agrees to take out adequate insurance cover with an insurance office of repute of not less than </w:t>
      </w:r>
      <w:r w:rsidRPr="00B87035">
        <w:rPr>
          <w:rFonts w:ascii="Arial" w:eastAsia="Times New Roman" w:hAnsi="Arial" w:cs="Arial"/>
          <w:color w:val="FF0000"/>
          <w:lang w:eastAsia="en-GB"/>
        </w:rPr>
        <w:t>£5 million / £10 million public indemnity insurance and £2 million / £10 million professional indemnity insurance (check level with Council insurers)</w:t>
      </w:r>
      <w:r w:rsidRPr="00B87035">
        <w:rPr>
          <w:rFonts w:ascii="Arial" w:eastAsia="Times New Roman" w:hAnsi="Arial" w:cs="Arial"/>
          <w:lang w:eastAsia="en-GB"/>
        </w:rPr>
        <w:t xml:space="preserve"> to cover the liability accepted by it under this Contract, including without limitation in relation to defamation and negligence.  The Consultant agrees to produce at the SSCP's request a copy of the insurance policy or policies and relevant renewal receipts for inspection by the SSCP.</w:t>
      </w:r>
    </w:p>
    <w:p w:rsidR="00B87035" w:rsidRPr="00B87035" w:rsidRDefault="00B87035" w:rsidP="006421F7">
      <w:pPr>
        <w:rPr>
          <w:rFonts w:ascii="Arial" w:eastAsia="Times New Roman" w:hAnsi="Arial" w:cs="Arial"/>
          <w:lang w:eastAsia="en-GB"/>
        </w:rPr>
      </w:pPr>
    </w:p>
    <w:p w:rsidR="00B87035" w:rsidRPr="00B87035" w:rsidRDefault="005C5A39" w:rsidP="006421F7">
      <w:pPr>
        <w:rPr>
          <w:rFonts w:ascii="Arial" w:eastAsia="Times New Roman" w:hAnsi="Arial" w:cs="Arial"/>
          <w:lang w:eastAsia="en-GB"/>
        </w:rPr>
      </w:pPr>
      <w:r>
        <w:rPr>
          <w:rFonts w:ascii="Arial" w:eastAsia="Times New Roman" w:hAnsi="Arial" w:cs="Arial"/>
          <w:lang w:eastAsia="en-GB"/>
        </w:rPr>
        <w:t>13.</w:t>
      </w:r>
      <w:r>
        <w:rPr>
          <w:rFonts w:ascii="Arial" w:eastAsia="Times New Roman" w:hAnsi="Arial" w:cs="Arial"/>
          <w:lang w:eastAsia="en-GB"/>
        </w:rPr>
        <w:tab/>
      </w:r>
      <w:r w:rsidR="00B87035" w:rsidRPr="00B87035">
        <w:rPr>
          <w:rFonts w:ascii="Arial" w:eastAsia="Times New Roman" w:hAnsi="Arial" w:cs="Arial"/>
          <w:b/>
          <w:bCs/>
          <w:lang w:eastAsia="en-GB"/>
        </w:rPr>
        <w:t>Equal Opportunities</w:t>
      </w:r>
    </w:p>
    <w:p w:rsidR="00B87035" w:rsidRPr="00B87035" w:rsidRDefault="00B87035" w:rsidP="006421F7">
      <w:pPr>
        <w:rPr>
          <w:rFonts w:ascii="Arial" w:eastAsia="Times New Roman" w:hAnsi="Arial" w:cs="Arial"/>
          <w:lang w:eastAsia="en-GB"/>
        </w:rPr>
      </w:pPr>
      <w:r w:rsidRPr="00B87035">
        <w:rPr>
          <w:rFonts w:ascii="Arial" w:eastAsia="Times New Roman" w:hAnsi="Arial" w:cs="Arial"/>
          <w:lang w:eastAsia="en-GB"/>
        </w:rPr>
        <w:t xml:space="preserve">The Consultant agrees to abide by the City Council's equal opportunities policy and ensure the Work is carried out within this context. </w:t>
      </w:r>
    </w:p>
    <w:p w:rsidR="00B87035" w:rsidRPr="00B87035" w:rsidRDefault="00B87035" w:rsidP="006421F7">
      <w:pPr>
        <w:rPr>
          <w:rFonts w:ascii="Arial" w:eastAsia="Times New Roman" w:hAnsi="Arial" w:cs="Arial"/>
          <w:lang w:eastAsia="en-GB"/>
        </w:rPr>
      </w:pPr>
    </w:p>
    <w:p w:rsidR="00B87035" w:rsidRPr="00B87035" w:rsidRDefault="005C5A39" w:rsidP="006421F7">
      <w:pPr>
        <w:rPr>
          <w:rFonts w:ascii="Arial" w:eastAsia="Times New Roman" w:hAnsi="Arial" w:cs="Arial"/>
          <w:lang w:eastAsia="en-GB"/>
        </w:rPr>
      </w:pPr>
      <w:r>
        <w:rPr>
          <w:rFonts w:ascii="Arial" w:eastAsia="Times New Roman" w:hAnsi="Arial" w:cs="Arial"/>
          <w:lang w:eastAsia="en-GB"/>
        </w:rPr>
        <w:t>14.</w:t>
      </w:r>
      <w:r>
        <w:rPr>
          <w:rFonts w:ascii="Arial" w:eastAsia="Times New Roman" w:hAnsi="Arial" w:cs="Arial"/>
          <w:lang w:eastAsia="en-GB"/>
        </w:rPr>
        <w:tab/>
      </w:r>
      <w:r w:rsidR="00B87035" w:rsidRPr="00B87035">
        <w:rPr>
          <w:rFonts w:ascii="Arial" w:eastAsia="Times New Roman" w:hAnsi="Arial" w:cs="Arial"/>
          <w:b/>
          <w:bCs/>
          <w:lang w:eastAsia="en-GB"/>
        </w:rPr>
        <w:t>Health and Safety</w:t>
      </w:r>
    </w:p>
    <w:p w:rsidR="00B87035" w:rsidRPr="00B87035" w:rsidRDefault="00B87035" w:rsidP="006421F7">
      <w:pPr>
        <w:rPr>
          <w:rFonts w:ascii="Arial" w:eastAsia="Times New Roman" w:hAnsi="Arial" w:cs="Arial"/>
          <w:lang w:eastAsia="en-GB"/>
        </w:rPr>
      </w:pPr>
      <w:r w:rsidRPr="00B87035">
        <w:rPr>
          <w:rFonts w:ascii="Arial" w:eastAsia="Times New Roman" w:hAnsi="Arial" w:cs="Arial"/>
          <w:lang w:eastAsia="en-GB"/>
        </w:rPr>
        <w:t>The Consultant shall at all times comply with all legislation relating to health and safety at work together with all relevant codes of practice or other authoritative guidance and observe and apply the provisions of the health and safety documents, systems and controls relating to the Contract and shall ensure that any sub-consultant does so;</w:t>
      </w:r>
    </w:p>
    <w:p w:rsidR="00B87035" w:rsidRPr="00B87035" w:rsidRDefault="00B87035" w:rsidP="006421F7">
      <w:pPr>
        <w:rPr>
          <w:rFonts w:ascii="Arial" w:eastAsia="Times New Roman" w:hAnsi="Arial" w:cs="Arial"/>
          <w:lang w:eastAsia="en-GB"/>
        </w:rPr>
      </w:pPr>
    </w:p>
    <w:p w:rsidR="00B87035" w:rsidRPr="005C5A39" w:rsidRDefault="00B87035" w:rsidP="006421F7">
      <w:pPr>
        <w:rPr>
          <w:rFonts w:ascii="Arial" w:eastAsia="Times New Roman" w:hAnsi="Arial" w:cs="Arial"/>
          <w:b/>
          <w:bCs/>
          <w:lang w:eastAsia="en-GB"/>
        </w:rPr>
      </w:pPr>
      <w:r w:rsidRPr="00B87035">
        <w:rPr>
          <w:rFonts w:ascii="Arial" w:eastAsia="Times New Roman" w:hAnsi="Arial" w:cs="Arial"/>
          <w:lang w:eastAsia="en-GB"/>
        </w:rPr>
        <w:t>15.</w:t>
      </w:r>
      <w:r w:rsidRPr="00B87035">
        <w:rPr>
          <w:rFonts w:ascii="Arial" w:eastAsia="Times New Roman" w:hAnsi="Arial" w:cs="Arial"/>
          <w:lang w:eastAsia="en-GB"/>
        </w:rPr>
        <w:tab/>
      </w:r>
      <w:r w:rsidR="005C5A39">
        <w:rPr>
          <w:rFonts w:ascii="Arial" w:eastAsia="Times New Roman" w:hAnsi="Arial" w:cs="Arial"/>
          <w:b/>
          <w:bCs/>
          <w:lang w:eastAsia="en-GB"/>
        </w:rPr>
        <w:t>Publicity</w:t>
      </w:r>
    </w:p>
    <w:p w:rsidR="00B87035" w:rsidRDefault="00B87035" w:rsidP="006421F7">
      <w:pPr>
        <w:rPr>
          <w:rFonts w:ascii="Arial" w:eastAsia="Times New Roman" w:hAnsi="Arial" w:cs="Arial"/>
          <w:lang w:eastAsia="en-GB"/>
        </w:rPr>
      </w:pPr>
      <w:r w:rsidRPr="00B87035">
        <w:rPr>
          <w:rFonts w:ascii="Arial" w:eastAsia="Times New Roman" w:hAnsi="Arial" w:cs="Arial"/>
          <w:lang w:eastAsia="en-GB"/>
        </w:rPr>
        <w:t>The Consultant agrees to partake in agreed publicity activity related to the Work undertaken.  The Consultant is entitled to mention the fact that consultancy work with the SSCP has taken plac</w:t>
      </w:r>
      <w:r w:rsidR="005C5A39">
        <w:rPr>
          <w:rFonts w:ascii="Arial" w:eastAsia="Times New Roman" w:hAnsi="Arial" w:cs="Arial"/>
          <w:lang w:eastAsia="en-GB"/>
        </w:rPr>
        <w:t>e in future publicity material.</w:t>
      </w:r>
    </w:p>
    <w:p w:rsidR="005C5A39" w:rsidRPr="00B87035" w:rsidRDefault="005C5A39" w:rsidP="006421F7">
      <w:pPr>
        <w:rPr>
          <w:rFonts w:ascii="Arial" w:eastAsia="Times New Roman" w:hAnsi="Arial" w:cs="Arial"/>
          <w:lang w:eastAsia="en-GB"/>
        </w:rPr>
      </w:pPr>
    </w:p>
    <w:p w:rsidR="00B87035" w:rsidRPr="005C5A39" w:rsidRDefault="00B87035" w:rsidP="006421F7">
      <w:pPr>
        <w:rPr>
          <w:rFonts w:ascii="Arial" w:eastAsia="Times New Roman" w:hAnsi="Arial" w:cs="Arial"/>
          <w:b/>
          <w:bCs/>
          <w:lang w:eastAsia="en-GB"/>
        </w:rPr>
      </w:pPr>
      <w:r w:rsidRPr="00B87035">
        <w:rPr>
          <w:rFonts w:ascii="Arial" w:eastAsia="Times New Roman" w:hAnsi="Arial" w:cs="Arial"/>
          <w:lang w:eastAsia="en-GB"/>
        </w:rPr>
        <w:t>16.</w:t>
      </w:r>
      <w:r w:rsidRPr="00B87035">
        <w:rPr>
          <w:rFonts w:ascii="Arial" w:eastAsia="Times New Roman" w:hAnsi="Arial" w:cs="Arial"/>
          <w:lang w:eastAsia="en-GB"/>
        </w:rPr>
        <w:tab/>
      </w:r>
      <w:r w:rsidR="005C5A39">
        <w:rPr>
          <w:rFonts w:ascii="Arial" w:eastAsia="Times New Roman" w:hAnsi="Arial" w:cs="Arial"/>
          <w:b/>
          <w:bCs/>
          <w:lang w:eastAsia="en-GB"/>
        </w:rPr>
        <w:t>Status</w:t>
      </w:r>
    </w:p>
    <w:p w:rsidR="00B87035" w:rsidRPr="00B87035" w:rsidRDefault="00B87035" w:rsidP="006421F7">
      <w:pPr>
        <w:rPr>
          <w:rFonts w:ascii="Arial" w:eastAsia="Times New Roman" w:hAnsi="Arial" w:cs="Arial"/>
          <w:lang w:eastAsia="en-GB"/>
        </w:rPr>
      </w:pPr>
      <w:r w:rsidRPr="00B87035">
        <w:rPr>
          <w:rFonts w:ascii="Arial" w:eastAsia="Times New Roman" w:hAnsi="Arial" w:cs="Arial"/>
          <w:lang w:eastAsia="en-GB"/>
        </w:rPr>
        <w:t>16.1</w:t>
      </w:r>
      <w:r w:rsidRPr="00B87035">
        <w:rPr>
          <w:rFonts w:ascii="Arial" w:eastAsia="Times New Roman" w:hAnsi="Arial" w:cs="Arial"/>
          <w:lang w:eastAsia="en-GB"/>
        </w:rPr>
        <w:tab/>
        <w:t>This Contract does not form the basis of an employment relationship between the SSCP and the Consultant, and the Consultant is responsible for paying their own tax and Na</w:t>
      </w:r>
      <w:r w:rsidR="005C5A39">
        <w:rPr>
          <w:rFonts w:ascii="Arial" w:eastAsia="Times New Roman" w:hAnsi="Arial" w:cs="Arial"/>
          <w:lang w:eastAsia="en-GB"/>
        </w:rPr>
        <w:t>tional Insurance Contributions.</w:t>
      </w:r>
    </w:p>
    <w:p w:rsidR="00B87035" w:rsidRPr="00B87035" w:rsidRDefault="00B87035" w:rsidP="006421F7">
      <w:pPr>
        <w:rPr>
          <w:rFonts w:ascii="Arial" w:eastAsia="Times New Roman" w:hAnsi="Arial" w:cs="Arial"/>
          <w:lang w:eastAsia="en-GB"/>
        </w:rPr>
      </w:pPr>
      <w:r w:rsidRPr="00B87035">
        <w:rPr>
          <w:rFonts w:ascii="Arial" w:eastAsia="Times New Roman" w:hAnsi="Arial" w:cs="Arial"/>
          <w:lang w:eastAsia="en-GB"/>
        </w:rPr>
        <w:t>16.2</w:t>
      </w:r>
      <w:r w:rsidRPr="00B87035">
        <w:rPr>
          <w:rFonts w:ascii="Arial" w:eastAsia="Times New Roman" w:hAnsi="Arial" w:cs="Arial"/>
          <w:lang w:eastAsia="en-GB"/>
        </w:rPr>
        <w:tab/>
        <w:t>The Consultant is not an agent of the SSCP and cannot create any obligations for it.</w:t>
      </w:r>
    </w:p>
    <w:p w:rsidR="00B87035" w:rsidRPr="00B87035" w:rsidRDefault="00B87035" w:rsidP="006421F7">
      <w:pPr>
        <w:rPr>
          <w:rFonts w:ascii="Arial" w:eastAsia="Times New Roman" w:hAnsi="Arial" w:cs="Arial"/>
          <w:lang w:eastAsia="en-GB"/>
        </w:rPr>
      </w:pPr>
    </w:p>
    <w:p w:rsidR="00B87035" w:rsidRPr="005C5A39" w:rsidRDefault="00B87035" w:rsidP="006421F7">
      <w:pPr>
        <w:rPr>
          <w:rFonts w:ascii="Arial" w:eastAsia="Times New Roman" w:hAnsi="Arial" w:cs="Arial"/>
          <w:b/>
          <w:bCs/>
          <w:lang w:eastAsia="en-GB"/>
        </w:rPr>
      </w:pPr>
      <w:r w:rsidRPr="00B87035">
        <w:rPr>
          <w:rFonts w:ascii="Arial" w:eastAsia="Times New Roman" w:hAnsi="Arial" w:cs="Arial"/>
          <w:lang w:eastAsia="en-GB"/>
        </w:rPr>
        <w:t>17.</w:t>
      </w:r>
      <w:r w:rsidRPr="00B87035">
        <w:rPr>
          <w:rFonts w:ascii="Arial" w:eastAsia="Times New Roman" w:hAnsi="Arial" w:cs="Arial"/>
          <w:lang w:eastAsia="en-GB"/>
        </w:rPr>
        <w:tab/>
      </w:r>
      <w:r w:rsidR="005C5A39">
        <w:rPr>
          <w:rFonts w:ascii="Arial" w:eastAsia="Times New Roman" w:hAnsi="Arial" w:cs="Arial"/>
          <w:b/>
          <w:bCs/>
          <w:lang w:eastAsia="en-GB"/>
        </w:rPr>
        <w:t>Alteration</w:t>
      </w:r>
    </w:p>
    <w:p w:rsidR="00B87035" w:rsidRDefault="00B87035" w:rsidP="006421F7">
      <w:pPr>
        <w:rPr>
          <w:rFonts w:ascii="Arial" w:eastAsia="Times New Roman" w:hAnsi="Arial" w:cs="Arial"/>
          <w:lang w:eastAsia="en-GB"/>
        </w:rPr>
      </w:pPr>
      <w:r w:rsidRPr="00B87035">
        <w:rPr>
          <w:rFonts w:ascii="Arial" w:eastAsia="Times New Roman" w:hAnsi="Arial" w:cs="Arial"/>
          <w:lang w:eastAsia="en-GB"/>
        </w:rPr>
        <w:t xml:space="preserve">This Contract shall not be amended, modified, varied or supplemented except in writing signed by duly authorised </w:t>
      </w:r>
      <w:r w:rsidR="005C5A39">
        <w:rPr>
          <w:rFonts w:ascii="Arial" w:eastAsia="Times New Roman" w:hAnsi="Arial" w:cs="Arial"/>
          <w:lang w:eastAsia="en-GB"/>
        </w:rPr>
        <w:t>representatives of the parties.</w:t>
      </w:r>
    </w:p>
    <w:p w:rsidR="005C5A39" w:rsidRPr="00B87035" w:rsidRDefault="005C5A39" w:rsidP="006421F7">
      <w:pPr>
        <w:rPr>
          <w:rFonts w:ascii="Arial" w:eastAsia="Times New Roman" w:hAnsi="Arial" w:cs="Arial"/>
          <w:lang w:eastAsia="en-GB"/>
        </w:rPr>
      </w:pPr>
    </w:p>
    <w:p w:rsidR="00B87035" w:rsidRPr="005C5A39" w:rsidRDefault="00B87035" w:rsidP="006421F7">
      <w:pPr>
        <w:rPr>
          <w:rFonts w:ascii="Arial" w:eastAsia="Times New Roman" w:hAnsi="Arial" w:cs="Arial"/>
          <w:b/>
          <w:bCs/>
          <w:lang w:eastAsia="en-GB"/>
        </w:rPr>
      </w:pPr>
      <w:r w:rsidRPr="00B87035">
        <w:rPr>
          <w:rFonts w:ascii="Arial" w:eastAsia="Times New Roman" w:hAnsi="Arial" w:cs="Arial"/>
          <w:lang w:eastAsia="en-GB"/>
        </w:rPr>
        <w:t>18.</w:t>
      </w:r>
      <w:r w:rsidRPr="00B87035">
        <w:rPr>
          <w:rFonts w:ascii="Arial" w:eastAsia="Times New Roman" w:hAnsi="Arial" w:cs="Arial"/>
          <w:lang w:eastAsia="en-GB"/>
        </w:rPr>
        <w:tab/>
      </w:r>
      <w:r w:rsidR="005C5A39">
        <w:rPr>
          <w:rFonts w:ascii="Arial" w:eastAsia="Times New Roman" w:hAnsi="Arial" w:cs="Arial"/>
          <w:b/>
          <w:bCs/>
          <w:lang w:eastAsia="en-GB"/>
        </w:rPr>
        <w:t>Force Majeure</w:t>
      </w:r>
    </w:p>
    <w:p w:rsidR="00B87035" w:rsidRPr="00B87035" w:rsidRDefault="00B87035" w:rsidP="006421F7">
      <w:pPr>
        <w:rPr>
          <w:rFonts w:ascii="Arial" w:eastAsia="Times New Roman" w:hAnsi="Arial" w:cs="Arial"/>
        </w:rPr>
      </w:pPr>
      <w:r w:rsidRPr="00B87035">
        <w:rPr>
          <w:rFonts w:ascii="Arial" w:eastAsia="Times New Roman" w:hAnsi="Arial" w:cs="Arial"/>
        </w:rPr>
        <w:t>Neither party shall be deemed in default of its obligations under this Contract nor shall be liable to the other to the extent that it is unable to perform any of its obligations by reason of any event or circumstance beyond its reasonable control.</w:t>
      </w:r>
    </w:p>
    <w:p w:rsidR="00B87035" w:rsidRPr="00B87035" w:rsidRDefault="00B87035" w:rsidP="006421F7">
      <w:pPr>
        <w:rPr>
          <w:rFonts w:ascii="Arial" w:eastAsia="Times New Roman" w:hAnsi="Arial" w:cs="Arial"/>
          <w:lang w:eastAsia="en-GB"/>
        </w:rPr>
      </w:pPr>
    </w:p>
    <w:p w:rsidR="00B87035" w:rsidRPr="00B87035" w:rsidRDefault="00B87035" w:rsidP="006421F7">
      <w:pPr>
        <w:rPr>
          <w:rFonts w:ascii="Arial" w:eastAsia="Times New Roman" w:hAnsi="Arial" w:cs="Arial"/>
          <w:lang w:eastAsia="en-GB"/>
        </w:rPr>
      </w:pPr>
      <w:r w:rsidRPr="00B87035">
        <w:rPr>
          <w:rFonts w:ascii="Arial" w:eastAsia="Times New Roman" w:hAnsi="Arial" w:cs="Arial"/>
          <w:lang w:eastAsia="en-GB"/>
        </w:rPr>
        <w:t>19.</w:t>
      </w:r>
      <w:r w:rsidRPr="00B87035">
        <w:rPr>
          <w:rFonts w:ascii="Arial" w:eastAsia="Times New Roman" w:hAnsi="Arial" w:cs="Arial"/>
          <w:lang w:eastAsia="en-GB"/>
        </w:rPr>
        <w:tab/>
      </w:r>
      <w:r w:rsidRPr="00B87035">
        <w:rPr>
          <w:rFonts w:ascii="Arial" w:eastAsia="Times New Roman" w:hAnsi="Arial" w:cs="Arial"/>
          <w:b/>
          <w:bCs/>
          <w:lang w:eastAsia="en-GB"/>
        </w:rPr>
        <w:t>Governing law / jurisdiction</w:t>
      </w:r>
    </w:p>
    <w:p w:rsidR="00B87035" w:rsidRPr="00B87035" w:rsidRDefault="00B87035" w:rsidP="006421F7">
      <w:pPr>
        <w:rPr>
          <w:rFonts w:ascii="Arial" w:eastAsia="Times New Roman" w:hAnsi="Arial" w:cs="Arial"/>
          <w:lang w:eastAsia="en-GB"/>
        </w:rPr>
      </w:pPr>
      <w:r w:rsidRPr="00B87035">
        <w:rPr>
          <w:rFonts w:ascii="Arial" w:eastAsia="Times New Roman" w:hAnsi="Arial" w:cs="Arial"/>
          <w:lang w:eastAsia="en-GB"/>
        </w:rPr>
        <w:t>This Contract shall be governed by and construed in accordance with English law and the parties herby submit to the exclusive jurisdiction of the English courts.</w:t>
      </w:r>
    </w:p>
    <w:p w:rsidR="00B87035" w:rsidRPr="00B87035" w:rsidRDefault="00B87035" w:rsidP="006421F7">
      <w:pPr>
        <w:rPr>
          <w:rFonts w:ascii="Arial" w:eastAsia="Times New Roman" w:hAnsi="Arial" w:cs="Arial"/>
          <w:lang w:eastAsia="en-GB"/>
        </w:rPr>
      </w:pPr>
    </w:p>
    <w:p w:rsidR="00B87035" w:rsidRPr="00B87035" w:rsidRDefault="00B87035" w:rsidP="006421F7">
      <w:pPr>
        <w:rPr>
          <w:rFonts w:ascii="Arial" w:eastAsia="Times New Roman" w:hAnsi="Arial" w:cs="Arial"/>
          <w:lang w:eastAsia="en-GB"/>
        </w:rPr>
      </w:pPr>
      <w:r w:rsidRPr="00B87035">
        <w:rPr>
          <w:rFonts w:ascii="Arial" w:eastAsia="Times New Roman" w:hAnsi="Arial" w:cs="Arial"/>
          <w:lang w:eastAsia="en-GB"/>
        </w:rPr>
        <w:t>20.</w:t>
      </w:r>
      <w:r w:rsidRPr="00B87035">
        <w:rPr>
          <w:rFonts w:ascii="Arial" w:eastAsia="Times New Roman" w:hAnsi="Arial" w:cs="Arial"/>
          <w:lang w:eastAsia="en-GB"/>
        </w:rPr>
        <w:tab/>
      </w:r>
      <w:r w:rsidRPr="00B87035">
        <w:rPr>
          <w:rFonts w:ascii="Arial" w:eastAsia="Times New Roman" w:hAnsi="Arial" w:cs="Arial"/>
          <w:b/>
          <w:bCs/>
          <w:lang w:eastAsia="en-GB"/>
        </w:rPr>
        <w:t>Notice</w:t>
      </w:r>
    </w:p>
    <w:p w:rsidR="00B87035" w:rsidRPr="00B87035" w:rsidRDefault="00B87035" w:rsidP="006421F7">
      <w:pPr>
        <w:rPr>
          <w:rFonts w:ascii="Arial" w:eastAsia="Times New Roman" w:hAnsi="Arial" w:cs="Arial"/>
        </w:rPr>
      </w:pPr>
      <w:r w:rsidRPr="00B87035">
        <w:rPr>
          <w:rFonts w:ascii="Arial" w:eastAsia="Times New Roman" w:hAnsi="Arial" w:cs="Arial"/>
        </w:rPr>
        <w:t>Any notice to be served under this Contract shall be served upon the recipient at its address set out herein either by hand or by first class post or otherwise by facsimile or e-mail transmission and shall be deemed served 48 hours after posting if sent by post or on delivery if it is delivered by hand and on completion of transmission if sent by facsimile or e-mail.</w:t>
      </w:r>
    </w:p>
    <w:p w:rsidR="00B87035" w:rsidRPr="00B87035" w:rsidRDefault="00B87035" w:rsidP="006421F7">
      <w:pPr>
        <w:rPr>
          <w:rFonts w:ascii="Arial" w:eastAsia="Times New Roman" w:hAnsi="Arial" w:cs="Arial"/>
        </w:rPr>
      </w:pPr>
    </w:p>
    <w:p w:rsidR="00B87035" w:rsidRPr="005C5A39" w:rsidRDefault="00B87035" w:rsidP="006421F7">
      <w:pPr>
        <w:rPr>
          <w:rFonts w:ascii="Arial" w:eastAsia="Times New Roman" w:hAnsi="Arial" w:cs="Arial"/>
          <w:b/>
          <w:bCs/>
          <w:lang w:eastAsia="en-GB"/>
        </w:rPr>
      </w:pPr>
      <w:r w:rsidRPr="00B87035">
        <w:rPr>
          <w:rFonts w:ascii="Arial" w:eastAsia="Times New Roman" w:hAnsi="Arial" w:cs="Arial"/>
          <w:lang w:eastAsia="en-GB"/>
        </w:rPr>
        <w:t>21.</w:t>
      </w:r>
      <w:r w:rsidRPr="00B87035">
        <w:rPr>
          <w:rFonts w:ascii="Arial" w:eastAsia="Times New Roman" w:hAnsi="Arial" w:cs="Arial"/>
          <w:lang w:eastAsia="en-GB"/>
        </w:rPr>
        <w:tab/>
      </w:r>
      <w:r w:rsidR="005C5A39">
        <w:rPr>
          <w:rFonts w:ascii="Arial" w:eastAsia="Times New Roman" w:hAnsi="Arial" w:cs="Arial"/>
          <w:b/>
          <w:bCs/>
          <w:lang w:eastAsia="en-GB"/>
        </w:rPr>
        <w:t>Illegality</w:t>
      </w:r>
    </w:p>
    <w:p w:rsidR="00B87035" w:rsidRPr="00B87035" w:rsidRDefault="00B87035" w:rsidP="006421F7">
      <w:pPr>
        <w:rPr>
          <w:rFonts w:ascii="Arial" w:eastAsia="Times New Roman" w:hAnsi="Arial" w:cs="Arial"/>
        </w:rPr>
      </w:pPr>
      <w:r w:rsidRPr="00B87035">
        <w:rPr>
          <w:rFonts w:ascii="Arial" w:eastAsia="Times New Roman" w:hAnsi="Arial" w:cs="Arial"/>
        </w:rPr>
        <w:t>If any provision or term of this Contract or any part thereof shall become or be declared illegal, invalid or unenforceable for any reason whatsoever (including but without limitation by reason of the provisions of any legislation or other provisions having the force of law or by reason of any decision of any Court or other body or authority having jurisdiction over the parties to this Contract including the EC Commission and the European Court of Justice) such provision or term shall be divisible from this Contract and shall be deemed to be deleted from this Contract.  If the words omitted substantially affect or alter this Contract, the parties shall negotiate in good faith to amend and modify the provisions and terms of this Contract as may be necessary or desirable in the circumstances.</w:t>
      </w:r>
    </w:p>
    <w:p w:rsidR="00B87035" w:rsidRPr="00B87035" w:rsidRDefault="00B87035" w:rsidP="006421F7">
      <w:pPr>
        <w:rPr>
          <w:rFonts w:ascii="Arial" w:eastAsia="Times New Roman" w:hAnsi="Arial" w:cs="Arial"/>
          <w:lang w:eastAsia="en-GB"/>
        </w:rPr>
      </w:pPr>
    </w:p>
    <w:p w:rsidR="00B87035" w:rsidRPr="005C5A39" w:rsidRDefault="00B87035" w:rsidP="006421F7">
      <w:pPr>
        <w:rPr>
          <w:rFonts w:ascii="Arial" w:eastAsia="Times New Roman" w:hAnsi="Arial" w:cs="Arial"/>
          <w:b/>
          <w:bCs/>
        </w:rPr>
      </w:pPr>
      <w:r w:rsidRPr="00B87035">
        <w:rPr>
          <w:rFonts w:ascii="Arial" w:eastAsia="Times New Roman" w:hAnsi="Arial" w:cs="Arial"/>
        </w:rPr>
        <w:t>22.</w:t>
      </w:r>
      <w:r w:rsidRPr="00B87035">
        <w:rPr>
          <w:rFonts w:ascii="Arial" w:eastAsia="Times New Roman" w:hAnsi="Arial" w:cs="Arial"/>
        </w:rPr>
        <w:tab/>
      </w:r>
      <w:r w:rsidR="005C5A39">
        <w:rPr>
          <w:rFonts w:ascii="Arial" w:eastAsia="Times New Roman" w:hAnsi="Arial" w:cs="Arial"/>
          <w:b/>
          <w:bCs/>
        </w:rPr>
        <w:t>Entire Agreement</w:t>
      </w:r>
    </w:p>
    <w:p w:rsidR="00B87035" w:rsidRDefault="00B87035" w:rsidP="006421F7">
      <w:pPr>
        <w:rPr>
          <w:rFonts w:ascii="Arial" w:eastAsia="Times New Roman" w:hAnsi="Arial" w:cs="Arial"/>
          <w:lang w:eastAsia="en-GB"/>
        </w:rPr>
      </w:pPr>
      <w:r w:rsidRPr="00B87035">
        <w:rPr>
          <w:rFonts w:ascii="Arial" w:eastAsia="Times New Roman" w:hAnsi="Arial" w:cs="Times New Roman"/>
          <w:lang w:eastAsia="en-GB"/>
        </w:rPr>
        <w:t>This Contract sets out the entire agreement of the parties and supersedes all prior agreements and understandings relating to its subject matter.</w:t>
      </w:r>
    </w:p>
    <w:p w:rsidR="005C5A39" w:rsidRPr="00B87035" w:rsidRDefault="005C5A39" w:rsidP="006421F7">
      <w:pPr>
        <w:rPr>
          <w:rFonts w:ascii="Arial" w:eastAsia="Times New Roman" w:hAnsi="Arial" w:cs="Arial"/>
          <w:lang w:eastAsia="en-GB"/>
        </w:rPr>
      </w:pPr>
    </w:p>
    <w:p w:rsidR="00B87035" w:rsidRPr="005C5A39" w:rsidRDefault="00B87035" w:rsidP="006421F7">
      <w:pPr>
        <w:rPr>
          <w:rFonts w:ascii="Arial" w:eastAsia="Times New Roman" w:hAnsi="Arial" w:cs="Arial"/>
          <w:b/>
          <w:bCs/>
        </w:rPr>
      </w:pPr>
      <w:r w:rsidRPr="00B87035">
        <w:rPr>
          <w:rFonts w:ascii="Arial" w:eastAsia="Times New Roman" w:hAnsi="Arial" w:cs="Arial"/>
        </w:rPr>
        <w:t>23.</w:t>
      </w:r>
      <w:r w:rsidRPr="00B87035">
        <w:rPr>
          <w:rFonts w:ascii="Arial" w:eastAsia="Times New Roman" w:hAnsi="Arial" w:cs="Arial"/>
        </w:rPr>
        <w:tab/>
      </w:r>
      <w:r w:rsidR="005C5A39">
        <w:rPr>
          <w:rFonts w:ascii="Arial" w:eastAsia="Times New Roman" w:hAnsi="Arial" w:cs="Arial"/>
          <w:b/>
          <w:bCs/>
        </w:rPr>
        <w:t>Waiver</w:t>
      </w:r>
    </w:p>
    <w:p w:rsidR="00B87035" w:rsidRPr="00B87035" w:rsidRDefault="00B87035" w:rsidP="006421F7">
      <w:pPr>
        <w:rPr>
          <w:rFonts w:ascii="Arial" w:eastAsia="Times New Roman" w:hAnsi="Arial" w:cs="Arial"/>
        </w:rPr>
      </w:pPr>
      <w:r w:rsidRPr="00B87035">
        <w:rPr>
          <w:rFonts w:ascii="Arial" w:eastAsia="Times New Roman" w:hAnsi="Arial" w:cs="Arial"/>
        </w:rPr>
        <w:t>No failure or delay on the part of either party hereto to exercise any right or remedy under this Contract shall be construed or operated as a waiver thereof nor shall any single or partial exercise of any right or remedy as the case may be.  The rights and remedies provided in this Contract are cumulative and are not exclusive of any rights or remedies provided by law.</w:t>
      </w:r>
    </w:p>
    <w:p w:rsidR="00B87035" w:rsidRPr="00B87035" w:rsidRDefault="00B87035" w:rsidP="006421F7">
      <w:pPr>
        <w:rPr>
          <w:rFonts w:ascii="Arial" w:eastAsia="Times New Roman" w:hAnsi="Arial" w:cs="Arial"/>
        </w:rPr>
      </w:pPr>
    </w:p>
    <w:p w:rsidR="00B87035" w:rsidRPr="005C5A39" w:rsidRDefault="00B87035" w:rsidP="006421F7">
      <w:pPr>
        <w:rPr>
          <w:rFonts w:ascii="Arial" w:eastAsia="Times New Roman" w:hAnsi="Arial" w:cs="Arial"/>
          <w:b/>
          <w:bCs/>
        </w:rPr>
      </w:pPr>
      <w:r w:rsidRPr="00B87035">
        <w:rPr>
          <w:rFonts w:ascii="Arial" w:eastAsia="Times New Roman" w:hAnsi="Arial" w:cs="Arial"/>
        </w:rPr>
        <w:t>24.</w:t>
      </w:r>
      <w:r w:rsidRPr="00B87035">
        <w:rPr>
          <w:rFonts w:ascii="Arial" w:eastAsia="Times New Roman" w:hAnsi="Arial" w:cs="Arial"/>
        </w:rPr>
        <w:tab/>
      </w:r>
      <w:r w:rsidR="005C5A39">
        <w:rPr>
          <w:rFonts w:ascii="Arial" w:eastAsia="Times New Roman" w:hAnsi="Arial" w:cs="Arial"/>
          <w:b/>
          <w:bCs/>
        </w:rPr>
        <w:t>Interpretation</w:t>
      </w:r>
    </w:p>
    <w:p w:rsidR="00B87035" w:rsidRPr="00B87035" w:rsidRDefault="00B87035" w:rsidP="006421F7">
      <w:pPr>
        <w:rPr>
          <w:rFonts w:ascii="Arial" w:eastAsia="Times New Roman" w:hAnsi="Arial" w:cs="Arial"/>
        </w:rPr>
      </w:pPr>
      <w:r w:rsidRPr="00B87035">
        <w:rPr>
          <w:rFonts w:ascii="Arial" w:eastAsia="Times New Roman" w:hAnsi="Arial" w:cs="Arial"/>
        </w:rPr>
        <w:t>In this Contract the masculine shall include the feminine and vice versa.</w:t>
      </w:r>
    </w:p>
    <w:p w:rsidR="00B87035" w:rsidRPr="00B87035" w:rsidRDefault="00B87035" w:rsidP="006421F7">
      <w:pPr>
        <w:rPr>
          <w:rFonts w:ascii="Arial" w:eastAsia="Times New Roman" w:hAnsi="Arial" w:cs="Arial"/>
        </w:rPr>
      </w:pPr>
    </w:p>
    <w:p w:rsidR="00B87035" w:rsidRPr="00B87035" w:rsidRDefault="00B87035" w:rsidP="006421F7">
      <w:pPr>
        <w:rPr>
          <w:rFonts w:ascii="Arial" w:eastAsia="Times New Roman" w:hAnsi="Arial" w:cs="Arial"/>
        </w:rPr>
      </w:pPr>
      <w:r w:rsidRPr="00B87035">
        <w:rPr>
          <w:rFonts w:ascii="Arial" w:eastAsia="Times New Roman" w:hAnsi="Arial" w:cs="Arial"/>
        </w:rPr>
        <w:t>25.</w:t>
      </w:r>
      <w:r w:rsidRPr="00B87035">
        <w:rPr>
          <w:rFonts w:ascii="Arial" w:eastAsia="Times New Roman" w:hAnsi="Arial" w:cs="Arial"/>
        </w:rPr>
        <w:tab/>
      </w:r>
      <w:r w:rsidRPr="00B87035">
        <w:rPr>
          <w:rFonts w:ascii="Arial" w:eastAsia="Times New Roman" w:hAnsi="Arial" w:cs="Arial"/>
        </w:rPr>
        <w:tab/>
      </w:r>
      <w:r w:rsidRPr="00B87035">
        <w:rPr>
          <w:rFonts w:ascii="Arial" w:eastAsia="Times New Roman" w:hAnsi="Arial" w:cs="Arial"/>
          <w:b/>
          <w:bCs/>
        </w:rPr>
        <w:t>Contracts (Rights of Third Parties) Act 1999</w:t>
      </w:r>
    </w:p>
    <w:p w:rsidR="00B87035" w:rsidRPr="00B87035" w:rsidRDefault="00B87035" w:rsidP="006421F7">
      <w:pPr>
        <w:rPr>
          <w:rFonts w:ascii="Arial" w:eastAsia="Times New Roman" w:hAnsi="Arial" w:cs="Arial"/>
        </w:rPr>
      </w:pPr>
      <w:r w:rsidRPr="00B87035">
        <w:rPr>
          <w:rFonts w:ascii="Arial" w:eastAsia="Times New Roman" w:hAnsi="Arial" w:cs="Arial"/>
        </w:rPr>
        <w:t>A person who is not a party to this Contract shall have no rights under the Contracts (Rights of Third Parties) Act 1999 to enforce any of its terms.</w:t>
      </w:r>
    </w:p>
    <w:p w:rsidR="00B87035" w:rsidRPr="00B87035" w:rsidRDefault="00B87035" w:rsidP="006421F7">
      <w:pPr>
        <w:rPr>
          <w:rFonts w:ascii="Arial" w:eastAsia="Times New Roman" w:hAnsi="Arial" w:cs="Arial"/>
          <w:lang w:eastAsia="en-GB"/>
        </w:rPr>
      </w:pPr>
    </w:p>
    <w:p w:rsidR="00B87035" w:rsidRPr="00B87035" w:rsidRDefault="00B87035" w:rsidP="006421F7">
      <w:pPr>
        <w:rPr>
          <w:rFonts w:ascii="Arial" w:eastAsia="Times New Roman" w:hAnsi="Arial" w:cs="Arial"/>
          <w:lang w:eastAsia="en-GB"/>
        </w:rPr>
      </w:pPr>
    </w:p>
    <w:p w:rsidR="00B87035" w:rsidRPr="00B87035" w:rsidRDefault="00B87035" w:rsidP="006421F7">
      <w:pPr>
        <w:rPr>
          <w:rFonts w:ascii="Arial" w:eastAsia="Times New Roman" w:hAnsi="Arial" w:cs="Arial"/>
          <w:lang w:eastAsia="en-GB"/>
        </w:rPr>
      </w:pPr>
      <w:r w:rsidRPr="00B87035">
        <w:rPr>
          <w:rFonts w:ascii="Arial" w:eastAsia="Times New Roman" w:hAnsi="Arial" w:cs="Arial"/>
          <w:lang w:eastAsia="en-GB"/>
        </w:rPr>
        <w:t>Signed …………………………………………………………Date………………………….</w:t>
      </w:r>
    </w:p>
    <w:p w:rsidR="00B87035" w:rsidRPr="00B87035" w:rsidRDefault="00B87035" w:rsidP="006421F7">
      <w:pPr>
        <w:rPr>
          <w:rFonts w:ascii="Arial" w:eastAsia="Times New Roman" w:hAnsi="Arial" w:cs="Arial"/>
          <w:lang w:eastAsia="en-GB"/>
        </w:rPr>
      </w:pPr>
      <w:r w:rsidRPr="00B87035">
        <w:rPr>
          <w:rFonts w:ascii="Arial" w:eastAsia="Times New Roman" w:hAnsi="Arial" w:cs="Arial"/>
          <w:lang w:eastAsia="en-GB"/>
        </w:rPr>
        <w:t>On behalf of the SSCP</w:t>
      </w:r>
    </w:p>
    <w:p w:rsidR="00B87035" w:rsidRPr="00B87035" w:rsidRDefault="00B87035" w:rsidP="006421F7">
      <w:pPr>
        <w:rPr>
          <w:rFonts w:ascii="Arial" w:eastAsia="Times New Roman" w:hAnsi="Arial" w:cs="Arial"/>
          <w:lang w:eastAsia="en-GB"/>
        </w:rPr>
      </w:pPr>
    </w:p>
    <w:p w:rsidR="00B87035" w:rsidRPr="00B87035" w:rsidRDefault="00B87035" w:rsidP="006421F7">
      <w:pPr>
        <w:rPr>
          <w:rFonts w:ascii="Arial" w:eastAsia="Times New Roman" w:hAnsi="Arial" w:cs="Arial"/>
          <w:lang w:eastAsia="en-GB"/>
        </w:rPr>
      </w:pPr>
    </w:p>
    <w:p w:rsidR="00B87035" w:rsidRPr="00B87035" w:rsidRDefault="00B87035" w:rsidP="006421F7">
      <w:pPr>
        <w:rPr>
          <w:rFonts w:ascii="Arial" w:eastAsia="Times New Roman" w:hAnsi="Arial" w:cs="Arial"/>
          <w:lang w:eastAsia="en-GB"/>
        </w:rPr>
      </w:pPr>
      <w:r w:rsidRPr="00B87035">
        <w:rPr>
          <w:rFonts w:ascii="Arial" w:eastAsia="Times New Roman" w:hAnsi="Arial" w:cs="Arial"/>
          <w:lang w:eastAsia="en-GB"/>
        </w:rPr>
        <w:t>Signed …………………………………………………………Date………………………….</w:t>
      </w:r>
    </w:p>
    <w:p w:rsidR="00B87035" w:rsidRPr="00B87035" w:rsidRDefault="00B87035" w:rsidP="006421F7">
      <w:pPr>
        <w:rPr>
          <w:rFonts w:ascii="Arial" w:eastAsia="Times New Roman" w:hAnsi="Arial" w:cs="Arial"/>
          <w:lang w:eastAsia="en-GB"/>
        </w:rPr>
      </w:pPr>
      <w:r w:rsidRPr="00B87035">
        <w:rPr>
          <w:rFonts w:ascii="Arial" w:eastAsia="Times New Roman" w:hAnsi="Arial" w:cs="Arial"/>
          <w:lang w:eastAsia="en-GB"/>
        </w:rPr>
        <w:t>Consultant</w:t>
      </w:r>
    </w:p>
    <w:p w:rsidR="00B87035" w:rsidRPr="00B87035" w:rsidRDefault="00B87035" w:rsidP="00B87035">
      <w:pPr>
        <w:spacing w:after="0" w:line="240" w:lineRule="auto"/>
        <w:rPr>
          <w:rFonts w:ascii="Arial" w:eastAsia="Times New Roman" w:hAnsi="Arial" w:cs="Times New Roman"/>
          <w:lang w:eastAsia="en-GB"/>
        </w:rPr>
      </w:pPr>
    </w:p>
    <w:p w:rsidR="00B87035" w:rsidRPr="00B87035" w:rsidRDefault="00B87035" w:rsidP="00B87035">
      <w:pPr>
        <w:spacing w:after="0" w:line="240" w:lineRule="auto"/>
        <w:jc w:val="center"/>
        <w:rPr>
          <w:rFonts w:ascii="Arial" w:eastAsia="Times New Roman" w:hAnsi="Arial" w:cs="Arial"/>
          <w:lang w:eastAsia="en-GB"/>
        </w:rPr>
      </w:pPr>
      <w:r w:rsidRPr="00B87035">
        <w:rPr>
          <w:rFonts w:ascii="Arial" w:eastAsia="Times New Roman" w:hAnsi="Arial" w:cs="Times New Roman"/>
          <w:lang w:eastAsia="en-GB"/>
        </w:rPr>
        <w:br w:type="page"/>
      </w:r>
    </w:p>
    <w:p w:rsidR="00B87035" w:rsidRPr="00B179AA" w:rsidRDefault="00B87035" w:rsidP="00B179AA">
      <w:pPr>
        <w:jc w:val="center"/>
        <w:rPr>
          <w:rFonts w:ascii="Arial" w:eastAsia="Times New Roman" w:hAnsi="Arial" w:cs="Arial"/>
          <w:b/>
          <w:color w:val="000000" w:themeColor="text1"/>
          <w:u w:val="single"/>
          <w:lang w:eastAsia="en-GB"/>
        </w:rPr>
      </w:pPr>
      <w:r w:rsidRPr="00B179AA">
        <w:rPr>
          <w:rFonts w:ascii="Arial" w:eastAsia="Times New Roman" w:hAnsi="Arial" w:cs="Arial"/>
          <w:b/>
          <w:color w:val="000000" w:themeColor="text1"/>
          <w:u w:val="single"/>
          <w:lang w:eastAsia="en-GB"/>
        </w:rPr>
        <w:t>SCHEDULE 1</w:t>
      </w:r>
    </w:p>
    <w:p w:rsidR="00701308" w:rsidRPr="00B87035" w:rsidRDefault="00701308" w:rsidP="00B87035">
      <w:pPr>
        <w:spacing w:after="0" w:line="240" w:lineRule="auto"/>
        <w:jc w:val="center"/>
        <w:rPr>
          <w:rFonts w:ascii="Arial" w:eastAsia="Times New Roman" w:hAnsi="Arial" w:cs="Arial"/>
          <w:b/>
          <w:u w:val="single"/>
          <w:lang w:eastAsia="en-GB"/>
        </w:rPr>
      </w:pPr>
    </w:p>
    <w:p w:rsidR="00B87035" w:rsidRPr="008828F9" w:rsidRDefault="00B87035" w:rsidP="00B179AA">
      <w:pPr>
        <w:jc w:val="center"/>
        <w:rPr>
          <w:rFonts w:ascii="Arial" w:eastAsia="Times New Roman" w:hAnsi="Arial" w:cs="Arial"/>
          <w:color w:val="000000" w:themeColor="text1"/>
          <w:lang w:eastAsia="en-GB"/>
        </w:rPr>
      </w:pPr>
      <w:r w:rsidRPr="008828F9">
        <w:rPr>
          <w:rFonts w:ascii="Arial" w:eastAsia="Times New Roman" w:hAnsi="Arial" w:cs="Arial"/>
          <w:color w:val="000000" w:themeColor="text1"/>
          <w:lang w:eastAsia="en-GB"/>
        </w:rPr>
        <w:t>The Work</w:t>
      </w:r>
    </w:p>
    <w:p w:rsidR="00B87035" w:rsidRPr="00B87035" w:rsidRDefault="00B87035" w:rsidP="00B87035">
      <w:pPr>
        <w:spacing w:after="0" w:line="240" w:lineRule="auto"/>
        <w:jc w:val="center"/>
        <w:rPr>
          <w:rFonts w:ascii="Arial" w:eastAsia="Times New Roman" w:hAnsi="Arial" w:cs="Arial"/>
          <w:lang w:eastAsia="en-GB"/>
        </w:rPr>
      </w:pPr>
    </w:p>
    <w:p w:rsidR="00B87035" w:rsidRPr="00B87035" w:rsidRDefault="00B87035" w:rsidP="00B87035">
      <w:pPr>
        <w:spacing w:after="0" w:line="240" w:lineRule="auto"/>
        <w:rPr>
          <w:rFonts w:ascii="Arial" w:eastAsia="Times New Roman" w:hAnsi="Arial" w:cs="Arial"/>
          <w:color w:val="FF0000"/>
          <w:lang w:eastAsia="en-GB"/>
        </w:rPr>
      </w:pPr>
      <w:r w:rsidRPr="00B87035">
        <w:rPr>
          <w:rFonts w:ascii="Arial" w:eastAsia="Times New Roman" w:hAnsi="Arial" w:cs="Arial"/>
          <w:color w:val="FF0000"/>
          <w:lang w:eastAsia="en-GB"/>
        </w:rPr>
        <w:t xml:space="preserve">Insert a schedule of work, setting out stages of work and how long each is expected to take </w:t>
      </w:r>
      <w:r w:rsidR="004B0298" w:rsidRPr="00B87035">
        <w:rPr>
          <w:rFonts w:ascii="Arial" w:eastAsia="Times New Roman" w:hAnsi="Arial" w:cs="Arial"/>
          <w:color w:val="FF0000"/>
          <w:lang w:eastAsia="en-GB"/>
        </w:rPr>
        <w:t>e.g.</w:t>
      </w:r>
      <w:r w:rsidRPr="00B87035">
        <w:rPr>
          <w:rFonts w:ascii="Arial" w:eastAsia="Times New Roman" w:hAnsi="Arial" w:cs="Arial"/>
          <w:color w:val="FF0000"/>
          <w:lang w:eastAsia="en-GB"/>
        </w:rPr>
        <w:t>:</w:t>
      </w:r>
    </w:p>
    <w:p w:rsidR="00B87035" w:rsidRPr="00B87035" w:rsidRDefault="00B87035" w:rsidP="00B87035">
      <w:pPr>
        <w:spacing w:after="0" w:line="240" w:lineRule="auto"/>
        <w:rPr>
          <w:rFonts w:ascii="Arial" w:eastAsia="Times New Roman" w:hAnsi="Arial" w:cs="Arial"/>
          <w:color w:val="FF0000"/>
          <w:lang w:eastAsia="en-GB"/>
        </w:rPr>
      </w:pPr>
    </w:p>
    <w:tbl>
      <w:tblPr>
        <w:tblW w:w="0" w:type="auto"/>
        <w:tblLook w:val="01E0" w:firstRow="1" w:lastRow="1" w:firstColumn="1" w:lastColumn="1" w:noHBand="0" w:noVBand="0"/>
      </w:tblPr>
      <w:tblGrid>
        <w:gridCol w:w="4918"/>
        <w:gridCol w:w="4913"/>
      </w:tblGrid>
      <w:tr w:rsidR="00B87035" w:rsidRPr="00B87035" w:rsidTr="00B61772">
        <w:tc>
          <w:tcPr>
            <w:tcW w:w="4927" w:type="dxa"/>
            <w:tcBorders>
              <w:top w:val="single" w:sz="4" w:space="0" w:color="auto"/>
              <w:left w:val="single" w:sz="4" w:space="0" w:color="auto"/>
              <w:bottom w:val="single" w:sz="4" w:space="0" w:color="auto"/>
              <w:right w:val="single" w:sz="4" w:space="0" w:color="auto"/>
            </w:tcBorders>
            <w:vAlign w:val="center"/>
          </w:tcPr>
          <w:p w:rsidR="00701308" w:rsidRPr="00B61772" w:rsidRDefault="00B87035" w:rsidP="00B61772">
            <w:pPr>
              <w:jc w:val="center"/>
              <w:rPr>
                <w:rFonts w:ascii="Arial" w:hAnsi="Arial" w:cs="Arial"/>
                <w:b/>
              </w:rPr>
            </w:pPr>
            <w:r w:rsidRPr="00B61772">
              <w:rPr>
                <w:rFonts w:ascii="Arial" w:hAnsi="Arial" w:cs="Arial"/>
                <w:b/>
              </w:rPr>
              <w:t>Activity</w:t>
            </w:r>
          </w:p>
        </w:tc>
        <w:tc>
          <w:tcPr>
            <w:tcW w:w="4927" w:type="dxa"/>
            <w:tcBorders>
              <w:top w:val="single" w:sz="4" w:space="0" w:color="auto"/>
              <w:left w:val="single" w:sz="4" w:space="0" w:color="auto"/>
              <w:bottom w:val="single" w:sz="4" w:space="0" w:color="auto"/>
              <w:right w:val="single" w:sz="4" w:space="0" w:color="auto"/>
            </w:tcBorders>
            <w:vAlign w:val="center"/>
          </w:tcPr>
          <w:p w:rsidR="00B87035" w:rsidRPr="00B61772" w:rsidRDefault="00B87035" w:rsidP="00B61772">
            <w:pPr>
              <w:jc w:val="center"/>
              <w:rPr>
                <w:rFonts w:ascii="Arial" w:hAnsi="Arial" w:cs="Arial"/>
                <w:b/>
              </w:rPr>
            </w:pPr>
            <w:r w:rsidRPr="00B61772">
              <w:rPr>
                <w:rFonts w:ascii="Arial" w:hAnsi="Arial" w:cs="Arial"/>
                <w:b/>
              </w:rPr>
              <w:t>Time allowed</w:t>
            </w:r>
          </w:p>
        </w:tc>
      </w:tr>
      <w:tr w:rsidR="00B87035" w:rsidRPr="00B87035" w:rsidTr="00A536E0">
        <w:tc>
          <w:tcPr>
            <w:tcW w:w="4927" w:type="dxa"/>
            <w:tcBorders>
              <w:top w:val="single" w:sz="4" w:space="0" w:color="auto"/>
              <w:left w:val="single" w:sz="4" w:space="0" w:color="auto"/>
              <w:bottom w:val="nil"/>
              <w:right w:val="single" w:sz="4" w:space="0" w:color="auto"/>
            </w:tcBorders>
          </w:tcPr>
          <w:p w:rsidR="00B87035" w:rsidRPr="00371E33" w:rsidRDefault="00B87035" w:rsidP="00B87035">
            <w:pPr>
              <w:rPr>
                <w:rFonts w:ascii="Arial" w:hAnsi="Arial" w:cs="Arial"/>
                <w:color w:val="FF0000"/>
              </w:rPr>
            </w:pPr>
            <w:r w:rsidRPr="00371E33">
              <w:rPr>
                <w:rFonts w:ascii="Arial" w:hAnsi="Arial" w:cs="Arial"/>
                <w:color w:val="FF0000"/>
              </w:rPr>
              <w:t xml:space="preserve">Stage 1: Information gathering </w:t>
            </w:r>
          </w:p>
        </w:tc>
        <w:tc>
          <w:tcPr>
            <w:tcW w:w="4927" w:type="dxa"/>
            <w:tcBorders>
              <w:top w:val="single" w:sz="4" w:space="0" w:color="auto"/>
              <w:left w:val="single" w:sz="4" w:space="0" w:color="auto"/>
              <w:bottom w:val="nil"/>
              <w:right w:val="single" w:sz="4" w:space="0" w:color="auto"/>
            </w:tcBorders>
          </w:tcPr>
          <w:p w:rsidR="00B87035" w:rsidRPr="00B87035" w:rsidRDefault="00B87035" w:rsidP="00B87035">
            <w:pPr>
              <w:rPr>
                <w:rFonts w:cs="Arial"/>
                <w:color w:val="FF0000"/>
              </w:rPr>
            </w:pPr>
          </w:p>
        </w:tc>
      </w:tr>
      <w:tr w:rsidR="00B87035" w:rsidRPr="00B87035" w:rsidTr="00A536E0">
        <w:tc>
          <w:tcPr>
            <w:tcW w:w="4927" w:type="dxa"/>
            <w:tcBorders>
              <w:top w:val="nil"/>
              <w:left w:val="single" w:sz="4" w:space="0" w:color="auto"/>
              <w:bottom w:val="nil"/>
              <w:right w:val="single" w:sz="4" w:space="0" w:color="auto"/>
            </w:tcBorders>
          </w:tcPr>
          <w:p w:rsidR="00B87035" w:rsidRPr="00371E33" w:rsidRDefault="00B87035" w:rsidP="00C35206">
            <w:pPr>
              <w:numPr>
                <w:ilvl w:val="0"/>
                <w:numId w:val="12"/>
              </w:numPr>
              <w:rPr>
                <w:rFonts w:ascii="Arial" w:hAnsi="Arial" w:cs="Arial"/>
                <w:color w:val="FF0000"/>
              </w:rPr>
            </w:pPr>
            <w:r w:rsidRPr="00371E33">
              <w:rPr>
                <w:rFonts w:ascii="Arial" w:hAnsi="Arial" w:cs="Arial"/>
                <w:color w:val="FF0000"/>
              </w:rPr>
              <w:t>IMR briefing meeting</w:t>
            </w:r>
          </w:p>
        </w:tc>
        <w:tc>
          <w:tcPr>
            <w:tcW w:w="4927" w:type="dxa"/>
            <w:tcBorders>
              <w:top w:val="nil"/>
              <w:left w:val="single" w:sz="4" w:space="0" w:color="auto"/>
              <w:bottom w:val="nil"/>
              <w:right w:val="single" w:sz="4" w:space="0" w:color="auto"/>
            </w:tcBorders>
          </w:tcPr>
          <w:p w:rsidR="00B87035" w:rsidRPr="00B87035" w:rsidRDefault="00B87035" w:rsidP="00B87035">
            <w:pPr>
              <w:rPr>
                <w:rFonts w:cs="Arial"/>
                <w:color w:val="FF0000"/>
              </w:rPr>
            </w:pPr>
          </w:p>
        </w:tc>
      </w:tr>
      <w:tr w:rsidR="00B87035" w:rsidRPr="00B87035" w:rsidTr="00A536E0">
        <w:tc>
          <w:tcPr>
            <w:tcW w:w="4927" w:type="dxa"/>
            <w:tcBorders>
              <w:top w:val="nil"/>
              <w:left w:val="single" w:sz="4" w:space="0" w:color="auto"/>
              <w:bottom w:val="nil"/>
              <w:right w:val="single" w:sz="4" w:space="0" w:color="auto"/>
            </w:tcBorders>
          </w:tcPr>
          <w:p w:rsidR="00B87035" w:rsidRPr="00371E33" w:rsidRDefault="00B87035" w:rsidP="00C35206">
            <w:pPr>
              <w:numPr>
                <w:ilvl w:val="0"/>
                <w:numId w:val="12"/>
              </w:numPr>
              <w:rPr>
                <w:rFonts w:ascii="Arial" w:hAnsi="Arial" w:cs="Arial"/>
                <w:color w:val="FF0000"/>
              </w:rPr>
            </w:pPr>
            <w:r w:rsidRPr="00371E33">
              <w:rPr>
                <w:rFonts w:ascii="Arial" w:hAnsi="Arial" w:cs="Arial"/>
                <w:color w:val="FF0000"/>
              </w:rPr>
              <w:t>IMR reading time and feedback</w:t>
            </w:r>
          </w:p>
        </w:tc>
        <w:tc>
          <w:tcPr>
            <w:tcW w:w="4927" w:type="dxa"/>
            <w:tcBorders>
              <w:top w:val="nil"/>
              <w:left w:val="single" w:sz="4" w:space="0" w:color="auto"/>
              <w:bottom w:val="nil"/>
              <w:right w:val="single" w:sz="4" w:space="0" w:color="auto"/>
            </w:tcBorders>
          </w:tcPr>
          <w:p w:rsidR="00B87035" w:rsidRPr="00B87035" w:rsidRDefault="00B87035" w:rsidP="00B87035">
            <w:pPr>
              <w:rPr>
                <w:rFonts w:cs="Arial"/>
                <w:color w:val="FF0000"/>
              </w:rPr>
            </w:pPr>
          </w:p>
        </w:tc>
      </w:tr>
      <w:tr w:rsidR="00B87035" w:rsidRPr="00B87035" w:rsidTr="00A536E0">
        <w:tc>
          <w:tcPr>
            <w:tcW w:w="4927" w:type="dxa"/>
            <w:tcBorders>
              <w:top w:val="nil"/>
              <w:left w:val="single" w:sz="4" w:space="0" w:color="auto"/>
              <w:bottom w:val="nil"/>
              <w:right w:val="single" w:sz="4" w:space="0" w:color="auto"/>
            </w:tcBorders>
          </w:tcPr>
          <w:p w:rsidR="00B87035" w:rsidRPr="00371E33" w:rsidRDefault="00B87035" w:rsidP="00C35206">
            <w:pPr>
              <w:numPr>
                <w:ilvl w:val="0"/>
                <w:numId w:val="12"/>
              </w:numPr>
              <w:rPr>
                <w:rFonts w:ascii="Arial" w:hAnsi="Arial" w:cs="Arial"/>
                <w:color w:val="FF0000"/>
              </w:rPr>
            </w:pPr>
            <w:r w:rsidRPr="00371E33">
              <w:rPr>
                <w:rFonts w:ascii="Arial" w:hAnsi="Arial" w:cs="Arial"/>
                <w:color w:val="FF0000"/>
              </w:rPr>
              <w:t>Review Panel meeting(s) – IMR discussion</w:t>
            </w:r>
          </w:p>
        </w:tc>
        <w:tc>
          <w:tcPr>
            <w:tcW w:w="4927" w:type="dxa"/>
            <w:tcBorders>
              <w:top w:val="nil"/>
              <w:left w:val="single" w:sz="4" w:space="0" w:color="auto"/>
              <w:bottom w:val="nil"/>
              <w:right w:val="single" w:sz="4" w:space="0" w:color="auto"/>
            </w:tcBorders>
          </w:tcPr>
          <w:p w:rsidR="00B87035" w:rsidRPr="00B87035" w:rsidRDefault="00B87035" w:rsidP="00B87035">
            <w:pPr>
              <w:rPr>
                <w:rFonts w:cs="Arial"/>
                <w:color w:val="FF0000"/>
              </w:rPr>
            </w:pPr>
          </w:p>
        </w:tc>
      </w:tr>
      <w:tr w:rsidR="00B87035" w:rsidRPr="00B87035" w:rsidTr="00603A1A">
        <w:tc>
          <w:tcPr>
            <w:tcW w:w="4927" w:type="dxa"/>
            <w:tcBorders>
              <w:top w:val="nil"/>
              <w:left w:val="single" w:sz="4" w:space="0" w:color="auto"/>
              <w:bottom w:val="single" w:sz="4" w:space="0" w:color="auto"/>
              <w:right w:val="single" w:sz="4" w:space="0" w:color="auto"/>
            </w:tcBorders>
          </w:tcPr>
          <w:p w:rsidR="00B87035" w:rsidRPr="00371E33" w:rsidRDefault="00B87035" w:rsidP="00C35206">
            <w:pPr>
              <w:numPr>
                <w:ilvl w:val="0"/>
                <w:numId w:val="12"/>
              </w:numPr>
              <w:rPr>
                <w:rFonts w:ascii="Arial" w:hAnsi="Arial" w:cs="Arial"/>
                <w:color w:val="FF0000"/>
              </w:rPr>
            </w:pPr>
            <w:r w:rsidRPr="00371E33">
              <w:rPr>
                <w:rFonts w:ascii="Arial" w:hAnsi="Arial" w:cs="Arial"/>
                <w:color w:val="FF0000"/>
              </w:rPr>
              <w:t>Undertake contact with family and friends as appropriate</w:t>
            </w:r>
          </w:p>
        </w:tc>
        <w:tc>
          <w:tcPr>
            <w:tcW w:w="4927" w:type="dxa"/>
            <w:tcBorders>
              <w:top w:val="nil"/>
              <w:left w:val="single" w:sz="4" w:space="0" w:color="auto"/>
              <w:bottom w:val="single" w:sz="4" w:space="0" w:color="auto"/>
              <w:right w:val="single" w:sz="4" w:space="0" w:color="auto"/>
            </w:tcBorders>
          </w:tcPr>
          <w:p w:rsidR="00B87035" w:rsidRPr="00B87035" w:rsidRDefault="00B87035" w:rsidP="00B87035">
            <w:pPr>
              <w:rPr>
                <w:rFonts w:cs="Arial"/>
                <w:color w:val="FF0000"/>
              </w:rPr>
            </w:pPr>
          </w:p>
        </w:tc>
      </w:tr>
      <w:tr w:rsidR="00B87035" w:rsidRPr="00B87035" w:rsidTr="00603A1A">
        <w:tc>
          <w:tcPr>
            <w:tcW w:w="4927" w:type="dxa"/>
            <w:tcBorders>
              <w:top w:val="single" w:sz="4" w:space="0" w:color="auto"/>
              <w:left w:val="single" w:sz="4" w:space="0" w:color="auto"/>
              <w:bottom w:val="nil"/>
              <w:right w:val="single" w:sz="4" w:space="0" w:color="auto"/>
            </w:tcBorders>
          </w:tcPr>
          <w:p w:rsidR="00B87035" w:rsidRPr="00371E33" w:rsidRDefault="00B87035" w:rsidP="00B87035">
            <w:pPr>
              <w:rPr>
                <w:rFonts w:ascii="Arial" w:hAnsi="Arial" w:cs="Arial"/>
                <w:color w:val="FF0000"/>
              </w:rPr>
            </w:pPr>
            <w:r w:rsidRPr="00371E33">
              <w:rPr>
                <w:rFonts w:ascii="Arial" w:hAnsi="Arial" w:cs="Arial"/>
                <w:color w:val="FF0000"/>
              </w:rPr>
              <w:t>Stage 2: Authoring overview report</w:t>
            </w:r>
          </w:p>
        </w:tc>
        <w:tc>
          <w:tcPr>
            <w:tcW w:w="4927" w:type="dxa"/>
            <w:tcBorders>
              <w:top w:val="single" w:sz="4" w:space="0" w:color="auto"/>
              <w:left w:val="single" w:sz="4" w:space="0" w:color="auto"/>
              <w:bottom w:val="nil"/>
              <w:right w:val="single" w:sz="4" w:space="0" w:color="auto"/>
            </w:tcBorders>
          </w:tcPr>
          <w:p w:rsidR="00B87035" w:rsidRPr="00B87035" w:rsidRDefault="00B87035" w:rsidP="00B87035">
            <w:pPr>
              <w:rPr>
                <w:rFonts w:cs="Arial"/>
                <w:color w:val="FF0000"/>
              </w:rPr>
            </w:pPr>
          </w:p>
        </w:tc>
      </w:tr>
      <w:tr w:rsidR="00B87035" w:rsidRPr="00B87035" w:rsidTr="00603A1A">
        <w:tc>
          <w:tcPr>
            <w:tcW w:w="4927" w:type="dxa"/>
            <w:tcBorders>
              <w:top w:val="nil"/>
              <w:left w:val="single" w:sz="4" w:space="0" w:color="auto"/>
              <w:bottom w:val="nil"/>
              <w:right w:val="single" w:sz="4" w:space="0" w:color="auto"/>
            </w:tcBorders>
          </w:tcPr>
          <w:p w:rsidR="00B87035" w:rsidRPr="00371E33" w:rsidRDefault="00B87035" w:rsidP="00C35206">
            <w:pPr>
              <w:numPr>
                <w:ilvl w:val="0"/>
                <w:numId w:val="13"/>
              </w:numPr>
              <w:rPr>
                <w:rFonts w:ascii="Arial" w:hAnsi="Arial" w:cs="Arial"/>
                <w:color w:val="FF0000"/>
              </w:rPr>
            </w:pPr>
            <w:r w:rsidRPr="00371E33">
              <w:rPr>
                <w:rFonts w:ascii="Arial" w:hAnsi="Arial" w:cs="Arial"/>
                <w:color w:val="FF0000"/>
              </w:rPr>
              <w:t>Draft overview report</w:t>
            </w:r>
          </w:p>
        </w:tc>
        <w:tc>
          <w:tcPr>
            <w:tcW w:w="4927" w:type="dxa"/>
            <w:tcBorders>
              <w:top w:val="nil"/>
              <w:left w:val="single" w:sz="4" w:space="0" w:color="auto"/>
              <w:bottom w:val="nil"/>
              <w:right w:val="single" w:sz="4" w:space="0" w:color="auto"/>
            </w:tcBorders>
          </w:tcPr>
          <w:p w:rsidR="00B87035" w:rsidRPr="00B87035" w:rsidRDefault="00B87035" w:rsidP="00B87035">
            <w:pPr>
              <w:rPr>
                <w:rFonts w:cs="Arial"/>
                <w:color w:val="FF0000"/>
              </w:rPr>
            </w:pPr>
          </w:p>
        </w:tc>
      </w:tr>
      <w:tr w:rsidR="00B87035" w:rsidRPr="00B87035" w:rsidTr="00603A1A">
        <w:tc>
          <w:tcPr>
            <w:tcW w:w="4927" w:type="dxa"/>
            <w:tcBorders>
              <w:top w:val="nil"/>
              <w:left w:val="single" w:sz="4" w:space="0" w:color="auto"/>
              <w:bottom w:val="nil"/>
              <w:right w:val="single" w:sz="4" w:space="0" w:color="auto"/>
            </w:tcBorders>
          </w:tcPr>
          <w:p w:rsidR="00B87035" w:rsidRPr="00371E33" w:rsidRDefault="00B87035" w:rsidP="00C35206">
            <w:pPr>
              <w:numPr>
                <w:ilvl w:val="0"/>
                <w:numId w:val="13"/>
              </w:numPr>
              <w:rPr>
                <w:rFonts w:ascii="Arial" w:hAnsi="Arial" w:cs="Arial"/>
                <w:color w:val="FF0000"/>
              </w:rPr>
            </w:pPr>
            <w:r w:rsidRPr="00371E33">
              <w:rPr>
                <w:rFonts w:ascii="Arial" w:hAnsi="Arial" w:cs="Arial"/>
                <w:color w:val="FF0000"/>
              </w:rPr>
              <w:t>Review Panel meetings(s) – overview report discussion</w:t>
            </w:r>
          </w:p>
        </w:tc>
        <w:tc>
          <w:tcPr>
            <w:tcW w:w="4927" w:type="dxa"/>
            <w:tcBorders>
              <w:top w:val="nil"/>
              <w:left w:val="single" w:sz="4" w:space="0" w:color="auto"/>
              <w:bottom w:val="nil"/>
              <w:right w:val="single" w:sz="4" w:space="0" w:color="auto"/>
            </w:tcBorders>
          </w:tcPr>
          <w:p w:rsidR="00B87035" w:rsidRPr="00B87035" w:rsidRDefault="00B87035" w:rsidP="00B87035">
            <w:pPr>
              <w:rPr>
                <w:rFonts w:cs="Arial"/>
                <w:color w:val="FF0000"/>
              </w:rPr>
            </w:pPr>
          </w:p>
        </w:tc>
      </w:tr>
      <w:tr w:rsidR="00B87035" w:rsidRPr="00B87035" w:rsidTr="00603A1A">
        <w:tc>
          <w:tcPr>
            <w:tcW w:w="4927" w:type="dxa"/>
            <w:tcBorders>
              <w:top w:val="nil"/>
              <w:left w:val="single" w:sz="4" w:space="0" w:color="auto"/>
              <w:bottom w:val="nil"/>
              <w:right w:val="single" w:sz="4" w:space="0" w:color="auto"/>
            </w:tcBorders>
          </w:tcPr>
          <w:p w:rsidR="00B87035" w:rsidRPr="00371E33" w:rsidRDefault="00B87035" w:rsidP="00C35206">
            <w:pPr>
              <w:numPr>
                <w:ilvl w:val="0"/>
                <w:numId w:val="13"/>
              </w:numPr>
              <w:rPr>
                <w:rFonts w:ascii="Arial" w:hAnsi="Arial" w:cs="Arial"/>
                <w:color w:val="FF0000"/>
              </w:rPr>
            </w:pPr>
            <w:r w:rsidRPr="00371E33">
              <w:rPr>
                <w:rFonts w:ascii="Arial" w:hAnsi="Arial" w:cs="Arial"/>
                <w:color w:val="FF0000"/>
              </w:rPr>
              <w:t>Re-drafting and producing Executive Summary</w:t>
            </w:r>
          </w:p>
        </w:tc>
        <w:tc>
          <w:tcPr>
            <w:tcW w:w="4927" w:type="dxa"/>
            <w:tcBorders>
              <w:top w:val="nil"/>
              <w:left w:val="single" w:sz="4" w:space="0" w:color="auto"/>
              <w:bottom w:val="nil"/>
              <w:right w:val="single" w:sz="4" w:space="0" w:color="auto"/>
            </w:tcBorders>
          </w:tcPr>
          <w:p w:rsidR="00B87035" w:rsidRPr="00B87035" w:rsidRDefault="00B87035" w:rsidP="00B87035">
            <w:pPr>
              <w:rPr>
                <w:rFonts w:cs="Arial"/>
                <w:color w:val="FF0000"/>
              </w:rPr>
            </w:pPr>
          </w:p>
        </w:tc>
      </w:tr>
      <w:tr w:rsidR="00B87035" w:rsidRPr="00B87035" w:rsidTr="00603A1A">
        <w:tc>
          <w:tcPr>
            <w:tcW w:w="4927" w:type="dxa"/>
            <w:tcBorders>
              <w:top w:val="nil"/>
              <w:left w:val="single" w:sz="4" w:space="0" w:color="auto"/>
              <w:bottom w:val="nil"/>
              <w:right w:val="single" w:sz="4" w:space="0" w:color="auto"/>
            </w:tcBorders>
          </w:tcPr>
          <w:p w:rsidR="00B87035" w:rsidRPr="00371E33" w:rsidRDefault="00B87035" w:rsidP="00C35206">
            <w:pPr>
              <w:numPr>
                <w:ilvl w:val="0"/>
                <w:numId w:val="13"/>
              </w:numPr>
              <w:rPr>
                <w:rFonts w:ascii="Arial" w:hAnsi="Arial" w:cs="Arial"/>
                <w:color w:val="FF0000"/>
              </w:rPr>
            </w:pPr>
            <w:r w:rsidRPr="00371E33">
              <w:rPr>
                <w:rFonts w:ascii="Arial" w:hAnsi="Arial" w:cs="Arial"/>
                <w:color w:val="FF0000"/>
              </w:rPr>
              <w:t>Pre-publication briefings e.g. family and friends, SSCP</w:t>
            </w:r>
          </w:p>
        </w:tc>
        <w:tc>
          <w:tcPr>
            <w:tcW w:w="4927" w:type="dxa"/>
            <w:tcBorders>
              <w:top w:val="nil"/>
              <w:left w:val="single" w:sz="4" w:space="0" w:color="auto"/>
              <w:bottom w:val="nil"/>
              <w:right w:val="single" w:sz="4" w:space="0" w:color="auto"/>
            </w:tcBorders>
          </w:tcPr>
          <w:p w:rsidR="00B87035" w:rsidRPr="00B87035" w:rsidRDefault="00B87035" w:rsidP="00B87035">
            <w:pPr>
              <w:rPr>
                <w:rFonts w:cs="Arial"/>
                <w:color w:val="FF0000"/>
              </w:rPr>
            </w:pPr>
          </w:p>
        </w:tc>
      </w:tr>
      <w:tr w:rsidR="00B87035" w:rsidRPr="00B87035" w:rsidTr="00603A1A">
        <w:tc>
          <w:tcPr>
            <w:tcW w:w="4927" w:type="dxa"/>
            <w:tcBorders>
              <w:top w:val="nil"/>
              <w:left w:val="single" w:sz="4" w:space="0" w:color="auto"/>
              <w:bottom w:val="single" w:sz="4" w:space="0" w:color="auto"/>
              <w:right w:val="single" w:sz="4" w:space="0" w:color="auto"/>
            </w:tcBorders>
          </w:tcPr>
          <w:p w:rsidR="00B87035" w:rsidRPr="00371E33" w:rsidRDefault="00B87035" w:rsidP="00C35206">
            <w:pPr>
              <w:numPr>
                <w:ilvl w:val="0"/>
                <w:numId w:val="13"/>
              </w:numPr>
              <w:rPr>
                <w:rFonts w:ascii="Arial" w:hAnsi="Arial" w:cs="Arial"/>
                <w:color w:val="FF0000"/>
              </w:rPr>
            </w:pPr>
            <w:r w:rsidRPr="00371E33">
              <w:rPr>
                <w:rFonts w:ascii="Arial" w:hAnsi="Arial" w:cs="Arial"/>
                <w:color w:val="FF0000"/>
              </w:rPr>
              <w:t>Post-publication briefings e.g. media</w:t>
            </w:r>
          </w:p>
        </w:tc>
        <w:tc>
          <w:tcPr>
            <w:tcW w:w="4927" w:type="dxa"/>
            <w:tcBorders>
              <w:top w:val="nil"/>
              <w:left w:val="single" w:sz="4" w:space="0" w:color="auto"/>
              <w:bottom w:val="single" w:sz="4" w:space="0" w:color="auto"/>
              <w:right w:val="single" w:sz="4" w:space="0" w:color="auto"/>
            </w:tcBorders>
          </w:tcPr>
          <w:p w:rsidR="00B87035" w:rsidRPr="00B87035" w:rsidRDefault="00B87035" w:rsidP="00B87035">
            <w:pPr>
              <w:rPr>
                <w:rFonts w:cs="Arial"/>
                <w:color w:val="FF0000"/>
              </w:rPr>
            </w:pPr>
          </w:p>
        </w:tc>
      </w:tr>
      <w:tr w:rsidR="00B87035" w:rsidRPr="00B87035" w:rsidTr="00603A1A">
        <w:tc>
          <w:tcPr>
            <w:tcW w:w="4927" w:type="dxa"/>
            <w:tcBorders>
              <w:top w:val="single" w:sz="4" w:space="0" w:color="auto"/>
              <w:left w:val="single" w:sz="4" w:space="0" w:color="auto"/>
              <w:bottom w:val="single" w:sz="4" w:space="0" w:color="auto"/>
            </w:tcBorders>
          </w:tcPr>
          <w:p w:rsidR="00B87035" w:rsidRPr="00371E33" w:rsidRDefault="00B87035" w:rsidP="00B87035">
            <w:pPr>
              <w:rPr>
                <w:rFonts w:ascii="Arial" w:hAnsi="Arial" w:cs="Arial"/>
                <w:color w:val="FF0000"/>
              </w:rPr>
            </w:pPr>
            <w:r w:rsidRPr="00371E33">
              <w:rPr>
                <w:rFonts w:ascii="Arial" w:hAnsi="Arial" w:cs="Arial"/>
                <w:color w:val="FF0000"/>
              </w:rPr>
              <w:t>Up to a total of</w:t>
            </w:r>
          </w:p>
        </w:tc>
        <w:tc>
          <w:tcPr>
            <w:tcW w:w="4927" w:type="dxa"/>
            <w:tcBorders>
              <w:top w:val="single" w:sz="4" w:space="0" w:color="auto"/>
              <w:bottom w:val="single" w:sz="4" w:space="0" w:color="auto"/>
              <w:right w:val="single" w:sz="4" w:space="0" w:color="auto"/>
            </w:tcBorders>
          </w:tcPr>
          <w:p w:rsidR="00B87035" w:rsidRPr="00B87035" w:rsidRDefault="00B87035" w:rsidP="00B87035">
            <w:pPr>
              <w:rPr>
                <w:rFonts w:cs="Arial"/>
                <w:color w:val="FF0000"/>
              </w:rPr>
            </w:pPr>
          </w:p>
        </w:tc>
      </w:tr>
    </w:tbl>
    <w:p w:rsidR="00B87035" w:rsidRPr="00B87035" w:rsidRDefault="00B87035" w:rsidP="00B87035">
      <w:pPr>
        <w:spacing w:after="0" w:line="240" w:lineRule="auto"/>
        <w:rPr>
          <w:rFonts w:ascii="Arial" w:eastAsia="Times New Roman" w:hAnsi="Arial" w:cs="Arial"/>
          <w:color w:val="FF0000"/>
          <w:lang w:eastAsia="en-GB"/>
        </w:rPr>
      </w:pPr>
    </w:p>
    <w:p w:rsidR="00B87035" w:rsidRPr="00B87035" w:rsidRDefault="00B87035" w:rsidP="00B87035">
      <w:pPr>
        <w:keepNext/>
        <w:spacing w:after="0" w:line="240" w:lineRule="auto"/>
        <w:jc w:val="center"/>
        <w:outlineLvl w:val="4"/>
        <w:rPr>
          <w:rFonts w:ascii="Arial" w:eastAsia="Times New Roman" w:hAnsi="Arial" w:cs="Arial"/>
        </w:rPr>
      </w:pPr>
      <w:r w:rsidRPr="00B87035">
        <w:rPr>
          <w:rFonts w:ascii="Arial" w:eastAsia="Times New Roman" w:hAnsi="Arial" w:cs="Arial"/>
        </w:rPr>
        <w:br w:type="page"/>
      </w:r>
    </w:p>
    <w:p w:rsidR="00B87035" w:rsidRPr="008828F9" w:rsidRDefault="00B87035" w:rsidP="00B179AA">
      <w:pPr>
        <w:rPr>
          <w:rFonts w:ascii="Arial" w:eastAsia="Times New Roman" w:hAnsi="Arial" w:cs="Arial"/>
          <w:color w:val="000000" w:themeColor="text1"/>
          <w:u w:val="single"/>
        </w:rPr>
      </w:pPr>
      <w:r w:rsidRPr="008828F9">
        <w:rPr>
          <w:rFonts w:ascii="Arial" w:eastAsia="Times New Roman" w:hAnsi="Arial" w:cs="Arial"/>
          <w:color w:val="000000" w:themeColor="text1"/>
          <w:u w:val="single"/>
        </w:rPr>
        <w:t>SCHEDULE 2</w:t>
      </w:r>
    </w:p>
    <w:p w:rsidR="00B87035" w:rsidRPr="00B179AA" w:rsidRDefault="00B87035" w:rsidP="00B179AA">
      <w:pPr>
        <w:jc w:val="center"/>
        <w:rPr>
          <w:rFonts w:ascii="Arial" w:eastAsia="Times New Roman" w:hAnsi="Arial" w:cs="Arial"/>
          <w:color w:val="000000" w:themeColor="text1"/>
          <w:u w:val="single"/>
        </w:rPr>
      </w:pPr>
      <w:r w:rsidRPr="00B179AA">
        <w:rPr>
          <w:rFonts w:ascii="Arial" w:eastAsia="Times New Roman" w:hAnsi="Arial" w:cs="Arial"/>
          <w:color w:val="000000" w:themeColor="text1"/>
          <w:u w:val="single"/>
        </w:rPr>
        <w:t>Consultant’s Hourly Rate</w:t>
      </w:r>
    </w:p>
    <w:p w:rsidR="00B87035" w:rsidRPr="00B61772" w:rsidRDefault="00B87035" w:rsidP="00B87035">
      <w:pPr>
        <w:spacing w:after="0" w:line="240" w:lineRule="auto"/>
        <w:rPr>
          <w:rFonts w:ascii="Arial" w:eastAsia="Times New Roman" w:hAnsi="Arial" w:cs="Times New Roman"/>
          <w:lang w:eastAsia="en-GB"/>
        </w:rPr>
      </w:pPr>
    </w:p>
    <w:p w:rsidR="00B87035" w:rsidRPr="00B61772" w:rsidRDefault="00B87035" w:rsidP="00B87035">
      <w:pPr>
        <w:spacing w:after="0" w:line="240" w:lineRule="auto"/>
        <w:rPr>
          <w:rFonts w:ascii="Arial" w:eastAsia="Times New Roman" w:hAnsi="Arial" w:cs="Times New Roman"/>
          <w:lang w:eastAsia="en-GB"/>
        </w:rPr>
      </w:pPr>
      <w:r w:rsidRPr="00B61772">
        <w:rPr>
          <w:rFonts w:ascii="Arial" w:eastAsia="Times New Roman" w:hAnsi="Arial" w:cs="Times New Roman"/>
          <w:lang w:eastAsia="en-GB"/>
        </w:rPr>
        <w:t>Insert consultant’s hourly rate(s)</w:t>
      </w:r>
      <w:r w:rsidR="00F3548B" w:rsidRPr="00B61772">
        <w:rPr>
          <w:rFonts w:ascii="Arial" w:eastAsia="Times New Roman" w:hAnsi="Arial" w:cs="Times New Roman"/>
          <w:lang w:eastAsia="en-GB"/>
        </w:rPr>
        <w:t xml:space="preserve"> or fixed fee agreed </w:t>
      </w:r>
      <w:r w:rsidR="009D4D99" w:rsidRPr="009D4D99">
        <w:rPr>
          <w:rFonts w:ascii="Arial" w:eastAsia="Times New Roman" w:hAnsi="Arial" w:cs="Times New Roman"/>
          <w:u w:val="single"/>
          <w:lang w:eastAsia="en-GB"/>
        </w:rPr>
        <w:t>£</w:t>
      </w:r>
      <w:r w:rsidR="009D4D99">
        <w:rPr>
          <w:rFonts w:ascii="Arial" w:eastAsia="Times New Roman" w:hAnsi="Arial" w:cs="Times New Roman"/>
          <w:lang w:eastAsia="en-GB"/>
        </w:rPr>
        <w:t>__________</w:t>
      </w:r>
    </w:p>
    <w:p w:rsidR="00B87035" w:rsidRPr="00B61772" w:rsidRDefault="00B87035" w:rsidP="00A27E6E">
      <w:pPr>
        <w:rPr>
          <w:rFonts w:ascii="Arial" w:hAnsi="Arial" w:cs="Arial"/>
        </w:rPr>
      </w:pPr>
    </w:p>
    <w:p w:rsidR="00432776" w:rsidRDefault="00432776">
      <w:pPr>
        <w:rPr>
          <w:rFonts w:ascii="Arial" w:hAnsi="Arial" w:cs="Arial"/>
        </w:rPr>
      </w:pPr>
      <w:r>
        <w:rPr>
          <w:rFonts w:ascii="Arial" w:hAnsi="Arial" w:cs="Arial"/>
          <w:b/>
          <w:bCs/>
        </w:rPr>
        <w:br w:type="page"/>
      </w:r>
    </w:p>
    <w:p w:rsidR="008828F9" w:rsidRPr="008828F9" w:rsidRDefault="00B179AA" w:rsidP="008828F9">
      <w:pPr>
        <w:pStyle w:val="Heading1"/>
        <w:rPr>
          <w:rFonts w:ascii="Arial" w:eastAsiaTheme="minorHAnsi" w:hAnsi="Arial" w:cs="Arial"/>
          <w:color w:val="000000" w:themeColor="text1"/>
        </w:rPr>
      </w:pPr>
      <w:bookmarkStart w:id="108" w:name="_Toc500343203"/>
      <w:r>
        <w:rPr>
          <w:rFonts w:ascii="Arial" w:hAnsi="Arial" w:cs="Arial"/>
          <w:color w:val="000000" w:themeColor="text1"/>
        </w:rPr>
        <w:t>Template 7 -</w:t>
      </w:r>
      <w:r w:rsidR="008828F9" w:rsidRPr="008828F9">
        <w:rPr>
          <w:rFonts w:ascii="Arial" w:hAnsi="Arial" w:cs="Arial"/>
          <w:color w:val="000000" w:themeColor="text1"/>
        </w:rPr>
        <w:t xml:space="preserve"> Terms of </w:t>
      </w:r>
      <w:r w:rsidR="00371E33">
        <w:rPr>
          <w:rFonts w:ascii="Arial" w:hAnsi="Arial" w:cs="Arial"/>
          <w:color w:val="000000" w:themeColor="text1"/>
        </w:rPr>
        <w:t>R</w:t>
      </w:r>
      <w:r w:rsidR="008828F9" w:rsidRPr="008828F9">
        <w:rPr>
          <w:rFonts w:ascii="Arial" w:hAnsi="Arial" w:cs="Arial"/>
          <w:color w:val="000000" w:themeColor="text1"/>
        </w:rPr>
        <w:t>eference</w:t>
      </w:r>
      <w:bookmarkEnd w:id="108"/>
      <w:r w:rsidR="008828F9" w:rsidRPr="008828F9">
        <w:rPr>
          <w:rFonts w:ascii="Arial" w:hAnsi="Arial" w:cs="Arial"/>
          <w:color w:val="000000" w:themeColor="text1"/>
        </w:rPr>
        <w:t xml:space="preserve"> </w:t>
      </w:r>
    </w:p>
    <w:p w:rsidR="008828F9" w:rsidRDefault="00432776" w:rsidP="00F5607F">
      <w:pPr>
        <w:spacing w:after="0" w:line="240" w:lineRule="auto"/>
        <w:rPr>
          <w:rFonts w:ascii="Arial" w:eastAsia="Times New Roman" w:hAnsi="Arial" w:cs="Arial"/>
          <w:lang w:eastAsia="en-GB"/>
        </w:rPr>
      </w:pPr>
      <w:r w:rsidRPr="001E5410">
        <w:rPr>
          <w:rFonts w:cs="Aharoni"/>
          <w:b/>
          <w:noProof/>
          <w:lang w:eastAsia="en-GB"/>
        </w:rPr>
        <w:drawing>
          <wp:anchor distT="0" distB="0" distL="114300" distR="114300" simplePos="0" relativeHeight="251695104" behindDoc="1" locked="0" layoutInCell="1" allowOverlap="1" wp14:anchorId="7518C70E" wp14:editId="52995C45">
            <wp:simplePos x="0" y="0"/>
            <wp:positionH relativeFrom="column">
              <wp:posOffset>-113665</wp:posOffset>
            </wp:positionH>
            <wp:positionV relativeFrom="paragraph">
              <wp:posOffset>280035</wp:posOffset>
            </wp:positionV>
            <wp:extent cx="6111240" cy="1053465"/>
            <wp:effectExtent l="0" t="0" r="3810" b="0"/>
            <wp:wrapThrough wrapText="bothSides">
              <wp:wrapPolygon edited="0">
                <wp:start x="0" y="0"/>
                <wp:lineTo x="0" y="21092"/>
                <wp:lineTo x="21546" y="21092"/>
                <wp:lineTo x="2154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esticabusebanner.bmp"/>
                    <pic:cNvPicPr/>
                  </pic:nvPicPr>
                  <pic:blipFill>
                    <a:blip r:embed="rId26">
                      <a:extLst>
                        <a:ext uri="{28A0092B-C50C-407E-A947-70E740481C1C}">
                          <a14:useLocalDpi xmlns:a14="http://schemas.microsoft.com/office/drawing/2010/main" val="0"/>
                        </a:ext>
                      </a:extLst>
                    </a:blip>
                    <a:stretch>
                      <a:fillRect/>
                    </a:stretch>
                  </pic:blipFill>
                  <pic:spPr>
                    <a:xfrm>
                      <a:off x="0" y="0"/>
                      <a:ext cx="6111240" cy="1053465"/>
                    </a:xfrm>
                    <a:prstGeom prst="rect">
                      <a:avLst/>
                    </a:prstGeom>
                  </pic:spPr>
                </pic:pic>
              </a:graphicData>
            </a:graphic>
            <wp14:sizeRelH relativeFrom="margin">
              <wp14:pctWidth>0</wp14:pctWidth>
            </wp14:sizeRelH>
            <wp14:sizeRelV relativeFrom="margin">
              <wp14:pctHeight>0</wp14:pctHeight>
            </wp14:sizeRelV>
          </wp:anchor>
        </w:drawing>
      </w:r>
    </w:p>
    <w:p w:rsidR="00A16309" w:rsidRPr="00A34093" w:rsidRDefault="00A16309" w:rsidP="00A16309">
      <w:pPr>
        <w:rPr>
          <w:noProof/>
          <w:lang w:eastAsia="en-GB"/>
        </w:rPr>
      </w:pPr>
      <w:r w:rsidRPr="00A34093">
        <w:rPr>
          <w:rFonts w:ascii="Arial" w:hAnsi="Arial" w:cs="Arial"/>
          <w:b/>
          <w:noProof/>
          <w:sz w:val="28"/>
          <w:szCs w:val="28"/>
          <w:lang w:eastAsia="en-GB"/>
        </w:rPr>
        <w:t xml:space="preserve">DOMESTIC HOMICIDE REVIEW – ADULT  </w:t>
      </w:r>
      <w:r w:rsidRPr="00A34093">
        <w:rPr>
          <w:rFonts w:ascii="Arial" w:hAnsi="Arial" w:cs="Arial"/>
          <w:b/>
          <w:noProof/>
          <w:color w:val="FF0000"/>
          <w:sz w:val="28"/>
          <w:szCs w:val="28"/>
          <w:lang w:eastAsia="en-GB"/>
        </w:rPr>
        <w:t>XX</w:t>
      </w:r>
    </w:p>
    <w:p w:rsidR="00A16309" w:rsidRPr="005C5A39" w:rsidRDefault="00A16309" w:rsidP="00A16309">
      <w:pPr>
        <w:rPr>
          <w:rFonts w:ascii="Arial" w:hAnsi="Arial"/>
          <w:b/>
          <w:color w:val="000000" w:themeColor="text1"/>
          <w:sz w:val="28"/>
          <w:szCs w:val="24"/>
        </w:rPr>
      </w:pPr>
      <w:r>
        <w:rPr>
          <w:rFonts w:ascii="Arial" w:hAnsi="Arial"/>
          <w:b/>
          <w:color w:val="000000" w:themeColor="text1"/>
          <w:sz w:val="28"/>
          <w:szCs w:val="24"/>
        </w:rPr>
        <w:t>Agenda for I</w:t>
      </w:r>
      <w:r w:rsidRPr="001E5410">
        <w:rPr>
          <w:rFonts w:ascii="Arial" w:hAnsi="Arial"/>
          <w:b/>
          <w:color w:val="000000" w:themeColor="text1"/>
          <w:sz w:val="28"/>
          <w:szCs w:val="24"/>
        </w:rPr>
        <w:t>nitial Review Panel - Terms of Reference meeting</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801"/>
      </w:tblGrid>
      <w:tr w:rsidR="00A16309" w:rsidRPr="00F5607F" w:rsidTr="00B179AA">
        <w:tc>
          <w:tcPr>
            <w:tcW w:w="2088" w:type="dxa"/>
            <w:shd w:val="clear" w:color="auto" w:fill="B3B3B3"/>
          </w:tcPr>
          <w:p w:rsidR="00A16309" w:rsidRPr="00F5607F" w:rsidRDefault="00A16309" w:rsidP="00AF52A4">
            <w:pPr>
              <w:rPr>
                <w:rFonts w:ascii="Arial" w:hAnsi="Arial" w:cs="Arial"/>
                <w:b/>
              </w:rPr>
            </w:pPr>
            <w:r w:rsidRPr="00F5607F">
              <w:rPr>
                <w:rFonts w:ascii="Arial" w:hAnsi="Arial" w:cs="Arial"/>
                <w:b/>
              </w:rPr>
              <w:t>Date of Meeting:</w:t>
            </w:r>
          </w:p>
        </w:tc>
        <w:tc>
          <w:tcPr>
            <w:tcW w:w="7801" w:type="dxa"/>
          </w:tcPr>
          <w:p w:rsidR="00A16309" w:rsidRPr="00F5607F" w:rsidRDefault="00A16309" w:rsidP="00AF52A4">
            <w:pPr>
              <w:rPr>
                <w:rFonts w:ascii="Arial" w:hAnsi="Arial" w:cs="Arial"/>
              </w:rPr>
            </w:pPr>
          </w:p>
        </w:tc>
      </w:tr>
      <w:tr w:rsidR="00A16309" w:rsidRPr="00F5607F" w:rsidTr="00B179AA">
        <w:tc>
          <w:tcPr>
            <w:tcW w:w="2088" w:type="dxa"/>
            <w:shd w:val="clear" w:color="auto" w:fill="B3B3B3"/>
          </w:tcPr>
          <w:p w:rsidR="00A16309" w:rsidRPr="00F5607F" w:rsidRDefault="00A16309" w:rsidP="00AF52A4">
            <w:pPr>
              <w:rPr>
                <w:rFonts w:ascii="Arial" w:hAnsi="Arial" w:cs="Arial"/>
                <w:b/>
              </w:rPr>
            </w:pPr>
            <w:r w:rsidRPr="00F5607F">
              <w:rPr>
                <w:rFonts w:ascii="Arial" w:hAnsi="Arial" w:cs="Arial"/>
                <w:b/>
              </w:rPr>
              <w:t>Time:</w:t>
            </w:r>
          </w:p>
        </w:tc>
        <w:tc>
          <w:tcPr>
            <w:tcW w:w="7801" w:type="dxa"/>
          </w:tcPr>
          <w:p w:rsidR="00A16309" w:rsidRPr="00F5607F" w:rsidRDefault="00A16309" w:rsidP="00AF52A4">
            <w:pPr>
              <w:rPr>
                <w:rFonts w:ascii="Arial" w:hAnsi="Arial" w:cs="Arial"/>
              </w:rPr>
            </w:pPr>
          </w:p>
        </w:tc>
      </w:tr>
      <w:tr w:rsidR="00A16309" w:rsidRPr="00F5607F" w:rsidTr="00B179AA">
        <w:tc>
          <w:tcPr>
            <w:tcW w:w="2088" w:type="dxa"/>
            <w:shd w:val="clear" w:color="auto" w:fill="B3B3B3"/>
          </w:tcPr>
          <w:p w:rsidR="00A16309" w:rsidRPr="00F5607F" w:rsidRDefault="00A16309" w:rsidP="00AF52A4">
            <w:pPr>
              <w:rPr>
                <w:rFonts w:ascii="Arial" w:hAnsi="Arial" w:cs="Arial"/>
                <w:b/>
              </w:rPr>
            </w:pPr>
            <w:r w:rsidRPr="00F5607F">
              <w:rPr>
                <w:rFonts w:ascii="Arial" w:hAnsi="Arial" w:cs="Arial"/>
                <w:b/>
              </w:rPr>
              <w:t>Venue:</w:t>
            </w:r>
          </w:p>
        </w:tc>
        <w:tc>
          <w:tcPr>
            <w:tcW w:w="7801" w:type="dxa"/>
          </w:tcPr>
          <w:p w:rsidR="00A16309" w:rsidRPr="00F5607F" w:rsidRDefault="00A16309" w:rsidP="00AF52A4">
            <w:pPr>
              <w:rPr>
                <w:rFonts w:ascii="Arial" w:hAnsi="Arial" w:cs="Arial"/>
              </w:rPr>
            </w:pPr>
          </w:p>
        </w:tc>
      </w:tr>
    </w:tbl>
    <w:p w:rsidR="00A16309" w:rsidRPr="005862CE" w:rsidRDefault="00A16309" w:rsidP="00A16309">
      <w:pPr>
        <w:rPr>
          <w:sz w:val="16"/>
          <w:szCs w:val="16"/>
        </w:rPr>
      </w:pPr>
    </w:p>
    <w:tbl>
      <w:tblPr>
        <w:tblW w:w="98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720"/>
        <w:gridCol w:w="7326"/>
        <w:gridCol w:w="1843"/>
      </w:tblGrid>
      <w:tr w:rsidR="00A16309" w:rsidTr="00B179AA">
        <w:tc>
          <w:tcPr>
            <w:tcW w:w="720" w:type="dxa"/>
            <w:shd w:val="clear" w:color="auto" w:fill="CCCCCC"/>
            <w:vAlign w:val="center"/>
          </w:tcPr>
          <w:p w:rsidR="00A16309" w:rsidRPr="00221962" w:rsidRDefault="00A16309" w:rsidP="00AF52A4">
            <w:pPr>
              <w:jc w:val="center"/>
              <w:rPr>
                <w:rFonts w:ascii="Arial" w:hAnsi="Arial" w:cs="Arial"/>
                <w:b/>
                <w:color w:val="000000"/>
              </w:rPr>
            </w:pPr>
            <w:r w:rsidRPr="00221962">
              <w:rPr>
                <w:rFonts w:ascii="Arial" w:hAnsi="Arial" w:cs="Arial"/>
                <w:b/>
                <w:color w:val="000000"/>
              </w:rPr>
              <w:t>No.</w:t>
            </w:r>
          </w:p>
        </w:tc>
        <w:tc>
          <w:tcPr>
            <w:tcW w:w="9169" w:type="dxa"/>
            <w:gridSpan w:val="2"/>
            <w:shd w:val="clear" w:color="auto" w:fill="CCCCCC"/>
          </w:tcPr>
          <w:p w:rsidR="00A16309" w:rsidRPr="00221962" w:rsidRDefault="00A16309" w:rsidP="00AF52A4">
            <w:pPr>
              <w:rPr>
                <w:rFonts w:ascii="Arial" w:hAnsi="Arial" w:cs="Arial"/>
                <w:b/>
                <w:color w:val="000000"/>
              </w:rPr>
            </w:pPr>
            <w:r w:rsidRPr="00221962">
              <w:rPr>
                <w:rFonts w:ascii="Arial" w:hAnsi="Arial" w:cs="Arial"/>
                <w:b/>
                <w:color w:val="000000"/>
              </w:rPr>
              <w:t>Item</w:t>
            </w:r>
          </w:p>
        </w:tc>
      </w:tr>
      <w:tr w:rsidR="00A16309" w:rsidTr="00B179AA">
        <w:trPr>
          <w:trHeight w:val="581"/>
        </w:trPr>
        <w:tc>
          <w:tcPr>
            <w:tcW w:w="720" w:type="dxa"/>
            <w:vAlign w:val="center"/>
          </w:tcPr>
          <w:p w:rsidR="00A16309" w:rsidRPr="00221962" w:rsidRDefault="00A16309" w:rsidP="00AF52A4">
            <w:pPr>
              <w:spacing w:before="80"/>
              <w:jc w:val="center"/>
              <w:rPr>
                <w:rFonts w:ascii="Arial" w:hAnsi="Arial" w:cs="Arial"/>
                <w:b/>
              </w:rPr>
            </w:pPr>
            <w:r w:rsidRPr="00221962">
              <w:rPr>
                <w:rFonts w:ascii="Arial" w:hAnsi="Arial" w:cs="Arial"/>
                <w:b/>
              </w:rPr>
              <w:t>1</w:t>
            </w:r>
          </w:p>
        </w:tc>
        <w:tc>
          <w:tcPr>
            <w:tcW w:w="7326" w:type="dxa"/>
            <w:tcBorders>
              <w:right w:val="single" w:sz="4" w:space="0" w:color="auto"/>
            </w:tcBorders>
            <w:vAlign w:val="center"/>
          </w:tcPr>
          <w:p w:rsidR="00A16309" w:rsidRPr="00221962" w:rsidRDefault="00A16309" w:rsidP="00AF52A4">
            <w:pPr>
              <w:spacing w:before="80"/>
              <w:rPr>
                <w:rFonts w:ascii="Arial" w:hAnsi="Arial" w:cs="Arial"/>
                <w:b/>
              </w:rPr>
            </w:pPr>
            <w:r w:rsidRPr="00221962">
              <w:rPr>
                <w:rFonts w:ascii="Arial" w:hAnsi="Arial" w:cs="Arial"/>
                <w:b/>
              </w:rPr>
              <w:t>Welcome, Introductions and Apologies</w:t>
            </w:r>
          </w:p>
        </w:tc>
        <w:tc>
          <w:tcPr>
            <w:tcW w:w="1843" w:type="dxa"/>
            <w:tcBorders>
              <w:left w:val="single" w:sz="4" w:space="0" w:color="auto"/>
            </w:tcBorders>
            <w:vAlign w:val="center"/>
          </w:tcPr>
          <w:p w:rsidR="00A16309" w:rsidRPr="00B61772" w:rsidRDefault="00A16309" w:rsidP="00AF52A4">
            <w:pPr>
              <w:spacing w:before="80"/>
              <w:rPr>
                <w:rFonts w:ascii="Arial" w:hAnsi="Arial" w:cs="Arial"/>
                <w:b/>
              </w:rPr>
            </w:pPr>
            <w:r w:rsidRPr="00B61772">
              <w:rPr>
                <w:rFonts w:ascii="Arial" w:hAnsi="Arial" w:cs="Arial"/>
                <w:b/>
              </w:rPr>
              <w:t xml:space="preserve">Chair </w:t>
            </w:r>
          </w:p>
        </w:tc>
      </w:tr>
      <w:tr w:rsidR="00A16309" w:rsidTr="00B179AA">
        <w:tc>
          <w:tcPr>
            <w:tcW w:w="720" w:type="dxa"/>
            <w:vAlign w:val="center"/>
          </w:tcPr>
          <w:p w:rsidR="00A16309" w:rsidRPr="00221962" w:rsidRDefault="00A16309" w:rsidP="00AF52A4">
            <w:pPr>
              <w:jc w:val="center"/>
              <w:rPr>
                <w:rFonts w:ascii="Arial" w:hAnsi="Arial" w:cs="Arial"/>
                <w:b/>
                <w:color w:val="000000"/>
              </w:rPr>
            </w:pPr>
            <w:r w:rsidRPr="00221962">
              <w:rPr>
                <w:rFonts w:ascii="Arial" w:hAnsi="Arial" w:cs="Arial"/>
                <w:b/>
                <w:color w:val="000000"/>
              </w:rPr>
              <w:t>2</w:t>
            </w:r>
          </w:p>
          <w:p w:rsidR="00A16309" w:rsidRPr="00221962" w:rsidRDefault="00A16309" w:rsidP="00AF52A4">
            <w:pPr>
              <w:jc w:val="center"/>
              <w:rPr>
                <w:rFonts w:ascii="Arial" w:hAnsi="Arial" w:cs="Arial"/>
                <w:b/>
                <w:color w:val="000000"/>
              </w:rPr>
            </w:pPr>
          </w:p>
        </w:tc>
        <w:tc>
          <w:tcPr>
            <w:tcW w:w="7326" w:type="dxa"/>
            <w:tcBorders>
              <w:right w:val="single" w:sz="4" w:space="0" w:color="auto"/>
            </w:tcBorders>
            <w:vAlign w:val="center"/>
          </w:tcPr>
          <w:p w:rsidR="00A16309" w:rsidRPr="00221962" w:rsidRDefault="00A16309" w:rsidP="00AF52A4">
            <w:pPr>
              <w:spacing w:before="80"/>
              <w:rPr>
                <w:rFonts w:ascii="Arial" w:hAnsi="Arial" w:cs="Arial"/>
                <w:b/>
              </w:rPr>
            </w:pPr>
            <w:r w:rsidRPr="00221962">
              <w:rPr>
                <w:rFonts w:ascii="Arial" w:hAnsi="Arial" w:cs="Arial"/>
                <w:b/>
              </w:rPr>
              <w:t xml:space="preserve">Confidentiality statement </w:t>
            </w:r>
          </w:p>
        </w:tc>
        <w:tc>
          <w:tcPr>
            <w:tcW w:w="1843" w:type="dxa"/>
            <w:tcBorders>
              <w:left w:val="single" w:sz="4" w:space="0" w:color="auto"/>
            </w:tcBorders>
            <w:vAlign w:val="center"/>
          </w:tcPr>
          <w:p w:rsidR="00A16309" w:rsidRPr="00B61772" w:rsidRDefault="00A16309" w:rsidP="00AF52A4">
            <w:pPr>
              <w:spacing w:before="80"/>
              <w:rPr>
                <w:rFonts w:ascii="Arial" w:hAnsi="Arial" w:cs="Arial"/>
                <w:b/>
              </w:rPr>
            </w:pPr>
            <w:r w:rsidRPr="00B61772">
              <w:rPr>
                <w:rFonts w:ascii="Arial" w:hAnsi="Arial" w:cs="Arial"/>
                <w:b/>
              </w:rPr>
              <w:t xml:space="preserve">Chair </w:t>
            </w:r>
          </w:p>
        </w:tc>
      </w:tr>
      <w:tr w:rsidR="00A16309" w:rsidTr="00B179AA">
        <w:trPr>
          <w:trHeight w:val="529"/>
        </w:trPr>
        <w:tc>
          <w:tcPr>
            <w:tcW w:w="720" w:type="dxa"/>
            <w:vAlign w:val="center"/>
          </w:tcPr>
          <w:p w:rsidR="00A16309" w:rsidRPr="00221962" w:rsidRDefault="00A16309" w:rsidP="00AF52A4">
            <w:pPr>
              <w:jc w:val="center"/>
              <w:rPr>
                <w:rFonts w:ascii="Arial" w:hAnsi="Arial" w:cs="Arial"/>
                <w:b/>
              </w:rPr>
            </w:pPr>
            <w:r w:rsidRPr="00221962">
              <w:rPr>
                <w:rFonts w:ascii="Arial" w:hAnsi="Arial" w:cs="Arial"/>
                <w:b/>
              </w:rPr>
              <w:t>3</w:t>
            </w:r>
          </w:p>
        </w:tc>
        <w:tc>
          <w:tcPr>
            <w:tcW w:w="7326" w:type="dxa"/>
            <w:tcBorders>
              <w:right w:val="single" w:sz="4" w:space="0" w:color="auto"/>
            </w:tcBorders>
            <w:vAlign w:val="center"/>
          </w:tcPr>
          <w:p w:rsidR="00A16309" w:rsidRPr="00221962" w:rsidRDefault="00A16309" w:rsidP="00AF52A4">
            <w:pPr>
              <w:spacing w:before="80"/>
              <w:rPr>
                <w:rFonts w:ascii="Arial" w:hAnsi="Arial" w:cs="Arial"/>
                <w:b/>
              </w:rPr>
            </w:pPr>
            <w:r w:rsidRPr="00221962">
              <w:rPr>
                <w:rFonts w:ascii="Arial" w:hAnsi="Arial" w:cs="Arial"/>
                <w:b/>
              </w:rPr>
              <w:t xml:space="preserve">Background to case  </w:t>
            </w:r>
            <w:r w:rsidRPr="00B61772">
              <w:rPr>
                <w:rFonts w:ascii="Arial" w:hAnsi="Arial" w:cs="Arial"/>
              </w:rPr>
              <w:t xml:space="preserve">(Summary of  the facts </w:t>
            </w:r>
            <w:r w:rsidRPr="00B61772">
              <w:rPr>
                <w:rFonts w:ascii="Arial" w:hAnsi="Arial" w:cs="Arial"/>
                <w:b/>
              </w:rPr>
              <w:t>or</w:t>
            </w:r>
            <w:r w:rsidRPr="00B61772">
              <w:rPr>
                <w:rFonts w:ascii="Arial" w:hAnsi="Arial" w:cs="Arial"/>
              </w:rPr>
              <w:t xml:space="preserve"> see Consideration Briefing attached)</w:t>
            </w:r>
          </w:p>
        </w:tc>
        <w:tc>
          <w:tcPr>
            <w:tcW w:w="1843" w:type="dxa"/>
            <w:tcBorders>
              <w:left w:val="single" w:sz="4" w:space="0" w:color="auto"/>
            </w:tcBorders>
            <w:vAlign w:val="center"/>
          </w:tcPr>
          <w:p w:rsidR="00A16309" w:rsidRPr="00B61772" w:rsidRDefault="00A16309" w:rsidP="00AF52A4">
            <w:pPr>
              <w:spacing w:before="80"/>
              <w:rPr>
                <w:rFonts w:ascii="Arial" w:hAnsi="Arial" w:cs="Arial"/>
                <w:b/>
              </w:rPr>
            </w:pPr>
            <w:r w:rsidRPr="00B61772">
              <w:rPr>
                <w:rFonts w:ascii="Arial" w:hAnsi="Arial" w:cs="Arial"/>
                <w:b/>
              </w:rPr>
              <w:t xml:space="preserve">Alison Higgins </w:t>
            </w:r>
          </w:p>
        </w:tc>
      </w:tr>
      <w:tr w:rsidR="00A16309" w:rsidTr="00B179AA">
        <w:tc>
          <w:tcPr>
            <w:tcW w:w="720" w:type="dxa"/>
          </w:tcPr>
          <w:p w:rsidR="00A16309" w:rsidRPr="00221962" w:rsidRDefault="00A16309" w:rsidP="00AF52A4">
            <w:pPr>
              <w:jc w:val="center"/>
              <w:rPr>
                <w:rFonts w:ascii="Arial" w:hAnsi="Arial" w:cs="Arial"/>
                <w:b/>
              </w:rPr>
            </w:pPr>
            <w:r w:rsidRPr="00221962">
              <w:rPr>
                <w:rFonts w:ascii="Arial" w:hAnsi="Arial" w:cs="Arial"/>
                <w:b/>
              </w:rPr>
              <w:t>4</w:t>
            </w:r>
          </w:p>
        </w:tc>
        <w:tc>
          <w:tcPr>
            <w:tcW w:w="7326" w:type="dxa"/>
            <w:tcBorders>
              <w:right w:val="single" w:sz="4" w:space="0" w:color="auto"/>
            </w:tcBorders>
          </w:tcPr>
          <w:p w:rsidR="00A16309" w:rsidRPr="00221962" w:rsidRDefault="00A16309" w:rsidP="00AF52A4">
            <w:pPr>
              <w:spacing w:before="120"/>
              <w:rPr>
                <w:rFonts w:ascii="Arial" w:hAnsi="Arial" w:cs="Arial"/>
                <w:b/>
                <w:u w:val="single"/>
              </w:rPr>
            </w:pPr>
            <w:r w:rsidRPr="00221962">
              <w:rPr>
                <w:rFonts w:ascii="Arial" w:hAnsi="Arial" w:cs="Arial"/>
                <w:b/>
                <w:u w:val="single"/>
              </w:rPr>
              <w:t>Draft Terms of Reference</w:t>
            </w:r>
          </w:p>
          <w:p w:rsidR="00A16309" w:rsidRPr="00221962" w:rsidRDefault="00A16309" w:rsidP="00AF52A4">
            <w:pPr>
              <w:rPr>
                <w:rFonts w:ascii="Arial" w:hAnsi="Arial" w:cs="Arial"/>
                <w:b/>
              </w:rPr>
            </w:pPr>
            <w:r w:rsidRPr="00221962">
              <w:rPr>
                <w:rFonts w:ascii="Arial" w:hAnsi="Arial" w:cs="Arial"/>
                <w:b/>
              </w:rPr>
              <w:t>Identify issues and lessons to be learnt</w:t>
            </w:r>
          </w:p>
          <w:p w:rsidR="00A16309" w:rsidRPr="00221962" w:rsidRDefault="00A16309" w:rsidP="00916052">
            <w:pPr>
              <w:numPr>
                <w:ilvl w:val="0"/>
                <w:numId w:val="57"/>
              </w:numPr>
              <w:spacing w:after="0" w:line="240" w:lineRule="auto"/>
              <w:rPr>
                <w:rFonts w:ascii="Arial" w:hAnsi="Arial" w:cs="Arial"/>
              </w:rPr>
            </w:pPr>
            <w:r w:rsidRPr="00221962">
              <w:rPr>
                <w:rFonts w:ascii="Arial" w:hAnsi="Arial" w:cs="Arial"/>
              </w:rPr>
              <w:t>Most important issues that may lead to lessons, best way to analysis them, any unusual issues.</w:t>
            </w:r>
          </w:p>
          <w:p w:rsidR="00A16309" w:rsidRPr="00221962" w:rsidRDefault="00A16309" w:rsidP="00916052">
            <w:pPr>
              <w:numPr>
                <w:ilvl w:val="0"/>
                <w:numId w:val="57"/>
              </w:numPr>
              <w:spacing w:after="0" w:line="240" w:lineRule="auto"/>
              <w:rPr>
                <w:rFonts w:ascii="Arial" w:hAnsi="Arial" w:cs="Arial"/>
              </w:rPr>
            </w:pPr>
            <w:r w:rsidRPr="00221962">
              <w:rPr>
                <w:rFonts w:ascii="Arial" w:hAnsi="Arial" w:cs="Arial"/>
              </w:rPr>
              <w:t>Any obvious failings identified - individual agencies, multi-agency working</w:t>
            </w:r>
            <w:r w:rsidR="00723162">
              <w:rPr>
                <w:rFonts w:ascii="Arial" w:hAnsi="Arial" w:cs="Arial"/>
              </w:rPr>
              <w:t xml:space="preserve">, </w:t>
            </w:r>
            <w:r w:rsidR="00A7390C">
              <w:rPr>
                <w:rFonts w:ascii="Arial" w:hAnsi="Arial" w:cs="Arial"/>
              </w:rPr>
              <w:t>and community</w:t>
            </w:r>
            <w:r w:rsidR="00723162">
              <w:rPr>
                <w:rFonts w:ascii="Arial" w:hAnsi="Arial" w:cs="Arial"/>
              </w:rPr>
              <w:t xml:space="preserve"> engagement</w:t>
            </w:r>
            <w:r w:rsidRPr="00221962">
              <w:rPr>
                <w:rFonts w:ascii="Arial" w:hAnsi="Arial" w:cs="Arial"/>
              </w:rPr>
              <w:t>.</w:t>
            </w:r>
          </w:p>
          <w:p w:rsidR="00A16309" w:rsidRPr="00221962" w:rsidRDefault="00A16309" w:rsidP="00916052">
            <w:pPr>
              <w:numPr>
                <w:ilvl w:val="0"/>
                <w:numId w:val="57"/>
              </w:numPr>
              <w:spacing w:after="0" w:line="240" w:lineRule="auto"/>
              <w:rPr>
                <w:rFonts w:ascii="Arial" w:hAnsi="Arial" w:cs="Arial"/>
              </w:rPr>
            </w:pPr>
            <w:r w:rsidRPr="00221962">
              <w:rPr>
                <w:rFonts w:ascii="Arial" w:hAnsi="Arial" w:cs="Arial"/>
              </w:rPr>
              <w:t xml:space="preserve">Similarities with other domestic homicides – in Sheffield or elsewhere - can we draw on </w:t>
            </w:r>
            <w:r>
              <w:rPr>
                <w:rFonts w:ascii="Arial" w:hAnsi="Arial" w:cs="Arial"/>
              </w:rPr>
              <w:t xml:space="preserve">previous </w:t>
            </w:r>
            <w:r w:rsidRPr="00221962">
              <w:rPr>
                <w:rFonts w:ascii="Arial" w:hAnsi="Arial" w:cs="Arial"/>
              </w:rPr>
              <w:t>learning</w:t>
            </w:r>
            <w:r>
              <w:rPr>
                <w:rFonts w:ascii="Arial" w:hAnsi="Arial" w:cs="Arial"/>
              </w:rPr>
              <w:t>?</w:t>
            </w:r>
            <w:r w:rsidRPr="00221962">
              <w:rPr>
                <w:rFonts w:ascii="Arial" w:hAnsi="Arial" w:cs="Arial"/>
              </w:rPr>
              <w:t xml:space="preserve"> </w:t>
            </w:r>
          </w:p>
          <w:p w:rsidR="00A16309" w:rsidRPr="00221962" w:rsidRDefault="00A16309" w:rsidP="00916052">
            <w:pPr>
              <w:numPr>
                <w:ilvl w:val="0"/>
                <w:numId w:val="57"/>
              </w:numPr>
              <w:spacing w:after="0" w:line="240" w:lineRule="auto"/>
              <w:rPr>
                <w:rFonts w:ascii="Arial" w:hAnsi="Arial" w:cs="Arial"/>
              </w:rPr>
            </w:pPr>
            <w:r w:rsidRPr="00221962">
              <w:rPr>
                <w:rFonts w:ascii="Arial" w:hAnsi="Arial" w:cs="Arial"/>
              </w:rPr>
              <w:t xml:space="preserve">Any diversity or equalities issues </w:t>
            </w:r>
            <w:r w:rsidR="009C627E">
              <w:rPr>
                <w:rFonts w:ascii="Arial" w:hAnsi="Arial" w:cs="Arial"/>
              </w:rPr>
              <w:t xml:space="preserve">victim and perpetrator </w:t>
            </w:r>
            <w:r w:rsidRPr="00221962">
              <w:rPr>
                <w:rFonts w:ascii="Arial" w:hAnsi="Arial" w:cs="Arial"/>
              </w:rPr>
              <w:t>that require additional / special consideration.</w:t>
            </w:r>
          </w:p>
          <w:p w:rsidR="00A16309" w:rsidRDefault="00A16309" w:rsidP="00AF52A4">
            <w:pPr>
              <w:ind w:left="720"/>
              <w:rPr>
                <w:rFonts w:ascii="Arial" w:hAnsi="Arial" w:cs="Arial"/>
                <w:i/>
              </w:rPr>
            </w:pPr>
            <w:r w:rsidRPr="00221962">
              <w:rPr>
                <w:rFonts w:ascii="Arial" w:hAnsi="Arial" w:cs="Arial"/>
                <w:i/>
              </w:rPr>
              <w:t xml:space="preserve">Give appropriate consideration to any equality and diversity issues that appear pertinent to the victim, perpetrator and dependent children e.g. age, disability, gender reassignment, marriage and civil partnership, </w:t>
            </w:r>
            <w:r>
              <w:rPr>
                <w:rFonts w:ascii="Arial" w:hAnsi="Arial" w:cs="Arial"/>
                <w:i/>
              </w:rPr>
              <w:t xml:space="preserve">immigration status, languages, </w:t>
            </w:r>
            <w:r w:rsidR="00A7390C">
              <w:rPr>
                <w:rFonts w:ascii="Arial" w:hAnsi="Arial" w:cs="Arial"/>
                <w:i/>
              </w:rPr>
              <w:t xml:space="preserve">disability, </w:t>
            </w:r>
            <w:r w:rsidRPr="00221962">
              <w:rPr>
                <w:rFonts w:ascii="Arial" w:hAnsi="Arial" w:cs="Arial"/>
                <w:i/>
              </w:rPr>
              <w:t>pregnancy and maternity, race, religion and belief, sex and sexual orientation.</w:t>
            </w:r>
          </w:p>
          <w:p w:rsidR="009C627E" w:rsidRDefault="00A16309" w:rsidP="00916052">
            <w:pPr>
              <w:numPr>
                <w:ilvl w:val="0"/>
                <w:numId w:val="57"/>
              </w:numPr>
              <w:spacing w:after="0" w:line="240" w:lineRule="auto"/>
              <w:rPr>
                <w:rFonts w:ascii="Arial" w:hAnsi="Arial" w:cs="Arial"/>
              </w:rPr>
            </w:pPr>
            <w:r w:rsidRPr="00221962">
              <w:rPr>
                <w:rFonts w:ascii="Arial" w:hAnsi="Arial" w:cs="Arial"/>
              </w:rPr>
              <w:t>Consider any other information that is found to be relevant</w:t>
            </w:r>
            <w:r w:rsidR="009C627E">
              <w:rPr>
                <w:rFonts w:ascii="Arial" w:hAnsi="Arial" w:cs="Arial"/>
              </w:rPr>
              <w:t xml:space="preserve">, e.g </w:t>
            </w:r>
          </w:p>
          <w:p w:rsidR="009C627E" w:rsidRDefault="009C627E" w:rsidP="00916052">
            <w:pPr>
              <w:pStyle w:val="ListParagraph"/>
              <w:numPr>
                <w:ilvl w:val="0"/>
                <w:numId w:val="57"/>
              </w:numPr>
              <w:rPr>
                <w:rFonts w:ascii="Arial" w:hAnsi="Arial" w:cs="Arial"/>
                <w:i/>
              </w:rPr>
            </w:pPr>
            <w:r>
              <w:rPr>
                <w:rFonts w:ascii="Arial" w:hAnsi="Arial" w:cs="Arial"/>
                <w:i/>
              </w:rPr>
              <w:t xml:space="preserve">Perpetrator circumstances – </w:t>
            </w:r>
            <w:r w:rsidR="00723162">
              <w:rPr>
                <w:rFonts w:ascii="Arial" w:hAnsi="Arial" w:cs="Arial"/>
                <w:i/>
              </w:rPr>
              <w:t xml:space="preserve">e.g. </w:t>
            </w:r>
            <w:r>
              <w:rPr>
                <w:rFonts w:ascii="Arial" w:hAnsi="Arial" w:cs="Arial"/>
                <w:i/>
              </w:rPr>
              <w:t xml:space="preserve">MAPPA, DVPN/O, DVDS, </w:t>
            </w:r>
            <w:r w:rsidR="00723162">
              <w:rPr>
                <w:rFonts w:ascii="Arial" w:hAnsi="Arial" w:cs="Arial"/>
                <w:i/>
              </w:rPr>
              <w:t xml:space="preserve">police disclosure under right to know/right to ask, </w:t>
            </w:r>
            <w:r>
              <w:rPr>
                <w:rFonts w:ascii="Arial" w:hAnsi="Arial" w:cs="Arial"/>
                <w:i/>
              </w:rPr>
              <w:t>perpetrator support?</w:t>
            </w:r>
          </w:p>
          <w:p w:rsidR="009C627E" w:rsidRDefault="009C627E" w:rsidP="00916052">
            <w:pPr>
              <w:pStyle w:val="ListParagraph"/>
              <w:numPr>
                <w:ilvl w:val="0"/>
                <w:numId w:val="57"/>
              </w:numPr>
              <w:rPr>
                <w:rFonts w:ascii="Arial" w:hAnsi="Arial" w:cs="Arial"/>
                <w:i/>
              </w:rPr>
            </w:pPr>
            <w:r>
              <w:rPr>
                <w:rFonts w:ascii="Arial" w:hAnsi="Arial" w:cs="Arial"/>
                <w:i/>
              </w:rPr>
              <w:t xml:space="preserve">Social housing tenants? </w:t>
            </w:r>
          </w:p>
          <w:p w:rsidR="009C627E" w:rsidRDefault="009C627E" w:rsidP="00916052">
            <w:pPr>
              <w:pStyle w:val="ListParagraph"/>
              <w:numPr>
                <w:ilvl w:val="0"/>
                <w:numId w:val="57"/>
              </w:numPr>
              <w:rPr>
                <w:rFonts w:ascii="Arial" w:hAnsi="Arial" w:cs="Arial"/>
                <w:i/>
              </w:rPr>
            </w:pPr>
            <w:r>
              <w:rPr>
                <w:rFonts w:ascii="Arial" w:hAnsi="Arial" w:cs="Arial"/>
                <w:i/>
              </w:rPr>
              <w:t>Disclosure at work?</w:t>
            </w:r>
          </w:p>
          <w:p w:rsidR="009C627E" w:rsidRPr="009C627E" w:rsidRDefault="009C627E" w:rsidP="00916052">
            <w:pPr>
              <w:pStyle w:val="ListParagraph"/>
              <w:numPr>
                <w:ilvl w:val="0"/>
                <w:numId w:val="57"/>
              </w:numPr>
              <w:rPr>
                <w:rFonts w:ascii="Arial" w:hAnsi="Arial" w:cs="Arial"/>
                <w:i/>
              </w:rPr>
            </w:pPr>
            <w:r w:rsidRPr="009C627E">
              <w:rPr>
                <w:rFonts w:ascii="Arial" w:hAnsi="Arial" w:cs="Arial"/>
                <w:i/>
              </w:rPr>
              <w:t xml:space="preserve">Subject </w:t>
            </w:r>
            <w:r w:rsidR="00F93EB6">
              <w:rPr>
                <w:rFonts w:ascii="Arial" w:hAnsi="Arial" w:cs="Arial"/>
                <w:i/>
              </w:rPr>
              <w:t xml:space="preserve">to </w:t>
            </w:r>
            <w:r w:rsidRPr="009C627E">
              <w:rPr>
                <w:rFonts w:ascii="Arial" w:hAnsi="Arial" w:cs="Arial"/>
                <w:i/>
              </w:rPr>
              <w:t xml:space="preserve">MARAC and any </w:t>
            </w:r>
            <w:r>
              <w:rPr>
                <w:rFonts w:ascii="Arial" w:hAnsi="Arial" w:cs="Arial"/>
                <w:i/>
              </w:rPr>
              <w:t xml:space="preserve">other </w:t>
            </w:r>
            <w:r w:rsidRPr="009C627E">
              <w:rPr>
                <w:rFonts w:ascii="Arial" w:hAnsi="Arial" w:cs="Arial"/>
                <w:i/>
              </w:rPr>
              <w:t>multi agency fora?</w:t>
            </w:r>
          </w:p>
          <w:p w:rsidR="00A16309" w:rsidRPr="005C5A39" w:rsidRDefault="00A16309" w:rsidP="00AF52A4">
            <w:pPr>
              <w:spacing w:after="0" w:line="240" w:lineRule="auto"/>
              <w:ind w:left="360"/>
              <w:rPr>
                <w:rFonts w:ascii="Arial" w:hAnsi="Arial" w:cs="Arial"/>
              </w:rPr>
            </w:pPr>
          </w:p>
          <w:p w:rsidR="00A16309" w:rsidRPr="00221962" w:rsidRDefault="00A16309" w:rsidP="00AF52A4">
            <w:pPr>
              <w:rPr>
                <w:rFonts w:ascii="Arial" w:hAnsi="Arial" w:cs="Arial"/>
                <w:b/>
              </w:rPr>
            </w:pPr>
            <w:r w:rsidRPr="00221962">
              <w:rPr>
                <w:rFonts w:ascii="Arial" w:hAnsi="Arial" w:cs="Arial"/>
                <w:b/>
              </w:rPr>
              <w:t>Time period</w:t>
            </w:r>
          </w:p>
          <w:p w:rsidR="00A16309" w:rsidRPr="00221962" w:rsidRDefault="00A16309" w:rsidP="00916052">
            <w:pPr>
              <w:numPr>
                <w:ilvl w:val="0"/>
                <w:numId w:val="57"/>
              </w:numPr>
              <w:spacing w:after="0" w:line="240" w:lineRule="auto"/>
              <w:rPr>
                <w:rFonts w:ascii="Arial" w:hAnsi="Arial" w:cs="Arial"/>
              </w:rPr>
            </w:pPr>
            <w:r w:rsidRPr="00221962">
              <w:rPr>
                <w:rFonts w:ascii="Arial" w:hAnsi="Arial" w:cs="Arial"/>
              </w:rPr>
              <w:t>Sufficient personal background before the homicide to get a picture of personalities and circumstances</w:t>
            </w:r>
          </w:p>
          <w:p w:rsidR="00A16309" w:rsidRPr="00221962" w:rsidRDefault="00A16309" w:rsidP="00916052">
            <w:pPr>
              <w:numPr>
                <w:ilvl w:val="0"/>
                <w:numId w:val="57"/>
              </w:numPr>
              <w:spacing w:after="0" w:line="240" w:lineRule="auto"/>
              <w:rPr>
                <w:rFonts w:ascii="Arial" w:hAnsi="Arial" w:cs="Arial"/>
              </w:rPr>
            </w:pPr>
            <w:r w:rsidRPr="00221962">
              <w:rPr>
                <w:rFonts w:ascii="Arial" w:hAnsi="Arial" w:cs="Arial"/>
              </w:rPr>
              <w:t>Relevant family history/background</w:t>
            </w:r>
          </w:p>
          <w:p w:rsidR="00A16309" w:rsidRPr="00221962" w:rsidRDefault="00A16309" w:rsidP="00916052">
            <w:pPr>
              <w:numPr>
                <w:ilvl w:val="0"/>
                <w:numId w:val="57"/>
              </w:numPr>
              <w:spacing w:after="0" w:line="240" w:lineRule="auto"/>
              <w:rPr>
                <w:rFonts w:ascii="Arial" w:hAnsi="Arial" w:cs="Arial"/>
              </w:rPr>
            </w:pPr>
            <w:r w:rsidRPr="00221962">
              <w:rPr>
                <w:rFonts w:ascii="Arial" w:hAnsi="Arial" w:cs="Arial"/>
              </w:rPr>
              <w:t>How far back to review agency involvement – state a start date</w:t>
            </w:r>
          </w:p>
          <w:p w:rsidR="00A16309" w:rsidRPr="00221962" w:rsidRDefault="00A16309" w:rsidP="00916052">
            <w:pPr>
              <w:numPr>
                <w:ilvl w:val="0"/>
                <w:numId w:val="57"/>
              </w:numPr>
              <w:spacing w:after="0" w:line="240" w:lineRule="auto"/>
              <w:rPr>
                <w:rFonts w:ascii="Arial" w:hAnsi="Arial" w:cs="Arial"/>
              </w:rPr>
            </w:pPr>
            <w:r w:rsidRPr="00221962">
              <w:rPr>
                <w:rFonts w:ascii="Arial" w:hAnsi="Arial" w:cs="Arial"/>
              </w:rPr>
              <w:t>Are there further events to be reviewed after the homicide? State an end date/ cut off point</w:t>
            </w:r>
          </w:p>
          <w:p w:rsidR="00A16309" w:rsidRPr="00221962" w:rsidRDefault="00A16309" w:rsidP="00916052">
            <w:pPr>
              <w:numPr>
                <w:ilvl w:val="0"/>
                <w:numId w:val="57"/>
              </w:numPr>
              <w:spacing w:after="0" w:line="240" w:lineRule="auto"/>
              <w:rPr>
                <w:rFonts w:ascii="Arial" w:hAnsi="Arial" w:cs="Arial"/>
              </w:rPr>
            </w:pPr>
            <w:r w:rsidRPr="00221962">
              <w:rPr>
                <w:rFonts w:ascii="Arial" w:hAnsi="Arial" w:cs="Arial"/>
              </w:rPr>
              <w:t>Reasons for choosing the time period</w:t>
            </w:r>
          </w:p>
          <w:p w:rsidR="00A16309" w:rsidRPr="00221962" w:rsidRDefault="00A16309" w:rsidP="00AF52A4">
            <w:pPr>
              <w:rPr>
                <w:rFonts w:ascii="Arial" w:hAnsi="Arial" w:cs="Arial"/>
              </w:rPr>
            </w:pPr>
          </w:p>
          <w:p w:rsidR="00A16309" w:rsidRPr="00221962" w:rsidRDefault="00A16309" w:rsidP="00AF52A4">
            <w:pPr>
              <w:rPr>
                <w:rFonts w:ascii="Arial" w:hAnsi="Arial" w:cs="Arial"/>
                <w:b/>
              </w:rPr>
            </w:pPr>
            <w:r w:rsidRPr="00221962">
              <w:rPr>
                <w:rFonts w:ascii="Arial" w:hAnsi="Arial" w:cs="Arial"/>
                <w:b/>
              </w:rPr>
              <w:t>Appointment of Chair / Author</w:t>
            </w:r>
          </w:p>
          <w:p w:rsidR="00A16309" w:rsidRPr="00221962" w:rsidRDefault="00A16309" w:rsidP="00916052">
            <w:pPr>
              <w:numPr>
                <w:ilvl w:val="0"/>
                <w:numId w:val="57"/>
              </w:numPr>
              <w:spacing w:after="0" w:line="240" w:lineRule="auto"/>
              <w:rPr>
                <w:rFonts w:ascii="Arial" w:hAnsi="Arial" w:cs="Arial"/>
              </w:rPr>
            </w:pPr>
            <w:r w:rsidRPr="00221962">
              <w:rPr>
                <w:rFonts w:ascii="Arial" w:hAnsi="Arial" w:cs="Arial"/>
              </w:rPr>
              <w:t xml:space="preserve">The role and responsibility of chair </w:t>
            </w:r>
          </w:p>
          <w:p w:rsidR="00A16309" w:rsidRPr="00221962" w:rsidRDefault="00A16309" w:rsidP="00916052">
            <w:pPr>
              <w:numPr>
                <w:ilvl w:val="0"/>
                <w:numId w:val="57"/>
              </w:numPr>
              <w:spacing w:after="0" w:line="240" w:lineRule="auto"/>
              <w:rPr>
                <w:rFonts w:ascii="Arial" w:hAnsi="Arial" w:cs="Arial"/>
              </w:rPr>
            </w:pPr>
            <w:r w:rsidRPr="00221962">
              <w:rPr>
                <w:rFonts w:ascii="Arial" w:hAnsi="Arial" w:cs="Arial"/>
              </w:rPr>
              <w:t>Background experience/knowledge/skills required</w:t>
            </w:r>
          </w:p>
          <w:p w:rsidR="00A16309" w:rsidRPr="00221962" w:rsidRDefault="00A16309" w:rsidP="00916052">
            <w:pPr>
              <w:numPr>
                <w:ilvl w:val="0"/>
                <w:numId w:val="57"/>
              </w:numPr>
              <w:spacing w:after="0" w:line="240" w:lineRule="auto"/>
              <w:rPr>
                <w:rFonts w:ascii="Arial" w:hAnsi="Arial" w:cs="Arial"/>
              </w:rPr>
            </w:pPr>
            <w:r w:rsidRPr="00221962">
              <w:rPr>
                <w:rFonts w:ascii="Arial" w:hAnsi="Arial" w:cs="Arial"/>
              </w:rPr>
              <w:t>References/previous evaluations</w:t>
            </w:r>
          </w:p>
          <w:p w:rsidR="00A16309" w:rsidRPr="00221962" w:rsidRDefault="00A16309" w:rsidP="00916052">
            <w:pPr>
              <w:numPr>
                <w:ilvl w:val="0"/>
                <w:numId w:val="57"/>
              </w:numPr>
              <w:spacing w:after="0" w:line="240" w:lineRule="auto"/>
              <w:rPr>
                <w:rFonts w:ascii="Arial" w:hAnsi="Arial" w:cs="Arial"/>
              </w:rPr>
            </w:pPr>
            <w:r w:rsidRPr="00221962">
              <w:rPr>
                <w:rFonts w:ascii="Arial" w:hAnsi="Arial" w:cs="Arial"/>
              </w:rPr>
              <w:t>Costs</w:t>
            </w:r>
          </w:p>
          <w:p w:rsidR="00A16309" w:rsidRPr="00221962" w:rsidRDefault="00A16309" w:rsidP="00916052">
            <w:pPr>
              <w:numPr>
                <w:ilvl w:val="0"/>
                <w:numId w:val="57"/>
              </w:numPr>
              <w:spacing w:after="0" w:line="240" w:lineRule="auto"/>
              <w:rPr>
                <w:rFonts w:ascii="Arial" w:hAnsi="Arial" w:cs="Arial"/>
              </w:rPr>
            </w:pPr>
            <w:r w:rsidRPr="00221962">
              <w:rPr>
                <w:rFonts w:ascii="Arial" w:hAnsi="Arial" w:cs="Arial"/>
              </w:rPr>
              <w:t>To be agreed by all agencies and the Safer and Sustainable Communities Partnership</w:t>
            </w:r>
          </w:p>
          <w:p w:rsidR="00A16309" w:rsidRPr="00221962" w:rsidRDefault="00A16309" w:rsidP="00916052">
            <w:pPr>
              <w:numPr>
                <w:ilvl w:val="0"/>
                <w:numId w:val="57"/>
              </w:numPr>
              <w:spacing w:after="0" w:line="240" w:lineRule="auto"/>
              <w:rPr>
                <w:rFonts w:ascii="Arial" w:hAnsi="Arial" w:cs="Arial"/>
              </w:rPr>
            </w:pPr>
            <w:r w:rsidRPr="00221962">
              <w:rPr>
                <w:rFonts w:ascii="Arial" w:hAnsi="Arial" w:cs="Arial"/>
              </w:rPr>
              <w:t xml:space="preserve">Any assistance required because of complexity or volume </w:t>
            </w:r>
          </w:p>
          <w:p w:rsidR="00A16309" w:rsidRPr="00221962" w:rsidRDefault="00A16309" w:rsidP="00916052">
            <w:pPr>
              <w:numPr>
                <w:ilvl w:val="0"/>
                <w:numId w:val="57"/>
              </w:numPr>
              <w:spacing w:after="0" w:line="240" w:lineRule="auto"/>
              <w:rPr>
                <w:rFonts w:ascii="Arial" w:hAnsi="Arial" w:cs="Arial"/>
                <w:b/>
              </w:rPr>
            </w:pPr>
            <w:r w:rsidRPr="00221962">
              <w:rPr>
                <w:rFonts w:ascii="Arial" w:hAnsi="Arial" w:cs="Arial"/>
              </w:rPr>
              <w:t>Any other ‘expert help’ required</w:t>
            </w:r>
          </w:p>
          <w:p w:rsidR="00A16309" w:rsidRPr="00221962" w:rsidRDefault="00A16309" w:rsidP="00AF52A4">
            <w:pPr>
              <w:rPr>
                <w:rFonts w:ascii="Arial" w:hAnsi="Arial" w:cs="Arial"/>
                <w:u w:val="single"/>
              </w:rPr>
            </w:pPr>
          </w:p>
          <w:p w:rsidR="00A16309" w:rsidRPr="00221962" w:rsidRDefault="00A16309" w:rsidP="00AF52A4">
            <w:pPr>
              <w:rPr>
                <w:rFonts w:ascii="Arial" w:hAnsi="Arial" w:cs="Arial"/>
                <w:b/>
                <w:color w:val="000000"/>
                <w:lang w:eastAsia="en-GB"/>
              </w:rPr>
            </w:pPr>
            <w:r w:rsidRPr="00221962">
              <w:rPr>
                <w:rFonts w:ascii="Arial" w:hAnsi="Arial" w:cs="Arial"/>
                <w:b/>
                <w:color w:val="000000"/>
                <w:lang w:eastAsia="en-GB"/>
              </w:rPr>
              <w:t>Agencies required to contribute</w:t>
            </w:r>
          </w:p>
          <w:p w:rsidR="00A16309" w:rsidRPr="00221962" w:rsidRDefault="00A16309" w:rsidP="00916052">
            <w:pPr>
              <w:numPr>
                <w:ilvl w:val="0"/>
                <w:numId w:val="57"/>
              </w:numPr>
              <w:spacing w:after="0" w:line="240" w:lineRule="auto"/>
              <w:rPr>
                <w:rFonts w:ascii="Arial" w:hAnsi="Arial" w:cs="Arial"/>
              </w:rPr>
            </w:pPr>
            <w:r w:rsidRPr="00221962">
              <w:rPr>
                <w:rFonts w:ascii="Arial" w:hAnsi="Arial" w:cs="Arial"/>
              </w:rPr>
              <w:t>Agencies that had contact with the victim, perpetrator and/or members of their household(s)</w:t>
            </w:r>
          </w:p>
          <w:p w:rsidR="00A16309" w:rsidRDefault="00A16309" w:rsidP="00916052">
            <w:pPr>
              <w:numPr>
                <w:ilvl w:val="0"/>
                <w:numId w:val="57"/>
              </w:numPr>
              <w:spacing w:after="0" w:line="240" w:lineRule="auto"/>
              <w:rPr>
                <w:rFonts w:ascii="Arial" w:hAnsi="Arial" w:cs="Arial"/>
              </w:rPr>
            </w:pPr>
            <w:r w:rsidRPr="00221962">
              <w:rPr>
                <w:rFonts w:ascii="Arial" w:hAnsi="Arial" w:cs="Arial"/>
              </w:rPr>
              <w:t>Agencies that did not have contact but perhaps should have done</w:t>
            </w:r>
          </w:p>
          <w:p w:rsidR="00A16309" w:rsidRPr="00221962" w:rsidRDefault="00A16309" w:rsidP="00916052">
            <w:pPr>
              <w:numPr>
                <w:ilvl w:val="0"/>
                <w:numId w:val="57"/>
              </w:numPr>
              <w:spacing w:after="0" w:line="240" w:lineRule="auto"/>
              <w:rPr>
                <w:rFonts w:ascii="Arial" w:hAnsi="Arial" w:cs="Arial"/>
              </w:rPr>
            </w:pPr>
            <w:r w:rsidRPr="00221962">
              <w:rPr>
                <w:rFonts w:ascii="Arial" w:hAnsi="Arial" w:cs="Arial"/>
              </w:rPr>
              <w:t>Any special requirements e.g. support, access to records? Will this impact on timescales?</w:t>
            </w:r>
          </w:p>
          <w:p w:rsidR="00A16309" w:rsidRPr="00221962" w:rsidRDefault="00A16309" w:rsidP="00916052">
            <w:pPr>
              <w:numPr>
                <w:ilvl w:val="0"/>
                <w:numId w:val="57"/>
              </w:numPr>
              <w:spacing w:after="0" w:line="240" w:lineRule="auto"/>
              <w:rPr>
                <w:rFonts w:ascii="Arial" w:hAnsi="Arial" w:cs="Arial"/>
                <w:b/>
                <w:color w:val="000000"/>
                <w:lang w:eastAsia="en-GB"/>
              </w:rPr>
            </w:pPr>
            <w:r w:rsidRPr="00221962">
              <w:rPr>
                <w:rFonts w:ascii="Arial" w:hAnsi="Arial" w:cs="Arial"/>
              </w:rPr>
              <w:t>Where the voluntary or private sector is involved consideration to be given to the support they require.</w:t>
            </w:r>
          </w:p>
          <w:p w:rsidR="00A16309" w:rsidRPr="00221962" w:rsidRDefault="00A16309" w:rsidP="00AF52A4">
            <w:pPr>
              <w:rPr>
                <w:rFonts w:ascii="Arial" w:hAnsi="Arial" w:cs="Arial"/>
              </w:rPr>
            </w:pPr>
          </w:p>
          <w:p w:rsidR="00A16309" w:rsidRPr="00221962" w:rsidRDefault="00A16309" w:rsidP="00AF52A4">
            <w:pPr>
              <w:rPr>
                <w:rFonts w:ascii="Arial" w:hAnsi="Arial" w:cs="Arial"/>
                <w:b/>
                <w:color w:val="000000"/>
                <w:lang w:eastAsia="en-GB"/>
              </w:rPr>
            </w:pPr>
            <w:r w:rsidRPr="00221962">
              <w:rPr>
                <w:rFonts w:ascii="Arial" w:hAnsi="Arial" w:cs="Arial"/>
                <w:b/>
                <w:color w:val="000000"/>
                <w:lang w:eastAsia="en-GB"/>
              </w:rPr>
              <w:t>Processes and timescales</w:t>
            </w:r>
          </w:p>
          <w:p w:rsidR="00A16309" w:rsidRDefault="00A16309" w:rsidP="00916052">
            <w:pPr>
              <w:numPr>
                <w:ilvl w:val="0"/>
                <w:numId w:val="57"/>
              </w:numPr>
              <w:spacing w:after="0" w:line="240" w:lineRule="auto"/>
              <w:rPr>
                <w:rFonts w:ascii="Arial" w:hAnsi="Arial" w:cs="Arial"/>
              </w:rPr>
            </w:pPr>
            <w:r w:rsidRPr="00221962">
              <w:rPr>
                <w:rFonts w:ascii="Arial" w:hAnsi="Arial" w:cs="Arial"/>
              </w:rPr>
              <w:t xml:space="preserve">Consideration of Criminal Procedures timescales </w:t>
            </w:r>
          </w:p>
          <w:p w:rsidR="00A16309" w:rsidRPr="00221962" w:rsidRDefault="00A16309" w:rsidP="00916052">
            <w:pPr>
              <w:numPr>
                <w:ilvl w:val="0"/>
                <w:numId w:val="57"/>
              </w:numPr>
              <w:spacing w:after="0" w:line="240" w:lineRule="auto"/>
              <w:rPr>
                <w:rFonts w:ascii="Arial" w:hAnsi="Arial" w:cs="Arial"/>
              </w:rPr>
            </w:pPr>
            <w:r w:rsidRPr="00221962">
              <w:rPr>
                <w:rFonts w:ascii="Arial" w:hAnsi="Arial" w:cs="Arial"/>
              </w:rPr>
              <w:t>Dates for submission of chronology and Individual Management Reviews</w:t>
            </w:r>
          </w:p>
          <w:p w:rsidR="00A16309" w:rsidRPr="00221962" w:rsidRDefault="00A16309" w:rsidP="00916052">
            <w:pPr>
              <w:numPr>
                <w:ilvl w:val="0"/>
                <w:numId w:val="57"/>
              </w:numPr>
              <w:spacing w:after="0" w:line="240" w:lineRule="auto"/>
              <w:rPr>
                <w:rFonts w:ascii="Arial" w:hAnsi="Arial" w:cs="Arial"/>
              </w:rPr>
            </w:pPr>
            <w:r w:rsidRPr="00221962">
              <w:rPr>
                <w:rFonts w:ascii="Arial" w:hAnsi="Arial" w:cs="Arial"/>
              </w:rPr>
              <w:t>Dates for Review Panel meetings</w:t>
            </w:r>
          </w:p>
          <w:p w:rsidR="00A16309" w:rsidRPr="00221962" w:rsidRDefault="00A16309" w:rsidP="00916052">
            <w:pPr>
              <w:numPr>
                <w:ilvl w:val="0"/>
                <w:numId w:val="57"/>
              </w:numPr>
              <w:spacing w:after="0" w:line="240" w:lineRule="auto"/>
              <w:rPr>
                <w:rFonts w:ascii="Arial" w:hAnsi="Arial" w:cs="Arial"/>
              </w:rPr>
            </w:pPr>
            <w:r w:rsidRPr="00221962">
              <w:rPr>
                <w:rFonts w:ascii="Arial" w:hAnsi="Arial" w:cs="Arial"/>
              </w:rPr>
              <w:t>Date for ‘sign off’ by Safer and Sustainable Communities Partnership and report back to Home Office</w:t>
            </w:r>
          </w:p>
          <w:p w:rsidR="00A16309" w:rsidRPr="00221962" w:rsidRDefault="00A16309" w:rsidP="00AF52A4">
            <w:pPr>
              <w:rPr>
                <w:rFonts w:ascii="Arial" w:hAnsi="Arial" w:cs="Arial"/>
              </w:rPr>
            </w:pPr>
          </w:p>
          <w:p w:rsidR="00A16309" w:rsidRPr="00221962" w:rsidRDefault="00A16309" w:rsidP="00AF52A4">
            <w:pPr>
              <w:rPr>
                <w:rFonts w:ascii="Arial" w:hAnsi="Arial" w:cs="Arial"/>
              </w:rPr>
            </w:pPr>
            <w:r w:rsidRPr="00221962">
              <w:rPr>
                <w:rFonts w:ascii="Arial" w:hAnsi="Arial" w:cs="Arial"/>
              </w:rPr>
              <w:t>Who will grant any extensions to deadlines?</w:t>
            </w:r>
          </w:p>
          <w:p w:rsidR="00A16309" w:rsidRPr="00221962" w:rsidRDefault="00A16309" w:rsidP="00AF52A4">
            <w:pPr>
              <w:rPr>
                <w:rFonts w:ascii="Arial" w:hAnsi="Arial" w:cs="Arial"/>
              </w:rPr>
            </w:pPr>
            <w:r w:rsidRPr="00221962">
              <w:rPr>
                <w:rFonts w:ascii="Arial" w:hAnsi="Arial" w:cs="Arial"/>
              </w:rPr>
              <w:t>How will any conflicts be resolved?</w:t>
            </w:r>
          </w:p>
          <w:p w:rsidR="00A16309" w:rsidRPr="00221962" w:rsidRDefault="00A16309" w:rsidP="00AF52A4">
            <w:pPr>
              <w:rPr>
                <w:rFonts w:ascii="Arial" w:hAnsi="Arial" w:cs="Arial"/>
                <w:b/>
              </w:rPr>
            </w:pPr>
            <w:r w:rsidRPr="00221962">
              <w:rPr>
                <w:rFonts w:ascii="Arial" w:hAnsi="Arial" w:cs="Arial"/>
                <w:b/>
              </w:rPr>
              <w:t>Individual Management Reviews and chronologies</w:t>
            </w:r>
          </w:p>
          <w:p w:rsidR="00A16309" w:rsidRPr="00221962" w:rsidRDefault="00A16309" w:rsidP="00916052">
            <w:pPr>
              <w:numPr>
                <w:ilvl w:val="0"/>
                <w:numId w:val="57"/>
              </w:numPr>
              <w:spacing w:after="0" w:line="240" w:lineRule="auto"/>
              <w:rPr>
                <w:rFonts w:ascii="Arial" w:hAnsi="Arial" w:cs="Arial"/>
              </w:rPr>
            </w:pPr>
            <w:r w:rsidRPr="00221962">
              <w:rPr>
                <w:rFonts w:ascii="Arial" w:hAnsi="Arial" w:cs="Arial"/>
              </w:rPr>
              <w:t xml:space="preserve">Use of consistent templates </w:t>
            </w:r>
          </w:p>
          <w:p w:rsidR="00A16309" w:rsidRPr="00221962" w:rsidRDefault="00A16309" w:rsidP="00916052">
            <w:pPr>
              <w:numPr>
                <w:ilvl w:val="0"/>
                <w:numId w:val="57"/>
              </w:numPr>
              <w:spacing w:after="0" w:line="240" w:lineRule="auto"/>
              <w:rPr>
                <w:rFonts w:ascii="Arial" w:hAnsi="Arial" w:cs="Arial"/>
              </w:rPr>
            </w:pPr>
            <w:r w:rsidRPr="00221962">
              <w:rPr>
                <w:rFonts w:ascii="Arial" w:hAnsi="Arial" w:cs="Arial"/>
              </w:rPr>
              <w:t xml:space="preserve">Anonymisation – Initials or pseudonyms must be used for the people involved in the case  </w:t>
            </w:r>
          </w:p>
          <w:p w:rsidR="00A16309" w:rsidRPr="00221962" w:rsidRDefault="00A16309" w:rsidP="00916052">
            <w:pPr>
              <w:numPr>
                <w:ilvl w:val="0"/>
                <w:numId w:val="57"/>
              </w:numPr>
              <w:spacing w:after="0" w:line="240" w:lineRule="auto"/>
              <w:rPr>
                <w:rFonts w:ascii="Arial" w:hAnsi="Arial" w:cs="Arial"/>
              </w:rPr>
            </w:pPr>
            <w:r w:rsidRPr="00221962">
              <w:rPr>
                <w:rFonts w:ascii="Arial" w:hAnsi="Arial" w:cs="Arial"/>
              </w:rPr>
              <w:t>Workers should be referred to by (simplified) job titles, not names.</w:t>
            </w:r>
          </w:p>
          <w:p w:rsidR="00A16309" w:rsidRPr="00221962" w:rsidRDefault="00A16309" w:rsidP="00916052">
            <w:pPr>
              <w:numPr>
                <w:ilvl w:val="0"/>
                <w:numId w:val="57"/>
              </w:numPr>
              <w:spacing w:after="0" w:line="240" w:lineRule="auto"/>
              <w:rPr>
                <w:rFonts w:ascii="Arial" w:hAnsi="Arial" w:cs="Arial"/>
              </w:rPr>
            </w:pPr>
            <w:r w:rsidRPr="00221962">
              <w:rPr>
                <w:rFonts w:ascii="Arial" w:hAnsi="Arial" w:cs="Arial"/>
              </w:rPr>
              <w:t>How widely should workers be interviewed e.g. only those with direct contact, their supervisors, their colleagues?</w:t>
            </w:r>
          </w:p>
          <w:p w:rsidR="00A16309" w:rsidRPr="00221962" w:rsidRDefault="00A16309" w:rsidP="00916052">
            <w:pPr>
              <w:numPr>
                <w:ilvl w:val="0"/>
                <w:numId w:val="57"/>
              </w:numPr>
              <w:spacing w:after="0" w:line="240" w:lineRule="auto"/>
              <w:rPr>
                <w:rFonts w:ascii="Arial" w:hAnsi="Arial" w:cs="Arial"/>
              </w:rPr>
            </w:pPr>
            <w:r w:rsidRPr="00221962">
              <w:rPr>
                <w:rFonts w:ascii="Arial" w:hAnsi="Arial" w:cs="Arial"/>
              </w:rPr>
              <w:t>Any extra resources be required by organisations.</w:t>
            </w:r>
          </w:p>
          <w:p w:rsidR="00A16309" w:rsidRPr="00221962" w:rsidRDefault="00A16309" w:rsidP="00AF52A4">
            <w:pPr>
              <w:rPr>
                <w:rFonts w:ascii="Arial" w:hAnsi="Arial" w:cs="Arial"/>
              </w:rPr>
            </w:pPr>
          </w:p>
          <w:p w:rsidR="00A16309" w:rsidRDefault="00A16309" w:rsidP="00AF52A4">
            <w:pPr>
              <w:rPr>
                <w:rFonts w:ascii="Arial" w:hAnsi="Arial" w:cs="Arial"/>
                <w:b/>
              </w:rPr>
            </w:pPr>
            <w:r w:rsidRPr="00221962">
              <w:rPr>
                <w:rFonts w:ascii="Arial" w:hAnsi="Arial" w:cs="Arial"/>
                <w:b/>
              </w:rPr>
              <w:t xml:space="preserve">Family members, friends, </w:t>
            </w:r>
            <w:r w:rsidR="00723162">
              <w:rPr>
                <w:rFonts w:ascii="Arial" w:hAnsi="Arial" w:cs="Arial"/>
                <w:b/>
              </w:rPr>
              <w:t>and other support networks</w:t>
            </w:r>
            <w:r w:rsidR="00723162" w:rsidRPr="00221962">
              <w:rPr>
                <w:rFonts w:ascii="Arial" w:hAnsi="Arial" w:cs="Arial"/>
                <w:b/>
              </w:rPr>
              <w:t xml:space="preserve"> </w:t>
            </w:r>
            <w:r w:rsidR="00723162">
              <w:rPr>
                <w:rFonts w:ascii="Arial" w:hAnsi="Arial" w:cs="Arial"/>
                <w:b/>
              </w:rPr>
              <w:t>(</w:t>
            </w:r>
            <w:r w:rsidRPr="00221962">
              <w:rPr>
                <w:rFonts w:ascii="Arial" w:hAnsi="Arial" w:cs="Arial"/>
                <w:b/>
              </w:rPr>
              <w:t>colleagues</w:t>
            </w:r>
            <w:r w:rsidR="00723162">
              <w:rPr>
                <w:rFonts w:ascii="Arial" w:hAnsi="Arial" w:cs="Arial"/>
                <w:b/>
              </w:rPr>
              <w:t xml:space="preserve">, </w:t>
            </w:r>
            <w:r w:rsidRPr="00221962">
              <w:rPr>
                <w:rFonts w:ascii="Arial" w:hAnsi="Arial" w:cs="Arial"/>
                <w:b/>
              </w:rPr>
              <w:t>employers</w:t>
            </w:r>
            <w:r w:rsidR="00723162">
              <w:rPr>
                <w:rFonts w:ascii="Arial" w:hAnsi="Arial" w:cs="Arial"/>
                <w:b/>
              </w:rPr>
              <w:t>, neighbours)</w:t>
            </w:r>
          </w:p>
          <w:p w:rsidR="0074070C" w:rsidRPr="00A7390C" w:rsidRDefault="00F93EB6" w:rsidP="001F62C9">
            <w:pPr>
              <w:rPr>
                <w:rFonts w:ascii="Arial" w:hAnsi="Arial" w:cs="Arial"/>
              </w:rPr>
            </w:pPr>
            <w:r>
              <w:rPr>
                <w:rFonts w:ascii="Arial" w:hAnsi="Arial" w:cs="Arial"/>
              </w:rPr>
              <w:t xml:space="preserve">How will review: </w:t>
            </w:r>
            <w:r w:rsidR="00A7390C">
              <w:rPr>
                <w:rFonts w:ascii="Arial" w:hAnsi="Arial" w:cs="Arial"/>
              </w:rPr>
              <w:t xml:space="preserve">- </w:t>
            </w:r>
          </w:p>
          <w:p w:rsidR="00A7390C" w:rsidRPr="00A7390C" w:rsidRDefault="00A7390C" w:rsidP="00916052">
            <w:pPr>
              <w:pStyle w:val="ListParagraph"/>
              <w:numPr>
                <w:ilvl w:val="0"/>
                <w:numId w:val="57"/>
              </w:numPr>
              <w:rPr>
                <w:rFonts w:ascii="Arial" w:hAnsi="Arial" w:cs="Arial"/>
              </w:rPr>
            </w:pPr>
            <w:r>
              <w:rPr>
                <w:rFonts w:ascii="Arial" w:hAnsi="Arial" w:cs="Arial"/>
              </w:rPr>
              <w:t>Provide clear c</w:t>
            </w:r>
            <w:r w:rsidRPr="00A7390C">
              <w:rPr>
                <w:rFonts w:ascii="Arial" w:hAnsi="Arial" w:cs="Arial"/>
              </w:rPr>
              <w:t xml:space="preserve">ommunication </w:t>
            </w:r>
            <w:r>
              <w:rPr>
                <w:rFonts w:ascii="Arial" w:hAnsi="Arial" w:cs="Arial"/>
              </w:rPr>
              <w:t>- outlining</w:t>
            </w:r>
            <w:r w:rsidRPr="00A7390C">
              <w:rPr>
                <w:rFonts w:ascii="Arial" w:hAnsi="Arial" w:cs="Arial"/>
              </w:rPr>
              <w:t xml:space="preserve"> the process from the start to the end of the process</w:t>
            </w:r>
          </w:p>
          <w:p w:rsidR="00A7390C" w:rsidRPr="00A7390C" w:rsidRDefault="00A7390C" w:rsidP="00916052">
            <w:pPr>
              <w:pStyle w:val="ListParagraph"/>
              <w:numPr>
                <w:ilvl w:val="0"/>
                <w:numId w:val="57"/>
              </w:numPr>
              <w:rPr>
                <w:rFonts w:ascii="Arial" w:hAnsi="Arial" w:cs="Arial"/>
              </w:rPr>
            </w:pPr>
            <w:r w:rsidRPr="00A7390C">
              <w:rPr>
                <w:rFonts w:ascii="Arial" w:hAnsi="Arial" w:cs="Arial"/>
              </w:rPr>
              <w:t xml:space="preserve">Offer the opportunity to meet the review panel. </w:t>
            </w:r>
          </w:p>
          <w:p w:rsidR="00A7390C" w:rsidRPr="00A7390C" w:rsidRDefault="00F93EB6" w:rsidP="00916052">
            <w:pPr>
              <w:pStyle w:val="ListParagraph"/>
              <w:numPr>
                <w:ilvl w:val="0"/>
                <w:numId w:val="57"/>
              </w:numPr>
              <w:rPr>
                <w:rFonts w:ascii="Arial" w:hAnsi="Arial" w:cs="Arial"/>
              </w:rPr>
            </w:pPr>
            <w:r>
              <w:rPr>
                <w:rFonts w:ascii="Arial" w:hAnsi="Arial" w:cs="Arial"/>
              </w:rPr>
              <w:t>S</w:t>
            </w:r>
            <w:r w:rsidR="00A7390C" w:rsidRPr="00A7390C">
              <w:rPr>
                <w:rFonts w:ascii="Arial" w:hAnsi="Arial" w:cs="Arial"/>
              </w:rPr>
              <w:t xml:space="preserve">hare the TOR with the </w:t>
            </w:r>
            <w:r w:rsidR="00A7390C">
              <w:rPr>
                <w:rFonts w:ascii="Arial" w:hAnsi="Arial" w:cs="Arial"/>
              </w:rPr>
              <w:t>family</w:t>
            </w:r>
            <w:r w:rsidR="00A7390C" w:rsidRPr="00A7390C">
              <w:rPr>
                <w:rFonts w:ascii="Arial" w:hAnsi="Arial" w:cs="Arial"/>
              </w:rPr>
              <w:t xml:space="preserve"> to assist with the scope</w:t>
            </w:r>
          </w:p>
          <w:p w:rsidR="00A7390C" w:rsidRPr="00A7390C" w:rsidRDefault="00A7390C" w:rsidP="00916052">
            <w:pPr>
              <w:pStyle w:val="ListParagraph"/>
              <w:numPr>
                <w:ilvl w:val="0"/>
                <w:numId w:val="57"/>
              </w:numPr>
              <w:rPr>
                <w:rFonts w:ascii="Arial" w:hAnsi="Arial" w:cs="Arial"/>
              </w:rPr>
            </w:pPr>
            <w:r w:rsidRPr="00A7390C">
              <w:rPr>
                <w:rFonts w:ascii="Arial" w:hAnsi="Arial" w:cs="Arial"/>
              </w:rPr>
              <w:t>Offer dates for the Chair to meet family, friends and others (at the first opportunity)</w:t>
            </w:r>
          </w:p>
          <w:p w:rsidR="00B61772" w:rsidRDefault="00A7390C" w:rsidP="00916052">
            <w:pPr>
              <w:pStyle w:val="ListParagraph"/>
              <w:numPr>
                <w:ilvl w:val="0"/>
                <w:numId w:val="57"/>
              </w:numPr>
              <w:rPr>
                <w:rFonts w:ascii="Arial" w:hAnsi="Arial" w:cs="Arial"/>
              </w:rPr>
            </w:pPr>
            <w:r w:rsidRPr="00A7390C">
              <w:rPr>
                <w:rFonts w:ascii="Arial" w:hAnsi="Arial" w:cs="Arial"/>
              </w:rPr>
              <w:t xml:space="preserve">Ask if they want to choose </w:t>
            </w:r>
            <w:r w:rsidR="00F93EB6">
              <w:rPr>
                <w:rFonts w:ascii="Arial" w:hAnsi="Arial" w:cs="Arial"/>
              </w:rPr>
              <w:t xml:space="preserve">a </w:t>
            </w:r>
            <w:r w:rsidRPr="00A7390C">
              <w:rPr>
                <w:rFonts w:ascii="Arial" w:hAnsi="Arial" w:cs="Arial"/>
              </w:rPr>
              <w:t>pseudonym</w:t>
            </w:r>
            <w:r w:rsidR="00B61772">
              <w:rPr>
                <w:rFonts w:ascii="Arial" w:hAnsi="Arial" w:cs="Arial"/>
              </w:rPr>
              <w:t xml:space="preserve">. </w:t>
            </w:r>
          </w:p>
          <w:p w:rsidR="00A7390C" w:rsidRPr="00A7390C" w:rsidRDefault="00EB7ECA" w:rsidP="00916052">
            <w:pPr>
              <w:pStyle w:val="ListParagraph"/>
              <w:numPr>
                <w:ilvl w:val="0"/>
                <w:numId w:val="57"/>
              </w:numPr>
              <w:rPr>
                <w:rFonts w:ascii="Arial" w:hAnsi="Arial" w:cs="Arial"/>
              </w:rPr>
            </w:pPr>
            <w:r>
              <w:rPr>
                <w:rFonts w:ascii="Arial" w:hAnsi="Arial" w:cs="Arial"/>
              </w:rPr>
              <w:t>Be m</w:t>
            </w:r>
            <w:r w:rsidR="00A7390C" w:rsidRPr="00A7390C">
              <w:rPr>
                <w:rFonts w:ascii="Arial" w:hAnsi="Arial" w:cs="Arial"/>
              </w:rPr>
              <w:t xml:space="preserve">indful of hierarchy of testimony </w:t>
            </w:r>
          </w:p>
          <w:p w:rsidR="00A16309" w:rsidRPr="00221962" w:rsidRDefault="00A16309" w:rsidP="00916052">
            <w:pPr>
              <w:numPr>
                <w:ilvl w:val="0"/>
                <w:numId w:val="57"/>
              </w:numPr>
              <w:spacing w:after="0" w:line="240" w:lineRule="auto"/>
              <w:rPr>
                <w:rFonts w:ascii="Arial" w:hAnsi="Arial" w:cs="Arial"/>
              </w:rPr>
            </w:pPr>
            <w:r w:rsidRPr="00221962">
              <w:rPr>
                <w:rFonts w:ascii="Arial" w:hAnsi="Arial" w:cs="Arial"/>
              </w:rPr>
              <w:t>Who should be invited to contribute and why</w:t>
            </w:r>
            <w:r w:rsidR="00723162">
              <w:rPr>
                <w:rFonts w:ascii="Arial" w:hAnsi="Arial" w:cs="Arial"/>
              </w:rPr>
              <w:t>?</w:t>
            </w:r>
            <w:r w:rsidR="00F93EB6">
              <w:rPr>
                <w:rFonts w:ascii="Arial" w:hAnsi="Arial" w:cs="Arial"/>
              </w:rPr>
              <w:t xml:space="preserve"> </w:t>
            </w:r>
            <w:r w:rsidR="0074070C">
              <w:rPr>
                <w:rFonts w:ascii="Arial" w:hAnsi="Arial" w:cs="Arial"/>
              </w:rPr>
              <w:t>Children should be considered</w:t>
            </w:r>
          </w:p>
          <w:p w:rsidR="00B61772" w:rsidRDefault="00A16309" w:rsidP="00916052">
            <w:pPr>
              <w:numPr>
                <w:ilvl w:val="0"/>
                <w:numId w:val="57"/>
              </w:numPr>
              <w:spacing w:after="0" w:line="240" w:lineRule="auto"/>
              <w:rPr>
                <w:rFonts w:ascii="Arial" w:hAnsi="Arial" w:cs="Arial"/>
              </w:rPr>
            </w:pPr>
            <w:r w:rsidRPr="00221962">
              <w:rPr>
                <w:rFonts w:ascii="Arial" w:hAnsi="Arial" w:cs="Arial"/>
              </w:rPr>
              <w:t>Who should not be invited to contribute and why not</w:t>
            </w:r>
            <w:r w:rsidR="00723162">
              <w:rPr>
                <w:rFonts w:ascii="Arial" w:hAnsi="Arial" w:cs="Arial"/>
              </w:rPr>
              <w:t>?</w:t>
            </w:r>
          </w:p>
          <w:p w:rsidR="00B61772" w:rsidRDefault="00B61772" w:rsidP="00B61772">
            <w:pPr>
              <w:spacing w:after="0" w:line="240" w:lineRule="auto"/>
              <w:ind w:left="720"/>
              <w:rPr>
                <w:rFonts w:ascii="Arial" w:hAnsi="Arial" w:cs="Arial"/>
              </w:rPr>
            </w:pPr>
          </w:p>
          <w:p w:rsidR="007D1AC8" w:rsidRDefault="007D1AC8" w:rsidP="00916052">
            <w:pPr>
              <w:numPr>
                <w:ilvl w:val="0"/>
                <w:numId w:val="57"/>
              </w:numPr>
              <w:spacing w:after="0" w:line="240" w:lineRule="auto"/>
              <w:rPr>
                <w:rFonts w:ascii="Arial" w:hAnsi="Arial" w:cs="Arial"/>
              </w:rPr>
            </w:pPr>
            <w:r w:rsidRPr="00B61772">
              <w:rPr>
                <w:rFonts w:ascii="Arial" w:hAnsi="Arial" w:cs="Arial"/>
              </w:rPr>
              <w:t>involve the perpetrator’s family</w:t>
            </w:r>
          </w:p>
          <w:p w:rsidR="00B61772" w:rsidRPr="00B61772" w:rsidRDefault="00B61772" w:rsidP="00B61772">
            <w:pPr>
              <w:spacing w:after="0" w:line="240" w:lineRule="auto"/>
              <w:ind w:left="720"/>
              <w:rPr>
                <w:rFonts w:ascii="Arial" w:hAnsi="Arial" w:cs="Arial"/>
              </w:rPr>
            </w:pPr>
          </w:p>
          <w:p w:rsidR="00A16309" w:rsidRPr="00221962" w:rsidRDefault="00A16309" w:rsidP="00916052">
            <w:pPr>
              <w:numPr>
                <w:ilvl w:val="0"/>
                <w:numId w:val="57"/>
              </w:numPr>
              <w:spacing w:after="0" w:line="240" w:lineRule="auto"/>
              <w:rPr>
                <w:rFonts w:ascii="Arial" w:hAnsi="Arial" w:cs="Arial"/>
              </w:rPr>
            </w:pPr>
            <w:r w:rsidRPr="00221962">
              <w:rPr>
                <w:rFonts w:ascii="Arial" w:hAnsi="Arial" w:cs="Arial"/>
              </w:rPr>
              <w:t>Should the alleged perpetrator be interviewed</w:t>
            </w:r>
            <w:r w:rsidR="00723162">
              <w:rPr>
                <w:rFonts w:ascii="Arial" w:hAnsi="Arial" w:cs="Arial"/>
              </w:rPr>
              <w:t>?</w:t>
            </w:r>
          </w:p>
          <w:p w:rsidR="00723162" w:rsidRDefault="00A16309" w:rsidP="00916052">
            <w:pPr>
              <w:numPr>
                <w:ilvl w:val="0"/>
                <w:numId w:val="57"/>
              </w:numPr>
              <w:spacing w:after="0" w:line="240" w:lineRule="auto"/>
              <w:rPr>
                <w:rFonts w:ascii="Arial" w:hAnsi="Arial" w:cs="Arial"/>
              </w:rPr>
            </w:pPr>
            <w:r>
              <w:rPr>
                <w:rFonts w:ascii="Arial" w:hAnsi="Arial" w:cs="Arial"/>
              </w:rPr>
              <w:t>How</w:t>
            </w:r>
            <w:r w:rsidRPr="00221962">
              <w:rPr>
                <w:rFonts w:ascii="Arial" w:hAnsi="Arial" w:cs="Arial"/>
              </w:rPr>
              <w:t xml:space="preserve"> will</w:t>
            </w:r>
            <w:r>
              <w:rPr>
                <w:rFonts w:ascii="Arial" w:hAnsi="Arial" w:cs="Arial"/>
              </w:rPr>
              <w:t xml:space="preserve"> interviews be</w:t>
            </w:r>
            <w:r w:rsidRPr="00221962">
              <w:rPr>
                <w:rFonts w:ascii="Arial" w:hAnsi="Arial" w:cs="Arial"/>
              </w:rPr>
              <w:t xml:space="preserve"> conduct</w:t>
            </w:r>
            <w:r>
              <w:rPr>
                <w:rFonts w:ascii="Arial" w:hAnsi="Arial" w:cs="Arial"/>
              </w:rPr>
              <w:t>ed</w:t>
            </w:r>
            <w:r w:rsidR="00723162">
              <w:rPr>
                <w:rFonts w:ascii="Arial" w:hAnsi="Arial" w:cs="Arial"/>
              </w:rPr>
              <w:t>?</w:t>
            </w:r>
          </w:p>
          <w:p w:rsidR="0074070C" w:rsidRDefault="00EB7ECA" w:rsidP="00916052">
            <w:pPr>
              <w:numPr>
                <w:ilvl w:val="0"/>
                <w:numId w:val="57"/>
              </w:numPr>
              <w:spacing w:after="0" w:line="240" w:lineRule="auto"/>
              <w:rPr>
                <w:rFonts w:ascii="Arial" w:hAnsi="Arial" w:cs="Arial"/>
              </w:rPr>
            </w:pPr>
            <w:r>
              <w:rPr>
                <w:rFonts w:ascii="Arial" w:hAnsi="Arial" w:cs="Arial"/>
              </w:rPr>
              <w:t>Is there a need to facilitate</w:t>
            </w:r>
            <w:r w:rsidR="00723162">
              <w:rPr>
                <w:rFonts w:ascii="Arial" w:hAnsi="Arial" w:cs="Arial"/>
              </w:rPr>
              <w:t xml:space="preserve"> </w:t>
            </w:r>
            <w:r w:rsidR="0074070C">
              <w:rPr>
                <w:rFonts w:ascii="Arial" w:hAnsi="Arial" w:cs="Arial"/>
              </w:rPr>
              <w:t xml:space="preserve">involvement? </w:t>
            </w:r>
            <w:r w:rsidR="00F93EB6">
              <w:rPr>
                <w:rFonts w:ascii="Arial" w:hAnsi="Arial" w:cs="Arial"/>
              </w:rPr>
              <w:t>By w</w:t>
            </w:r>
            <w:r>
              <w:rPr>
                <w:rFonts w:ascii="Arial" w:hAnsi="Arial" w:cs="Arial"/>
              </w:rPr>
              <w:t>hom?</w:t>
            </w:r>
          </w:p>
          <w:p w:rsidR="00A16309" w:rsidRDefault="0074070C" w:rsidP="00916052">
            <w:pPr>
              <w:numPr>
                <w:ilvl w:val="0"/>
                <w:numId w:val="57"/>
              </w:numPr>
              <w:spacing w:after="0" w:line="240" w:lineRule="auto"/>
              <w:rPr>
                <w:rFonts w:ascii="Arial" w:hAnsi="Arial" w:cs="Arial"/>
              </w:rPr>
            </w:pPr>
            <w:r>
              <w:rPr>
                <w:rFonts w:ascii="Arial" w:hAnsi="Arial" w:cs="Arial"/>
              </w:rPr>
              <w:t>Is there a need for a specialist advocate for the families?</w:t>
            </w:r>
            <w:r w:rsidR="00EB7ECA">
              <w:rPr>
                <w:rFonts w:ascii="Arial" w:hAnsi="Arial" w:cs="Arial"/>
              </w:rPr>
              <w:t xml:space="preserve"> Whom?</w:t>
            </w:r>
          </w:p>
          <w:p w:rsidR="00723162" w:rsidRPr="00221962" w:rsidRDefault="00723162" w:rsidP="0074070C">
            <w:pPr>
              <w:spacing w:after="0" w:line="240" w:lineRule="auto"/>
              <w:ind w:left="360"/>
              <w:rPr>
                <w:rFonts w:ascii="Arial" w:hAnsi="Arial" w:cs="Arial"/>
              </w:rPr>
            </w:pPr>
          </w:p>
          <w:p w:rsidR="00EB7ECA" w:rsidRDefault="00A16309" w:rsidP="00B61772">
            <w:pPr>
              <w:spacing w:line="240" w:lineRule="auto"/>
              <w:rPr>
                <w:rFonts w:ascii="Arial" w:hAnsi="Arial" w:cs="Arial"/>
              </w:rPr>
            </w:pPr>
            <w:r w:rsidRPr="00221962">
              <w:rPr>
                <w:rFonts w:ascii="Arial" w:hAnsi="Arial" w:cs="Arial"/>
              </w:rPr>
              <w:t>Make sure there is sufficient room in the timescale for interviews to take place</w:t>
            </w:r>
            <w:r w:rsidR="00EB7ECA">
              <w:rPr>
                <w:rFonts w:ascii="Arial" w:hAnsi="Arial" w:cs="Arial"/>
              </w:rPr>
              <w:t xml:space="preserve"> </w:t>
            </w:r>
          </w:p>
          <w:p w:rsidR="00A16309" w:rsidRPr="00221962" w:rsidRDefault="00F93EB6" w:rsidP="00B61772">
            <w:pPr>
              <w:spacing w:line="240" w:lineRule="auto"/>
              <w:rPr>
                <w:rFonts w:ascii="Arial" w:hAnsi="Arial" w:cs="Arial"/>
              </w:rPr>
            </w:pPr>
            <w:r>
              <w:rPr>
                <w:rFonts w:ascii="Arial" w:hAnsi="Arial" w:cs="Arial"/>
              </w:rPr>
              <w:t xml:space="preserve">Ensure reference is made to agreeing </w:t>
            </w:r>
            <w:r w:rsidR="00EB7ECA">
              <w:rPr>
                <w:rFonts w:ascii="Arial" w:hAnsi="Arial" w:cs="Arial"/>
              </w:rPr>
              <w:t>an adequate time period for the family to review the draft report</w:t>
            </w:r>
          </w:p>
          <w:p w:rsidR="00A16309" w:rsidRPr="00221962" w:rsidRDefault="00A16309" w:rsidP="00B61772">
            <w:pPr>
              <w:spacing w:line="240" w:lineRule="auto"/>
              <w:rPr>
                <w:rFonts w:ascii="Arial" w:hAnsi="Arial" w:cs="Arial"/>
                <w:i/>
              </w:rPr>
            </w:pPr>
            <w:r w:rsidRPr="00221962">
              <w:rPr>
                <w:rFonts w:ascii="Arial" w:hAnsi="Arial" w:cs="Arial"/>
                <w:b/>
                <w:i/>
              </w:rPr>
              <w:t>It is very important to hear the voices of family and friends if possible and they are willing to participate</w:t>
            </w:r>
            <w:r w:rsidRPr="00221962">
              <w:rPr>
                <w:rFonts w:ascii="Arial" w:hAnsi="Arial" w:cs="Arial"/>
                <w:i/>
              </w:rPr>
              <w:t>.</w:t>
            </w:r>
          </w:p>
          <w:p w:rsidR="00A16309" w:rsidRPr="00221962" w:rsidRDefault="00A16309" w:rsidP="00AF52A4">
            <w:pPr>
              <w:rPr>
                <w:rFonts w:ascii="Arial" w:hAnsi="Arial" w:cs="Arial"/>
              </w:rPr>
            </w:pPr>
          </w:p>
          <w:p w:rsidR="00A16309" w:rsidRPr="00221962" w:rsidRDefault="00A16309" w:rsidP="00AF52A4">
            <w:pPr>
              <w:rPr>
                <w:rFonts w:ascii="Arial" w:hAnsi="Arial" w:cs="Arial"/>
                <w:b/>
              </w:rPr>
            </w:pPr>
            <w:r w:rsidRPr="00221962">
              <w:rPr>
                <w:rFonts w:ascii="Arial" w:hAnsi="Arial" w:cs="Arial"/>
                <w:b/>
              </w:rPr>
              <w:t>Parallel investigations</w:t>
            </w:r>
          </w:p>
          <w:p w:rsidR="00A16309" w:rsidRPr="00221962" w:rsidRDefault="00A16309" w:rsidP="00AF52A4">
            <w:pPr>
              <w:rPr>
                <w:rFonts w:ascii="Arial" w:hAnsi="Arial" w:cs="Arial"/>
              </w:rPr>
            </w:pPr>
            <w:r w:rsidRPr="00221962">
              <w:rPr>
                <w:rFonts w:ascii="Arial" w:hAnsi="Arial" w:cs="Arial"/>
              </w:rPr>
              <w:t>Criminal investigation proceedings</w:t>
            </w:r>
          </w:p>
          <w:p w:rsidR="00A16309" w:rsidRPr="00221962" w:rsidRDefault="00A16309" w:rsidP="00AF52A4">
            <w:pPr>
              <w:rPr>
                <w:rFonts w:ascii="Arial" w:hAnsi="Arial" w:cs="Arial"/>
              </w:rPr>
            </w:pPr>
            <w:r w:rsidRPr="00221962">
              <w:rPr>
                <w:rFonts w:ascii="Arial" w:hAnsi="Arial" w:cs="Arial"/>
              </w:rPr>
              <w:t>Family or civil court proceedings</w:t>
            </w:r>
          </w:p>
          <w:p w:rsidR="00A16309" w:rsidRPr="00221962" w:rsidRDefault="00A16309" w:rsidP="00AF52A4">
            <w:pPr>
              <w:rPr>
                <w:rFonts w:ascii="Arial" w:hAnsi="Arial" w:cs="Arial"/>
                <w:b/>
              </w:rPr>
            </w:pPr>
            <w:r w:rsidRPr="00221962">
              <w:rPr>
                <w:rFonts w:ascii="Arial" w:hAnsi="Arial" w:cs="Arial"/>
              </w:rPr>
              <w:t>Any investigations of Practice</w:t>
            </w:r>
          </w:p>
          <w:p w:rsidR="00A16309" w:rsidRPr="00221962" w:rsidRDefault="00A16309" w:rsidP="00AF52A4">
            <w:pPr>
              <w:rPr>
                <w:rFonts w:ascii="Arial" w:hAnsi="Arial" w:cs="Arial"/>
              </w:rPr>
            </w:pPr>
            <w:r w:rsidRPr="00221962">
              <w:rPr>
                <w:rFonts w:ascii="Arial" w:hAnsi="Arial" w:cs="Arial"/>
              </w:rPr>
              <w:t>Link persons between different investigations</w:t>
            </w:r>
          </w:p>
          <w:p w:rsidR="00A16309" w:rsidRPr="00221962" w:rsidRDefault="00A16309" w:rsidP="00AF52A4">
            <w:pPr>
              <w:ind w:left="720"/>
              <w:rPr>
                <w:rFonts w:ascii="Arial" w:hAnsi="Arial" w:cs="Arial"/>
                <w:i/>
              </w:rPr>
            </w:pPr>
            <w:r w:rsidRPr="00221962">
              <w:rPr>
                <w:rFonts w:ascii="Arial" w:hAnsi="Arial" w:cs="Arial"/>
                <w:i/>
              </w:rPr>
              <w:t>How can we ensure as little duplication of effort as possible, especially with regard to avoiding repeated distress to the bereaved and to workers.</w:t>
            </w:r>
          </w:p>
          <w:p w:rsidR="00A16309" w:rsidRPr="00221962" w:rsidRDefault="00A16309" w:rsidP="00AF52A4">
            <w:pPr>
              <w:ind w:left="720"/>
              <w:rPr>
                <w:rFonts w:ascii="Arial" w:hAnsi="Arial" w:cs="Arial"/>
                <w:i/>
              </w:rPr>
            </w:pPr>
            <w:r w:rsidRPr="00221962">
              <w:rPr>
                <w:rFonts w:ascii="Arial" w:hAnsi="Arial" w:cs="Arial"/>
                <w:i/>
              </w:rPr>
              <w:t>If this case raises questions about practice who will take issues forward.</w:t>
            </w:r>
          </w:p>
          <w:p w:rsidR="00A16309" w:rsidRPr="00221962" w:rsidRDefault="00A16309" w:rsidP="00AF52A4">
            <w:pPr>
              <w:rPr>
                <w:rFonts w:ascii="Arial" w:hAnsi="Arial" w:cs="Arial"/>
              </w:rPr>
            </w:pPr>
            <w:r w:rsidRPr="00221962">
              <w:rPr>
                <w:rFonts w:ascii="Arial" w:hAnsi="Arial" w:cs="Arial"/>
              </w:rPr>
              <w:t>How may this impact on overall timescales</w:t>
            </w:r>
          </w:p>
          <w:p w:rsidR="00A16309" w:rsidRPr="00221962" w:rsidRDefault="00A16309" w:rsidP="00AF52A4">
            <w:pPr>
              <w:spacing w:before="80"/>
              <w:rPr>
                <w:rFonts w:ascii="Arial" w:hAnsi="Arial" w:cs="Arial"/>
                <w:b/>
              </w:rPr>
            </w:pPr>
            <w:r w:rsidRPr="00221962">
              <w:rPr>
                <w:rFonts w:ascii="Arial" w:hAnsi="Arial" w:cs="Arial"/>
                <w:b/>
              </w:rPr>
              <w:t>Communications and Media</w:t>
            </w:r>
          </w:p>
          <w:p w:rsidR="00A16309" w:rsidRPr="00221962" w:rsidRDefault="00A16309" w:rsidP="00AF52A4">
            <w:pPr>
              <w:autoSpaceDE w:val="0"/>
              <w:autoSpaceDN w:val="0"/>
              <w:adjustRightInd w:val="0"/>
              <w:rPr>
                <w:rFonts w:ascii="Arial" w:hAnsi="Arial" w:cs="Arial"/>
              </w:rPr>
            </w:pPr>
            <w:r w:rsidRPr="00221962">
              <w:rPr>
                <w:rFonts w:ascii="Arial" w:hAnsi="Arial" w:cs="Arial"/>
              </w:rPr>
              <w:t>The balance between the public need to know and the private lives of the victims – striking a balance</w:t>
            </w:r>
          </w:p>
          <w:p w:rsidR="00A16309" w:rsidRPr="00221962" w:rsidRDefault="00A16309" w:rsidP="00916052">
            <w:pPr>
              <w:numPr>
                <w:ilvl w:val="0"/>
                <w:numId w:val="57"/>
              </w:numPr>
              <w:autoSpaceDE w:val="0"/>
              <w:autoSpaceDN w:val="0"/>
              <w:adjustRightInd w:val="0"/>
              <w:spacing w:after="0" w:line="240" w:lineRule="auto"/>
              <w:rPr>
                <w:rFonts w:ascii="Arial" w:hAnsi="Arial" w:cs="Arial"/>
              </w:rPr>
            </w:pPr>
            <w:r w:rsidRPr="00221962">
              <w:rPr>
                <w:rFonts w:ascii="Arial" w:hAnsi="Arial" w:cs="Arial"/>
              </w:rPr>
              <w:t>Communications Lead</w:t>
            </w:r>
          </w:p>
          <w:p w:rsidR="00A16309" w:rsidRPr="00221962" w:rsidRDefault="00A16309" w:rsidP="00916052">
            <w:pPr>
              <w:numPr>
                <w:ilvl w:val="0"/>
                <w:numId w:val="57"/>
              </w:numPr>
              <w:autoSpaceDE w:val="0"/>
              <w:autoSpaceDN w:val="0"/>
              <w:adjustRightInd w:val="0"/>
              <w:spacing w:after="0" w:line="240" w:lineRule="auto"/>
              <w:rPr>
                <w:rFonts w:ascii="Arial" w:hAnsi="Arial" w:cs="Arial"/>
                <w:b/>
              </w:rPr>
            </w:pPr>
            <w:r w:rsidRPr="00221962">
              <w:rPr>
                <w:rFonts w:ascii="Arial" w:hAnsi="Arial" w:cs="Arial"/>
              </w:rPr>
              <w:t>Any media/publicity planning meetings needed.</w:t>
            </w:r>
          </w:p>
          <w:p w:rsidR="00A16309" w:rsidRDefault="00A16309" w:rsidP="00916052">
            <w:pPr>
              <w:numPr>
                <w:ilvl w:val="0"/>
                <w:numId w:val="57"/>
              </w:numPr>
              <w:spacing w:after="0" w:line="240" w:lineRule="auto"/>
              <w:rPr>
                <w:rFonts w:ascii="Arial" w:hAnsi="Arial" w:cs="Arial"/>
              </w:rPr>
            </w:pPr>
            <w:r w:rsidRPr="00221962">
              <w:rPr>
                <w:rFonts w:ascii="Arial" w:hAnsi="Arial" w:cs="Arial"/>
              </w:rPr>
              <w:t>Individual/joint statements</w:t>
            </w:r>
          </w:p>
          <w:p w:rsidR="001F62C9" w:rsidRPr="00221962" w:rsidRDefault="001F62C9" w:rsidP="00916052">
            <w:pPr>
              <w:numPr>
                <w:ilvl w:val="0"/>
                <w:numId w:val="57"/>
              </w:numPr>
              <w:spacing w:after="0" w:line="240" w:lineRule="auto"/>
              <w:rPr>
                <w:rFonts w:ascii="Arial" w:hAnsi="Arial" w:cs="Arial"/>
              </w:rPr>
            </w:pPr>
            <w:r>
              <w:rPr>
                <w:rFonts w:ascii="Arial" w:hAnsi="Arial" w:cs="Arial"/>
              </w:rPr>
              <w:t xml:space="preserve">Requirement to provide the family with full media statements and mindful of key dates – birthdays etc. </w:t>
            </w:r>
          </w:p>
        </w:tc>
        <w:tc>
          <w:tcPr>
            <w:tcW w:w="1843" w:type="dxa"/>
            <w:tcBorders>
              <w:left w:val="single" w:sz="4" w:space="0" w:color="auto"/>
            </w:tcBorders>
          </w:tcPr>
          <w:p w:rsidR="00A16309" w:rsidRPr="00B61772" w:rsidRDefault="00A16309" w:rsidP="00AF52A4">
            <w:pPr>
              <w:rPr>
                <w:rFonts w:ascii="Arial" w:hAnsi="Arial" w:cs="Arial"/>
              </w:rPr>
            </w:pPr>
          </w:p>
          <w:p w:rsidR="00A16309" w:rsidRPr="00B61772" w:rsidRDefault="00A16309" w:rsidP="00AF52A4">
            <w:pPr>
              <w:rPr>
                <w:rFonts w:ascii="Arial" w:hAnsi="Arial" w:cs="Arial"/>
                <w:b/>
              </w:rPr>
            </w:pPr>
            <w:r w:rsidRPr="00B61772">
              <w:rPr>
                <w:rFonts w:ascii="Arial" w:hAnsi="Arial" w:cs="Arial"/>
                <w:b/>
              </w:rPr>
              <w:t>Agencies to bring information to inform the TOR discussion</w:t>
            </w:r>
          </w:p>
          <w:p w:rsidR="00A16309" w:rsidRPr="00B61772" w:rsidRDefault="00A16309" w:rsidP="00AF52A4">
            <w:pPr>
              <w:rPr>
                <w:rFonts w:ascii="Arial" w:hAnsi="Arial" w:cs="Arial"/>
              </w:rPr>
            </w:pPr>
          </w:p>
        </w:tc>
      </w:tr>
      <w:tr w:rsidR="00A16309" w:rsidTr="00B179AA">
        <w:trPr>
          <w:trHeight w:val="606"/>
        </w:trPr>
        <w:tc>
          <w:tcPr>
            <w:tcW w:w="720" w:type="dxa"/>
          </w:tcPr>
          <w:p w:rsidR="00A16309" w:rsidRPr="00221962" w:rsidRDefault="00A16309" w:rsidP="00AF52A4">
            <w:pPr>
              <w:jc w:val="center"/>
              <w:rPr>
                <w:rFonts w:ascii="Arial" w:hAnsi="Arial" w:cs="Arial"/>
                <w:b/>
              </w:rPr>
            </w:pPr>
            <w:r w:rsidRPr="00221962">
              <w:rPr>
                <w:rFonts w:ascii="Arial" w:hAnsi="Arial" w:cs="Arial"/>
                <w:b/>
              </w:rPr>
              <w:t>5</w:t>
            </w:r>
          </w:p>
        </w:tc>
        <w:tc>
          <w:tcPr>
            <w:tcW w:w="7326" w:type="dxa"/>
            <w:tcBorders>
              <w:right w:val="single" w:sz="4" w:space="0" w:color="auto"/>
            </w:tcBorders>
          </w:tcPr>
          <w:p w:rsidR="00A16309" w:rsidRPr="00221962" w:rsidRDefault="00A16309" w:rsidP="00AF52A4">
            <w:pPr>
              <w:spacing w:before="80"/>
              <w:rPr>
                <w:rFonts w:ascii="Arial" w:hAnsi="Arial" w:cs="Arial"/>
                <w:b/>
              </w:rPr>
            </w:pPr>
            <w:r w:rsidRPr="00221962">
              <w:rPr>
                <w:rFonts w:ascii="Arial" w:hAnsi="Arial" w:cs="Arial"/>
                <w:b/>
              </w:rPr>
              <w:t>Information Sharing</w:t>
            </w:r>
          </w:p>
        </w:tc>
        <w:tc>
          <w:tcPr>
            <w:tcW w:w="1843" w:type="dxa"/>
            <w:tcBorders>
              <w:left w:val="single" w:sz="4" w:space="0" w:color="auto"/>
            </w:tcBorders>
          </w:tcPr>
          <w:p w:rsidR="00A16309" w:rsidRPr="00BA5692" w:rsidRDefault="00A16309" w:rsidP="00AF52A4">
            <w:pPr>
              <w:spacing w:before="80"/>
              <w:rPr>
                <w:rFonts w:cs="Arial"/>
                <w:b/>
              </w:rPr>
            </w:pPr>
          </w:p>
        </w:tc>
      </w:tr>
      <w:tr w:rsidR="00A16309" w:rsidTr="00B179AA">
        <w:trPr>
          <w:trHeight w:val="559"/>
        </w:trPr>
        <w:tc>
          <w:tcPr>
            <w:tcW w:w="720" w:type="dxa"/>
          </w:tcPr>
          <w:p w:rsidR="00A16309" w:rsidRPr="00221962" w:rsidRDefault="00A16309" w:rsidP="00AF52A4">
            <w:pPr>
              <w:jc w:val="center"/>
              <w:rPr>
                <w:rFonts w:ascii="Arial" w:hAnsi="Arial" w:cs="Arial"/>
                <w:b/>
              </w:rPr>
            </w:pPr>
            <w:r w:rsidRPr="00221962">
              <w:rPr>
                <w:rFonts w:ascii="Arial" w:hAnsi="Arial" w:cs="Arial"/>
                <w:b/>
              </w:rPr>
              <w:t>6</w:t>
            </w:r>
          </w:p>
        </w:tc>
        <w:tc>
          <w:tcPr>
            <w:tcW w:w="7326" w:type="dxa"/>
            <w:tcBorders>
              <w:right w:val="single" w:sz="4" w:space="0" w:color="auto"/>
            </w:tcBorders>
          </w:tcPr>
          <w:p w:rsidR="00A16309" w:rsidRPr="00221962" w:rsidRDefault="00A16309" w:rsidP="00AF52A4">
            <w:pPr>
              <w:spacing w:before="80"/>
              <w:rPr>
                <w:rFonts w:ascii="Arial" w:hAnsi="Arial" w:cs="Arial"/>
                <w:b/>
              </w:rPr>
            </w:pPr>
            <w:r w:rsidRPr="00221962">
              <w:rPr>
                <w:rFonts w:ascii="Arial" w:hAnsi="Arial" w:cs="Arial"/>
                <w:b/>
              </w:rPr>
              <w:t>IMR Author Training</w:t>
            </w:r>
          </w:p>
        </w:tc>
        <w:tc>
          <w:tcPr>
            <w:tcW w:w="1843" w:type="dxa"/>
            <w:tcBorders>
              <w:left w:val="single" w:sz="4" w:space="0" w:color="auto"/>
            </w:tcBorders>
          </w:tcPr>
          <w:p w:rsidR="00A16309" w:rsidRPr="00237490" w:rsidRDefault="00A16309" w:rsidP="00AF52A4">
            <w:pPr>
              <w:spacing w:before="80"/>
              <w:rPr>
                <w:b/>
              </w:rPr>
            </w:pPr>
          </w:p>
        </w:tc>
      </w:tr>
      <w:tr w:rsidR="00A16309" w:rsidTr="00B179AA">
        <w:tc>
          <w:tcPr>
            <w:tcW w:w="720" w:type="dxa"/>
          </w:tcPr>
          <w:p w:rsidR="00A16309" w:rsidRPr="00221962" w:rsidRDefault="00A16309" w:rsidP="00AF52A4">
            <w:pPr>
              <w:jc w:val="center"/>
              <w:rPr>
                <w:rFonts w:ascii="Arial" w:hAnsi="Arial" w:cs="Arial"/>
                <w:b/>
              </w:rPr>
            </w:pPr>
            <w:r>
              <w:rPr>
                <w:rFonts w:ascii="Arial" w:hAnsi="Arial" w:cs="Arial"/>
                <w:b/>
              </w:rPr>
              <w:t>7</w:t>
            </w:r>
          </w:p>
        </w:tc>
        <w:tc>
          <w:tcPr>
            <w:tcW w:w="7326" w:type="dxa"/>
            <w:tcBorders>
              <w:right w:val="single" w:sz="4" w:space="0" w:color="auto"/>
            </w:tcBorders>
          </w:tcPr>
          <w:p w:rsidR="00A16309" w:rsidRPr="00221962" w:rsidRDefault="00A16309" w:rsidP="00AF52A4">
            <w:pPr>
              <w:spacing w:before="80"/>
              <w:rPr>
                <w:rFonts w:ascii="Arial" w:hAnsi="Arial" w:cs="Arial"/>
                <w:b/>
              </w:rPr>
            </w:pPr>
            <w:r>
              <w:rPr>
                <w:rFonts w:ascii="Arial" w:hAnsi="Arial" w:cs="Arial"/>
                <w:b/>
              </w:rPr>
              <w:t>Any actions to be carried out as a matter of urgency</w:t>
            </w:r>
          </w:p>
        </w:tc>
        <w:tc>
          <w:tcPr>
            <w:tcW w:w="1843" w:type="dxa"/>
            <w:tcBorders>
              <w:left w:val="single" w:sz="4" w:space="0" w:color="auto"/>
            </w:tcBorders>
          </w:tcPr>
          <w:p w:rsidR="00A16309" w:rsidRPr="00B61772" w:rsidRDefault="00A16309" w:rsidP="00AF52A4">
            <w:pPr>
              <w:rPr>
                <w:rFonts w:ascii="Arial" w:hAnsi="Arial" w:cs="Arial"/>
                <w:b/>
              </w:rPr>
            </w:pPr>
            <w:r w:rsidRPr="00B61772">
              <w:rPr>
                <w:rFonts w:ascii="Arial" w:hAnsi="Arial" w:cs="Arial"/>
                <w:b/>
              </w:rPr>
              <w:t>All agencies</w:t>
            </w:r>
          </w:p>
        </w:tc>
      </w:tr>
      <w:tr w:rsidR="00A16309" w:rsidTr="00B179AA">
        <w:tc>
          <w:tcPr>
            <w:tcW w:w="720" w:type="dxa"/>
          </w:tcPr>
          <w:p w:rsidR="00A16309" w:rsidRPr="00221962" w:rsidRDefault="00A16309" w:rsidP="00AF52A4">
            <w:pPr>
              <w:jc w:val="center"/>
              <w:rPr>
                <w:rFonts w:ascii="Arial" w:hAnsi="Arial" w:cs="Arial"/>
                <w:b/>
              </w:rPr>
            </w:pPr>
            <w:r>
              <w:rPr>
                <w:rFonts w:ascii="Arial" w:hAnsi="Arial" w:cs="Arial"/>
                <w:b/>
              </w:rPr>
              <w:t>8</w:t>
            </w:r>
          </w:p>
        </w:tc>
        <w:tc>
          <w:tcPr>
            <w:tcW w:w="7326" w:type="dxa"/>
            <w:tcBorders>
              <w:right w:val="single" w:sz="4" w:space="0" w:color="auto"/>
            </w:tcBorders>
          </w:tcPr>
          <w:p w:rsidR="00A16309" w:rsidRPr="00221962" w:rsidRDefault="00A16309" w:rsidP="00AF52A4">
            <w:pPr>
              <w:spacing w:before="80"/>
              <w:rPr>
                <w:rFonts w:ascii="Arial" w:hAnsi="Arial" w:cs="Arial"/>
                <w:b/>
              </w:rPr>
            </w:pPr>
            <w:r w:rsidRPr="00221962">
              <w:rPr>
                <w:rFonts w:ascii="Arial" w:hAnsi="Arial" w:cs="Arial"/>
                <w:b/>
              </w:rPr>
              <w:t>Other issues</w:t>
            </w:r>
          </w:p>
          <w:p w:rsidR="006D4E4F" w:rsidRDefault="006D4E4F" w:rsidP="00916052">
            <w:pPr>
              <w:numPr>
                <w:ilvl w:val="0"/>
                <w:numId w:val="14"/>
              </w:numPr>
              <w:spacing w:after="0" w:line="240" w:lineRule="auto"/>
              <w:rPr>
                <w:rFonts w:ascii="Arial" w:hAnsi="Arial" w:cs="Arial"/>
              </w:rPr>
            </w:pPr>
            <w:r>
              <w:rPr>
                <w:rFonts w:ascii="Arial" w:hAnsi="Arial" w:cs="Arial"/>
              </w:rPr>
              <w:t xml:space="preserve">Facilitated Practitioners event? </w:t>
            </w:r>
          </w:p>
          <w:p w:rsidR="00A16309" w:rsidRPr="00221962" w:rsidRDefault="00A16309" w:rsidP="00916052">
            <w:pPr>
              <w:numPr>
                <w:ilvl w:val="0"/>
                <w:numId w:val="14"/>
              </w:numPr>
              <w:spacing w:after="0" w:line="240" w:lineRule="auto"/>
              <w:rPr>
                <w:rFonts w:ascii="Arial" w:hAnsi="Arial" w:cs="Arial"/>
              </w:rPr>
            </w:pPr>
            <w:r w:rsidRPr="00221962">
              <w:rPr>
                <w:rFonts w:ascii="Arial" w:hAnsi="Arial" w:cs="Arial"/>
              </w:rPr>
              <w:t>Provision of legal advice</w:t>
            </w:r>
          </w:p>
          <w:p w:rsidR="00A16309" w:rsidRPr="00221962" w:rsidRDefault="00A16309" w:rsidP="00916052">
            <w:pPr>
              <w:numPr>
                <w:ilvl w:val="0"/>
                <w:numId w:val="14"/>
              </w:numPr>
              <w:spacing w:after="0" w:line="240" w:lineRule="auto"/>
              <w:rPr>
                <w:rFonts w:ascii="Arial" w:hAnsi="Arial" w:cs="Arial"/>
              </w:rPr>
            </w:pPr>
            <w:r w:rsidRPr="00221962">
              <w:rPr>
                <w:rFonts w:ascii="Arial" w:hAnsi="Arial" w:cs="Arial"/>
              </w:rPr>
              <w:t>Password for documents</w:t>
            </w:r>
          </w:p>
          <w:p w:rsidR="00A16309" w:rsidRPr="00221962" w:rsidRDefault="00A16309" w:rsidP="00916052">
            <w:pPr>
              <w:numPr>
                <w:ilvl w:val="0"/>
                <w:numId w:val="14"/>
              </w:numPr>
              <w:spacing w:after="0" w:line="240" w:lineRule="auto"/>
              <w:rPr>
                <w:rFonts w:ascii="Arial" w:hAnsi="Arial" w:cs="Arial"/>
              </w:rPr>
            </w:pPr>
            <w:r w:rsidRPr="00221962">
              <w:rPr>
                <w:rFonts w:ascii="Arial" w:hAnsi="Arial" w:cs="Arial"/>
              </w:rPr>
              <w:t>Consistent anonymisation of names</w:t>
            </w:r>
          </w:p>
          <w:p w:rsidR="00A16309" w:rsidRPr="00221962" w:rsidRDefault="00A16309" w:rsidP="00916052">
            <w:pPr>
              <w:numPr>
                <w:ilvl w:val="0"/>
                <w:numId w:val="14"/>
              </w:numPr>
              <w:spacing w:after="0" w:line="240" w:lineRule="auto"/>
              <w:rPr>
                <w:rFonts w:ascii="Arial" w:hAnsi="Arial" w:cs="Arial"/>
              </w:rPr>
            </w:pPr>
            <w:r w:rsidRPr="00221962">
              <w:rPr>
                <w:rFonts w:ascii="Arial" w:hAnsi="Arial" w:cs="Arial"/>
              </w:rPr>
              <w:t>Key contacts</w:t>
            </w:r>
          </w:p>
          <w:p w:rsidR="00A16309" w:rsidRPr="00221962" w:rsidRDefault="00A16309" w:rsidP="00916052">
            <w:pPr>
              <w:numPr>
                <w:ilvl w:val="0"/>
                <w:numId w:val="14"/>
              </w:numPr>
              <w:autoSpaceDE w:val="0"/>
              <w:autoSpaceDN w:val="0"/>
              <w:adjustRightInd w:val="0"/>
              <w:spacing w:after="0" w:line="240" w:lineRule="auto"/>
              <w:rPr>
                <w:rFonts w:ascii="Arial" w:hAnsi="Arial" w:cs="Arial"/>
                <w:b/>
              </w:rPr>
            </w:pPr>
            <w:r w:rsidRPr="00221962">
              <w:rPr>
                <w:rFonts w:ascii="Arial" w:hAnsi="Arial" w:cs="Arial"/>
              </w:rPr>
              <w:t>Staff support</w:t>
            </w:r>
          </w:p>
        </w:tc>
        <w:tc>
          <w:tcPr>
            <w:tcW w:w="1843" w:type="dxa"/>
            <w:tcBorders>
              <w:left w:val="single" w:sz="4" w:space="0" w:color="auto"/>
            </w:tcBorders>
          </w:tcPr>
          <w:p w:rsidR="00A16309" w:rsidRDefault="00A16309" w:rsidP="00AF52A4">
            <w:pPr>
              <w:rPr>
                <w:rFonts w:cs="Arial"/>
                <w:b/>
              </w:rPr>
            </w:pPr>
          </w:p>
          <w:p w:rsidR="00A16309" w:rsidRDefault="00A16309" w:rsidP="00AF52A4">
            <w:pPr>
              <w:rPr>
                <w:rFonts w:cs="Arial"/>
                <w:b/>
              </w:rPr>
            </w:pPr>
          </w:p>
          <w:p w:rsidR="00A16309" w:rsidRDefault="00A16309" w:rsidP="00AF52A4">
            <w:pPr>
              <w:rPr>
                <w:rFonts w:cs="Arial"/>
                <w:b/>
              </w:rPr>
            </w:pPr>
          </w:p>
          <w:p w:rsidR="00A16309" w:rsidRPr="00BA5692" w:rsidRDefault="00A16309" w:rsidP="00AF52A4">
            <w:pPr>
              <w:autoSpaceDE w:val="0"/>
              <w:autoSpaceDN w:val="0"/>
              <w:adjustRightInd w:val="0"/>
              <w:rPr>
                <w:rFonts w:cs="Arial"/>
                <w:b/>
              </w:rPr>
            </w:pPr>
          </w:p>
        </w:tc>
      </w:tr>
      <w:tr w:rsidR="00A16309" w:rsidRPr="004520DD" w:rsidTr="00B179AA">
        <w:trPr>
          <w:trHeight w:val="562"/>
        </w:trPr>
        <w:tc>
          <w:tcPr>
            <w:tcW w:w="720" w:type="dxa"/>
          </w:tcPr>
          <w:p w:rsidR="00A16309" w:rsidRPr="00221962" w:rsidRDefault="00A16309" w:rsidP="00AF52A4">
            <w:pPr>
              <w:jc w:val="both"/>
              <w:rPr>
                <w:rFonts w:ascii="Arial" w:hAnsi="Arial" w:cs="Arial"/>
                <w:b/>
                <w:color w:val="000000"/>
              </w:rPr>
            </w:pPr>
          </w:p>
        </w:tc>
        <w:tc>
          <w:tcPr>
            <w:tcW w:w="7326" w:type="dxa"/>
            <w:tcBorders>
              <w:right w:val="single" w:sz="4" w:space="0" w:color="auto"/>
            </w:tcBorders>
          </w:tcPr>
          <w:p w:rsidR="00A16309" w:rsidRDefault="00A16309" w:rsidP="00AF52A4">
            <w:pPr>
              <w:spacing w:before="80" w:after="120"/>
              <w:rPr>
                <w:rFonts w:ascii="Arial" w:hAnsi="Arial" w:cs="Arial"/>
                <w:b/>
              </w:rPr>
            </w:pPr>
            <w:r>
              <w:rPr>
                <w:rFonts w:ascii="Arial" w:hAnsi="Arial" w:cs="Arial"/>
                <w:b/>
              </w:rPr>
              <w:t xml:space="preserve">Next Meetings </w:t>
            </w:r>
          </w:p>
          <w:p w:rsidR="00A16309" w:rsidRDefault="00A16309" w:rsidP="00916052">
            <w:pPr>
              <w:pStyle w:val="ListParagraph"/>
              <w:numPr>
                <w:ilvl w:val="0"/>
                <w:numId w:val="55"/>
              </w:numPr>
              <w:spacing w:before="80" w:after="0"/>
              <w:rPr>
                <w:rFonts w:ascii="Arial" w:hAnsi="Arial" w:cs="Arial"/>
              </w:rPr>
            </w:pPr>
            <w:r w:rsidRPr="00906E36">
              <w:rPr>
                <w:rFonts w:ascii="Arial" w:hAnsi="Arial" w:cs="Arial"/>
                <w:b/>
              </w:rPr>
              <w:t xml:space="preserve">IMR authors briefing: </w:t>
            </w:r>
            <w:r>
              <w:rPr>
                <w:rFonts w:ascii="Arial" w:hAnsi="Arial" w:cs="Arial"/>
                <w:b/>
              </w:rPr>
              <w:t xml:space="preserve"> </w:t>
            </w:r>
            <w:r w:rsidRPr="00906E36">
              <w:rPr>
                <w:rFonts w:ascii="Arial" w:hAnsi="Arial" w:cs="Arial"/>
              </w:rPr>
              <w:t>Attendees and</w:t>
            </w:r>
            <w:r>
              <w:rPr>
                <w:rFonts w:ascii="Arial" w:hAnsi="Arial" w:cs="Arial"/>
                <w:b/>
              </w:rPr>
              <w:t xml:space="preserve"> </w:t>
            </w:r>
            <w:r w:rsidRPr="006D4E4F">
              <w:rPr>
                <w:rFonts w:ascii="Arial" w:hAnsi="Arial" w:cs="Arial"/>
              </w:rPr>
              <w:t>d</w:t>
            </w:r>
            <w:r>
              <w:rPr>
                <w:rFonts w:ascii="Arial" w:hAnsi="Arial" w:cs="Arial"/>
              </w:rPr>
              <w:t>ate t</w:t>
            </w:r>
            <w:r w:rsidRPr="00906E36">
              <w:rPr>
                <w:rFonts w:ascii="Arial" w:hAnsi="Arial" w:cs="Arial"/>
              </w:rPr>
              <w:t>o be agreed</w:t>
            </w:r>
          </w:p>
          <w:p w:rsidR="006D4E4F" w:rsidRPr="006D4E4F" w:rsidRDefault="006D4E4F" w:rsidP="00916052">
            <w:pPr>
              <w:numPr>
                <w:ilvl w:val="0"/>
                <w:numId w:val="55"/>
              </w:numPr>
              <w:spacing w:after="0" w:line="240" w:lineRule="auto"/>
              <w:rPr>
                <w:rFonts w:ascii="Arial" w:hAnsi="Arial" w:cs="Arial"/>
              </w:rPr>
            </w:pPr>
            <w:r w:rsidRPr="006D4E4F">
              <w:rPr>
                <w:rFonts w:ascii="Arial" w:hAnsi="Arial" w:cs="Arial"/>
              </w:rPr>
              <w:t xml:space="preserve">Facilitated Practitioners event if required: </w:t>
            </w:r>
            <w:r w:rsidRPr="00906E36">
              <w:rPr>
                <w:rFonts w:ascii="Arial" w:hAnsi="Arial" w:cs="Arial"/>
              </w:rPr>
              <w:t>Attendees and</w:t>
            </w:r>
            <w:r>
              <w:rPr>
                <w:rFonts w:ascii="Arial" w:hAnsi="Arial" w:cs="Arial"/>
                <w:b/>
              </w:rPr>
              <w:t xml:space="preserve"> </w:t>
            </w:r>
            <w:r w:rsidRPr="006D4E4F">
              <w:rPr>
                <w:rFonts w:ascii="Arial" w:hAnsi="Arial" w:cs="Arial"/>
              </w:rPr>
              <w:t>d</w:t>
            </w:r>
            <w:r>
              <w:rPr>
                <w:rFonts w:ascii="Arial" w:hAnsi="Arial" w:cs="Arial"/>
              </w:rPr>
              <w:t>ate t</w:t>
            </w:r>
            <w:r w:rsidRPr="00906E36">
              <w:rPr>
                <w:rFonts w:ascii="Arial" w:hAnsi="Arial" w:cs="Arial"/>
              </w:rPr>
              <w:t>o be agreed</w:t>
            </w:r>
          </w:p>
          <w:p w:rsidR="00A16309" w:rsidRPr="00906E36" w:rsidRDefault="00A16309" w:rsidP="00916052">
            <w:pPr>
              <w:pStyle w:val="ListParagraph"/>
              <w:numPr>
                <w:ilvl w:val="0"/>
                <w:numId w:val="55"/>
              </w:numPr>
              <w:spacing w:before="80"/>
              <w:rPr>
                <w:rFonts w:ascii="Arial" w:hAnsi="Arial" w:cs="Arial"/>
                <w:b/>
              </w:rPr>
            </w:pPr>
            <w:r w:rsidRPr="00906E36">
              <w:rPr>
                <w:rFonts w:ascii="Arial" w:hAnsi="Arial" w:cs="Arial"/>
                <w:b/>
              </w:rPr>
              <w:t>2</w:t>
            </w:r>
            <w:r w:rsidRPr="00906E36">
              <w:rPr>
                <w:rFonts w:ascii="Arial" w:hAnsi="Arial" w:cs="Arial"/>
                <w:b/>
                <w:vertAlign w:val="superscript"/>
              </w:rPr>
              <w:t>nd</w:t>
            </w:r>
            <w:r w:rsidRPr="00906E36">
              <w:rPr>
                <w:rFonts w:ascii="Arial" w:hAnsi="Arial" w:cs="Arial"/>
                <w:b/>
              </w:rPr>
              <w:t xml:space="preserve"> Panel meeting</w:t>
            </w:r>
            <w:r>
              <w:rPr>
                <w:rFonts w:ascii="Arial" w:hAnsi="Arial" w:cs="Arial"/>
                <w:b/>
              </w:rPr>
              <w:t xml:space="preserve">: </w:t>
            </w:r>
            <w:r w:rsidRPr="00906E36">
              <w:rPr>
                <w:rFonts w:ascii="Arial" w:hAnsi="Arial" w:cs="Arial"/>
              </w:rPr>
              <w:t>date to be agreed</w:t>
            </w:r>
          </w:p>
        </w:tc>
        <w:tc>
          <w:tcPr>
            <w:tcW w:w="1843" w:type="dxa"/>
            <w:tcBorders>
              <w:left w:val="single" w:sz="4" w:space="0" w:color="auto"/>
            </w:tcBorders>
          </w:tcPr>
          <w:p w:rsidR="00A16309" w:rsidRDefault="00A16309" w:rsidP="00AF52A4">
            <w:pPr>
              <w:jc w:val="both"/>
              <w:rPr>
                <w:b/>
              </w:rPr>
            </w:pPr>
          </w:p>
        </w:tc>
      </w:tr>
    </w:tbl>
    <w:p w:rsidR="00F5607F" w:rsidRDefault="00F5607F" w:rsidP="00F5607F">
      <w:pPr>
        <w:rPr>
          <w:rFonts w:ascii="Arial" w:eastAsia="Times New Roman" w:hAnsi="Arial" w:cs="Times New Roman"/>
          <w:b/>
          <w:color w:val="000080"/>
          <w:sz w:val="28"/>
          <w:szCs w:val="24"/>
          <w:lang w:eastAsia="en-GB"/>
        </w:rPr>
      </w:pPr>
      <w:r w:rsidRPr="00F5607F">
        <w:rPr>
          <w:rFonts w:ascii="Arial" w:eastAsia="Times New Roman" w:hAnsi="Arial" w:cs="Arial"/>
          <w:lang w:eastAsia="en-GB"/>
        </w:rPr>
        <w:br w:type="page"/>
      </w:r>
    </w:p>
    <w:p w:rsidR="00E06F0B" w:rsidRPr="00E06F0B" w:rsidRDefault="00B179AA" w:rsidP="00E06F0B">
      <w:pPr>
        <w:pStyle w:val="Heading1"/>
        <w:rPr>
          <w:rFonts w:ascii="Arial" w:eastAsia="Times New Roman" w:hAnsi="Arial" w:cs="Arial"/>
          <w:lang w:eastAsia="en-GB"/>
        </w:rPr>
      </w:pPr>
      <w:bookmarkStart w:id="109" w:name="_Toc500343204"/>
      <w:r>
        <w:rPr>
          <w:rFonts w:ascii="Arial" w:hAnsi="Arial"/>
          <w:color w:val="000000" w:themeColor="text1"/>
          <w:szCs w:val="24"/>
        </w:rPr>
        <w:t xml:space="preserve">Template 8 - </w:t>
      </w:r>
      <w:r w:rsidR="00E06F0B" w:rsidRPr="00E06F0B">
        <w:rPr>
          <w:rFonts w:ascii="Arial" w:hAnsi="Arial"/>
          <w:color w:val="000000" w:themeColor="text1"/>
          <w:szCs w:val="24"/>
        </w:rPr>
        <w:t>The Chair’s briefing for the Initial panel meeting / TOR</w:t>
      </w:r>
      <w:bookmarkEnd w:id="109"/>
    </w:p>
    <w:p w:rsidR="00E06F0B" w:rsidRPr="00F5607F" w:rsidRDefault="00E06F0B" w:rsidP="00E06F0B">
      <w:pPr>
        <w:spacing w:after="0" w:line="240" w:lineRule="auto"/>
        <w:rPr>
          <w:rFonts w:ascii="Arial" w:eastAsia="Times New Roman" w:hAnsi="Arial" w:cs="Arial"/>
          <w:lang w:eastAsia="en-GB"/>
        </w:rPr>
      </w:pPr>
    </w:p>
    <w:p w:rsidR="00E06F0B" w:rsidRPr="00F5607F" w:rsidRDefault="00E06F0B" w:rsidP="00E06F0B">
      <w:pPr>
        <w:spacing w:after="0" w:line="240" w:lineRule="auto"/>
        <w:rPr>
          <w:rFonts w:ascii="Arial" w:eastAsia="Times New Roman" w:hAnsi="Arial" w:cs="Arial"/>
          <w:lang w:eastAsia="en-GB"/>
        </w:rPr>
      </w:pPr>
      <w:r w:rsidRPr="001E5410">
        <w:rPr>
          <w:rFonts w:cs="Aharoni"/>
          <w:b/>
          <w:noProof/>
          <w:lang w:eastAsia="en-GB"/>
        </w:rPr>
        <w:drawing>
          <wp:anchor distT="0" distB="0" distL="114300" distR="114300" simplePos="0" relativeHeight="251700224" behindDoc="1" locked="0" layoutInCell="1" allowOverlap="1" wp14:anchorId="6075AA64" wp14:editId="1D16AAAD">
            <wp:simplePos x="0" y="0"/>
            <wp:positionH relativeFrom="column">
              <wp:posOffset>31115</wp:posOffset>
            </wp:positionH>
            <wp:positionV relativeFrom="paragraph">
              <wp:posOffset>50800</wp:posOffset>
            </wp:positionV>
            <wp:extent cx="6048375" cy="1137920"/>
            <wp:effectExtent l="0" t="0" r="9525" b="5080"/>
            <wp:wrapThrough wrapText="bothSides">
              <wp:wrapPolygon edited="0">
                <wp:start x="0" y="0"/>
                <wp:lineTo x="0" y="21335"/>
                <wp:lineTo x="21566" y="21335"/>
                <wp:lineTo x="21566"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esticabusebanner.bmp"/>
                    <pic:cNvPicPr/>
                  </pic:nvPicPr>
                  <pic:blipFill>
                    <a:blip r:embed="rId26">
                      <a:extLst>
                        <a:ext uri="{28A0092B-C50C-407E-A947-70E740481C1C}">
                          <a14:useLocalDpi xmlns:a14="http://schemas.microsoft.com/office/drawing/2010/main" val="0"/>
                        </a:ext>
                      </a:extLst>
                    </a:blip>
                    <a:stretch>
                      <a:fillRect/>
                    </a:stretch>
                  </pic:blipFill>
                  <pic:spPr>
                    <a:xfrm>
                      <a:off x="0" y="0"/>
                      <a:ext cx="6048375" cy="1137920"/>
                    </a:xfrm>
                    <a:prstGeom prst="rect">
                      <a:avLst/>
                    </a:prstGeom>
                  </pic:spPr>
                </pic:pic>
              </a:graphicData>
            </a:graphic>
            <wp14:sizeRelH relativeFrom="margin">
              <wp14:pctWidth>0</wp14:pctWidth>
            </wp14:sizeRelH>
            <wp14:sizeRelV relativeFrom="margin">
              <wp14:pctHeight>0</wp14:pctHeight>
            </wp14:sizeRelV>
          </wp:anchor>
        </w:drawing>
      </w:r>
      <w:r w:rsidRPr="00F5607F">
        <w:rPr>
          <w:rFonts w:ascii="Arial" w:eastAsia="Times New Roman" w:hAnsi="Arial" w:cs="Arial"/>
          <w:lang w:eastAsia="en-GB"/>
        </w:rPr>
        <w:t>Chair’s briefing:</w:t>
      </w:r>
    </w:p>
    <w:p w:rsidR="00E06F0B" w:rsidRPr="00F5607F" w:rsidRDefault="00E06F0B" w:rsidP="00E06F0B">
      <w:pPr>
        <w:spacing w:after="0" w:line="240" w:lineRule="auto"/>
        <w:rPr>
          <w:rFonts w:ascii="Arial" w:eastAsia="Times New Roman" w:hAnsi="Arial" w:cs="Arial"/>
          <w:lang w:eastAsia="en-GB"/>
        </w:rPr>
      </w:pPr>
    </w:p>
    <w:p w:rsidR="00E06F0B" w:rsidRPr="00F5607F" w:rsidRDefault="00E06F0B" w:rsidP="00916052">
      <w:pPr>
        <w:numPr>
          <w:ilvl w:val="0"/>
          <w:numId w:val="17"/>
        </w:numPr>
        <w:spacing w:after="0" w:line="240" w:lineRule="auto"/>
        <w:rPr>
          <w:rFonts w:ascii="Arial" w:eastAsia="Times New Roman" w:hAnsi="Arial" w:cs="Arial"/>
          <w:lang w:eastAsia="en-GB"/>
        </w:rPr>
      </w:pPr>
      <w:r w:rsidRPr="00F5607F">
        <w:rPr>
          <w:rFonts w:ascii="Arial" w:eastAsia="Times New Roman" w:hAnsi="Arial" w:cs="Arial"/>
          <w:lang w:eastAsia="en-GB"/>
        </w:rPr>
        <w:t>Purpose of meeting – to agree how the DHR process will be conducted. Remind that DHRs are about learning lessons and improving practice.</w:t>
      </w:r>
    </w:p>
    <w:p w:rsidR="00E06F0B" w:rsidRPr="00F5607F" w:rsidRDefault="00E06F0B" w:rsidP="00E06F0B">
      <w:pPr>
        <w:spacing w:after="0" w:line="240" w:lineRule="auto"/>
        <w:rPr>
          <w:rFonts w:ascii="Arial" w:eastAsia="Times New Roman" w:hAnsi="Arial" w:cs="Arial"/>
          <w:lang w:eastAsia="en-GB"/>
        </w:rPr>
      </w:pPr>
    </w:p>
    <w:p w:rsidR="00E06F0B" w:rsidRPr="00F5607F" w:rsidRDefault="00E06F0B" w:rsidP="00916052">
      <w:pPr>
        <w:numPr>
          <w:ilvl w:val="0"/>
          <w:numId w:val="17"/>
        </w:numPr>
        <w:spacing w:after="0" w:line="240" w:lineRule="auto"/>
        <w:rPr>
          <w:rFonts w:ascii="Arial" w:eastAsia="Times New Roman" w:hAnsi="Arial" w:cs="Arial"/>
          <w:lang w:eastAsia="en-GB"/>
        </w:rPr>
      </w:pPr>
      <w:r w:rsidRPr="00F5607F">
        <w:rPr>
          <w:rFonts w:ascii="Arial" w:eastAsia="Times New Roman" w:hAnsi="Arial" w:cs="Arial"/>
          <w:lang w:eastAsia="en-GB"/>
        </w:rPr>
        <w:t>Introductions – ask that everyone states their role in the process e.g. review panel member, IMR author, observer, and explain different responsibilities.</w:t>
      </w:r>
    </w:p>
    <w:p w:rsidR="00E06F0B" w:rsidRPr="00F5607F" w:rsidRDefault="00E06F0B" w:rsidP="00E06F0B">
      <w:pPr>
        <w:spacing w:after="0" w:line="240" w:lineRule="auto"/>
        <w:rPr>
          <w:rFonts w:ascii="Arial" w:eastAsia="Times New Roman" w:hAnsi="Arial" w:cs="Arial"/>
          <w:lang w:eastAsia="en-GB"/>
        </w:rPr>
      </w:pPr>
    </w:p>
    <w:p w:rsidR="00E06F0B" w:rsidRPr="00F5607F" w:rsidRDefault="00E06F0B" w:rsidP="00916052">
      <w:pPr>
        <w:numPr>
          <w:ilvl w:val="0"/>
          <w:numId w:val="17"/>
        </w:numPr>
        <w:spacing w:after="0" w:line="240" w:lineRule="auto"/>
        <w:rPr>
          <w:rFonts w:ascii="Arial" w:eastAsia="Times New Roman" w:hAnsi="Arial" w:cs="Arial"/>
          <w:lang w:eastAsia="en-GB"/>
        </w:rPr>
      </w:pPr>
      <w:r w:rsidRPr="00F5607F">
        <w:rPr>
          <w:rFonts w:ascii="Arial" w:eastAsia="Times New Roman" w:hAnsi="Arial" w:cs="Arial"/>
          <w:lang w:eastAsia="en-GB"/>
        </w:rPr>
        <w:t>Confidentiality – draw attention to confidentiality statement.  Circulate copy for everyone to sign.</w:t>
      </w:r>
      <w:r w:rsidRPr="00161D62">
        <w:rPr>
          <w:rFonts w:ascii="Arial" w:eastAsia="Times New Roman" w:hAnsi="Arial" w:cs="Arial"/>
          <w:lang w:eastAsia="en-GB"/>
        </w:rPr>
        <w:t xml:space="preserve"> </w:t>
      </w:r>
      <w:r>
        <w:rPr>
          <w:rFonts w:ascii="Arial" w:eastAsia="Times New Roman" w:hAnsi="Arial" w:cs="Arial"/>
          <w:lang w:eastAsia="en-GB"/>
        </w:rPr>
        <w:t>O</w:t>
      </w:r>
      <w:r w:rsidRPr="00F5607F">
        <w:rPr>
          <w:rFonts w:ascii="Arial" w:eastAsia="Times New Roman" w:hAnsi="Arial" w:cs="Arial"/>
          <w:lang w:eastAsia="en-GB"/>
        </w:rPr>
        <w:t>nce confidentiality statement has been signed</w:t>
      </w:r>
      <w:r>
        <w:rPr>
          <w:rFonts w:ascii="Arial" w:eastAsia="Times New Roman" w:hAnsi="Arial" w:cs="Arial"/>
          <w:lang w:eastAsia="en-GB"/>
        </w:rPr>
        <w:t>,</w:t>
      </w:r>
      <w:r w:rsidRPr="00F5607F">
        <w:rPr>
          <w:rFonts w:ascii="Arial" w:eastAsia="Times New Roman" w:hAnsi="Arial" w:cs="Arial"/>
          <w:lang w:eastAsia="en-GB"/>
        </w:rPr>
        <w:t xml:space="preserve"> a key explaining all the anonymised initials can be circulated</w:t>
      </w:r>
    </w:p>
    <w:p w:rsidR="00E06F0B" w:rsidRPr="00F5607F" w:rsidRDefault="00E06F0B" w:rsidP="00E06F0B">
      <w:pPr>
        <w:spacing w:after="0" w:line="240" w:lineRule="auto"/>
        <w:rPr>
          <w:rFonts w:ascii="Arial" w:eastAsia="Times New Roman" w:hAnsi="Arial" w:cs="Arial"/>
          <w:lang w:eastAsia="en-GB"/>
        </w:rPr>
      </w:pPr>
    </w:p>
    <w:p w:rsidR="00E06F0B" w:rsidRPr="00F5607F" w:rsidRDefault="00E06F0B" w:rsidP="00916052">
      <w:pPr>
        <w:numPr>
          <w:ilvl w:val="0"/>
          <w:numId w:val="17"/>
        </w:numPr>
        <w:spacing w:after="0" w:line="240" w:lineRule="auto"/>
        <w:rPr>
          <w:rFonts w:ascii="Arial" w:eastAsia="Times New Roman" w:hAnsi="Arial" w:cs="Arial"/>
          <w:lang w:eastAsia="en-GB"/>
        </w:rPr>
      </w:pPr>
      <w:r w:rsidRPr="00F5607F">
        <w:rPr>
          <w:rFonts w:ascii="Arial" w:eastAsia="Times New Roman" w:hAnsi="Arial" w:cs="Arial"/>
          <w:lang w:eastAsia="en-GB"/>
        </w:rPr>
        <w:t>Background to case –</w:t>
      </w:r>
      <w:r>
        <w:rPr>
          <w:rFonts w:ascii="Arial" w:eastAsia="Times New Roman" w:hAnsi="Arial" w:cs="Arial"/>
          <w:lang w:eastAsia="en-GB"/>
        </w:rPr>
        <w:t xml:space="preserve">Review the consideration briefing or summarise the facts of the case. </w:t>
      </w:r>
    </w:p>
    <w:p w:rsidR="00E06F0B" w:rsidRPr="00F5607F" w:rsidRDefault="00E06F0B" w:rsidP="00E06F0B">
      <w:pPr>
        <w:spacing w:after="0" w:line="240" w:lineRule="auto"/>
        <w:rPr>
          <w:rFonts w:ascii="Arial" w:eastAsia="Times New Roman" w:hAnsi="Arial" w:cs="Arial"/>
          <w:lang w:eastAsia="en-GB"/>
        </w:rPr>
      </w:pPr>
    </w:p>
    <w:p w:rsidR="00E06F0B" w:rsidRDefault="00E06F0B" w:rsidP="00916052">
      <w:pPr>
        <w:numPr>
          <w:ilvl w:val="0"/>
          <w:numId w:val="17"/>
        </w:numPr>
        <w:spacing w:after="0" w:line="240" w:lineRule="auto"/>
        <w:rPr>
          <w:rFonts w:ascii="Arial" w:eastAsia="Times New Roman" w:hAnsi="Arial" w:cs="Arial"/>
          <w:lang w:eastAsia="en-GB"/>
        </w:rPr>
      </w:pPr>
      <w:r>
        <w:rPr>
          <w:rFonts w:ascii="Arial" w:eastAsia="Times New Roman" w:hAnsi="Arial" w:cs="Arial"/>
          <w:lang w:eastAsia="en-GB"/>
        </w:rPr>
        <w:t>Hear from the SIO – if present in the meeting, an overview of the case should be presented by the SIO, raising any concerns about the criminal investigation. Decision needs to be made by the panel, to continue or delay the DHR.</w:t>
      </w:r>
    </w:p>
    <w:p w:rsidR="00E06F0B" w:rsidRPr="00695D6C" w:rsidRDefault="00E06F0B" w:rsidP="00E06F0B">
      <w:pPr>
        <w:spacing w:after="0" w:line="240" w:lineRule="auto"/>
        <w:rPr>
          <w:rFonts w:ascii="Arial" w:eastAsia="Times New Roman" w:hAnsi="Arial" w:cs="Arial"/>
          <w:lang w:eastAsia="en-GB"/>
        </w:rPr>
      </w:pPr>
    </w:p>
    <w:p w:rsidR="000C4F6B" w:rsidRDefault="00E06F0B" w:rsidP="00916052">
      <w:pPr>
        <w:numPr>
          <w:ilvl w:val="0"/>
          <w:numId w:val="17"/>
        </w:numPr>
        <w:spacing w:after="0" w:line="240" w:lineRule="auto"/>
        <w:rPr>
          <w:rFonts w:ascii="Arial" w:eastAsia="Times New Roman" w:hAnsi="Arial" w:cs="Arial"/>
          <w:lang w:eastAsia="en-GB"/>
        </w:rPr>
      </w:pPr>
      <w:r w:rsidRPr="00F5607F">
        <w:rPr>
          <w:rFonts w:ascii="Arial" w:eastAsia="Times New Roman" w:hAnsi="Arial" w:cs="Arial"/>
          <w:lang w:eastAsia="en-GB"/>
        </w:rPr>
        <w:t xml:space="preserve">Terms of reference </w:t>
      </w:r>
    </w:p>
    <w:p w:rsidR="000C4F6B" w:rsidRDefault="00C7243B" w:rsidP="00916052">
      <w:pPr>
        <w:numPr>
          <w:ilvl w:val="1"/>
          <w:numId w:val="17"/>
        </w:numPr>
        <w:spacing w:after="0" w:line="240" w:lineRule="auto"/>
        <w:rPr>
          <w:rFonts w:ascii="Arial" w:eastAsia="Times New Roman" w:hAnsi="Arial" w:cs="Arial"/>
          <w:lang w:eastAsia="en-GB"/>
        </w:rPr>
      </w:pPr>
      <w:r w:rsidRPr="00F5607F">
        <w:rPr>
          <w:rFonts w:ascii="Arial" w:eastAsia="Times New Roman" w:hAnsi="Arial" w:cs="Arial"/>
          <w:lang w:eastAsia="en-GB"/>
        </w:rPr>
        <w:t>Discussion</w:t>
      </w:r>
      <w:r w:rsidR="00E06F0B" w:rsidRPr="00F5607F">
        <w:rPr>
          <w:rFonts w:ascii="Arial" w:eastAsia="Times New Roman" w:hAnsi="Arial" w:cs="Arial"/>
          <w:lang w:eastAsia="en-GB"/>
        </w:rPr>
        <w:t xml:space="preserve"> of and gaining agreement for the draft ToR.  </w:t>
      </w:r>
    </w:p>
    <w:p w:rsidR="000C4F6B" w:rsidRDefault="00E06F0B" w:rsidP="00916052">
      <w:pPr>
        <w:numPr>
          <w:ilvl w:val="1"/>
          <w:numId w:val="17"/>
        </w:numPr>
        <w:spacing w:after="0" w:line="240" w:lineRule="auto"/>
        <w:rPr>
          <w:rFonts w:ascii="Arial" w:eastAsia="Times New Roman" w:hAnsi="Arial" w:cs="Arial"/>
          <w:lang w:eastAsia="en-GB"/>
        </w:rPr>
      </w:pPr>
      <w:r w:rsidRPr="00F5607F">
        <w:rPr>
          <w:rFonts w:ascii="Arial" w:eastAsia="Times New Roman" w:hAnsi="Arial" w:cs="Arial"/>
          <w:lang w:eastAsia="en-GB"/>
        </w:rPr>
        <w:t>Remind that the Review Chair, once appointed, may redraft again.</w:t>
      </w:r>
      <w:r>
        <w:rPr>
          <w:rFonts w:ascii="Arial" w:eastAsia="Times New Roman" w:hAnsi="Arial" w:cs="Arial"/>
          <w:lang w:eastAsia="en-GB"/>
        </w:rPr>
        <w:t xml:space="preserve"> </w:t>
      </w:r>
    </w:p>
    <w:p w:rsidR="000C4F6B" w:rsidRPr="00B61772" w:rsidRDefault="00E06F0B" w:rsidP="00916052">
      <w:pPr>
        <w:numPr>
          <w:ilvl w:val="1"/>
          <w:numId w:val="17"/>
        </w:numPr>
        <w:spacing w:after="0" w:line="240" w:lineRule="auto"/>
        <w:rPr>
          <w:rFonts w:ascii="Arial" w:eastAsia="Times New Roman" w:hAnsi="Arial" w:cs="Arial"/>
          <w:lang w:eastAsia="en-GB"/>
        </w:rPr>
      </w:pPr>
      <w:r w:rsidRPr="00B61772">
        <w:rPr>
          <w:rFonts w:ascii="Arial" w:eastAsia="Times New Roman" w:hAnsi="Arial" w:cs="Arial"/>
          <w:lang w:eastAsia="en-GB"/>
        </w:rPr>
        <w:t xml:space="preserve">Raise any concerns family members have raised, for consideration. </w:t>
      </w:r>
    </w:p>
    <w:p w:rsidR="00E06F0B" w:rsidRPr="00B61772" w:rsidRDefault="000C4F6B" w:rsidP="00916052">
      <w:pPr>
        <w:numPr>
          <w:ilvl w:val="1"/>
          <w:numId w:val="17"/>
        </w:numPr>
        <w:spacing w:after="0" w:line="240" w:lineRule="auto"/>
        <w:rPr>
          <w:rFonts w:ascii="Arial" w:eastAsia="Times New Roman" w:hAnsi="Arial" w:cs="Arial"/>
          <w:lang w:eastAsia="en-GB"/>
        </w:rPr>
      </w:pPr>
      <w:r w:rsidRPr="00B61772">
        <w:rPr>
          <w:rFonts w:ascii="Arial" w:eastAsia="Times New Roman" w:hAnsi="Arial" w:cs="Arial"/>
          <w:lang w:eastAsia="en-GB"/>
        </w:rPr>
        <w:t>The list of agencies to contribute to an IMR should be used</w:t>
      </w:r>
      <w:r w:rsidR="00F93EB6" w:rsidRPr="00B61772">
        <w:rPr>
          <w:rFonts w:ascii="Arial" w:eastAsia="Times New Roman" w:hAnsi="Arial" w:cs="Arial"/>
          <w:lang w:eastAsia="en-GB"/>
        </w:rPr>
        <w:t xml:space="preserve"> </w:t>
      </w:r>
      <w:r w:rsidRPr="00B61772">
        <w:rPr>
          <w:rFonts w:ascii="Arial" w:eastAsia="Times New Roman" w:hAnsi="Arial" w:cs="Arial"/>
          <w:lang w:eastAsia="en-GB"/>
        </w:rPr>
        <w:t>to get the right agencies involved from the start, and all correct details for admin purposes.</w:t>
      </w:r>
      <w:r w:rsidR="00C7243B" w:rsidRPr="00B61772">
        <w:rPr>
          <w:rFonts w:ascii="Arial" w:eastAsia="Times New Roman" w:hAnsi="Arial" w:cs="Arial"/>
          <w:lang w:eastAsia="en-GB"/>
        </w:rPr>
        <w:t xml:space="preserve"> (see page 3)</w:t>
      </w:r>
    </w:p>
    <w:p w:rsidR="00E06F0B" w:rsidRPr="00F5607F" w:rsidRDefault="00E06F0B" w:rsidP="00E06F0B">
      <w:pPr>
        <w:spacing w:after="0" w:line="240" w:lineRule="auto"/>
        <w:rPr>
          <w:rFonts w:ascii="Arial" w:eastAsia="Times New Roman" w:hAnsi="Arial" w:cs="Arial"/>
          <w:lang w:eastAsia="en-GB"/>
        </w:rPr>
      </w:pPr>
    </w:p>
    <w:p w:rsidR="00E06F0B" w:rsidRPr="00F5607F" w:rsidRDefault="00E06F0B" w:rsidP="00916052">
      <w:pPr>
        <w:numPr>
          <w:ilvl w:val="0"/>
          <w:numId w:val="17"/>
        </w:numPr>
        <w:spacing w:after="0" w:line="240" w:lineRule="auto"/>
        <w:rPr>
          <w:rFonts w:ascii="Arial" w:eastAsia="Times New Roman" w:hAnsi="Arial" w:cs="Arial"/>
          <w:lang w:eastAsia="en-GB"/>
        </w:rPr>
      </w:pPr>
      <w:r w:rsidRPr="00F5607F">
        <w:rPr>
          <w:rFonts w:ascii="Arial" w:eastAsia="Times New Roman" w:hAnsi="Arial" w:cs="Arial"/>
          <w:lang w:eastAsia="en-GB"/>
        </w:rPr>
        <w:t>Appointment of Review Chair – at least 3 CVs (possibly with covering letters) need to be thoroughly discussed.  Clearly sum up reasons for choosing preferred candidate and a reserve candidate to be recorded in the minutes.</w:t>
      </w:r>
    </w:p>
    <w:p w:rsidR="00E06F0B" w:rsidRPr="00F5607F" w:rsidRDefault="00E06F0B" w:rsidP="00E06F0B">
      <w:pPr>
        <w:spacing w:after="0" w:line="240" w:lineRule="auto"/>
        <w:rPr>
          <w:rFonts w:ascii="Arial" w:eastAsia="Times New Roman" w:hAnsi="Arial" w:cs="Arial"/>
          <w:lang w:eastAsia="en-GB"/>
        </w:rPr>
      </w:pPr>
    </w:p>
    <w:p w:rsidR="00E06F0B" w:rsidRPr="00F5607F" w:rsidRDefault="00E06F0B" w:rsidP="00916052">
      <w:pPr>
        <w:numPr>
          <w:ilvl w:val="0"/>
          <w:numId w:val="17"/>
        </w:numPr>
        <w:spacing w:after="0" w:line="240" w:lineRule="auto"/>
        <w:rPr>
          <w:rFonts w:ascii="Arial" w:eastAsia="Times New Roman" w:hAnsi="Arial" w:cs="Arial"/>
          <w:lang w:eastAsia="en-GB"/>
        </w:rPr>
      </w:pPr>
      <w:r w:rsidRPr="00F5607F">
        <w:rPr>
          <w:rFonts w:ascii="Arial" w:eastAsia="Times New Roman" w:hAnsi="Arial" w:cs="Arial"/>
          <w:lang w:eastAsia="en-GB"/>
        </w:rPr>
        <w:t>Additional Review Panel members – consider whether any expert advisory members should be invited to join the panel.</w:t>
      </w:r>
    </w:p>
    <w:p w:rsidR="00E06F0B" w:rsidRPr="00F5607F" w:rsidRDefault="00E06F0B" w:rsidP="00E06F0B">
      <w:pPr>
        <w:spacing w:after="0" w:line="240" w:lineRule="auto"/>
        <w:rPr>
          <w:rFonts w:ascii="Arial" w:eastAsia="Times New Roman" w:hAnsi="Arial" w:cs="Arial"/>
          <w:lang w:eastAsia="en-GB"/>
        </w:rPr>
      </w:pPr>
    </w:p>
    <w:p w:rsidR="00E06F0B" w:rsidRPr="00F5607F" w:rsidRDefault="00E06F0B" w:rsidP="00916052">
      <w:pPr>
        <w:numPr>
          <w:ilvl w:val="0"/>
          <w:numId w:val="17"/>
        </w:numPr>
        <w:spacing w:after="0" w:line="240" w:lineRule="auto"/>
        <w:rPr>
          <w:rFonts w:ascii="Arial" w:eastAsia="Times New Roman" w:hAnsi="Arial" w:cs="Arial"/>
          <w:lang w:eastAsia="en-GB"/>
        </w:rPr>
      </w:pPr>
      <w:r w:rsidRPr="00F5607F">
        <w:rPr>
          <w:rFonts w:ascii="Arial" w:eastAsia="Times New Roman" w:hAnsi="Arial" w:cs="Arial"/>
          <w:lang w:eastAsia="en-GB"/>
        </w:rPr>
        <w:t>Information sharing and consent – check that all necessary information sharing agreements are in place, and that agencies are clear on when and how to gain consent to use client information for an IMR.</w:t>
      </w:r>
    </w:p>
    <w:p w:rsidR="00E06F0B" w:rsidRPr="00F5607F" w:rsidRDefault="00E06F0B" w:rsidP="00E06F0B">
      <w:pPr>
        <w:spacing w:after="0" w:line="240" w:lineRule="auto"/>
        <w:rPr>
          <w:rFonts w:ascii="Arial" w:eastAsia="Times New Roman" w:hAnsi="Arial" w:cs="Arial"/>
          <w:lang w:eastAsia="en-GB"/>
        </w:rPr>
      </w:pPr>
    </w:p>
    <w:p w:rsidR="00E06F0B" w:rsidRPr="00F5607F" w:rsidRDefault="00E06F0B" w:rsidP="00916052">
      <w:pPr>
        <w:numPr>
          <w:ilvl w:val="0"/>
          <w:numId w:val="17"/>
        </w:numPr>
        <w:spacing w:after="0" w:line="240" w:lineRule="auto"/>
        <w:rPr>
          <w:rFonts w:ascii="Arial" w:eastAsia="Times New Roman" w:hAnsi="Arial" w:cs="Arial"/>
          <w:lang w:eastAsia="en-GB"/>
        </w:rPr>
      </w:pPr>
      <w:r w:rsidRPr="00F5607F">
        <w:rPr>
          <w:rFonts w:ascii="Arial" w:eastAsia="Times New Roman" w:hAnsi="Arial" w:cs="Arial"/>
          <w:lang w:eastAsia="en-GB"/>
        </w:rPr>
        <w:t>Timescales for the process – outline expected milestones.  These are fairly constrained, and will be finally set by the Review Chair.</w:t>
      </w:r>
    </w:p>
    <w:p w:rsidR="00E06F0B" w:rsidRPr="00F5607F" w:rsidRDefault="00E06F0B" w:rsidP="00E06F0B">
      <w:pPr>
        <w:spacing w:after="0" w:line="240" w:lineRule="auto"/>
        <w:rPr>
          <w:rFonts w:ascii="Arial" w:eastAsia="Times New Roman" w:hAnsi="Arial" w:cs="Arial"/>
          <w:lang w:eastAsia="en-GB"/>
        </w:rPr>
      </w:pPr>
    </w:p>
    <w:p w:rsidR="00E06F0B" w:rsidRPr="00F5607F" w:rsidRDefault="00E06F0B" w:rsidP="00916052">
      <w:pPr>
        <w:numPr>
          <w:ilvl w:val="0"/>
          <w:numId w:val="17"/>
        </w:numPr>
        <w:spacing w:after="0" w:line="240" w:lineRule="auto"/>
        <w:rPr>
          <w:rFonts w:ascii="Arial" w:eastAsia="Times New Roman" w:hAnsi="Arial" w:cs="Arial"/>
          <w:lang w:eastAsia="en-GB"/>
        </w:rPr>
      </w:pPr>
      <w:r w:rsidRPr="00F5607F">
        <w:rPr>
          <w:rFonts w:ascii="Arial" w:eastAsia="Times New Roman" w:hAnsi="Arial" w:cs="Arial"/>
          <w:lang w:eastAsia="en-GB"/>
        </w:rPr>
        <w:t xml:space="preserve">Parallel investigations – briefly establish position of any parallel investigations e.g. </w:t>
      </w:r>
    </w:p>
    <w:p w:rsidR="00E06F0B" w:rsidRPr="00F5607F" w:rsidRDefault="00E06F0B" w:rsidP="00916052">
      <w:pPr>
        <w:numPr>
          <w:ilvl w:val="1"/>
          <w:numId w:val="16"/>
        </w:numPr>
        <w:spacing w:after="0" w:line="240" w:lineRule="auto"/>
        <w:rPr>
          <w:rFonts w:ascii="Arial" w:eastAsia="Times New Roman" w:hAnsi="Arial" w:cs="Arial"/>
          <w:lang w:eastAsia="en-GB"/>
        </w:rPr>
      </w:pPr>
      <w:r w:rsidRPr="00F5607F">
        <w:rPr>
          <w:rFonts w:ascii="Arial" w:eastAsia="Times New Roman" w:hAnsi="Arial" w:cs="Arial"/>
          <w:lang w:eastAsia="en-GB"/>
        </w:rPr>
        <w:t>Coroner’s enquiry</w:t>
      </w:r>
    </w:p>
    <w:p w:rsidR="00E06F0B" w:rsidRPr="00F5607F" w:rsidRDefault="00E06F0B" w:rsidP="00916052">
      <w:pPr>
        <w:numPr>
          <w:ilvl w:val="1"/>
          <w:numId w:val="16"/>
        </w:numPr>
        <w:spacing w:after="0" w:line="240" w:lineRule="auto"/>
        <w:rPr>
          <w:rFonts w:ascii="Arial" w:eastAsia="Times New Roman" w:hAnsi="Arial" w:cs="Arial"/>
          <w:lang w:eastAsia="en-GB"/>
        </w:rPr>
      </w:pPr>
      <w:r w:rsidRPr="00F5607F">
        <w:rPr>
          <w:rFonts w:ascii="Arial" w:eastAsia="Times New Roman" w:hAnsi="Arial" w:cs="Arial"/>
          <w:lang w:eastAsia="en-GB"/>
        </w:rPr>
        <w:t>Criminal investigation proceedings</w:t>
      </w:r>
    </w:p>
    <w:p w:rsidR="00E06F0B" w:rsidRPr="00F5607F" w:rsidRDefault="00E06F0B" w:rsidP="00916052">
      <w:pPr>
        <w:numPr>
          <w:ilvl w:val="1"/>
          <w:numId w:val="16"/>
        </w:numPr>
        <w:spacing w:after="0" w:line="240" w:lineRule="auto"/>
        <w:rPr>
          <w:rFonts w:ascii="Arial" w:eastAsia="Times New Roman" w:hAnsi="Arial" w:cs="Arial"/>
          <w:lang w:eastAsia="en-GB"/>
        </w:rPr>
      </w:pPr>
      <w:r w:rsidRPr="00F5607F">
        <w:rPr>
          <w:rFonts w:ascii="Arial" w:eastAsia="Times New Roman" w:hAnsi="Arial" w:cs="Arial"/>
          <w:lang w:eastAsia="en-GB"/>
        </w:rPr>
        <w:t>Family or civil court proceedings</w:t>
      </w:r>
    </w:p>
    <w:p w:rsidR="00E06F0B" w:rsidRPr="00F5607F" w:rsidRDefault="00E06F0B" w:rsidP="00916052">
      <w:pPr>
        <w:numPr>
          <w:ilvl w:val="1"/>
          <w:numId w:val="16"/>
        </w:numPr>
        <w:spacing w:after="0" w:line="240" w:lineRule="auto"/>
        <w:rPr>
          <w:rFonts w:ascii="Arial" w:eastAsia="Times New Roman" w:hAnsi="Arial" w:cs="Arial"/>
          <w:lang w:eastAsia="en-GB"/>
        </w:rPr>
      </w:pPr>
      <w:r w:rsidRPr="00F5607F">
        <w:rPr>
          <w:rFonts w:ascii="Arial" w:eastAsia="Times New Roman" w:hAnsi="Arial" w:cs="Arial"/>
          <w:lang w:eastAsia="en-GB"/>
        </w:rPr>
        <w:t>Mental health homicide investigation</w:t>
      </w:r>
    </w:p>
    <w:p w:rsidR="00E06F0B" w:rsidRPr="00F5607F" w:rsidRDefault="00E06F0B" w:rsidP="00916052">
      <w:pPr>
        <w:numPr>
          <w:ilvl w:val="1"/>
          <w:numId w:val="16"/>
        </w:numPr>
        <w:spacing w:after="0" w:line="240" w:lineRule="auto"/>
        <w:rPr>
          <w:rFonts w:ascii="Arial" w:eastAsia="Times New Roman" w:hAnsi="Arial" w:cs="Arial"/>
          <w:lang w:eastAsia="en-GB"/>
        </w:rPr>
      </w:pPr>
      <w:r w:rsidRPr="00F5607F">
        <w:rPr>
          <w:rFonts w:ascii="Arial" w:eastAsia="Times New Roman" w:hAnsi="Arial" w:cs="Arial"/>
          <w:lang w:eastAsia="en-GB"/>
        </w:rPr>
        <w:t>Child or vulnerable adult serious case review</w:t>
      </w:r>
    </w:p>
    <w:p w:rsidR="00E06F0B" w:rsidRPr="00F5607F" w:rsidRDefault="00E06F0B" w:rsidP="00916052">
      <w:pPr>
        <w:numPr>
          <w:ilvl w:val="1"/>
          <w:numId w:val="16"/>
        </w:numPr>
        <w:spacing w:after="0" w:line="240" w:lineRule="auto"/>
        <w:rPr>
          <w:rFonts w:ascii="Arial" w:eastAsia="Times New Roman" w:hAnsi="Arial" w:cs="Arial"/>
          <w:lang w:eastAsia="en-GB"/>
        </w:rPr>
      </w:pPr>
      <w:r w:rsidRPr="00F5607F">
        <w:rPr>
          <w:rFonts w:ascii="Arial" w:eastAsia="Times New Roman" w:hAnsi="Arial" w:cs="Arial"/>
          <w:lang w:eastAsia="en-GB"/>
        </w:rPr>
        <w:t>Investigations into practice / disciplinary proceedings</w:t>
      </w:r>
    </w:p>
    <w:p w:rsidR="00E06F0B" w:rsidRPr="00F5607F" w:rsidRDefault="00E06F0B" w:rsidP="00E06F0B">
      <w:pPr>
        <w:spacing w:after="0" w:line="240" w:lineRule="auto"/>
        <w:ind w:left="720"/>
        <w:rPr>
          <w:rFonts w:ascii="Arial" w:eastAsia="Times New Roman" w:hAnsi="Arial" w:cs="Arial"/>
          <w:bCs/>
          <w:lang w:eastAsia="en-GB"/>
        </w:rPr>
      </w:pPr>
      <w:r w:rsidRPr="00F5607F">
        <w:rPr>
          <w:rFonts w:ascii="Arial" w:eastAsia="Times New Roman" w:hAnsi="Arial" w:cs="Arial"/>
          <w:lang w:eastAsia="en-GB"/>
        </w:rPr>
        <w:t>If there are parallel investigations, discuss whe</w:t>
      </w:r>
      <w:r w:rsidRPr="00F5607F">
        <w:rPr>
          <w:rFonts w:ascii="Arial" w:eastAsia="Times New Roman" w:hAnsi="Arial" w:cs="Arial"/>
          <w:bCs/>
          <w:lang w:eastAsia="en-GB"/>
        </w:rPr>
        <w:t>ther it is suitable for the Individual Management Review authors to interview staff members involved; and whether it is appropriate to interview family members; and how disclosure of new evidence should be managed.</w:t>
      </w:r>
    </w:p>
    <w:p w:rsidR="00E06F0B" w:rsidRPr="00F5607F" w:rsidRDefault="00E06F0B" w:rsidP="00E06F0B">
      <w:pPr>
        <w:spacing w:after="0" w:line="240" w:lineRule="auto"/>
        <w:rPr>
          <w:rFonts w:ascii="Arial" w:eastAsia="Times New Roman" w:hAnsi="Arial" w:cs="Arial"/>
          <w:bCs/>
          <w:lang w:eastAsia="en-GB"/>
        </w:rPr>
      </w:pPr>
    </w:p>
    <w:p w:rsidR="00E06F0B" w:rsidRPr="00F5607F" w:rsidRDefault="00E06F0B" w:rsidP="00916052">
      <w:pPr>
        <w:numPr>
          <w:ilvl w:val="0"/>
          <w:numId w:val="17"/>
        </w:numPr>
        <w:spacing w:after="0" w:line="240" w:lineRule="auto"/>
        <w:rPr>
          <w:rFonts w:ascii="Arial" w:eastAsia="Times New Roman" w:hAnsi="Arial" w:cs="Arial"/>
          <w:lang w:eastAsia="en-GB"/>
        </w:rPr>
      </w:pPr>
      <w:r w:rsidRPr="00F5607F">
        <w:rPr>
          <w:rFonts w:ascii="Arial" w:eastAsia="Times New Roman" w:hAnsi="Arial" w:cs="Arial"/>
          <w:lang w:eastAsia="en-GB"/>
        </w:rPr>
        <w:t>Communications and media – these needs will be concentrated around the publication of the review. Clarify who will be the key contact.</w:t>
      </w:r>
    </w:p>
    <w:p w:rsidR="00E06F0B" w:rsidRPr="00F5607F" w:rsidRDefault="00E06F0B" w:rsidP="00E06F0B">
      <w:pPr>
        <w:spacing w:after="0" w:line="240" w:lineRule="auto"/>
        <w:rPr>
          <w:rFonts w:ascii="Arial" w:eastAsia="Times New Roman" w:hAnsi="Arial" w:cs="Arial"/>
          <w:lang w:eastAsia="en-GB"/>
        </w:rPr>
      </w:pPr>
    </w:p>
    <w:p w:rsidR="00E06F0B" w:rsidRDefault="00E06F0B" w:rsidP="00916052">
      <w:pPr>
        <w:numPr>
          <w:ilvl w:val="0"/>
          <w:numId w:val="17"/>
        </w:numPr>
        <w:spacing w:after="0" w:line="240" w:lineRule="auto"/>
        <w:rPr>
          <w:rFonts w:ascii="Arial" w:eastAsia="Times New Roman" w:hAnsi="Arial" w:cs="Arial"/>
          <w:lang w:eastAsia="en-GB"/>
        </w:rPr>
      </w:pPr>
      <w:r w:rsidRPr="00F5607F">
        <w:rPr>
          <w:rFonts w:ascii="Arial" w:eastAsia="Times New Roman" w:hAnsi="Arial" w:cs="Arial"/>
          <w:lang w:eastAsia="en-GB"/>
        </w:rPr>
        <w:t>Date of next meeting – will be set in collaboration with the Review Chair, likely to be in around 2 months’ time</w:t>
      </w:r>
      <w:r>
        <w:rPr>
          <w:rFonts w:ascii="Arial" w:eastAsia="Times New Roman" w:hAnsi="Arial" w:cs="Arial"/>
          <w:lang w:eastAsia="en-GB"/>
        </w:rPr>
        <w:t>.</w:t>
      </w:r>
    </w:p>
    <w:p w:rsidR="000C4F6B" w:rsidRDefault="000C4F6B" w:rsidP="000C4F6B">
      <w:pPr>
        <w:pStyle w:val="ListParagraph"/>
        <w:rPr>
          <w:rFonts w:ascii="Arial" w:eastAsia="Times New Roman" w:hAnsi="Arial" w:cs="Arial"/>
          <w:lang w:eastAsia="en-GB"/>
        </w:rPr>
      </w:pPr>
    </w:p>
    <w:p w:rsidR="00C7243B" w:rsidRPr="00B61772" w:rsidRDefault="00C7243B">
      <w:pPr>
        <w:rPr>
          <w:rFonts w:ascii="Arial" w:eastAsia="Times New Roman" w:hAnsi="Arial" w:cs="Times New Roman"/>
          <w:sz w:val="28"/>
          <w:szCs w:val="28"/>
          <w:lang w:eastAsia="en-GB"/>
        </w:rPr>
      </w:pPr>
      <w:r>
        <w:rPr>
          <w:rFonts w:ascii="Arial" w:eastAsia="Times New Roman" w:hAnsi="Arial" w:cs="Times New Roman"/>
          <w:color w:val="FF0000"/>
          <w:sz w:val="28"/>
          <w:szCs w:val="28"/>
          <w:lang w:eastAsia="en-GB"/>
        </w:rPr>
        <w:br w:type="page"/>
      </w:r>
    </w:p>
    <w:p w:rsidR="000C4F6B" w:rsidRPr="00B61772" w:rsidRDefault="00B179AA" w:rsidP="00B179AA">
      <w:pPr>
        <w:spacing w:after="0" w:line="240" w:lineRule="auto"/>
        <w:rPr>
          <w:rFonts w:ascii="Arial" w:eastAsia="Times New Roman" w:hAnsi="Arial" w:cs="Times New Roman"/>
          <w:sz w:val="28"/>
          <w:szCs w:val="28"/>
          <w:lang w:eastAsia="en-GB"/>
        </w:rPr>
      </w:pPr>
      <w:r>
        <w:rPr>
          <w:rFonts w:ascii="Arial" w:eastAsia="Times New Roman" w:hAnsi="Arial" w:cs="Times New Roman"/>
          <w:sz w:val="28"/>
          <w:szCs w:val="28"/>
          <w:lang w:eastAsia="en-GB"/>
        </w:rPr>
        <w:t>Template 8a – The c</w:t>
      </w:r>
      <w:r w:rsidR="000C4F6B" w:rsidRPr="00B61772">
        <w:rPr>
          <w:rFonts w:ascii="Arial" w:eastAsia="Times New Roman" w:hAnsi="Arial" w:cs="Times New Roman"/>
          <w:sz w:val="28"/>
          <w:szCs w:val="28"/>
          <w:lang w:eastAsia="en-GB"/>
        </w:rPr>
        <w:t xml:space="preserve">ontact list to </w:t>
      </w:r>
      <w:r>
        <w:rPr>
          <w:rFonts w:ascii="Arial" w:eastAsia="Times New Roman" w:hAnsi="Arial" w:cs="Times New Roman"/>
          <w:sz w:val="28"/>
          <w:szCs w:val="28"/>
          <w:lang w:eastAsia="en-GB"/>
        </w:rPr>
        <w:t>complete for</w:t>
      </w:r>
      <w:r w:rsidR="000C4F6B" w:rsidRPr="00B61772">
        <w:rPr>
          <w:rFonts w:ascii="Arial" w:eastAsia="Times New Roman" w:hAnsi="Arial" w:cs="Times New Roman"/>
          <w:sz w:val="28"/>
          <w:szCs w:val="28"/>
          <w:lang w:eastAsia="en-GB"/>
        </w:rPr>
        <w:t xml:space="preserve"> agenc</w:t>
      </w:r>
      <w:r w:rsidR="00F93EB6" w:rsidRPr="00B61772">
        <w:rPr>
          <w:rFonts w:ascii="Arial" w:eastAsia="Times New Roman" w:hAnsi="Arial" w:cs="Times New Roman"/>
          <w:sz w:val="28"/>
          <w:szCs w:val="28"/>
          <w:lang w:eastAsia="en-GB"/>
        </w:rPr>
        <w:t>ies</w:t>
      </w:r>
      <w:r w:rsidR="000C4F6B" w:rsidRPr="00B61772">
        <w:rPr>
          <w:rFonts w:ascii="Arial" w:eastAsia="Times New Roman" w:hAnsi="Arial" w:cs="Times New Roman"/>
          <w:sz w:val="28"/>
          <w:szCs w:val="28"/>
          <w:lang w:eastAsia="en-GB"/>
        </w:rPr>
        <w:t xml:space="preserve"> </w:t>
      </w:r>
      <w:r>
        <w:rPr>
          <w:rFonts w:ascii="Arial" w:eastAsia="Times New Roman" w:hAnsi="Arial" w:cs="Times New Roman"/>
          <w:sz w:val="28"/>
          <w:szCs w:val="28"/>
          <w:lang w:eastAsia="en-GB"/>
        </w:rPr>
        <w:t>completing</w:t>
      </w:r>
      <w:r w:rsidR="000C4F6B" w:rsidRPr="00B61772">
        <w:rPr>
          <w:rFonts w:ascii="Arial" w:eastAsia="Times New Roman" w:hAnsi="Arial" w:cs="Times New Roman"/>
          <w:sz w:val="28"/>
          <w:szCs w:val="28"/>
          <w:lang w:eastAsia="en-GB"/>
        </w:rPr>
        <w:t xml:space="preserve"> a</w:t>
      </w:r>
      <w:r w:rsidR="00C7243B" w:rsidRPr="00B61772">
        <w:rPr>
          <w:rFonts w:ascii="Arial" w:eastAsia="Times New Roman" w:hAnsi="Arial" w:cs="Times New Roman"/>
          <w:sz w:val="28"/>
          <w:szCs w:val="28"/>
          <w:lang w:eastAsia="en-GB"/>
        </w:rPr>
        <w:t>n</w:t>
      </w:r>
      <w:r w:rsidR="000C4F6B" w:rsidRPr="00B61772">
        <w:rPr>
          <w:rFonts w:ascii="Arial" w:eastAsia="Times New Roman" w:hAnsi="Arial" w:cs="Times New Roman"/>
          <w:sz w:val="28"/>
          <w:szCs w:val="28"/>
          <w:lang w:eastAsia="en-GB"/>
        </w:rPr>
        <w:t xml:space="preserve"> IMR</w:t>
      </w:r>
    </w:p>
    <w:p w:rsidR="000C4F6B" w:rsidRPr="00B61772" w:rsidRDefault="000C4F6B" w:rsidP="000C4F6B">
      <w:pPr>
        <w:spacing w:after="0" w:line="240" w:lineRule="auto"/>
        <w:rPr>
          <w:rFonts w:ascii="Arial" w:eastAsia="Times New Roman" w:hAnsi="Arial" w:cs="Times New Roman"/>
          <w:sz w:val="28"/>
          <w:szCs w:val="28"/>
          <w:lang w:eastAsia="en-GB"/>
        </w:rPr>
      </w:pPr>
    </w:p>
    <w:p w:rsidR="000C4F6B" w:rsidRPr="00B61772" w:rsidRDefault="000C4F6B" w:rsidP="000C4F6B">
      <w:pPr>
        <w:spacing w:after="0" w:line="240" w:lineRule="auto"/>
        <w:rPr>
          <w:rFonts w:ascii="Arial" w:eastAsia="Times New Roman" w:hAnsi="Arial" w:cs="Times New Roman"/>
          <w:lang w:eastAsia="en-GB"/>
        </w:rPr>
      </w:pPr>
      <w:r w:rsidRPr="00B61772">
        <w:rPr>
          <w:rFonts w:ascii="Arial" w:eastAsia="Times New Roman" w:hAnsi="Arial" w:cs="Times New Roman"/>
          <w:lang w:eastAsia="en-GB"/>
        </w:rPr>
        <w:t xml:space="preserve">DHR </w:t>
      </w:r>
      <w:r w:rsidR="00B179AA">
        <w:rPr>
          <w:rFonts w:ascii="Arial" w:eastAsia="Times New Roman" w:hAnsi="Arial" w:cs="Times New Roman"/>
          <w:lang w:eastAsia="en-GB"/>
        </w:rPr>
        <w:t>XXXXX</w:t>
      </w:r>
      <w:r w:rsidRPr="00B61772">
        <w:rPr>
          <w:rFonts w:ascii="Arial" w:eastAsia="Times New Roman" w:hAnsi="Arial" w:cs="Times New Roman"/>
          <w:lang w:eastAsia="en-GB"/>
        </w:rPr>
        <w:t xml:space="preserve"> and Date</w:t>
      </w:r>
      <w:r w:rsidR="00B179AA">
        <w:rPr>
          <w:rFonts w:ascii="Arial" w:eastAsia="Times New Roman" w:hAnsi="Arial" w:cs="Times New Roman"/>
          <w:lang w:eastAsia="en-GB"/>
        </w:rPr>
        <w:t xml:space="preserve"> XXXXXX</w:t>
      </w:r>
    </w:p>
    <w:p w:rsidR="000C4F6B" w:rsidRPr="000C4F6B" w:rsidRDefault="000C4F6B" w:rsidP="000C4F6B">
      <w:pPr>
        <w:spacing w:after="0" w:line="240" w:lineRule="auto"/>
        <w:rPr>
          <w:rFonts w:ascii="Arial" w:eastAsia="Times New Roman" w:hAnsi="Arial" w:cs="Times New Roman"/>
          <w:lang w:eastAsia="en-GB"/>
        </w:rPr>
      </w:pPr>
    </w:p>
    <w:p w:rsidR="000C4F6B" w:rsidRPr="000C4F6B" w:rsidRDefault="000C4F6B" w:rsidP="000C4F6B">
      <w:pPr>
        <w:spacing w:after="0" w:line="240" w:lineRule="auto"/>
        <w:rPr>
          <w:rFonts w:ascii="Arial" w:eastAsia="Times New Roman" w:hAnsi="Arial" w:cs="Times New Roman"/>
          <w:b/>
          <w:lang w:eastAsia="en-GB"/>
        </w:rPr>
      </w:pPr>
      <w:r w:rsidRPr="000C4F6B">
        <w:rPr>
          <w:rFonts w:ascii="Arial" w:eastAsia="Times New Roman" w:hAnsi="Arial" w:cs="Times New Roman"/>
          <w:b/>
          <w:u w:val="single"/>
          <w:lang w:eastAsia="en-GB"/>
        </w:rPr>
        <w:t>Please complete if your agency is requested to do an IMR at this meeting</w:t>
      </w:r>
      <w:r w:rsidRPr="000C4F6B">
        <w:rPr>
          <w:rFonts w:ascii="Arial" w:eastAsia="Times New Roman" w:hAnsi="Arial" w:cs="Times New Roman"/>
          <w:b/>
          <w:lang w:eastAsia="en-GB"/>
        </w:rPr>
        <w:t xml:space="preserve"> </w:t>
      </w:r>
    </w:p>
    <w:p w:rsidR="000C4F6B" w:rsidRPr="000C4F6B" w:rsidRDefault="000C4F6B" w:rsidP="000C4F6B">
      <w:pPr>
        <w:spacing w:after="0" w:line="240" w:lineRule="auto"/>
        <w:rPr>
          <w:rFonts w:ascii="Arial" w:eastAsia="Times New Roman" w:hAnsi="Arial" w:cs="Times New Roman"/>
          <w:b/>
          <w:lang w:eastAsia="en-GB"/>
        </w:rPr>
      </w:pPr>
    </w:p>
    <w:p w:rsidR="000C4F6B" w:rsidRPr="000C4F6B" w:rsidRDefault="000C4F6B" w:rsidP="000C4F6B">
      <w:pPr>
        <w:spacing w:after="0" w:line="240" w:lineRule="auto"/>
        <w:rPr>
          <w:rFonts w:ascii="Arial" w:eastAsia="Times New Roman" w:hAnsi="Arial" w:cs="Times New Roman"/>
          <w:b/>
          <w:u w:val="single"/>
          <w:lang w:eastAsia="en-GB"/>
        </w:rPr>
      </w:pPr>
      <w:r w:rsidRPr="000C4F6B">
        <w:rPr>
          <w:rFonts w:ascii="Arial" w:eastAsia="Times New Roman" w:hAnsi="Arial" w:cs="Times New Roman"/>
          <w:b/>
          <w:lang w:eastAsia="en-GB"/>
        </w:rPr>
        <w:t>Please write clearly</w:t>
      </w:r>
    </w:p>
    <w:tbl>
      <w:tblPr>
        <w:tblW w:w="9513" w:type="dxa"/>
        <w:tblInd w:w="93" w:type="dxa"/>
        <w:tblLook w:val="04A0" w:firstRow="1" w:lastRow="0" w:firstColumn="1" w:lastColumn="0" w:noHBand="0" w:noVBand="1"/>
      </w:tblPr>
      <w:tblGrid>
        <w:gridCol w:w="1525"/>
        <w:gridCol w:w="608"/>
        <w:gridCol w:w="510"/>
        <w:gridCol w:w="1714"/>
        <w:gridCol w:w="1418"/>
        <w:gridCol w:w="2104"/>
        <w:gridCol w:w="1634"/>
      </w:tblGrid>
      <w:tr w:rsidR="000C4F6B" w:rsidRPr="005A7437" w:rsidTr="00421617">
        <w:trPr>
          <w:trHeight w:val="1170"/>
        </w:trPr>
        <w:tc>
          <w:tcPr>
            <w:tcW w:w="1168" w:type="dxa"/>
            <w:vMerge w:val="restart"/>
            <w:tcBorders>
              <w:top w:val="single" w:sz="8" w:space="0" w:color="auto"/>
              <w:left w:val="single" w:sz="8" w:space="0" w:color="auto"/>
              <w:bottom w:val="single" w:sz="8" w:space="0" w:color="000000"/>
              <w:right w:val="single" w:sz="4" w:space="0" w:color="auto"/>
            </w:tcBorders>
            <w:shd w:val="clear" w:color="auto" w:fill="auto"/>
            <w:vAlign w:val="bottom"/>
            <w:hideMark/>
          </w:tcPr>
          <w:p w:rsidR="000C4F6B" w:rsidRPr="005A7437" w:rsidRDefault="000C4F6B" w:rsidP="00421617">
            <w:pPr>
              <w:spacing w:after="0" w:line="240" w:lineRule="auto"/>
              <w:jc w:val="center"/>
              <w:rPr>
                <w:rFonts w:ascii="Arial" w:eastAsia="Times New Roman" w:hAnsi="Arial" w:cs="Arial"/>
                <w:b/>
                <w:bCs/>
                <w:color w:val="000000"/>
                <w:lang w:eastAsia="en-GB"/>
              </w:rPr>
            </w:pPr>
            <w:r w:rsidRPr="005A7437">
              <w:rPr>
                <w:rFonts w:ascii="Arial" w:eastAsia="Times New Roman" w:hAnsi="Arial" w:cs="Arial"/>
                <w:b/>
                <w:bCs/>
                <w:color w:val="000000"/>
                <w:lang w:eastAsia="en-GB"/>
              </w:rPr>
              <w:t xml:space="preserve">Agency </w:t>
            </w:r>
            <w:r w:rsidRPr="005A7437">
              <w:rPr>
                <w:rFonts w:ascii="Arial" w:eastAsia="Times New Roman" w:hAnsi="Arial" w:cs="Arial"/>
                <w:b/>
                <w:bCs/>
                <w:i/>
                <w:iCs/>
                <w:color w:val="000000"/>
                <w:lang w:eastAsia="en-GB"/>
              </w:rPr>
              <w:t>(add if your agency is not listed below)</w:t>
            </w:r>
          </w:p>
        </w:tc>
        <w:tc>
          <w:tcPr>
            <w:tcW w:w="931" w:type="dxa"/>
            <w:gridSpan w:val="2"/>
            <w:tcBorders>
              <w:top w:val="single" w:sz="8" w:space="0" w:color="auto"/>
              <w:left w:val="nil"/>
              <w:bottom w:val="single" w:sz="4" w:space="0" w:color="auto"/>
              <w:right w:val="single" w:sz="4" w:space="0" w:color="auto"/>
            </w:tcBorders>
            <w:shd w:val="clear" w:color="auto" w:fill="auto"/>
            <w:vAlign w:val="bottom"/>
            <w:hideMark/>
          </w:tcPr>
          <w:p w:rsidR="000C4F6B" w:rsidRPr="005A7437" w:rsidRDefault="000C4F6B" w:rsidP="00421617">
            <w:pPr>
              <w:spacing w:after="0" w:line="240" w:lineRule="auto"/>
              <w:jc w:val="center"/>
              <w:rPr>
                <w:rFonts w:ascii="Arial" w:eastAsia="Times New Roman" w:hAnsi="Arial" w:cs="Arial"/>
                <w:b/>
                <w:bCs/>
                <w:color w:val="000000"/>
                <w:lang w:eastAsia="en-GB"/>
              </w:rPr>
            </w:pPr>
            <w:r w:rsidRPr="005A7437">
              <w:rPr>
                <w:rFonts w:ascii="Arial" w:eastAsia="Times New Roman" w:hAnsi="Arial" w:cs="Arial"/>
                <w:b/>
                <w:bCs/>
                <w:color w:val="000000"/>
                <w:lang w:eastAsia="en-GB"/>
              </w:rPr>
              <w:t>Is agency required to submit IMR?</w:t>
            </w:r>
          </w:p>
        </w:tc>
        <w:tc>
          <w:tcPr>
            <w:tcW w:w="188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C4F6B" w:rsidRPr="005A7437" w:rsidRDefault="000C4F6B" w:rsidP="00421617">
            <w:pPr>
              <w:spacing w:after="0" w:line="240" w:lineRule="auto"/>
              <w:jc w:val="center"/>
              <w:rPr>
                <w:rFonts w:ascii="Arial" w:eastAsia="Times New Roman" w:hAnsi="Arial" w:cs="Arial"/>
                <w:b/>
                <w:bCs/>
                <w:color w:val="000000"/>
                <w:lang w:eastAsia="en-GB"/>
              </w:rPr>
            </w:pPr>
            <w:r w:rsidRPr="005A7437">
              <w:rPr>
                <w:rFonts w:ascii="Arial" w:eastAsia="Times New Roman" w:hAnsi="Arial" w:cs="Arial"/>
                <w:b/>
                <w:bCs/>
                <w:color w:val="000000"/>
                <w:lang w:eastAsia="en-GB"/>
              </w:rPr>
              <w:t>Name of IMR author</w:t>
            </w:r>
          </w:p>
        </w:tc>
        <w:tc>
          <w:tcPr>
            <w:tcW w:w="148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C4F6B" w:rsidRPr="005A7437" w:rsidRDefault="000C4F6B" w:rsidP="00421617">
            <w:pPr>
              <w:spacing w:after="0" w:line="240" w:lineRule="auto"/>
              <w:jc w:val="center"/>
              <w:rPr>
                <w:rFonts w:ascii="Arial" w:eastAsia="Times New Roman" w:hAnsi="Arial" w:cs="Arial"/>
                <w:b/>
                <w:bCs/>
                <w:color w:val="000000"/>
                <w:lang w:eastAsia="en-GB"/>
              </w:rPr>
            </w:pPr>
            <w:r w:rsidRPr="005A7437">
              <w:rPr>
                <w:rFonts w:ascii="Arial" w:eastAsia="Times New Roman" w:hAnsi="Arial" w:cs="Arial"/>
                <w:b/>
                <w:bCs/>
                <w:color w:val="000000"/>
                <w:lang w:eastAsia="en-GB"/>
              </w:rPr>
              <w:t xml:space="preserve">Name of Senior Manager </w:t>
            </w:r>
            <w:r w:rsidRPr="005A7437">
              <w:rPr>
                <w:rFonts w:ascii="Arial" w:eastAsia="Times New Roman" w:hAnsi="Arial" w:cs="Arial"/>
                <w:b/>
                <w:bCs/>
                <w:i/>
                <w:iCs/>
                <w:color w:val="000000"/>
                <w:lang w:eastAsia="en-GB"/>
              </w:rPr>
              <w:t>(for sign off)</w:t>
            </w:r>
          </w:p>
        </w:tc>
        <w:tc>
          <w:tcPr>
            <w:tcW w:w="2347" w:type="dxa"/>
            <w:tcBorders>
              <w:top w:val="single" w:sz="8" w:space="0" w:color="auto"/>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jc w:val="center"/>
              <w:rPr>
                <w:rFonts w:ascii="Arial" w:eastAsia="Times New Roman" w:hAnsi="Arial" w:cs="Arial"/>
                <w:b/>
                <w:bCs/>
                <w:color w:val="000000"/>
                <w:lang w:eastAsia="en-GB"/>
              </w:rPr>
            </w:pPr>
            <w:r w:rsidRPr="005A7437">
              <w:rPr>
                <w:rFonts w:ascii="Arial" w:eastAsia="Times New Roman" w:hAnsi="Arial" w:cs="Arial"/>
                <w:b/>
                <w:bCs/>
                <w:color w:val="000000"/>
                <w:lang w:eastAsia="en-GB"/>
              </w:rPr>
              <w:t>Secure email</w:t>
            </w:r>
          </w:p>
        </w:tc>
        <w:tc>
          <w:tcPr>
            <w:tcW w:w="1701" w:type="dxa"/>
            <w:tcBorders>
              <w:top w:val="single" w:sz="8" w:space="0" w:color="auto"/>
              <w:left w:val="nil"/>
              <w:bottom w:val="single" w:sz="4" w:space="0" w:color="auto"/>
              <w:right w:val="single" w:sz="8" w:space="0" w:color="auto"/>
            </w:tcBorders>
            <w:shd w:val="clear" w:color="auto" w:fill="auto"/>
            <w:vAlign w:val="center"/>
            <w:hideMark/>
          </w:tcPr>
          <w:p w:rsidR="000C4F6B" w:rsidRPr="005A7437" w:rsidRDefault="000C4F6B" w:rsidP="00421617">
            <w:pPr>
              <w:spacing w:after="0" w:line="240" w:lineRule="auto"/>
              <w:jc w:val="center"/>
              <w:rPr>
                <w:rFonts w:ascii="Arial" w:eastAsia="Times New Roman" w:hAnsi="Arial" w:cs="Arial"/>
                <w:b/>
                <w:bCs/>
                <w:color w:val="000000"/>
                <w:lang w:eastAsia="en-GB"/>
              </w:rPr>
            </w:pPr>
            <w:r w:rsidRPr="005A7437">
              <w:rPr>
                <w:rFonts w:ascii="Arial" w:eastAsia="Times New Roman" w:hAnsi="Arial" w:cs="Arial"/>
                <w:b/>
                <w:bCs/>
                <w:color w:val="000000"/>
                <w:lang w:eastAsia="en-GB"/>
              </w:rPr>
              <w:t>Telephone</w:t>
            </w:r>
          </w:p>
        </w:tc>
      </w:tr>
      <w:tr w:rsidR="000C4F6B" w:rsidRPr="005A7437" w:rsidTr="00421617">
        <w:trPr>
          <w:trHeight w:val="315"/>
        </w:trPr>
        <w:tc>
          <w:tcPr>
            <w:tcW w:w="1168" w:type="dxa"/>
            <w:vMerge/>
            <w:tcBorders>
              <w:top w:val="single" w:sz="8" w:space="0" w:color="auto"/>
              <w:left w:val="single" w:sz="8" w:space="0" w:color="auto"/>
              <w:bottom w:val="single" w:sz="8" w:space="0" w:color="000000"/>
              <w:right w:val="single" w:sz="4" w:space="0" w:color="auto"/>
            </w:tcBorders>
            <w:vAlign w:val="center"/>
            <w:hideMark/>
          </w:tcPr>
          <w:p w:rsidR="000C4F6B" w:rsidRPr="005A7437" w:rsidRDefault="000C4F6B" w:rsidP="00421617">
            <w:pPr>
              <w:spacing w:after="0" w:line="240" w:lineRule="auto"/>
              <w:rPr>
                <w:rFonts w:ascii="Arial" w:eastAsia="Times New Roman" w:hAnsi="Arial" w:cs="Arial"/>
                <w:b/>
                <w:bCs/>
                <w:color w:val="000000"/>
                <w:lang w:eastAsia="en-GB"/>
              </w:rPr>
            </w:pPr>
          </w:p>
        </w:tc>
        <w:tc>
          <w:tcPr>
            <w:tcW w:w="501" w:type="dxa"/>
            <w:tcBorders>
              <w:top w:val="nil"/>
              <w:left w:val="nil"/>
              <w:bottom w:val="single" w:sz="8" w:space="0" w:color="auto"/>
              <w:right w:val="single" w:sz="4" w:space="0" w:color="auto"/>
            </w:tcBorders>
            <w:shd w:val="clear" w:color="auto" w:fill="auto"/>
            <w:vAlign w:val="bottom"/>
            <w:hideMark/>
          </w:tcPr>
          <w:p w:rsidR="000C4F6B" w:rsidRPr="005A7437" w:rsidRDefault="000C4F6B" w:rsidP="00421617">
            <w:pPr>
              <w:spacing w:after="0" w:line="240" w:lineRule="auto"/>
              <w:jc w:val="center"/>
              <w:rPr>
                <w:rFonts w:ascii="Arial" w:eastAsia="Times New Roman" w:hAnsi="Arial" w:cs="Arial"/>
                <w:b/>
                <w:bCs/>
                <w:color w:val="000000"/>
                <w:lang w:eastAsia="en-GB"/>
              </w:rPr>
            </w:pPr>
            <w:r w:rsidRPr="005A7437">
              <w:rPr>
                <w:rFonts w:ascii="Arial" w:eastAsia="Times New Roman" w:hAnsi="Arial" w:cs="Arial"/>
                <w:b/>
                <w:bCs/>
                <w:color w:val="000000"/>
                <w:lang w:eastAsia="en-GB"/>
              </w:rPr>
              <w:t>Yes</w:t>
            </w:r>
          </w:p>
        </w:tc>
        <w:tc>
          <w:tcPr>
            <w:tcW w:w="430" w:type="dxa"/>
            <w:tcBorders>
              <w:top w:val="nil"/>
              <w:left w:val="nil"/>
              <w:bottom w:val="single" w:sz="8" w:space="0" w:color="auto"/>
              <w:right w:val="single" w:sz="4" w:space="0" w:color="auto"/>
            </w:tcBorders>
            <w:shd w:val="clear" w:color="auto" w:fill="auto"/>
            <w:vAlign w:val="bottom"/>
            <w:hideMark/>
          </w:tcPr>
          <w:p w:rsidR="000C4F6B" w:rsidRPr="005A7437" w:rsidRDefault="000C4F6B" w:rsidP="00421617">
            <w:pPr>
              <w:spacing w:after="0" w:line="240" w:lineRule="auto"/>
              <w:jc w:val="center"/>
              <w:rPr>
                <w:rFonts w:ascii="Arial" w:eastAsia="Times New Roman" w:hAnsi="Arial" w:cs="Arial"/>
                <w:b/>
                <w:bCs/>
                <w:color w:val="000000"/>
                <w:lang w:eastAsia="en-GB"/>
              </w:rPr>
            </w:pPr>
            <w:r w:rsidRPr="005A7437">
              <w:rPr>
                <w:rFonts w:ascii="Arial" w:eastAsia="Times New Roman" w:hAnsi="Arial" w:cs="Arial"/>
                <w:b/>
                <w:bCs/>
                <w:color w:val="000000"/>
                <w:lang w:eastAsia="en-GB"/>
              </w:rPr>
              <w:t>No</w:t>
            </w:r>
          </w:p>
        </w:tc>
        <w:tc>
          <w:tcPr>
            <w:tcW w:w="1885" w:type="dxa"/>
            <w:vMerge/>
            <w:tcBorders>
              <w:top w:val="single" w:sz="8" w:space="0" w:color="auto"/>
              <w:left w:val="single" w:sz="4" w:space="0" w:color="auto"/>
              <w:bottom w:val="single" w:sz="8" w:space="0" w:color="000000"/>
              <w:right w:val="single" w:sz="4" w:space="0" w:color="auto"/>
            </w:tcBorders>
            <w:vAlign w:val="center"/>
            <w:hideMark/>
          </w:tcPr>
          <w:p w:rsidR="000C4F6B" w:rsidRPr="005A7437" w:rsidRDefault="000C4F6B" w:rsidP="00421617">
            <w:pPr>
              <w:spacing w:after="0" w:line="240" w:lineRule="auto"/>
              <w:rPr>
                <w:rFonts w:ascii="Arial" w:eastAsia="Times New Roman" w:hAnsi="Arial" w:cs="Arial"/>
                <w:b/>
                <w:bCs/>
                <w:color w:val="000000"/>
                <w:lang w:eastAsia="en-GB"/>
              </w:rPr>
            </w:pPr>
          </w:p>
        </w:tc>
        <w:tc>
          <w:tcPr>
            <w:tcW w:w="1481" w:type="dxa"/>
            <w:vMerge/>
            <w:tcBorders>
              <w:top w:val="single" w:sz="8" w:space="0" w:color="auto"/>
              <w:left w:val="single" w:sz="4" w:space="0" w:color="auto"/>
              <w:bottom w:val="single" w:sz="8" w:space="0" w:color="000000"/>
              <w:right w:val="single" w:sz="4" w:space="0" w:color="auto"/>
            </w:tcBorders>
            <w:vAlign w:val="center"/>
            <w:hideMark/>
          </w:tcPr>
          <w:p w:rsidR="000C4F6B" w:rsidRPr="005A7437" w:rsidRDefault="000C4F6B" w:rsidP="00421617">
            <w:pPr>
              <w:spacing w:after="0" w:line="240" w:lineRule="auto"/>
              <w:rPr>
                <w:rFonts w:ascii="Arial" w:eastAsia="Times New Roman" w:hAnsi="Arial" w:cs="Arial"/>
                <w:b/>
                <w:bCs/>
                <w:color w:val="000000"/>
                <w:lang w:eastAsia="en-GB"/>
              </w:rPr>
            </w:pPr>
          </w:p>
        </w:tc>
        <w:tc>
          <w:tcPr>
            <w:tcW w:w="4048" w:type="dxa"/>
            <w:gridSpan w:val="2"/>
            <w:tcBorders>
              <w:top w:val="nil"/>
              <w:left w:val="nil"/>
              <w:bottom w:val="single" w:sz="8" w:space="0" w:color="auto"/>
              <w:right w:val="single" w:sz="8" w:space="0" w:color="000000"/>
            </w:tcBorders>
            <w:shd w:val="clear" w:color="auto" w:fill="auto"/>
            <w:vAlign w:val="bottom"/>
            <w:hideMark/>
          </w:tcPr>
          <w:p w:rsidR="000C4F6B" w:rsidRPr="005A7437" w:rsidRDefault="000C4F6B" w:rsidP="00421617">
            <w:pPr>
              <w:spacing w:after="0" w:line="240" w:lineRule="auto"/>
              <w:jc w:val="center"/>
              <w:rPr>
                <w:rFonts w:ascii="Arial" w:eastAsia="Times New Roman" w:hAnsi="Arial" w:cs="Arial"/>
                <w:i/>
                <w:iCs/>
                <w:color w:val="000000"/>
                <w:lang w:eastAsia="en-GB"/>
              </w:rPr>
            </w:pPr>
            <w:r w:rsidRPr="005A7437">
              <w:rPr>
                <w:rFonts w:ascii="Arial" w:eastAsia="Times New Roman" w:hAnsi="Arial" w:cs="Arial"/>
                <w:i/>
                <w:iCs/>
                <w:color w:val="000000"/>
                <w:lang w:eastAsia="en-GB"/>
              </w:rPr>
              <w:t>Insert Contact details</w:t>
            </w:r>
          </w:p>
        </w:tc>
      </w:tr>
      <w:tr w:rsidR="000C4F6B" w:rsidRPr="005A7437" w:rsidTr="00421617">
        <w:trPr>
          <w:trHeight w:val="300"/>
        </w:trPr>
        <w:tc>
          <w:tcPr>
            <w:tcW w:w="116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SY Police</w:t>
            </w:r>
          </w:p>
        </w:tc>
        <w:tc>
          <w:tcPr>
            <w:tcW w:w="501" w:type="dxa"/>
            <w:tcBorders>
              <w:top w:val="single" w:sz="4" w:space="0" w:color="auto"/>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430" w:type="dxa"/>
            <w:tcBorders>
              <w:top w:val="single" w:sz="4" w:space="0" w:color="auto"/>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1885" w:type="dxa"/>
            <w:tcBorders>
              <w:top w:val="single" w:sz="4" w:space="0" w:color="auto"/>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1481" w:type="dxa"/>
            <w:tcBorders>
              <w:top w:val="single" w:sz="4" w:space="0" w:color="auto"/>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1701" w:type="dxa"/>
            <w:tcBorders>
              <w:top w:val="single" w:sz="4" w:space="0" w:color="auto"/>
              <w:left w:val="nil"/>
              <w:bottom w:val="single" w:sz="4" w:space="0" w:color="auto"/>
              <w:right w:val="single" w:sz="8"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r>
      <w:tr w:rsidR="000C4F6B" w:rsidRPr="005A7437" w:rsidTr="00421617">
        <w:trPr>
          <w:trHeight w:val="450"/>
        </w:trPr>
        <w:tc>
          <w:tcPr>
            <w:tcW w:w="1168" w:type="dxa"/>
            <w:tcBorders>
              <w:top w:val="nil"/>
              <w:left w:val="single" w:sz="8" w:space="0" w:color="auto"/>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IDVA service</w:t>
            </w:r>
          </w:p>
        </w:tc>
        <w:tc>
          <w:tcPr>
            <w:tcW w:w="501"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430"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1885"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1481"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2347"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1701" w:type="dxa"/>
            <w:tcBorders>
              <w:top w:val="nil"/>
              <w:left w:val="nil"/>
              <w:bottom w:val="single" w:sz="4" w:space="0" w:color="auto"/>
              <w:right w:val="single" w:sz="8"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r>
      <w:tr w:rsidR="000C4F6B" w:rsidRPr="005A7437" w:rsidTr="00421617">
        <w:trPr>
          <w:trHeight w:val="450"/>
        </w:trPr>
        <w:tc>
          <w:tcPr>
            <w:tcW w:w="1168" w:type="dxa"/>
            <w:tcBorders>
              <w:top w:val="nil"/>
              <w:left w:val="single" w:sz="8" w:space="0" w:color="auto"/>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xml:space="preserve">Children’s NHS FT </w:t>
            </w:r>
          </w:p>
        </w:tc>
        <w:tc>
          <w:tcPr>
            <w:tcW w:w="501"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430"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1885"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1481"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2347"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1701" w:type="dxa"/>
            <w:tcBorders>
              <w:top w:val="nil"/>
              <w:left w:val="nil"/>
              <w:bottom w:val="single" w:sz="4" w:space="0" w:color="auto"/>
              <w:right w:val="single" w:sz="8"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r>
      <w:tr w:rsidR="000C4F6B" w:rsidRPr="005A7437" w:rsidTr="00421617">
        <w:trPr>
          <w:trHeight w:val="300"/>
        </w:trPr>
        <w:tc>
          <w:tcPr>
            <w:tcW w:w="1168" w:type="dxa"/>
            <w:tcBorders>
              <w:top w:val="nil"/>
              <w:left w:val="single" w:sz="8" w:space="0" w:color="auto"/>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CCG</w:t>
            </w:r>
          </w:p>
        </w:tc>
        <w:tc>
          <w:tcPr>
            <w:tcW w:w="501"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430"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1885"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1481"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2347"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1701" w:type="dxa"/>
            <w:tcBorders>
              <w:top w:val="nil"/>
              <w:left w:val="nil"/>
              <w:bottom w:val="single" w:sz="4" w:space="0" w:color="auto"/>
              <w:right w:val="single" w:sz="8"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r>
      <w:tr w:rsidR="000C4F6B" w:rsidRPr="005A7437" w:rsidTr="00421617">
        <w:trPr>
          <w:trHeight w:val="300"/>
        </w:trPr>
        <w:tc>
          <w:tcPr>
            <w:tcW w:w="1168" w:type="dxa"/>
            <w:tcBorders>
              <w:top w:val="nil"/>
              <w:left w:val="single" w:sz="8" w:space="0" w:color="auto"/>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STH NHS FT</w:t>
            </w:r>
          </w:p>
        </w:tc>
        <w:tc>
          <w:tcPr>
            <w:tcW w:w="501"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430"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1885"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1481"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2347"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1701" w:type="dxa"/>
            <w:tcBorders>
              <w:top w:val="nil"/>
              <w:left w:val="nil"/>
              <w:bottom w:val="single" w:sz="4" w:space="0" w:color="auto"/>
              <w:right w:val="single" w:sz="8"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r>
      <w:tr w:rsidR="000C4F6B" w:rsidRPr="005A7437" w:rsidTr="00421617">
        <w:trPr>
          <w:trHeight w:val="300"/>
        </w:trPr>
        <w:tc>
          <w:tcPr>
            <w:tcW w:w="1168" w:type="dxa"/>
            <w:tcBorders>
              <w:top w:val="nil"/>
              <w:left w:val="single" w:sz="8" w:space="0" w:color="auto"/>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MAST</w:t>
            </w:r>
          </w:p>
        </w:tc>
        <w:tc>
          <w:tcPr>
            <w:tcW w:w="501"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430"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1885"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1481"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2347"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1701" w:type="dxa"/>
            <w:tcBorders>
              <w:top w:val="nil"/>
              <w:left w:val="nil"/>
              <w:bottom w:val="single" w:sz="4" w:space="0" w:color="auto"/>
              <w:right w:val="single" w:sz="8"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r>
      <w:tr w:rsidR="000C4F6B" w:rsidRPr="005A7437" w:rsidTr="00C7243B">
        <w:trPr>
          <w:trHeight w:val="682"/>
        </w:trPr>
        <w:tc>
          <w:tcPr>
            <w:tcW w:w="1168" w:type="dxa"/>
            <w:tcBorders>
              <w:top w:val="nil"/>
              <w:left w:val="single" w:sz="8" w:space="0" w:color="auto"/>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SCC CYPF Social Care</w:t>
            </w:r>
          </w:p>
        </w:tc>
        <w:tc>
          <w:tcPr>
            <w:tcW w:w="501"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430"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1885"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1481"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2347"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1701" w:type="dxa"/>
            <w:tcBorders>
              <w:top w:val="nil"/>
              <w:left w:val="nil"/>
              <w:bottom w:val="single" w:sz="4" w:space="0" w:color="auto"/>
              <w:right w:val="single" w:sz="8"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r>
      <w:tr w:rsidR="000C4F6B" w:rsidRPr="005A7437" w:rsidTr="00C7243B">
        <w:trPr>
          <w:trHeight w:val="847"/>
        </w:trPr>
        <w:tc>
          <w:tcPr>
            <w:tcW w:w="1168" w:type="dxa"/>
            <w:tcBorders>
              <w:top w:val="nil"/>
              <w:left w:val="single" w:sz="8" w:space="0" w:color="auto"/>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SCC Housing Services</w:t>
            </w:r>
          </w:p>
        </w:tc>
        <w:tc>
          <w:tcPr>
            <w:tcW w:w="501"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430"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1885"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1481"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2347"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1701" w:type="dxa"/>
            <w:tcBorders>
              <w:top w:val="nil"/>
              <w:left w:val="nil"/>
              <w:bottom w:val="single" w:sz="4" w:space="0" w:color="auto"/>
              <w:right w:val="single" w:sz="8"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r>
      <w:tr w:rsidR="000C4F6B" w:rsidRPr="005A7437" w:rsidTr="00C7243B">
        <w:trPr>
          <w:trHeight w:val="846"/>
        </w:trPr>
        <w:tc>
          <w:tcPr>
            <w:tcW w:w="1168" w:type="dxa"/>
            <w:tcBorders>
              <w:top w:val="nil"/>
              <w:left w:val="single" w:sz="8" w:space="0" w:color="auto"/>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SCC Housing Solutions</w:t>
            </w:r>
          </w:p>
        </w:tc>
        <w:tc>
          <w:tcPr>
            <w:tcW w:w="501"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430"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1885"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1481"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2347"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1701" w:type="dxa"/>
            <w:tcBorders>
              <w:top w:val="nil"/>
              <w:left w:val="nil"/>
              <w:bottom w:val="single" w:sz="4" w:space="0" w:color="auto"/>
              <w:right w:val="single" w:sz="8"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r>
      <w:tr w:rsidR="000C4F6B" w:rsidRPr="005A7437" w:rsidTr="00421617">
        <w:trPr>
          <w:trHeight w:val="900"/>
        </w:trPr>
        <w:tc>
          <w:tcPr>
            <w:tcW w:w="1168" w:type="dxa"/>
            <w:tcBorders>
              <w:top w:val="nil"/>
              <w:left w:val="single" w:sz="8" w:space="0" w:color="auto"/>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SCC Quality &amp; Adult Safeguarding</w:t>
            </w:r>
          </w:p>
        </w:tc>
        <w:tc>
          <w:tcPr>
            <w:tcW w:w="501"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430"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1885"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1481"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2347"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1701" w:type="dxa"/>
            <w:tcBorders>
              <w:top w:val="nil"/>
              <w:left w:val="nil"/>
              <w:bottom w:val="single" w:sz="4" w:space="0" w:color="auto"/>
              <w:right w:val="single" w:sz="8"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r>
      <w:tr w:rsidR="000C4F6B" w:rsidRPr="005A7437" w:rsidTr="00421617">
        <w:trPr>
          <w:trHeight w:val="450"/>
        </w:trPr>
        <w:tc>
          <w:tcPr>
            <w:tcW w:w="1168" w:type="dxa"/>
            <w:tcBorders>
              <w:top w:val="nil"/>
              <w:left w:val="single" w:sz="8" w:space="0" w:color="auto"/>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Sheffield Futures</w:t>
            </w:r>
          </w:p>
        </w:tc>
        <w:tc>
          <w:tcPr>
            <w:tcW w:w="501"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430"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1885"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1481"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2347"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1701" w:type="dxa"/>
            <w:tcBorders>
              <w:top w:val="nil"/>
              <w:left w:val="nil"/>
              <w:bottom w:val="single" w:sz="4" w:space="0" w:color="auto"/>
              <w:right w:val="single" w:sz="8"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r>
      <w:tr w:rsidR="000C4F6B" w:rsidRPr="005A7437" w:rsidTr="00421617">
        <w:trPr>
          <w:trHeight w:val="450"/>
        </w:trPr>
        <w:tc>
          <w:tcPr>
            <w:tcW w:w="1168" w:type="dxa"/>
            <w:tcBorders>
              <w:top w:val="nil"/>
              <w:left w:val="single" w:sz="8" w:space="0" w:color="auto"/>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SHSC NHS FT</w:t>
            </w:r>
          </w:p>
        </w:tc>
        <w:tc>
          <w:tcPr>
            <w:tcW w:w="501"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430"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1885"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1481"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2347"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1701" w:type="dxa"/>
            <w:tcBorders>
              <w:top w:val="nil"/>
              <w:left w:val="nil"/>
              <w:bottom w:val="single" w:sz="4" w:space="0" w:color="auto"/>
              <w:right w:val="single" w:sz="8"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r>
      <w:tr w:rsidR="000C4F6B" w:rsidRPr="005A7437" w:rsidTr="00421617">
        <w:trPr>
          <w:trHeight w:val="300"/>
        </w:trPr>
        <w:tc>
          <w:tcPr>
            <w:tcW w:w="1168" w:type="dxa"/>
            <w:tcBorders>
              <w:top w:val="nil"/>
              <w:left w:val="single" w:sz="8" w:space="0" w:color="auto"/>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SARC</w:t>
            </w:r>
          </w:p>
        </w:tc>
        <w:tc>
          <w:tcPr>
            <w:tcW w:w="501"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430"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1885"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1481"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2347"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1701" w:type="dxa"/>
            <w:tcBorders>
              <w:top w:val="nil"/>
              <w:left w:val="nil"/>
              <w:bottom w:val="single" w:sz="4" w:space="0" w:color="auto"/>
              <w:right w:val="single" w:sz="8"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r>
      <w:tr w:rsidR="000C4F6B" w:rsidRPr="005A7437" w:rsidTr="00421617">
        <w:trPr>
          <w:trHeight w:val="675"/>
        </w:trPr>
        <w:tc>
          <w:tcPr>
            <w:tcW w:w="1168" w:type="dxa"/>
            <w:tcBorders>
              <w:top w:val="nil"/>
              <w:left w:val="single" w:sz="8" w:space="0" w:color="auto"/>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SY Probation Service</w:t>
            </w:r>
          </w:p>
        </w:tc>
        <w:tc>
          <w:tcPr>
            <w:tcW w:w="501"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430"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1885"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1481"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2347"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1701" w:type="dxa"/>
            <w:tcBorders>
              <w:top w:val="nil"/>
              <w:left w:val="nil"/>
              <w:bottom w:val="single" w:sz="4" w:space="0" w:color="auto"/>
              <w:right w:val="single" w:sz="8"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r>
      <w:tr w:rsidR="000C4F6B" w:rsidRPr="005A7437" w:rsidTr="00421617">
        <w:trPr>
          <w:trHeight w:val="450"/>
        </w:trPr>
        <w:tc>
          <w:tcPr>
            <w:tcW w:w="1168" w:type="dxa"/>
            <w:tcBorders>
              <w:top w:val="nil"/>
              <w:left w:val="single" w:sz="8" w:space="0" w:color="auto"/>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Victim Support</w:t>
            </w:r>
          </w:p>
        </w:tc>
        <w:tc>
          <w:tcPr>
            <w:tcW w:w="501"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430"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1885"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1481"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2347"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1701" w:type="dxa"/>
            <w:tcBorders>
              <w:top w:val="nil"/>
              <w:left w:val="nil"/>
              <w:bottom w:val="single" w:sz="4" w:space="0" w:color="auto"/>
              <w:right w:val="single" w:sz="8"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r>
      <w:tr w:rsidR="000C4F6B" w:rsidRPr="005A7437" w:rsidTr="00421617">
        <w:trPr>
          <w:trHeight w:val="300"/>
        </w:trPr>
        <w:tc>
          <w:tcPr>
            <w:tcW w:w="1168" w:type="dxa"/>
            <w:tcBorders>
              <w:top w:val="nil"/>
              <w:left w:val="single" w:sz="8" w:space="0" w:color="auto"/>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p>
        </w:tc>
        <w:tc>
          <w:tcPr>
            <w:tcW w:w="501"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430"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1885"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1481"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2347"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1701" w:type="dxa"/>
            <w:tcBorders>
              <w:top w:val="nil"/>
              <w:left w:val="nil"/>
              <w:bottom w:val="single" w:sz="4" w:space="0" w:color="auto"/>
              <w:right w:val="single" w:sz="8"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r>
      <w:tr w:rsidR="000C4F6B" w:rsidRPr="005A7437" w:rsidTr="00421617">
        <w:trPr>
          <w:trHeight w:val="300"/>
        </w:trPr>
        <w:tc>
          <w:tcPr>
            <w:tcW w:w="1168" w:type="dxa"/>
            <w:tcBorders>
              <w:top w:val="nil"/>
              <w:left w:val="single" w:sz="8" w:space="0" w:color="auto"/>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501"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430"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1885"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1481"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2347"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1701" w:type="dxa"/>
            <w:tcBorders>
              <w:top w:val="nil"/>
              <w:left w:val="nil"/>
              <w:bottom w:val="single" w:sz="4" w:space="0" w:color="auto"/>
              <w:right w:val="single" w:sz="8"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r>
      <w:tr w:rsidR="000C4F6B" w:rsidRPr="005A7437" w:rsidTr="00421617">
        <w:trPr>
          <w:trHeight w:val="300"/>
        </w:trPr>
        <w:tc>
          <w:tcPr>
            <w:tcW w:w="1168" w:type="dxa"/>
            <w:tcBorders>
              <w:top w:val="nil"/>
              <w:left w:val="single" w:sz="8" w:space="0" w:color="auto"/>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501"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430"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1885"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1481"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2347"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1701" w:type="dxa"/>
            <w:tcBorders>
              <w:top w:val="nil"/>
              <w:left w:val="nil"/>
              <w:bottom w:val="single" w:sz="4" w:space="0" w:color="auto"/>
              <w:right w:val="single" w:sz="8"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r>
      <w:tr w:rsidR="000C4F6B" w:rsidRPr="005A7437" w:rsidTr="00421617">
        <w:trPr>
          <w:trHeight w:val="315"/>
        </w:trPr>
        <w:tc>
          <w:tcPr>
            <w:tcW w:w="1168" w:type="dxa"/>
            <w:tcBorders>
              <w:top w:val="nil"/>
              <w:left w:val="single" w:sz="8" w:space="0" w:color="auto"/>
              <w:bottom w:val="single" w:sz="8"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501" w:type="dxa"/>
            <w:tcBorders>
              <w:top w:val="nil"/>
              <w:left w:val="nil"/>
              <w:bottom w:val="single" w:sz="8"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430" w:type="dxa"/>
            <w:tcBorders>
              <w:top w:val="nil"/>
              <w:left w:val="nil"/>
              <w:bottom w:val="single" w:sz="8"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1885" w:type="dxa"/>
            <w:tcBorders>
              <w:top w:val="nil"/>
              <w:left w:val="nil"/>
              <w:bottom w:val="single" w:sz="8"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1481" w:type="dxa"/>
            <w:tcBorders>
              <w:top w:val="nil"/>
              <w:left w:val="nil"/>
              <w:bottom w:val="single" w:sz="8"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2347" w:type="dxa"/>
            <w:tcBorders>
              <w:top w:val="nil"/>
              <w:left w:val="nil"/>
              <w:bottom w:val="single" w:sz="8"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1701" w:type="dxa"/>
            <w:tcBorders>
              <w:top w:val="nil"/>
              <w:left w:val="nil"/>
              <w:bottom w:val="single" w:sz="8" w:space="0" w:color="auto"/>
              <w:right w:val="single" w:sz="8"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r>
    </w:tbl>
    <w:p w:rsidR="000C4F6B" w:rsidRDefault="000C4F6B" w:rsidP="000C4F6B">
      <w:pPr>
        <w:rPr>
          <w:rFonts w:ascii="Arial" w:eastAsiaTheme="majorEastAsia" w:hAnsi="Arial" w:cstheme="majorBidi"/>
          <w:b/>
          <w:bCs/>
          <w:color w:val="000000" w:themeColor="text1"/>
          <w:sz w:val="28"/>
          <w:szCs w:val="24"/>
        </w:rPr>
      </w:pPr>
      <w:r>
        <w:rPr>
          <w:rFonts w:ascii="Arial" w:hAnsi="Arial"/>
          <w:color w:val="000000" w:themeColor="text1"/>
          <w:szCs w:val="24"/>
        </w:rPr>
        <w:br w:type="page"/>
      </w:r>
    </w:p>
    <w:p w:rsidR="001E5410" w:rsidRPr="00B61772" w:rsidRDefault="00B179AA" w:rsidP="00161D62">
      <w:pPr>
        <w:pStyle w:val="Heading1"/>
        <w:rPr>
          <w:rFonts w:ascii="Arial" w:eastAsia="Times New Roman" w:hAnsi="Arial" w:cs="Arial"/>
          <w:color w:val="000000" w:themeColor="text1"/>
          <w:lang w:eastAsia="en-GB"/>
        </w:rPr>
      </w:pPr>
      <w:bookmarkStart w:id="110" w:name="_Toc500343205"/>
      <w:r>
        <w:rPr>
          <w:rFonts w:ascii="Arial" w:hAnsi="Arial"/>
          <w:color w:val="000000" w:themeColor="text1"/>
          <w:szCs w:val="24"/>
        </w:rPr>
        <w:t>Template</w:t>
      </w:r>
      <w:r w:rsidR="00B61772">
        <w:rPr>
          <w:rFonts w:ascii="Arial" w:hAnsi="Arial"/>
          <w:color w:val="000000" w:themeColor="text1"/>
          <w:szCs w:val="24"/>
        </w:rPr>
        <w:t xml:space="preserve"> 9</w:t>
      </w:r>
      <w:r>
        <w:rPr>
          <w:rFonts w:ascii="Arial" w:hAnsi="Arial"/>
          <w:color w:val="000000" w:themeColor="text1"/>
          <w:szCs w:val="24"/>
        </w:rPr>
        <w:t xml:space="preserve"> - Confidentiality A</w:t>
      </w:r>
      <w:r w:rsidR="001E5410" w:rsidRPr="00B61772">
        <w:rPr>
          <w:rFonts w:ascii="Arial" w:hAnsi="Arial"/>
          <w:color w:val="000000" w:themeColor="text1"/>
          <w:szCs w:val="24"/>
        </w:rPr>
        <w:t>greement</w:t>
      </w:r>
      <w:bookmarkEnd w:id="110"/>
    </w:p>
    <w:p w:rsidR="001E5410" w:rsidRDefault="001E5410" w:rsidP="00F5607F">
      <w:pPr>
        <w:spacing w:after="0" w:line="240" w:lineRule="auto"/>
        <w:rPr>
          <w:rFonts w:ascii="Arial" w:eastAsia="Times New Roman" w:hAnsi="Arial" w:cs="Arial"/>
          <w:b/>
          <w:lang w:eastAsia="en-GB"/>
        </w:rPr>
      </w:pPr>
    </w:p>
    <w:p w:rsidR="00F5607F" w:rsidRPr="00F5607F" w:rsidRDefault="00F5607F" w:rsidP="00F5607F">
      <w:pPr>
        <w:spacing w:after="0" w:line="240" w:lineRule="auto"/>
        <w:rPr>
          <w:rFonts w:ascii="Arial" w:eastAsia="Times New Roman" w:hAnsi="Arial" w:cs="Arial"/>
          <w:lang w:eastAsia="en-GB"/>
        </w:rPr>
      </w:pPr>
    </w:p>
    <w:p w:rsidR="00161D62" w:rsidRPr="00F5607F" w:rsidRDefault="00B179AA" w:rsidP="00161D62">
      <w:pPr>
        <w:spacing w:after="0" w:line="240" w:lineRule="auto"/>
        <w:rPr>
          <w:rFonts w:ascii="Arial" w:eastAsia="Times New Roman" w:hAnsi="Arial" w:cs="Arial"/>
          <w:b/>
          <w:lang w:eastAsia="en-GB"/>
        </w:rPr>
      </w:pPr>
      <w:r w:rsidRPr="001E5410">
        <w:rPr>
          <w:rFonts w:cs="Aharoni"/>
          <w:b/>
          <w:noProof/>
          <w:lang w:eastAsia="en-GB"/>
        </w:rPr>
        <w:drawing>
          <wp:anchor distT="0" distB="0" distL="114300" distR="114300" simplePos="0" relativeHeight="251670528" behindDoc="1" locked="0" layoutInCell="1" allowOverlap="1" wp14:anchorId="099E7B5A" wp14:editId="1FEEF0A2">
            <wp:simplePos x="0" y="0"/>
            <wp:positionH relativeFrom="column">
              <wp:posOffset>167005</wp:posOffset>
            </wp:positionH>
            <wp:positionV relativeFrom="paragraph">
              <wp:posOffset>199390</wp:posOffset>
            </wp:positionV>
            <wp:extent cx="6022975" cy="914400"/>
            <wp:effectExtent l="0" t="0" r="0" b="0"/>
            <wp:wrapThrough wrapText="bothSides">
              <wp:wrapPolygon edited="0">
                <wp:start x="0" y="0"/>
                <wp:lineTo x="0" y="21150"/>
                <wp:lineTo x="21520" y="21150"/>
                <wp:lineTo x="21520" y="0"/>
                <wp:lineTo x="0" y="0"/>
              </wp:wrapPolygon>
            </wp:wrapThrough>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esticabusebanner.bmp"/>
                    <pic:cNvPicPr/>
                  </pic:nvPicPr>
                  <pic:blipFill>
                    <a:blip r:embed="rId26">
                      <a:extLst>
                        <a:ext uri="{28A0092B-C50C-407E-A947-70E740481C1C}">
                          <a14:useLocalDpi xmlns:a14="http://schemas.microsoft.com/office/drawing/2010/main" val="0"/>
                        </a:ext>
                      </a:extLst>
                    </a:blip>
                    <a:stretch>
                      <a:fillRect/>
                    </a:stretch>
                  </pic:blipFill>
                  <pic:spPr>
                    <a:xfrm>
                      <a:off x="0" y="0"/>
                      <a:ext cx="6022975" cy="914400"/>
                    </a:xfrm>
                    <a:prstGeom prst="rect">
                      <a:avLst/>
                    </a:prstGeom>
                  </pic:spPr>
                </pic:pic>
              </a:graphicData>
            </a:graphic>
            <wp14:sizeRelH relativeFrom="margin">
              <wp14:pctWidth>0</wp14:pctWidth>
            </wp14:sizeRelH>
            <wp14:sizeRelV relativeFrom="margin">
              <wp14:pctHeight>0</wp14:pctHeight>
            </wp14:sizeRelV>
          </wp:anchor>
        </w:drawing>
      </w:r>
    </w:p>
    <w:p w:rsidR="000C4F6B" w:rsidRDefault="000C4F6B" w:rsidP="00F5607F">
      <w:pPr>
        <w:spacing w:after="0" w:line="360" w:lineRule="auto"/>
        <w:jc w:val="both"/>
        <w:rPr>
          <w:rFonts w:ascii="Arial" w:eastAsia="Times New Roman" w:hAnsi="Arial" w:cs="Arial"/>
          <w:b/>
          <w:lang w:eastAsia="en-GB"/>
        </w:rPr>
      </w:pPr>
      <w:r w:rsidRPr="00F5607F">
        <w:rPr>
          <w:rFonts w:ascii="Arial" w:eastAsia="Times New Roman" w:hAnsi="Arial" w:cs="Arial"/>
          <w:b/>
          <w:lang w:eastAsia="en-GB"/>
        </w:rPr>
        <w:t>Meeting:</w:t>
      </w:r>
    </w:p>
    <w:p w:rsidR="00161D62" w:rsidRDefault="00161D62" w:rsidP="00F5607F">
      <w:pPr>
        <w:spacing w:after="0" w:line="360" w:lineRule="auto"/>
        <w:jc w:val="both"/>
        <w:rPr>
          <w:rFonts w:ascii="Arial" w:eastAsia="Times New Roman" w:hAnsi="Arial" w:cs="Arial"/>
          <w:lang w:eastAsia="en-GB"/>
        </w:rPr>
      </w:pPr>
      <w:r w:rsidRPr="00F5607F">
        <w:rPr>
          <w:rFonts w:ascii="Arial" w:eastAsia="Times New Roman" w:hAnsi="Arial" w:cs="Arial"/>
          <w:b/>
          <w:lang w:eastAsia="en-GB"/>
        </w:rPr>
        <w:t>Date:</w:t>
      </w:r>
    </w:p>
    <w:p w:rsidR="00F5607F" w:rsidRPr="00F5607F" w:rsidRDefault="00F5607F" w:rsidP="00F5607F">
      <w:pPr>
        <w:spacing w:after="0" w:line="360" w:lineRule="auto"/>
        <w:jc w:val="both"/>
        <w:rPr>
          <w:rFonts w:ascii="Arial" w:eastAsia="Times New Roman" w:hAnsi="Arial" w:cs="Arial"/>
          <w:lang w:eastAsia="en-GB"/>
        </w:rPr>
      </w:pPr>
      <w:r w:rsidRPr="00F5607F">
        <w:rPr>
          <w:rFonts w:ascii="Arial" w:eastAsia="Times New Roman" w:hAnsi="Arial" w:cs="Arial"/>
          <w:lang w:eastAsia="en-GB"/>
        </w:rPr>
        <w:t xml:space="preserve">The purpose of the Domestic Homicide Review Panel is to: </w:t>
      </w:r>
    </w:p>
    <w:p w:rsidR="00F5607F" w:rsidRPr="004E0684" w:rsidRDefault="00F5607F" w:rsidP="00916052">
      <w:pPr>
        <w:numPr>
          <w:ilvl w:val="0"/>
          <w:numId w:val="15"/>
        </w:numPr>
        <w:spacing w:after="0" w:line="240" w:lineRule="auto"/>
        <w:rPr>
          <w:rFonts w:ascii="Arial" w:eastAsia="Times New Roman" w:hAnsi="Arial" w:cs="Arial"/>
          <w:lang w:eastAsia="en-GB"/>
        </w:rPr>
      </w:pPr>
      <w:r w:rsidRPr="004E0684">
        <w:rPr>
          <w:rFonts w:ascii="Arial" w:eastAsia="Times New Roman" w:hAnsi="Arial" w:cs="Arial"/>
          <w:lang w:eastAsia="en-GB"/>
        </w:rPr>
        <w:t>Establish what lessons are to be learned from the case about the way in which local professionals and organisations work individually and together to safeguard and support victims of domestic violence including their dependent children.</w:t>
      </w:r>
    </w:p>
    <w:p w:rsidR="00F5607F" w:rsidRPr="00371E33" w:rsidRDefault="00F5607F" w:rsidP="00F5607F">
      <w:pPr>
        <w:spacing w:after="0" w:line="240" w:lineRule="auto"/>
        <w:rPr>
          <w:rFonts w:ascii="Arial" w:eastAsia="Times New Roman" w:hAnsi="Arial" w:cs="Arial"/>
          <w:lang w:eastAsia="en-GB"/>
        </w:rPr>
      </w:pPr>
    </w:p>
    <w:p w:rsidR="00F5607F" w:rsidRPr="00551AFA" w:rsidRDefault="00F5607F" w:rsidP="00916052">
      <w:pPr>
        <w:numPr>
          <w:ilvl w:val="0"/>
          <w:numId w:val="15"/>
        </w:numPr>
        <w:spacing w:after="0" w:line="240" w:lineRule="auto"/>
        <w:rPr>
          <w:rFonts w:ascii="Arial" w:eastAsia="Times New Roman" w:hAnsi="Arial" w:cs="Arial"/>
          <w:lang w:eastAsia="en-GB"/>
        </w:rPr>
      </w:pPr>
      <w:r w:rsidRPr="00551AFA">
        <w:rPr>
          <w:rFonts w:ascii="Arial" w:eastAsia="Times New Roman" w:hAnsi="Arial" w:cs="Arial"/>
          <w:lang w:eastAsia="en-GB"/>
        </w:rPr>
        <w:t>Identify clearly what those lessons are, both within and between agencies, how and within what timescales they will be acted on and what is expected to change as a result.</w:t>
      </w:r>
    </w:p>
    <w:p w:rsidR="00F5607F" w:rsidRPr="00551AFA" w:rsidRDefault="00F5607F" w:rsidP="00F5607F">
      <w:pPr>
        <w:spacing w:after="0" w:line="240" w:lineRule="auto"/>
        <w:rPr>
          <w:rFonts w:ascii="Arial" w:eastAsia="Times New Roman" w:hAnsi="Arial" w:cs="Arial"/>
          <w:lang w:eastAsia="en-GB"/>
        </w:rPr>
      </w:pPr>
    </w:p>
    <w:p w:rsidR="00F5607F" w:rsidRPr="00093128" w:rsidRDefault="00F5607F" w:rsidP="00916052">
      <w:pPr>
        <w:numPr>
          <w:ilvl w:val="0"/>
          <w:numId w:val="15"/>
        </w:numPr>
        <w:spacing w:after="0" w:line="240" w:lineRule="auto"/>
        <w:rPr>
          <w:rFonts w:ascii="Arial" w:eastAsia="Times New Roman" w:hAnsi="Arial" w:cs="Arial"/>
          <w:lang w:eastAsia="en-GB"/>
        </w:rPr>
      </w:pPr>
      <w:r w:rsidRPr="00551AFA">
        <w:rPr>
          <w:rFonts w:ascii="Arial" w:eastAsia="Times New Roman" w:hAnsi="Arial" w:cs="Arial"/>
          <w:lang w:eastAsia="en-GB"/>
        </w:rPr>
        <w:t>Improve intra- and inter-agency working</w:t>
      </w:r>
      <w:r w:rsidR="004E0684" w:rsidRPr="00551AFA">
        <w:rPr>
          <w:rFonts w:ascii="Arial" w:eastAsia="Times New Roman" w:hAnsi="Arial" w:cs="Arial"/>
          <w:lang w:eastAsia="en-GB"/>
        </w:rPr>
        <w:t xml:space="preserve"> </w:t>
      </w:r>
      <w:r w:rsidRPr="00551AFA">
        <w:rPr>
          <w:rFonts w:ascii="Arial" w:eastAsia="Times New Roman" w:hAnsi="Arial" w:cs="Arial"/>
          <w:lang w:eastAsia="en-GB"/>
        </w:rPr>
        <w:t xml:space="preserve">and provide a better service </w:t>
      </w:r>
      <w:r w:rsidRPr="00093128">
        <w:rPr>
          <w:rFonts w:ascii="Arial" w:eastAsia="Times New Roman" w:hAnsi="Arial" w:cs="Arial"/>
          <w:lang w:eastAsia="en-GB"/>
        </w:rPr>
        <w:t>to victims of domestic violence.</w:t>
      </w:r>
    </w:p>
    <w:p w:rsidR="004E0684" w:rsidRPr="00B61772" w:rsidRDefault="004E0684" w:rsidP="004E0684">
      <w:pPr>
        <w:spacing w:after="0" w:line="240" w:lineRule="auto"/>
        <w:ind w:left="720"/>
        <w:rPr>
          <w:rFonts w:ascii="Arial" w:eastAsia="Times New Roman" w:hAnsi="Arial" w:cs="Arial"/>
          <w:lang w:eastAsia="en-GB"/>
        </w:rPr>
      </w:pPr>
    </w:p>
    <w:p w:rsidR="004E0684" w:rsidRPr="00B61772" w:rsidRDefault="004E0684" w:rsidP="00916052">
      <w:pPr>
        <w:numPr>
          <w:ilvl w:val="0"/>
          <w:numId w:val="15"/>
        </w:numPr>
        <w:spacing w:after="0" w:line="240" w:lineRule="auto"/>
        <w:rPr>
          <w:rFonts w:ascii="Arial" w:eastAsia="Times New Roman" w:hAnsi="Arial" w:cs="Arial"/>
          <w:lang w:eastAsia="en-GB"/>
        </w:rPr>
      </w:pPr>
      <w:r w:rsidRPr="00B61772">
        <w:rPr>
          <w:rFonts w:ascii="Arial" w:eastAsia="Times New Roman" w:hAnsi="Arial" w:cs="Arial"/>
          <w:lang w:eastAsia="en-GB"/>
        </w:rPr>
        <w:t xml:space="preserve">Acknowledge areas of best practice. </w:t>
      </w:r>
    </w:p>
    <w:p w:rsidR="00F5607F" w:rsidRPr="00B61772" w:rsidRDefault="00F5607F" w:rsidP="00F5607F">
      <w:pPr>
        <w:spacing w:after="0" w:line="240" w:lineRule="auto"/>
        <w:rPr>
          <w:rFonts w:ascii="Arial" w:eastAsia="Times New Roman" w:hAnsi="Arial" w:cs="Arial"/>
          <w:lang w:eastAsia="en-GB"/>
        </w:rPr>
      </w:pPr>
    </w:p>
    <w:p w:rsidR="004E0684" w:rsidRPr="00B61772" w:rsidRDefault="004E0684" w:rsidP="00916052">
      <w:pPr>
        <w:pStyle w:val="ListParagraph"/>
        <w:numPr>
          <w:ilvl w:val="0"/>
          <w:numId w:val="15"/>
        </w:numPr>
        <w:spacing w:after="0" w:line="240" w:lineRule="auto"/>
        <w:rPr>
          <w:rFonts w:ascii="Arial" w:eastAsia="Times New Roman" w:hAnsi="Arial" w:cs="Arial"/>
          <w:lang w:eastAsia="en-GB"/>
        </w:rPr>
      </w:pPr>
      <w:r w:rsidRPr="00B61772">
        <w:rPr>
          <w:rFonts w:ascii="Arial" w:hAnsi="Arial" w:cs="Arial"/>
        </w:rPr>
        <w:t>Contribute to a better understanding of the nature of domestic violence and abuse</w:t>
      </w:r>
      <w:r w:rsidRPr="00B61772">
        <w:rPr>
          <w:rFonts w:ascii="Arial" w:eastAsia="Times New Roman" w:hAnsi="Arial" w:cs="Arial"/>
          <w:lang w:eastAsia="en-GB"/>
        </w:rPr>
        <w:t>.</w:t>
      </w:r>
    </w:p>
    <w:p w:rsidR="004E0684" w:rsidRPr="00B61772" w:rsidRDefault="004E0684" w:rsidP="004E0684">
      <w:pPr>
        <w:spacing w:after="0" w:line="240" w:lineRule="auto"/>
        <w:rPr>
          <w:rFonts w:ascii="Arial" w:eastAsia="Times New Roman" w:hAnsi="Arial" w:cs="Arial"/>
          <w:lang w:eastAsia="en-GB"/>
        </w:rPr>
      </w:pPr>
    </w:p>
    <w:p w:rsidR="004E0684" w:rsidRPr="004E0684" w:rsidRDefault="00F5607F" w:rsidP="00916052">
      <w:pPr>
        <w:numPr>
          <w:ilvl w:val="0"/>
          <w:numId w:val="15"/>
        </w:numPr>
        <w:spacing w:after="0" w:line="240" w:lineRule="auto"/>
        <w:rPr>
          <w:rFonts w:ascii="Arial" w:eastAsia="Times New Roman" w:hAnsi="Arial" w:cs="Arial"/>
          <w:lang w:eastAsia="en-GB"/>
        </w:rPr>
      </w:pPr>
      <w:r w:rsidRPr="00B61772">
        <w:rPr>
          <w:rFonts w:ascii="Arial" w:eastAsia="Times New Roman" w:hAnsi="Arial" w:cs="Arial"/>
          <w:lang w:eastAsia="en-GB"/>
        </w:rPr>
        <w:t xml:space="preserve">Ensure the </w:t>
      </w:r>
      <w:r w:rsidRPr="004E0684">
        <w:rPr>
          <w:rFonts w:ascii="Arial" w:eastAsia="Times New Roman" w:hAnsi="Arial" w:cs="Arial"/>
          <w:lang w:eastAsia="en-GB"/>
        </w:rPr>
        <w:t>review is conducted according to best practice, with effective analysis and conclusions</w:t>
      </w:r>
      <w:r w:rsidRPr="00F5607F">
        <w:rPr>
          <w:rFonts w:ascii="Arial" w:eastAsia="Times New Roman" w:hAnsi="Arial" w:cs="Arial"/>
          <w:lang w:eastAsia="en-GB"/>
        </w:rPr>
        <w:t xml:space="preserve"> of the information related to the case. </w:t>
      </w:r>
    </w:p>
    <w:p w:rsidR="00F5607F" w:rsidRPr="00F5607F" w:rsidRDefault="00F5607F" w:rsidP="00F5607F">
      <w:pPr>
        <w:autoSpaceDE w:val="0"/>
        <w:autoSpaceDN w:val="0"/>
        <w:adjustRightInd w:val="0"/>
        <w:spacing w:after="0" w:line="360" w:lineRule="auto"/>
        <w:jc w:val="both"/>
        <w:rPr>
          <w:rFonts w:ascii="Arial" w:eastAsia="Times New Roman" w:hAnsi="Arial" w:cs="Arial"/>
          <w:iCs/>
          <w:lang w:eastAsia="en-GB"/>
        </w:rPr>
      </w:pPr>
    </w:p>
    <w:p w:rsidR="00F5607F" w:rsidRPr="00F5607F" w:rsidRDefault="00F5607F" w:rsidP="00F5607F">
      <w:pPr>
        <w:spacing w:after="0" w:line="240" w:lineRule="auto"/>
        <w:rPr>
          <w:rFonts w:ascii="Arial" w:eastAsia="Times New Roman" w:hAnsi="Arial" w:cs="Arial"/>
          <w:lang w:eastAsia="en-GB"/>
        </w:rPr>
      </w:pPr>
      <w:r w:rsidRPr="00F5607F">
        <w:rPr>
          <w:rFonts w:ascii="Arial" w:eastAsia="Times New Roman" w:hAnsi="Arial" w:cs="Arial"/>
          <w:lang w:eastAsia="en-GB"/>
        </w:rPr>
        <w:t>In order to assure a co-ordinated response that fully addresses all systematic concerns surrounding deaths as a result of domestic abuse, all relevant data should be shared and reviewed by the team, as permitted within the stipulations of the Data Protection Act, including historical information concerning the deceased, her or his family, the perpetrator and the circumstances surrounding the death. Much of this information is protected from public disclosure.</w:t>
      </w:r>
    </w:p>
    <w:p w:rsidR="00F5607F" w:rsidRPr="00F5607F" w:rsidRDefault="00F5607F" w:rsidP="00F5607F">
      <w:pPr>
        <w:autoSpaceDE w:val="0"/>
        <w:autoSpaceDN w:val="0"/>
        <w:adjustRightInd w:val="0"/>
        <w:spacing w:after="0" w:line="360" w:lineRule="auto"/>
        <w:rPr>
          <w:rFonts w:ascii="Arial" w:eastAsia="Times New Roman" w:hAnsi="Arial" w:cs="Arial"/>
          <w:iCs/>
          <w:lang w:eastAsia="en-GB"/>
        </w:rPr>
      </w:pPr>
    </w:p>
    <w:p w:rsidR="00F5607F" w:rsidRPr="00F5607F" w:rsidRDefault="00F5607F" w:rsidP="00F5607F">
      <w:pPr>
        <w:spacing w:after="0" w:line="240" w:lineRule="auto"/>
        <w:rPr>
          <w:rFonts w:ascii="Arial" w:eastAsia="Times New Roman" w:hAnsi="Arial" w:cs="Arial"/>
          <w:lang w:eastAsia="en-GB"/>
        </w:rPr>
      </w:pPr>
      <w:r w:rsidRPr="00F5607F">
        <w:rPr>
          <w:rFonts w:ascii="Arial" w:eastAsia="Times New Roman" w:hAnsi="Arial" w:cs="Arial"/>
          <w:lang w:eastAsia="en-GB"/>
        </w:rPr>
        <w:t>The Sheffield Safer and Sustainable Communities Partnership procedures for Domestic Homicide Reviews stipulate that in no case will any team member disclose any information regarding team discussion outside the meeting other than pursuant to the mandated agency responsibilities of that individual. Public statements about the general purpose of the Domestic Homicide Review process may be made, as long as they are not identified with any specific case.</w:t>
      </w:r>
    </w:p>
    <w:p w:rsidR="00F5607F" w:rsidRPr="00F5607F" w:rsidRDefault="00F5607F" w:rsidP="00F5607F">
      <w:pPr>
        <w:autoSpaceDE w:val="0"/>
        <w:autoSpaceDN w:val="0"/>
        <w:adjustRightInd w:val="0"/>
        <w:spacing w:after="0" w:line="360" w:lineRule="auto"/>
        <w:rPr>
          <w:rFonts w:ascii="Arial" w:eastAsia="Times New Roman" w:hAnsi="Arial" w:cs="Arial"/>
          <w:iCs/>
          <w:lang w:eastAsia="en-GB"/>
        </w:rPr>
      </w:pPr>
    </w:p>
    <w:p w:rsidR="001E5410" w:rsidRDefault="00F5607F" w:rsidP="005C5A39">
      <w:pPr>
        <w:autoSpaceDE w:val="0"/>
        <w:autoSpaceDN w:val="0"/>
        <w:adjustRightInd w:val="0"/>
        <w:spacing w:after="0" w:line="360" w:lineRule="auto"/>
        <w:rPr>
          <w:rFonts w:ascii="Arial" w:eastAsia="Times New Roman" w:hAnsi="Arial" w:cs="Arial"/>
          <w:iCs/>
          <w:lang w:eastAsia="en-GB"/>
        </w:rPr>
      </w:pPr>
      <w:r w:rsidRPr="00F5607F">
        <w:rPr>
          <w:rFonts w:ascii="Arial" w:eastAsia="Times New Roman" w:hAnsi="Arial" w:cs="Arial"/>
          <w:iCs/>
          <w:lang w:eastAsia="en-GB"/>
        </w:rPr>
        <w:t>The undersigned agrees to abide by the terms of this confidentiality policy.</w:t>
      </w:r>
    </w:p>
    <w:p w:rsidR="001E5410" w:rsidRPr="00F5607F" w:rsidRDefault="001E5410" w:rsidP="00F5607F">
      <w:pPr>
        <w:autoSpaceDE w:val="0"/>
        <w:autoSpaceDN w:val="0"/>
        <w:adjustRightInd w:val="0"/>
        <w:spacing w:after="0" w:line="360" w:lineRule="auto"/>
        <w:jc w:val="both"/>
        <w:rPr>
          <w:rFonts w:ascii="Arial" w:eastAsia="Times New Roman" w:hAnsi="Arial" w:cs="Arial"/>
          <w:iCs/>
          <w:lang w:eastAsia="en-GB"/>
        </w:rPr>
      </w:pPr>
    </w:p>
    <w:tbl>
      <w:tblPr>
        <w:tblW w:w="9464" w:type="dxa"/>
        <w:tblInd w:w="-176" w:type="dxa"/>
        <w:tblLook w:val="01E0" w:firstRow="1" w:lastRow="1" w:firstColumn="1" w:lastColumn="1" w:noHBand="0" w:noVBand="0"/>
      </w:tblPr>
      <w:tblGrid>
        <w:gridCol w:w="4514"/>
        <w:gridCol w:w="222"/>
        <w:gridCol w:w="1492"/>
        <w:gridCol w:w="222"/>
        <w:gridCol w:w="1643"/>
        <w:gridCol w:w="222"/>
        <w:gridCol w:w="1149"/>
      </w:tblGrid>
      <w:tr w:rsidR="00F5607F" w:rsidRPr="00F5607F" w:rsidTr="008464D5">
        <w:trPr>
          <w:cantSplit/>
          <w:tblHeader/>
        </w:trPr>
        <w:tc>
          <w:tcPr>
            <w:tcW w:w="4514" w:type="dxa"/>
          </w:tcPr>
          <w:p w:rsidR="00F5607F" w:rsidRPr="00F5607F" w:rsidRDefault="00F5607F" w:rsidP="00F5607F">
            <w:pPr>
              <w:autoSpaceDE w:val="0"/>
              <w:autoSpaceDN w:val="0"/>
              <w:adjustRightInd w:val="0"/>
              <w:spacing w:after="0" w:line="360" w:lineRule="auto"/>
              <w:jc w:val="center"/>
              <w:rPr>
                <w:rFonts w:ascii="Arial" w:eastAsia="Times New Roman" w:hAnsi="Arial" w:cs="Arial"/>
                <w:b/>
                <w:iCs/>
                <w:lang w:eastAsia="en-GB"/>
              </w:rPr>
            </w:pPr>
            <w:r w:rsidRPr="00F5607F">
              <w:rPr>
                <w:rFonts w:ascii="Arial" w:eastAsia="Times New Roman" w:hAnsi="Arial" w:cs="Arial"/>
                <w:b/>
                <w:iCs/>
                <w:lang w:eastAsia="en-GB"/>
              </w:rPr>
              <w:t>Name</w:t>
            </w:r>
          </w:p>
        </w:tc>
        <w:tc>
          <w:tcPr>
            <w:tcW w:w="222" w:type="dxa"/>
          </w:tcPr>
          <w:p w:rsidR="00F5607F" w:rsidRPr="00F5607F" w:rsidRDefault="00F5607F" w:rsidP="00F5607F">
            <w:pPr>
              <w:autoSpaceDE w:val="0"/>
              <w:autoSpaceDN w:val="0"/>
              <w:adjustRightInd w:val="0"/>
              <w:spacing w:after="0" w:line="360" w:lineRule="auto"/>
              <w:jc w:val="center"/>
              <w:rPr>
                <w:rFonts w:ascii="Arial" w:eastAsia="Times New Roman" w:hAnsi="Arial" w:cs="Arial"/>
                <w:b/>
                <w:iCs/>
                <w:lang w:eastAsia="en-GB"/>
              </w:rPr>
            </w:pPr>
          </w:p>
        </w:tc>
        <w:tc>
          <w:tcPr>
            <w:tcW w:w="1492" w:type="dxa"/>
          </w:tcPr>
          <w:p w:rsidR="00F5607F" w:rsidRPr="00F5607F" w:rsidRDefault="00F5607F" w:rsidP="00F5607F">
            <w:pPr>
              <w:autoSpaceDE w:val="0"/>
              <w:autoSpaceDN w:val="0"/>
              <w:adjustRightInd w:val="0"/>
              <w:spacing w:after="0" w:line="360" w:lineRule="auto"/>
              <w:jc w:val="center"/>
              <w:rPr>
                <w:rFonts w:ascii="Arial" w:eastAsia="Times New Roman" w:hAnsi="Arial" w:cs="Arial"/>
                <w:b/>
                <w:iCs/>
                <w:lang w:eastAsia="en-GB"/>
              </w:rPr>
            </w:pPr>
            <w:r w:rsidRPr="00F5607F">
              <w:rPr>
                <w:rFonts w:ascii="Arial" w:eastAsia="Times New Roman" w:hAnsi="Arial" w:cs="Arial"/>
                <w:b/>
                <w:iCs/>
                <w:lang w:eastAsia="en-GB"/>
              </w:rPr>
              <w:t>Agency</w:t>
            </w:r>
          </w:p>
        </w:tc>
        <w:tc>
          <w:tcPr>
            <w:tcW w:w="222" w:type="dxa"/>
          </w:tcPr>
          <w:p w:rsidR="00F5607F" w:rsidRPr="00F5607F" w:rsidRDefault="00F5607F" w:rsidP="00F5607F">
            <w:pPr>
              <w:autoSpaceDE w:val="0"/>
              <w:autoSpaceDN w:val="0"/>
              <w:adjustRightInd w:val="0"/>
              <w:spacing w:after="0" w:line="360" w:lineRule="auto"/>
              <w:jc w:val="center"/>
              <w:rPr>
                <w:rFonts w:ascii="Arial" w:eastAsia="Times New Roman" w:hAnsi="Arial" w:cs="Arial"/>
                <w:b/>
                <w:iCs/>
                <w:lang w:eastAsia="en-GB"/>
              </w:rPr>
            </w:pPr>
          </w:p>
        </w:tc>
        <w:tc>
          <w:tcPr>
            <w:tcW w:w="1643" w:type="dxa"/>
          </w:tcPr>
          <w:p w:rsidR="00F5607F" w:rsidRPr="00F5607F" w:rsidRDefault="00F5607F" w:rsidP="00F5607F">
            <w:pPr>
              <w:autoSpaceDE w:val="0"/>
              <w:autoSpaceDN w:val="0"/>
              <w:adjustRightInd w:val="0"/>
              <w:spacing w:after="0" w:line="360" w:lineRule="auto"/>
              <w:jc w:val="center"/>
              <w:rPr>
                <w:rFonts w:ascii="Arial" w:eastAsia="Times New Roman" w:hAnsi="Arial" w:cs="Arial"/>
                <w:b/>
                <w:iCs/>
                <w:lang w:eastAsia="en-GB"/>
              </w:rPr>
            </w:pPr>
            <w:r w:rsidRPr="00F5607F">
              <w:rPr>
                <w:rFonts w:ascii="Arial" w:eastAsia="Times New Roman" w:hAnsi="Arial" w:cs="Arial"/>
                <w:b/>
                <w:iCs/>
                <w:lang w:eastAsia="en-GB"/>
              </w:rPr>
              <w:t>Signature</w:t>
            </w:r>
          </w:p>
        </w:tc>
        <w:tc>
          <w:tcPr>
            <w:tcW w:w="222" w:type="dxa"/>
          </w:tcPr>
          <w:p w:rsidR="00F5607F" w:rsidRPr="00F5607F" w:rsidRDefault="00F5607F" w:rsidP="00F5607F">
            <w:pPr>
              <w:autoSpaceDE w:val="0"/>
              <w:autoSpaceDN w:val="0"/>
              <w:adjustRightInd w:val="0"/>
              <w:spacing w:after="0" w:line="360" w:lineRule="auto"/>
              <w:jc w:val="center"/>
              <w:rPr>
                <w:rFonts w:ascii="Arial" w:eastAsia="Times New Roman" w:hAnsi="Arial" w:cs="Arial"/>
                <w:b/>
                <w:iCs/>
                <w:lang w:eastAsia="en-GB"/>
              </w:rPr>
            </w:pPr>
          </w:p>
        </w:tc>
        <w:tc>
          <w:tcPr>
            <w:tcW w:w="1149" w:type="dxa"/>
          </w:tcPr>
          <w:p w:rsidR="00F5607F" w:rsidRPr="00F5607F" w:rsidRDefault="00F5607F" w:rsidP="00F5607F">
            <w:pPr>
              <w:autoSpaceDE w:val="0"/>
              <w:autoSpaceDN w:val="0"/>
              <w:adjustRightInd w:val="0"/>
              <w:spacing w:after="0" w:line="360" w:lineRule="auto"/>
              <w:jc w:val="center"/>
              <w:rPr>
                <w:rFonts w:ascii="Arial" w:eastAsia="Times New Roman" w:hAnsi="Arial" w:cs="Arial"/>
                <w:b/>
                <w:iCs/>
                <w:lang w:eastAsia="en-GB"/>
              </w:rPr>
            </w:pPr>
            <w:r w:rsidRPr="00F5607F">
              <w:rPr>
                <w:rFonts w:ascii="Arial" w:eastAsia="Times New Roman" w:hAnsi="Arial" w:cs="Arial"/>
                <w:b/>
                <w:iCs/>
                <w:lang w:eastAsia="en-GB"/>
              </w:rPr>
              <w:t>Date</w:t>
            </w:r>
          </w:p>
        </w:tc>
      </w:tr>
      <w:tr w:rsidR="00F5607F" w:rsidRPr="00F5607F" w:rsidTr="008464D5">
        <w:trPr>
          <w:cantSplit/>
          <w:trHeight w:val="567"/>
        </w:trPr>
        <w:tc>
          <w:tcPr>
            <w:tcW w:w="4514" w:type="dxa"/>
            <w:tcBorders>
              <w:bottom w:val="single" w:sz="4" w:space="0" w:color="auto"/>
            </w:tcBorders>
          </w:tcPr>
          <w:p w:rsidR="00F5607F" w:rsidRPr="00F5607F" w:rsidRDefault="00F5607F" w:rsidP="00F5607F">
            <w:pPr>
              <w:autoSpaceDE w:val="0"/>
              <w:autoSpaceDN w:val="0"/>
              <w:adjustRightInd w:val="0"/>
              <w:spacing w:after="0" w:line="360" w:lineRule="auto"/>
              <w:jc w:val="both"/>
              <w:rPr>
                <w:rFonts w:ascii="Arial" w:eastAsia="Times New Roman" w:hAnsi="Arial" w:cs="Arial"/>
                <w:iCs/>
                <w:lang w:eastAsia="en-GB"/>
              </w:rPr>
            </w:pPr>
          </w:p>
        </w:tc>
        <w:tc>
          <w:tcPr>
            <w:tcW w:w="222" w:type="dxa"/>
          </w:tcPr>
          <w:p w:rsidR="00F5607F" w:rsidRPr="00F5607F" w:rsidRDefault="00F5607F" w:rsidP="00F5607F">
            <w:pPr>
              <w:autoSpaceDE w:val="0"/>
              <w:autoSpaceDN w:val="0"/>
              <w:adjustRightInd w:val="0"/>
              <w:spacing w:after="0" w:line="360" w:lineRule="auto"/>
              <w:jc w:val="both"/>
              <w:rPr>
                <w:rFonts w:ascii="Arial" w:eastAsia="Times New Roman" w:hAnsi="Arial" w:cs="Arial"/>
                <w:iCs/>
                <w:lang w:eastAsia="en-GB"/>
              </w:rPr>
            </w:pPr>
          </w:p>
        </w:tc>
        <w:tc>
          <w:tcPr>
            <w:tcW w:w="1492" w:type="dxa"/>
            <w:tcBorders>
              <w:bottom w:val="single" w:sz="4" w:space="0" w:color="auto"/>
            </w:tcBorders>
          </w:tcPr>
          <w:p w:rsidR="00F5607F" w:rsidRPr="00F5607F" w:rsidRDefault="00F5607F" w:rsidP="00F5607F">
            <w:pPr>
              <w:autoSpaceDE w:val="0"/>
              <w:autoSpaceDN w:val="0"/>
              <w:adjustRightInd w:val="0"/>
              <w:spacing w:after="0" w:line="360" w:lineRule="auto"/>
              <w:jc w:val="both"/>
              <w:rPr>
                <w:rFonts w:ascii="Arial" w:eastAsia="Times New Roman" w:hAnsi="Arial" w:cs="Arial"/>
                <w:iCs/>
                <w:lang w:eastAsia="en-GB"/>
              </w:rPr>
            </w:pPr>
          </w:p>
        </w:tc>
        <w:tc>
          <w:tcPr>
            <w:tcW w:w="222" w:type="dxa"/>
          </w:tcPr>
          <w:p w:rsidR="00F5607F" w:rsidRPr="00F5607F" w:rsidRDefault="00F5607F" w:rsidP="00F5607F">
            <w:pPr>
              <w:autoSpaceDE w:val="0"/>
              <w:autoSpaceDN w:val="0"/>
              <w:adjustRightInd w:val="0"/>
              <w:spacing w:after="0" w:line="360" w:lineRule="auto"/>
              <w:jc w:val="both"/>
              <w:rPr>
                <w:rFonts w:ascii="Arial" w:eastAsia="Times New Roman" w:hAnsi="Arial" w:cs="Arial"/>
                <w:iCs/>
                <w:lang w:eastAsia="en-GB"/>
              </w:rPr>
            </w:pPr>
          </w:p>
        </w:tc>
        <w:tc>
          <w:tcPr>
            <w:tcW w:w="1643" w:type="dxa"/>
            <w:tcBorders>
              <w:bottom w:val="single" w:sz="4" w:space="0" w:color="auto"/>
            </w:tcBorders>
          </w:tcPr>
          <w:p w:rsidR="00F5607F" w:rsidRPr="00F5607F" w:rsidRDefault="00F5607F" w:rsidP="00F5607F">
            <w:pPr>
              <w:autoSpaceDE w:val="0"/>
              <w:autoSpaceDN w:val="0"/>
              <w:adjustRightInd w:val="0"/>
              <w:spacing w:after="0" w:line="360" w:lineRule="auto"/>
              <w:jc w:val="both"/>
              <w:rPr>
                <w:rFonts w:ascii="Arial" w:eastAsia="Times New Roman" w:hAnsi="Arial" w:cs="Arial"/>
                <w:iCs/>
                <w:lang w:eastAsia="en-GB"/>
              </w:rPr>
            </w:pPr>
          </w:p>
        </w:tc>
        <w:tc>
          <w:tcPr>
            <w:tcW w:w="222" w:type="dxa"/>
          </w:tcPr>
          <w:p w:rsidR="00F5607F" w:rsidRPr="00F5607F" w:rsidRDefault="00F5607F" w:rsidP="00F5607F">
            <w:pPr>
              <w:autoSpaceDE w:val="0"/>
              <w:autoSpaceDN w:val="0"/>
              <w:adjustRightInd w:val="0"/>
              <w:spacing w:after="0" w:line="360" w:lineRule="auto"/>
              <w:jc w:val="both"/>
              <w:rPr>
                <w:rFonts w:ascii="Arial" w:eastAsia="Times New Roman" w:hAnsi="Arial" w:cs="Arial"/>
                <w:iCs/>
                <w:lang w:eastAsia="en-GB"/>
              </w:rPr>
            </w:pPr>
          </w:p>
        </w:tc>
        <w:tc>
          <w:tcPr>
            <w:tcW w:w="1149" w:type="dxa"/>
            <w:tcBorders>
              <w:bottom w:val="single" w:sz="4" w:space="0" w:color="auto"/>
            </w:tcBorders>
          </w:tcPr>
          <w:p w:rsidR="00F5607F" w:rsidRPr="00F5607F" w:rsidRDefault="00F5607F" w:rsidP="00F5607F">
            <w:pPr>
              <w:autoSpaceDE w:val="0"/>
              <w:autoSpaceDN w:val="0"/>
              <w:adjustRightInd w:val="0"/>
              <w:spacing w:after="0" w:line="360" w:lineRule="auto"/>
              <w:jc w:val="both"/>
              <w:rPr>
                <w:rFonts w:ascii="Arial" w:eastAsia="Times New Roman" w:hAnsi="Arial" w:cs="Arial"/>
                <w:iCs/>
                <w:lang w:eastAsia="en-GB"/>
              </w:rPr>
            </w:pPr>
          </w:p>
        </w:tc>
      </w:tr>
      <w:tr w:rsidR="00F5607F" w:rsidRPr="00F5607F" w:rsidTr="008464D5">
        <w:trPr>
          <w:cantSplit/>
          <w:trHeight w:val="567"/>
        </w:trPr>
        <w:tc>
          <w:tcPr>
            <w:tcW w:w="4514" w:type="dxa"/>
            <w:tcBorders>
              <w:top w:val="single" w:sz="4" w:space="0" w:color="auto"/>
              <w:bottom w:val="single" w:sz="4" w:space="0" w:color="auto"/>
            </w:tcBorders>
          </w:tcPr>
          <w:p w:rsidR="00F5607F" w:rsidRPr="00F5607F" w:rsidRDefault="00F5607F" w:rsidP="00F5607F">
            <w:pPr>
              <w:autoSpaceDE w:val="0"/>
              <w:autoSpaceDN w:val="0"/>
              <w:adjustRightInd w:val="0"/>
              <w:spacing w:after="0" w:line="360" w:lineRule="auto"/>
              <w:jc w:val="both"/>
              <w:rPr>
                <w:rFonts w:ascii="Arial" w:eastAsia="Times New Roman" w:hAnsi="Arial" w:cs="Arial"/>
                <w:iCs/>
                <w:lang w:eastAsia="en-GB"/>
              </w:rPr>
            </w:pPr>
          </w:p>
        </w:tc>
        <w:tc>
          <w:tcPr>
            <w:tcW w:w="222" w:type="dxa"/>
          </w:tcPr>
          <w:p w:rsidR="00F5607F" w:rsidRPr="00F5607F" w:rsidRDefault="00F5607F" w:rsidP="00F5607F">
            <w:pPr>
              <w:autoSpaceDE w:val="0"/>
              <w:autoSpaceDN w:val="0"/>
              <w:adjustRightInd w:val="0"/>
              <w:spacing w:after="0" w:line="360" w:lineRule="auto"/>
              <w:jc w:val="both"/>
              <w:rPr>
                <w:rFonts w:ascii="Arial" w:eastAsia="Times New Roman" w:hAnsi="Arial" w:cs="Arial"/>
                <w:iCs/>
                <w:lang w:eastAsia="en-GB"/>
              </w:rPr>
            </w:pPr>
          </w:p>
        </w:tc>
        <w:tc>
          <w:tcPr>
            <w:tcW w:w="1492" w:type="dxa"/>
            <w:tcBorders>
              <w:top w:val="single" w:sz="4" w:space="0" w:color="auto"/>
              <w:bottom w:val="single" w:sz="4" w:space="0" w:color="auto"/>
            </w:tcBorders>
          </w:tcPr>
          <w:p w:rsidR="00F5607F" w:rsidRPr="00F5607F" w:rsidRDefault="00F5607F" w:rsidP="00F5607F">
            <w:pPr>
              <w:autoSpaceDE w:val="0"/>
              <w:autoSpaceDN w:val="0"/>
              <w:adjustRightInd w:val="0"/>
              <w:spacing w:after="0" w:line="360" w:lineRule="auto"/>
              <w:jc w:val="both"/>
              <w:rPr>
                <w:rFonts w:ascii="Arial" w:eastAsia="Times New Roman" w:hAnsi="Arial" w:cs="Arial"/>
                <w:iCs/>
                <w:lang w:eastAsia="en-GB"/>
              </w:rPr>
            </w:pPr>
          </w:p>
        </w:tc>
        <w:tc>
          <w:tcPr>
            <w:tcW w:w="222" w:type="dxa"/>
          </w:tcPr>
          <w:p w:rsidR="00F5607F" w:rsidRPr="00F5607F" w:rsidRDefault="00F5607F" w:rsidP="00F5607F">
            <w:pPr>
              <w:autoSpaceDE w:val="0"/>
              <w:autoSpaceDN w:val="0"/>
              <w:adjustRightInd w:val="0"/>
              <w:spacing w:after="0" w:line="360" w:lineRule="auto"/>
              <w:jc w:val="both"/>
              <w:rPr>
                <w:rFonts w:ascii="Arial" w:eastAsia="Times New Roman" w:hAnsi="Arial" w:cs="Arial"/>
                <w:iCs/>
                <w:lang w:eastAsia="en-GB"/>
              </w:rPr>
            </w:pPr>
          </w:p>
        </w:tc>
        <w:tc>
          <w:tcPr>
            <w:tcW w:w="1643" w:type="dxa"/>
            <w:tcBorders>
              <w:top w:val="single" w:sz="4" w:space="0" w:color="auto"/>
              <w:bottom w:val="single" w:sz="4" w:space="0" w:color="auto"/>
            </w:tcBorders>
          </w:tcPr>
          <w:p w:rsidR="00F5607F" w:rsidRPr="00F5607F" w:rsidRDefault="00F5607F" w:rsidP="00F5607F">
            <w:pPr>
              <w:autoSpaceDE w:val="0"/>
              <w:autoSpaceDN w:val="0"/>
              <w:adjustRightInd w:val="0"/>
              <w:spacing w:after="0" w:line="360" w:lineRule="auto"/>
              <w:jc w:val="both"/>
              <w:rPr>
                <w:rFonts w:ascii="Arial" w:eastAsia="Times New Roman" w:hAnsi="Arial" w:cs="Arial"/>
                <w:iCs/>
                <w:lang w:eastAsia="en-GB"/>
              </w:rPr>
            </w:pPr>
          </w:p>
        </w:tc>
        <w:tc>
          <w:tcPr>
            <w:tcW w:w="222" w:type="dxa"/>
          </w:tcPr>
          <w:p w:rsidR="00F5607F" w:rsidRPr="00F5607F" w:rsidRDefault="00F5607F" w:rsidP="00F5607F">
            <w:pPr>
              <w:autoSpaceDE w:val="0"/>
              <w:autoSpaceDN w:val="0"/>
              <w:adjustRightInd w:val="0"/>
              <w:spacing w:after="0" w:line="360" w:lineRule="auto"/>
              <w:jc w:val="both"/>
              <w:rPr>
                <w:rFonts w:ascii="Arial" w:eastAsia="Times New Roman" w:hAnsi="Arial" w:cs="Arial"/>
                <w:iCs/>
                <w:lang w:eastAsia="en-GB"/>
              </w:rPr>
            </w:pPr>
          </w:p>
        </w:tc>
        <w:tc>
          <w:tcPr>
            <w:tcW w:w="1149" w:type="dxa"/>
            <w:tcBorders>
              <w:top w:val="single" w:sz="4" w:space="0" w:color="auto"/>
              <w:bottom w:val="single" w:sz="4" w:space="0" w:color="auto"/>
            </w:tcBorders>
          </w:tcPr>
          <w:p w:rsidR="00F5607F" w:rsidRPr="00F5607F" w:rsidRDefault="00F5607F" w:rsidP="00F5607F">
            <w:pPr>
              <w:autoSpaceDE w:val="0"/>
              <w:autoSpaceDN w:val="0"/>
              <w:adjustRightInd w:val="0"/>
              <w:spacing w:after="0" w:line="360" w:lineRule="auto"/>
              <w:jc w:val="both"/>
              <w:rPr>
                <w:rFonts w:ascii="Arial" w:eastAsia="Times New Roman" w:hAnsi="Arial" w:cs="Arial"/>
                <w:iCs/>
                <w:lang w:eastAsia="en-GB"/>
              </w:rPr>
            </w:pPr>
          </w:p>
        </w:tc>
      </w:tr>
      <w:tr w:rsidR="00F5607F" w:rsidRPr="00F5607F" w:rsidTr="008464D5">
        <w:trPr>
          <w:cantSplit/>
          <w:trHeight w:val="567"/>
        </w:trPr>
        <w:tc>
          <w:tcPr>
            <w:tcW w:w="4514" w:type="dxa"/>
            <w:tcBorders>
              <w:top w:val="single" w:sz="4" w:space="0" w:color="auto"/>
              <w:bottom w:val="single" w:sz="4" w:space="0" w:color="auto"/>
            </w:tcBorders>
          </w:tcPr>
          <w:p w:rsidR="00F5607F" w:rsidRPr="00F5607F" w:rsidRDefault="00F5607F" w:rsidP="00F5607F">
            <w:pPr>
              <w:autoSpaceDE w:val="0"/>
              <w:autoSpaceDN w:val="0"/>
              <w:adjustRightInd w:val="0"/>
              <w:spacing w:after="0" w:line="360" w:lineRule="auto"/>
              <w:jc w:val="both"/>
              <w:rPr>
                <w:rFonts w:ascii="Arial" w:eastAsia="Times New Roman" w:hAnsi="Arial" w:cs="Arial"/>
                <w:iCs/>
                <w:lang w:eastAsia="en-GB"/>
              </w:rPr>
            </w:pPr>
          </w:p>
        </w:tc>
        <w:tc>
          <w:tcPr>
            <w:tcW w:w="222" w:type="dxa"/>
          </w:tcPr>
          <w:p w:rsidR="00F5607F" w:rsidRPr="00F5607F" w:rsidRDefault="00F5607F" w:rsidP="00F5607F">
            <w:pPr>
              <w:autoSpaceDE w:val="0"/>
              <w:autoSpaceDN w:val="0"/>
              <w:adjustRightInd w:val="0"/>
              <w:spacing w:after="0" w:line="360" w:lineRule="auto"/>
              <w:jc w:val="both"/>
              <w:rPr>
                <w:rFonts w:ascii="Arial" w:eastAsia="Times New Roman" w:hAnsi="Arial" w:cs="Arial"/>
                <w:iCs/>
                <w:lang w:eastAsia="en-GB"/>
              </w:rPr>
            </w:pPr>
          </w:p>
        </w:tc>
        <w:tc>
          <w:tcPr>
            <w:tcW w:w="1492" w:type="dxa"/>
            <w:tcBorders>
              <w:top w:val="single" w:sz="4" w:space="0" w:color="auto"/>
              <w:bottom w:val="single" w:sz="4" w:space="0" w:color="auto"/>
            </w:tcBorders>
          </w:tcPr>
          <w:p w:rsidR="00F5607F" w:rsidRPr="00F5607F" w:rsidRDefault="00F5607F" w:rsidP="00F5607F">
            <w:pPr>
              <w:autoSpaceDE w:val="0"/>
              <w:autoSpaceDN w:val="0"/>
              <w:adjustRightInd w:val="0"/>
              <w:spacing w:after="0" w:line="360" w:lineRule="auto"/>
              <w:jc w:val="both"/>
              <w:rPr>
                <w:rFonts w:ascii="Arial" w:eastAsia="Times New Roman" w:hAnsi="Arial" w:cs="Arial"/>
                <w:iCs/>
                <w:lang w:eastAsia="en-GB"/>
              </w:rPr>
            </w:pPr>
          </w:p>
        </w:tc>
        <w:tc>
          <w:tcPr>
            <w:tcW w:w="222" w:type="dxa"/>
          </w:tcPr>
          <w:p w:rsidR="00F5607F" w:rsidRPr="00F5607F" w:rsidRDefault="00F5607F" w:rsidP="00F5607F">
            <w:pPr>
              <w:autoSpaceDE w:val="0"/>
              <w:autoSpaceDN w:val="0"/>
              <w:adjustRightInd w:val="0"/>
              <w:spacing w:after="0" w:line="360" w:lineRule="auto"/>
              <w:jc w:val="both"/>
              <w:rPr>
                <w:rFonts w:ascii="Arial" w:eastAsia="Times New Roman" w:hAnsi="Arial" w:cs="Arial"/>
                <w:iCs/>
                <w:lang w:eastAsia="en-GB"/>
              </w:rPr>
            </w:pPr>
          </w:p>
        </w:tc>
        <w:tc>
          <w:tcPr>
            <w:tcW w:w="1643" w:type="dxa"/>
            <w:tcBorders>
              <w:top w:val="single" w:sz="4" w:space="0" w:color="auto"/>
              <w:bottom w:val="single" w:sz="4" w:space="0" w:color="auto"/>
            </w:tcBorders>
          </w:tcPr>
          <w:p w:rsidR="00F5607F" w:rsidRPr="00F5607F" w:rsidRDefault="00F5607F" w:rsidP="00F5607F">
            <w:pPr>
              <w:autoSpaceDE w:val="0"/>
              <w:autoSpaceDN w:val="0"/>
              <w:adjustRightInd w:val="0"/>
              <w:spacing w:after="0" w:line="360" w:lineRule="auto"/>
              <w:jc w:val="both"/>
              <w:rPr>
                <w:rFonts w:ascii="Arial" w:eastAsia="Times New Roman" w:hAnsi="Arial" w:cs="Arial"/>
                <w:iCs/>
                <w:lang w:eastAsia="en-GB"/>
              </w:rPr>
            </w:pPr>
          </w:p>
        </w:tc>
        <w:tc>
          <w:tcPr>
            <w:tcW w:w="222" w:type="dxa"/>
          </w:tcPr>
          <w:p w:rsidR="00F5607F" w:rsidRPr="00F5607F" w:rsidRDefault="00F5607F" w:rsidP="00F5607F">
            <w:pPr>
              <w:autoSpaceDE w:val="0"/>
              <w:autoSpaceDN w:val="0"/>
              <w:adjustRightInd w:val="0"/>
              <w:spacing w:after="0" w:line="360" w:lineRule="auto"/>
              <w:jc w:val="both"/>
              <w:rPr>
                <w:rFonts w:ascii="Arial" w:eastAsia="Times New Roman" w:hAnsi="Arial" w:cs="Arial"/>
                <w:iCs/>
                <w:lang w:eastAsia="en-GB"/>
              </w:rPr>
            </w:pPr>
          </w:p>
        </w:tc>
        <w:tc>
          <w:tcPr>
            <w:tcW w:w="1149" w:type="dxa"/>
            <w:tcBorders>
              <w:top w:val="single" w:sz="4" w:space="0" w:color="auto"/>
              <w:bottom w:val="single" w:sz="4" w:space="0" w:color="auto"/>
            </w:tcBorders>
          </w:tcPr>
          <w:p w:rsidR="00F5607F" w:rsidRPr="00F5607F" w:rsidRDefault="00F5607F" w:rsidP="00F5607F">
            <w:pPr>
              <w:autoSpaceDE w:val="0"/>
              <w:autoSpaceDN w:val="0"/>
              <w:adjustRightInd w:val="0"/>
              <w:spacing w:after="0" w:line="360" w:lineRule="auto"/>
              <w:jc w:val="both"/>
              <w:rPr>
                <w:rFonts w:ascii="Arial" w:eastAsia="Times New Roman" w:hAnsi="Arial" w:cs="Arial"/>
                <w:iCs/>
                <w:lang w:eastAsia="en-GB"/>
              </w:rPr>
            </w:pPr>
          </w:p>
        </w:tc>
      </w:tr>
      <w:tr w:rsidR="008464D5" w:rsidRPr="00F5607F" w:rsidTr="008464D5">
        <w:trPr>
          <w:cantSplit/>
          <w:trHeight w:val="567"/>
        </w:trPr>
        <w:tc>
          <w:tcPr>
            <w:tcW w:w="4514" w:type="dxa"/>
            <w:tcBorders>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492" w:type="dxa"/>
            <w:tcBorders>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643" w:type="dxa"/>
            <w:tcBorders>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149" w:type="dxa"/>
            <w:tcBorders>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r>
      <w:tr w:rsidR="008464D5" w:rsidRPr="00F5607F" w:rsidTr="008464D5">
        <w:trPr>
          <w:cantSplit/>
          <w:trHeight w:val="567"/>
        </w:trPr>
        <w:tc>
          <w:tcPr>
            <w:tcW w:w="4514"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492"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643"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149"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r>
      <w:tr w:rsidR="008464D5" w:rsidRPr="00F5607F" w:rsidTr="008464D5">
        <w:trPr>
          <w:cantSplit/>
          <w:trHeight w:val="567"/>
        </w:trPr>
        <w:tc>
          <w:tcPr>
            <w:tcW w:w="4514"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492"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643"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149"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r>
      <w:tr w:rsidR="008464D5" w:rsidRPr="00F5607F" w:rsidTr="008464D5">
        <w:trPr>
          <w:cantSplit/>
          <w:trHeight w:val="567"/>
        </w:trPr>
        <w:tc>
          <w:tcPr>
            <w:tcW w:w="4514"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492"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643"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149"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r>
      <w:tr w:rsidR="008464D5" w:rsidRPr="00F5607F" w:rsidTr="008464D5">
        <w:trPr>
          <w:cantSplit/>
          <w:trHeight w:val="567"/>
        </w:trPr>
        <w:tc>
          <w:tcPr>
            <w:tcW w:w="4514"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492"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643"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149"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r>
      <w:tr w:rsidR="008464D5" w:rsidRPr="00F5607F" w:rsidTr="008464D5">
        <w:trPr>
          <w:cantSplit/>
          <w:trHeight w:val="567"/>
        </w:trPr>
        <w:tc>
          <w:tcPr>
            <w:tcW w:w="4514"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492"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643"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149"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r>
      <w:tr w:rsidR="008464D5" w:rsidRPr="00F5607F" w:rsidTr="008464D5">
        <w:trPr>
          <w:cantSplit/>
          <w:trHeight w:val="567"/>
        </w:trPr>
        <w:tc>
          <w:tcPr>
            <w:tcW w:w="4514"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492"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643"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149"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r>
      <w:tr w:rsidR="008464D5" w:rsidRPr="00F5607F" w:rsidTr="008464D5">
        <w:trPr>
          <w:cantSplit/>
          <w:trHeight w:val="567"/>
        </w:trPr>
        <w:tc>
          <w:tcPr>
            <w:tcW w:w="4514"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492"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643"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149"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r>
      <w:tr w:rsidR="008464D5" w:rsidRPr="00F5607F" w:rsidTr="008464D5">
        <w:trPr>
          <w:cantSplit/>
          <w:trHeight w:val="567"/>
        </w:trPr>
        <w:tc>
          <w:tcPr>
            <w:tcW w:w="4514"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492"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643"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149"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r>
      <w:tr w:rsidR="008464D5" w:rsidRPr="00F5607F" w:rsidTr="008464D5">
        <w:trPr>
          <w:cantSplit/>
          <w:trHeight w:val="567"/>
        </w:trPr>
        <w:tc>
          <w:tcPr>
            <w:tcW w:w="4514"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492"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643"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149"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r>
      <w:tr w:rsidR="008464D5" w:rsidRPr="00F5607F" w:rsidTr="008464D5">
        <w:trPr>
          <w:cantSplit/>
          <w:trHeight w:val="567"/>
        </w:trPr>
        <w:tc>
          <w:tcPr>
            <w:tcW w:w="4514"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492"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643"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149"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r>
      <w:tr w:rsidR="008464D5" w:rsidRPr="00F5607F" w:rsidTr="008464D5">
        <w:trPr>
          <w:cantSplit/>
          <w:trHeight w:val="567"/>
        </w:trPr>
        <w:tc>
          <w:tcPr>
            <w:tcW w:w="4514"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492"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643"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149"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r>
      <w:tr w:rsidR="008464D5" w:rsidRPr="00F5607F" w:rsidTr="008464D5">
        <w:trPr>
          <w:cantSplit/>
          <w:trHeight w:val="567"/>
        </w:trPr>
        <w:tc>
          <w:tcPr>
            <w:tcW w:w="4514"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492"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643"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149"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r>
      <w:tr w:rsidR="008464D5" w:rsidRPr="00F5607F" w:rsidTr="008464D5">
        <w:trPr>
          <w:cantSplit/>
          <w:trHeight w:val="567"/>
        </w:trPr>
        <w:tc>
          <w:tcPr>
            <w:tcW w:w="4514"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492"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643"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149"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r>
      <w:tr w:rsidR="008464D5" w:rsidRPr="00F5607F" w:rsidTr="008464D5">
        <w:trPr>
          <w:cantSplit/>
          <w:trHeight w:val="567"/>
        </w:trPr>
        <w:tc>
          <w:tcPr>
            <w:tcW w:w="4514"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492"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643"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149"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r>
      <w:tr w:rsidR="008464D5" w:rsidRPr="00F5607F" w:rsidTr="008464D5">
        <w:trPr>
          <w:cantSplit/>
          <w:trHeight w:val="567"/>
        </w:trPr>
        <w:tc>
          <w:tcPr>
            <w:tcW w:w="4514"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492"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643"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149"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r>
      <w:tr w:rsidR="008464D5" w:rsidRPr="00F5607F" w:rsidTr="008464D5">
        <w:trPr>
          <w:cantSplit/>
          <w:trHeight w:val="567"/>
        </w:trPr>
        <w:tc>
          <w:tcPr>
            <w:tcW w:w="4514"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492"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643"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149"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r>
      <w:tr w:rsidR="008464D5" w:rsidRPr="00F5607F" w:rsidTr="008464D5">
        <w:trPr>
          <w:cantSplit/>
          <w:trHeight w:val="567"/>
        </w:trPr>
        <w:tc>
          <w:tcPr>
            <w:tcW w:w="4514"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492"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643"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149"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r>
      <w:tr w:rsidR="008464D5" w:rsidRPr="00F5607F" w:rsidTr="008464D5">
        <w:trPr>
          <w:cantSplit/>
          <w:trHeight w:val="567"/>
        </w:trPr>
        <w:tc>
          <w:tcPr>
            <w:tcW w:w="4514"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492"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643"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149"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r>
      <w:tr w:rsidR="008464D5" w:rsidRPr="00F5607F" w:rsidTr="008464D5">
        <w:trPr>
          <w:cantSplit/>
          <w:trHeight w:val="567"/>
        </w:trPr>
        <w:tc>
          <w:tcPr>
            <w:tcW w:w="4514"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492"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643"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149"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r>
      <w:tr w:rsidR="008464D5" w:rsidRPr="00F5607F" w:rsidTr="008464D5">
        <w:trPr>
          <w:cantSplit/>
          <w:trHeight w:val="567"/>
        </w:trPr>
        <w:tc>
          <w:tcPr>
            <w:tcW w:w="4514"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492"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643"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149"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r>
    </w:tbl>
    <w:p w:rsidR="000C4F6B" w:rsidRDefault="000C4F6B" w:rsidP="00F5607F">
      <w:pPr>
        <w:rPr>
          <w:rFonts w:ascii="Arial" w:hAnsi="Arial" w:cs="Arial"/>
        </w:rPr>
      </w:pPr>
    </w:p>
    <w:p w:rsidR="00EC3B43" w:rsidRPr="001E5410" w:rsidRDefault="000C4F6B" w:rsidP="009B00FF">
      <w:pPr>
        <w:pStyle w:val="Heading1"/>
        <w:rPr>
          <w:rFonts w:ascii="Arial" w:hAnsi="Arial" w:cs="Arial"/>
          <w:color w:val="000000" w:themeColor="text1"/>
          <w:u w:val="single"/>
        </w:rPr>
      </w:pPr>
      <w:r>
        <w:rPr>
          <w:rFonts w:ascii="Arial" w:hAnsi="Arial" w:cs="Arial"/>
        </w:rPr>
        <w:br w:type="page"/>
      </w:r>
      <w:bookmarkStart w:id="111" w:name="_Toc500343206"/>
      <w:r w:rsidR="00B179AA">
        <w:rPr>
          <w:rFonts w:ascii="Arial" w:hAnsi="Arial"/>
          <w:color w:val="000000" w:themeColor="text1"/>
          <w:szCs w:val="24"/>
        </w:rPr>
        <w:t>Template</w:t>
      </w:r>
      <w:r w:rsidR="001E5410" w:rsidRPr="001E5410">
        <w:rPr>
          <w:rFonts w:ascii="Arial" w:hAnsi="Arial"/>
          <w:color w:val="000000" w:themeColor="text1"/>
          <w:szCs w:val="24"/>
        </w:rPr>
        <w:t xml:space="preserve"> 10</w:t>
      </w:r>
      <w:r w:rsidR="00B179AA">
        <w:rPr>
          <w:rFonts w:ascii="Arial" w:hAnsi="Arial"/>
          <w:color w:val="000000" w:themeColor="text1"/>
          <w:szCs w:val="24"/>
        </w:rPr>
        <w:t xml:space="preserve"> - </w:t>
      </w:r>
      <w:r w:rsidR="001E5410" w:rsidRPr="001E5410">
        <w:rPr>
          <w:rFonts w:ascii="Arial" w:hAnsi="Arial"/>
          <w:color w:val="000000" w:themeColor="text1"/>
          <w:szCs w:val="24"/>
        </w:rPr>
        <w:t xml:space="preserve">Agenda for </w:t>
      </w:r>
      <w:r w:rsidR="00B179AA">
        <w:rPr>
          <w:rFonts w:ascii="Arial" w:hAnsi="Arial"/>
          <w:color w:val="000000" w:themeColor="text1"/>
          <w:szCs w:val="24"/>
        </w:rPr>
        <w:t xml:space="preserve">the </w:t>
      </w:r>
      <w:r w:rsidR="001E5410" w:rsidRPr="001E5410">
        <w:rPr>
          <w:rFonts w:ascii="Arial" w:hAnsi="Arial"/>
          <w:color w:val="000000" w:themeColor="text1"/>
          <w:szCs w:val="24"/>
        </w:rPr>
        <w:t>IMR author’s briefing</w:t>
      </w:r>
      <w:bookmarkEnd w:id="111"/>
      <w:r w:rsidR="001E5410" w:rsidRPr="001E5410">
        <w:rPr>
          <w:rFonts w:ascii="Arial" w:hAnsi="Arial"/>
          <w:color w:val="000000" w:themeColor="text1"/>
          <w:szCs w:val="24"/>
        </w:rPr>
        <w:t xml:space="preserve"> </w:t>
      </w:r>
    </w:p>
    <w:p w:rsidR="00171C8B" w:rsidRDefault="00AA079E" w:rsidP="00EC3B43">
      <w:pPr>
        <w:rPr>
          <w:rFonts w:ascii="Arial" w:hAnsi="Arial" w:cs="Arial"/>
          <w:b/>
          <w:sz w:val="28"/>
          <w:szCs w:val="28"/>
          <w:u w:val="single"/>
        </w:rPr>
      </w:pPr>
      <w:r w:rsidRPr="001E5410">
        <w:rPr>
          <w:rFonts w:cs="Aharoni"/>
          <w:noProof/>
          <w:color w:val="000000" w:themeColor="text1"/>
          <w:lang w:eastAsia="en-GB"/>
        </w:rPr>
        <w:drawing>
          <wp:anchor distT="0" distB="0" distL="114300" distR="114300" simplePos="0" relativeHeight="251674624" behindDoc="1" locked="0" layoutInCell="1" allowOverlap="1" wp14:anchorId="2C922E86" wp14:editId="7F0FA2F1">
            <wp:simplePos x="0" y="0"/>
            <wp:positionH relativeFrom="column">
              <wp:posOffset>-220345</wp:posOffset>
            </wp:positionH>
            <wp:positionV relativeFrom="paragraph">
              <wp:posOffset>330200</wp:posOffset>
            </wp:positionV>
            <wp:extent cx="6272530" cy="927735"/>
            <wp:effectExtent l="0" t="0" r="0" b="5715"/>
            <wp:wrapThrough wrapText="bothSides">
              <wp:wrapPolygon edited="0">
                <wp:start x="0" y="0"/>
                <wp:lineTo x="0" y="21290"/>
                <wp:lineTo x="21517" y="21290"/>
                <wp:lineTo x="21517" y="0"/>
                <wp:lineTo x="0" y="0"/>
              </wp:wrapPolygon>
            </wp:wrapThrough>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esticabusebanner.bmp"/>
                    <pic:cNvPicPr/>
                  </pic:nvPicPr>
                  <pic:blipFill>
                    <a:blip r:embed="rId26">
                      <a:extLst>
                        <a:ext uri="{28A0092B-C50C-407E-A947-70E740481C1C}">
                          <a14:useLocalDpi xmlns:a14="http://schemas.microsoft.com/office/drawing/2010/main" val="0"/>
                        </a:ext>
                      </a:extLst>
                    </a:blip>
                    <a:stretch>
                      <a:fillRect/>
                    </a:stretch>
                  </pic:blipFill>
                  <pic:spPr>
                    <a:xfrm>
                      <a:off x="0" y="0"/>
                      <a:ext cx="6272530" cy="927735"/>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0" w:rightFromText="180" w:vertAnchor="page" w:horzAnchor="margin" w:tblpY="453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376"/>
      </w:tblGrid>
      <w:tr w:rsidR="00EE0AF1" w:rsidRPr="00F5607F" w:rsidTr="00B61772">
        <w:tc>
          <w:tcPr>
            <w:tcW w:w="2088" w:type="dxa"/>
            <w:shd w:val="clear" w:color="auto" w:fill="B3B3B3"/>
          </w:tcPr>
          <w:p w:rsidR="00EE0AF1" w:rsidRPr="00F5607F" w:rsidRDefault="00EE0AF1" w:rsidP="00EE0AF1">
            <w:pPr>
              <w:rPr>
                <w:rFonts w:ascii="Arial" w:hAnsi="Arial" w:cs="Arial"/>
                <w:b/>
              </w:rPr>
            </w:pPr>
            <w:r w:rsidRPr="00F5607F">
              <w:rPr>
                <w:rFonts w:ascii="Arial" w:hAnsi="Arial" w:cs="Arial"/>
                <w:b/>
              </w:rPr>
              <w:t>Date of Meeting:</w:t>
            </w:r>
          </w:p>
        </w:tc>
        <w:tc>
          <w:tcPr>
            <w:tcW w:w="7376" w:type="dxa"/>
          </w:tcPr>
          <w:p w:rsidR="00EE0AF1" w:rsidRPr="00F5607F" w:rsidRDefault="00EE0AF1" w:rsidP="00EE0AF1">
            <w:pPr>
              <w:rPr>
                <w:rFonts w:ascii="Arial" w:hAnsi="Arial" w:cs="Arial"/>
              </w:rPr>
            </w:pPr>
          </w:p>
        </w:tc>
      </w:tr>
      <w:tr w:rsidR="00EE0AF1" w:rsidRPr="00F5607F" w:rsidTr="00B61772">
        <w:tc>
          <w:tcPr>
            <w:tcW w:w="2088" w:type="dxa"/>
            <w:shd w:val="clear" w:color="auto" w:fill="B3B3B3"/>
          </w:tcPr>
          <w:p w:rsidR="00EE0AF1" w:rsidRPr="00F5607F" w:rsidRDefault="00EE0AF1" w:rsidP="00EE0AF1">
            <w:pPr>
              <w:rPr>
                <w:rFonts w:ascii="Arial" w:hAnsi="Arial" w:cs="Arial"/>
                <w:b/>
              </w:rPr>
            </w:pPr>
            <w:r w:rsidRPr="00F5607F">
              <w:rPr>
                <w:rFonts w:ascii="Arial" w:hAnsi="Arial" w:cs="Arial"/>
                <w:b/>
              </w:rPr>
              <w:t>Time:</w:t>
            </w:r>
          </w:p>
        </w:tc>
        <w:tc>
          <w:tcPr>
            <w:tcW w:w="7376" w:type="dxa"/>
          </w:tcPr>
          <w:p w:rsidR="00EE0AF1" w:rsidRPr="00F5607F" w:rsidRDefault="00EE0AF1" w:rsidP="00EE0AF1">
            <w:pPr>
              <w:rPr>
                <w:rFonts w:ascii="Arial" w:hAnsi="Arial" w:cs="Arial"/>
              </w:rPr>
            </w:pPr>
          </w:p>
        </w:tc>
      </w:tr>
      <w:tr w:rsidR="00EE0AF1" w:rsidRPr="00F5607F" w:rsidTr="00B61772">
        <w:tc>
          <w:tcPr>
            <w:tcW w:w="2088" w:type="dxa"/>
            <w:shd w:val="clear" w:color="auto" w:fill="B3B3B3"/>
          </w:tcPr>
          <w:p w:rsidR="00EE0AF1" w:rsidRPr="00F5607F" w:rsidRDefault="00EE0AF1" w:rsidP="00EE0AF1">
            <w:pPr>
              <w:rPr>
                <w:rFonts w:ascii="Arial" w:hAnsi="Arial" w:cs="Arial"/>
                <w:b/>
              </w:rPr>
            </w:pPr>
            <w:r w:rsidRPr="00F5607F">
              <w:rPr>
                <w:rFonts w:ascii="Arial" w:hAnsi="Arial" w:cs="Arial"/>
                <w:b/>
              </w:rPr>
              <w:t>Venue:</w:t>
            </w:r>
          </w:p>
        </w:tc>
        <w:tc>
          <w:tcPr>
            <w:tcW w:w="7376" w:type="dxa"/>
          </w:tcPr>
          <w:p w:rsidR="00EE0AF1" w:rsidRPr="00F5607F" w:rsidRDefault="00EE0AF1" w:rsidP="00EE0AF1">
            <w:pPr>
              <w:rPr>
                <w:rFonts w:ascii="Arial" w:hAnsi="Arial" w:cs="Arial"/>
              </w:rPr>
            </w:pPr>
          </w:p>
        </w:tc>
      </w:tr>
    </w:tbl>
    <w:p w:rsidR="00EE0AF1" w:rsidRDefault="00EE0AF1" w:rsidP="00EE0AF1">
      <w:pPr>
        <w:pStyle w:val="NoSpacing"/>
      </w:pPr>
    </w:p>
    <w:p w:rsidR="00BF3896" w:rsidRDefault="00BF3896" w:rsidP="00EE0AF1">
      <w:pPr>
        <w:pStyle w:val="NoSpacing"/>
        <w:rPr>
          <w:rFonts w:ascii="Arial" w:hAnsi="Arial" w:cs="Arial"/>
        </w:rPr>
      </w:pPr>
      <w:r>
        <w:rPr>
          <w:rFonts w:ascii="Arial" w:hAnsi="Arial" w:cs="Arial"/>
        </w:rPr>
        <w:t>PURPOSE</w:t>
      </w:r>
    </w:p>
    <w:p w:rsidR="00EC3B43" w:rsidRDefault="00EC3B43" w:rsidP="00916052">
      <w:pPr>
        <w:numPr>
          <w:ilvl w:val="0"/>
          <w:numId w:val="45"/>
        </w:numPr>
        <w:spacing w:after="0" w:line="240" w:lineRule="auto"/>
        <w:rPr>
          <w:rFonts w:ascii="Arial" w:hAnsi="Arial" w:cs="Arial"/>
        </w:rPr>
      </w:pPr>
      <w:r>
        <w:rPr>
          <w:rFonts w:ascii="Arial" w:hAnsi="Arial" w:cs="Arial"/>
        </w:rPr>
        <w:t xml:space="preserve">Presentation of terms of reference. </w:t>
      </w:r>
    </w:p>
    <w:p w:rsidR="00EC3B43" w:rsidRDefault="00EC3B43" w:rsidP="00916052">
      <w:pPr>
        <w:numPr>
          <w:ilvl w:val="0"/>
          <w:numId w:val="45"/>
        </w:numPr>
        <w:spacing w:after="0" w:line="240" w:lineRule="auto"/>
        <w:rPr>
          <w:rFonts w:ascii="Arial" w:hAnsi="Arial" w:cs="Arial"/>
        </w:rPr>
      </w:pPr>
      <w:r>
        <w:rPr>
          <w:rFonts w:ascii="Arial" w:hAnsi="Arial" w:cs="Arial"/>
        </w:rPr>
        <w:t>To brief the IMR authors by discussion of the process, timescale and requirements for the production of the IMR and the Overview Report</w:t>
      </w:r>
    </w:p>
    <w:p w:rsidR="00EC3B43" w:rsidRDefault="00EC3B43" w:rsidP="00916052">
      <w:pPr>
        <w:numPr>
          <w:ilvl w:val="0"/>
          <w:numId w:val="45"/>
        </w:numPr>
        <w:spacing w:after="0" w:line="240" w:lineRule="auto"/>
        <w:rPr>
          <w:rFonts w:ascii="Arial" w:hAnsi="Arial" w:cs="Arial"/>
        </w:rPr>
      </w:pPr>
      <w:r>
        <w:rPr>
          <w:rFonts w:ascii="Arial" w:hAnsi="Arial" w:cs="Arial"/>
        </w:rPr>
        <w:t xml:space="preserve">To brief IMR authors regarding the immigration issues pertinent to the case </w:t>
      </w:r>
    </w:p>
    <w:p w:rsidR="00AA079E" w:rsidRDefault="00AA079E" w:rsidP="00AA079E">
      <w:pPr>
        <w:spacing w:after="0" w:line="240" w:lineRule="auto"/>
        <w:ind w:left="833"/>
        <w:rPr>
          <w:rFonts w:ascii="Arial" w:hAnsi="Arial"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6815"/>
        <w:gridCol w:w="1980"/>
      </w:tblGrid>
      <w:tr w:rsidR="00AA079E" w:rsidRPr="00AA079E" w:rsidTr="00B61772">
        <w:trPr>
          <w:trHeight w:val="615"/>
        </w:trPr>
        <w:tc>
          <w:tcPr>
            <w:tcW w:w="640" w:type="dxa"/>
            <w:hideMark/>
          </w:tcPr>
          <w:p w:rsidR="00AA079E" w:rsidRPr="00AA079E" w:rsidRDefault="00AA079E" w:rsidP="00AA079E">
            <w:pPr>
              <w:rPr>
                <w:rFonts w:ascii="Arial" w:hAnsi="Arial" w:cs="Arial"/>
                <w:b/>
                <w:bCs/>
              </w:rPr>
            </w:pPr>
            <w:r w:rsidRPr="00AA079E">
              <w:rPr>
                <w:rFonts w:ascii="Arial" w:hAnsi="Arial" w:cs="Arial"/>
                <w:b/>
                <w:bCs/>
              </w:rPr>
              <w:t>Item</w:t>
            </w:r>
          </w:p>
        </w:tc>
        <w:tc>
          <w:tcPr>
            <w:tcW w:w="6839" w:type="dxa"/>
            <w:hideMark/>
          </w:tcPr>
          <w:p w:rsidR="00AA079E" w:rsidRPr="00AA079E" w:rsidRDefault="00AA079E" w:rsidP="00AA079E">
            <w:pPr>
              <w:rPr>
                <w:rFonts w:ascii="Arial" w:hAnsi="Arial" w:cs="Arial"/>
                <w:b/>
                <w:bCs/>
              </w:rPr>
            </w:pPr>
            <w:r w:rsidRPr="00AA079E">
              <w:rPr>
                <w:rFonts w:ascii="Arial" w:hAnsi="Arial" w:cs="Arial"/>
                <w:b/>
                <w:bCs/>
              </w:rPr>
              <w:t>Agenda Item</w:t>
            </w:r>
          </w:p>
        </w:tc>
        <w:tc>
          <w:tcPr>
            <w:tcW w:w="1985" w:type="dxa"/>
            <w:hideMark/>
          </w:tcPr>
          <w:p w:rsidR="00AA079E" w:rsidRPr="00AA079E" w:rsidRDefault="00AA079E" w:rsidP="00AA079E">
            <w:pPr>
              <w:rPr>
                <w:rFonts w:ascii="Arial" w:hAnsi="Arial" w:cs="Arial"/>
                <w:b/>
                <w:bCs/>
              </w:rPr>
            </w:pPr>
            <w:r w:rsidRPr="00AA079E">
              <w:rPr>
                <w:rFonts w:ascii="Arial" w:hAnsi="Arial" w:cs="Arial"/>
                <w:b/>
                <w:bCs/>
              </w:rPr>
              <w:t>By Whom</w:t>
            </w:r>
          </w:p>
        </w:tc>
      </w:tr>
      <w:tr w:rsidR="00AA079E" w:rsidRPr="00AA079E" w:rsidTr="00B61772">
        <w:trPr>
          <w:trHeight w:val="510"/>
        </w:trPr>
        <w:tc>
          <w:tcPr>
            <w:tcW w:w="640" w:type="dxa"/>
            <w:hideMark/>
          </w:tcPr>
          <w:p w:rsidR="00AA079E" w:rsidRPr="00AA079E" w:rsidRDefault="00AA079E" w:rsidP="00AA079E">
            <w:pPr>
              <w:rPr>
                <w:rFonts w:ascii="Arial" w:hAnsi="Arial" w:cs="Arial"/>
              </w:rPr>
            </w:pPr>
            <w:r w:rsidRPr="00AA079E">
              <w:rPr>
                <w:rFonts w:ascii="Arial" w:hAnsi="Arial" w:cs="Arial"/>
              </w:rPr>
              <w:t> </w:t>
            </w:r>
          </w:p>
        </w:tc>
        <w:tc>
          <w:tcPr>
            <w:tcW w:w="6839" w:type="dxa"/>
            <w:hideMark/>
          </w:tcPr>
          <w:p w:rsidR="00AA079E" w:rsidRPr="00AA079E" w:rsidRDefault="00AA079E" w:rsidP="00AA079E">
            <w:pPr>
              <w:rPr>
                <w:rFonts w:ascii="Arial" w:hAnsi="Arial" w:cs="Arial"/>
              </w:rPr>
            </w:pPr>
            <w:r w:rsidRPr="00AA079E">
              <w:rPr>
                <w:rFonts w:ascii="Arial" w:hAnsi="Arial" w:cs="Arial"/>
              </w:rPr>
              <w:t>Chair for meeting: (insert name)</w:t>
            </w:r>
          </w:p>
        </w:tc>
        <w:tc>
          <w:tcPr>
            <w:tcW w:w="1985" w:type="dxa"/>
            <w:hideMark/>
          </w:tcPr>
          <w:p w:rsidR="00AA079E" w:rsidRPr="00AA079E" w:rsidRDefault="00AA079E" w:rsidP="00AA079E">
            <w:pPr>
              <w:rPr>
                <w:rFonts w:ascii="Arial" w:hAnsi="Arial" w:cs="Arial"/>
              </w:rPr>
            </w:pPr>
            <w:r w:rsidRPr="00AA079E">
              <w:rPr>
                <w:rFonts w:ascii="Arial" w:hAnsi="Arial" w:cs="Arial"/>
              </w:rPr>
              <w:t> </w:t>
            </w:r>
          </w:p>
        </w:tc>
      </w:tr>
      <w:tr w:rsidR="00AA079E" w:rsidRPr="00AA079E" w:rsidTr="00B61772">
        <w:trPr>
          <w:trHeight w:val="510"/>
        </w:trPr>
        <w:tc>
          <w:tcPr>
            <w:tcW w:w="640" w:type="dxa"/>
            <w:hideMark/>
          </w:tcPr>
          <w:p w:rsidR="00AA079E" w:rsidRPr="00AA079E" w:rsidRDefault="00AA079E" w:rsidP="00AA079E">
            <w:pPr>
              <w:rPr>
                <w:rFonts w:ascii="Arial" w:hAnsi="Arial" w:cs="Arial"/>
                <w:b/>
                <w:bCs/>
              </w:rPr>
            </w:pPr>
            <w:r w:rsidRPr="00AA079E">
              <w:rPr>
                <w:rFonts w:ascii="Arial" w:hAnsi="Arial" w:cs="Arial"/>
                <w:b/>
                <w:bCs/>
              </w:rPr>
              <w:t>1</w:t>
            </w:r>
          </w:p>
        </w:tc>
        <w:tc>
          <w:tcPr>
            <w:tcW w:w="6839" w:type="dxa"/>
            <w:hideMark/>
          </w:tcPr>
          <w:p w:rsidR="00AA079E" w:rsidRPr="00AA079E" w:rsidRDefault="00AA079E" w:rsidP="00AA079E">
            <w:pPr>
              <w:rPr>
                <w:rFonts w:ascii="Arial" w:hAnsi="Arial" w:cs="Arial"/>
              </w:rPr>
            </w:pPr>
            <w:r w:rsidRPr="00AA079E">
              <w:rPr>
                <w:rFonts w:ascii="Arial" w:hAnsi="Arial" w:cs="Arial"/>
              </w:rPr>
              <w:t>Introduction, welcome and confidentiality</w:t>
            </w:r>
          </w:p>
        </w:tc>
        <w:tc>
          <w:tcPr>
            <w:tcW w:w="1985" w:type="dxa"/>
            <w:hideMark/>
          </w:tcPr>
          <w:p w:rsidR="00AA079E" w:rsidRPr="00AA079E" w:rsidRDefault="00AA079E" w:rsidP="00AA079E">
            <w:pPr>
              <w:rPr>
                <w:rFonts w:ascii="Arial" w:hAnsi="Arial" w:cs="Arial"/>
              </w:rPr>
            </w:pPr>
            <w:r w:rsidRPr="00AA079E">
              <w:rPr>
                <w:rFonts w:ascii="Arial" w:hAnsi="Arial" w:cs="Arial"/>
              </w:rPr>
              <w:t>Chair</w:t>
            </w:r>
          </w:p>
        </w:tc>
      </w:tr>
      <w:tr w:rsidR="00AA079E" w:rsidRPr="00AA079E" w:rsidTr="00B61772">
        <w:trPr>
          <w:trHeight w:val="510"/>
        </w:trPr>
        <w:tc>
          <w:tcPr>
            <w:tcW w:w="640" w:type="dxa"/>
            <w:hideMark/>
          </w:tcPr>
          <w:p w:rsidR="00AA079E" w:rsidRPr="00AA079E" w:rsidRDefault="00AA079E" w:rsidP="00AA079E">
            <w:pPr>
              <w:rPr>
                <w:rFonts w:ascii="Arial" w:hAnsi="Arial" w:cs="Arial"/>
                <w:b/>
                <w:bCs/>
              </w:rPr>
            </w:pPr>
            <w:r w:rsidRPr="00AA079E">
              <w:rPr>
                <w:rFonts w:ascii="Arial" w:hAnsi="Arial" w:cs="Arial"/>
                <w:b/>
                <w:bCs/>
              </w:rPr>
              <w:t>2</w:t>
            </w:r>
          </w:p>
        </w:tc>
        <w:tc>
          <w:tcPr>
            <w:tcW w:w="6839" w:type="dxa"/>
            <w:hideMark/>
          </w:tcPr>
          <w:p w:rsidR="00AA079E" w:rsidRPr="00AA079E" w:rsidRDefault="00BF3896" w:rsidP="00AA079E">
            <w:pPr>
              <w:rPr>
                <w:rFonts w:ascii="Arial" w:hAnsi="Arial" w:cs="Arial"/>
              </w:rPr>
            </w:pPr>
            <w:r>
              <w:rPr>
                <w:rFonts w:ascii="Arial" w:hAnsi="Arial" w:cs="Arial"/>
              </w:rPr>
              <w:t>Apologies for abse</w:t>
            </w:r>
            <w:r w:rsidRPr="00AA079E">
              <w:rPr>
                <w:rFonts w:ascii="Arial" w:hAnsi="Arial" w:cs="Arial"/>
              </w:rPr>
              <w:t>nce</w:t>
            </w:r>
          </w:p>
        </w:tc>
        <w:tc>
          <w:tcPr>
            <w:tcW w:w="1985" w:type="dxa"/>
            <w:hideMark/>
          </w:tcPr>
          <w:p w:rsidR="00AA079E" w:rsidRPr="00AA079E" w:rsidRDefault="00AA079E" w:rsidP="00AA079E">
            <w:pPr>
              <w:rPr>
                <w:rFonts w:ascii="Arial" w:hAnsi="Arial" w:cs="Arial"/>
              </w:rPr>
            </w:pPr>
            <w:r w:rsidRPr="00AA079E">
              <w:rPr>
                <w:rFonts w:ascii="Arial" w:hAnsi="Arial" w:cs="Arial"/>
              </w:rPr>
              <w:t>Chair</w:t>
            </w:r>
          </w:p>
        </w:tc>
      </w:tr>
      <w:tr w:rsidR="00AA079E" w:rsidRPr="00AA079E" w:rsidTr="00B61772">
        <w:trPr>
          <w:trHeight w:val="510"/>
        </w:trPr>
        <w:tc>
          <w:tcPr>
            <w:tcW w:w="640" w:type="dxa"/>
            <w:hideMark/>
          </w:tcPr>
          <w:p w:rsidR="00AA079E" w:rsidRPr="00AA079E" w:rsidRDefault="00AA079E" w:rsidP="00AA079E">
            <w:pPr>
              <w:rPr>
                <w:rFonts w:ascii="Arial" w:hAnsi="Arial" w:cs="Arial"/>
                <w:b/>
                <w:bCs/>
              </w:rPr>
            </w:pPr>
            <w:r w:rsidRPr="00AA079E">
              <w:rPr>
                <w:rFonts w:ascii="Arial" w:hAnsi="Arial" w:cs="Arial"/>
                <w:b/>
                <w:bCs/>
              </w:rPr>
              <w:t>3</w:t>
            </w:r>
          </w:p>
        </w:tc>
        <w:tc>
          <w:tcPr>
            <w:tcW w:w="6839" w:type="dxa"/>
            <w:hideMark/>
          </w:tcPr>
          <w:p w:rsidR="00AA079E" w:rsidRPr="00AA079E" w:rsidRDefault="00AA079E" w:rsidP="00BF3896">
            <w:pPr>
              <w:rPr>
                <w:rFonts w:ascii="Arial" w:hAnsi="Arial" w:cs="Arial"/>
              </w:rPr>
            </w:pPr>
            <w:r w:rsidRPr="00AA079E">
              <w:rPr>
                <w:rFonts w:ascii="Arial" w:hAnsi="Arial" w:cs="Arial"/>
              </w:rPr>
              <w:t xml:space="preserve">Review of  Adult </w:t>
            </w:r>
            <w:r w:rsidR="00BF3896" w:rsidRPr="00BF3896">
              <w:rPr>
                <w:rFonts w:ascii="Arial" w:hAnsi="Arial" w:cs="Arial"/>
                <w:color w:val="FF0000"/>
              </w:rPr>
              <w:t>XXX</w:t>
            </w:r>
            <w:r w:rsidRPr="00AA079E">
              <w:rPr>
                <w:rFonts w:ascii="Arial" w:hAnsi="Arial" w:cs="Arial"/>
              </w:rPr>
              <w:t xml:space="preserve"> DHR case</w:t>
            </w:r>
          </w:p>
        </w:tc>
        <w:tc>
          <w:tcPr>
            <w:tcW w:w="1985" w:type="dxa"/>
            <w:hideMark/>
          </w:tcPr>
          <w:p w:rsidR="00AA079E" w:rsidRPr="00AA079E" w:rsidRDefault="00AA079E" w:rsidP="00AA079E">
            <w:pPr>
              <w:rPr>
                <w:rFonts w:ascii="Arial" w:hAnsi="Arial" w:cs="Arial"/>
              </w:rPr>
            </w:pPr>
            <w:r w:rsidRPr="00AA079E">
              <w:rPr>
                <w:rFonts w:ascii="Arial" w:hAnsi="Arial" w:cs="Arial"/>
              </w:rPr>
              <w:t> </w:t>
            </w:r>
          </w:p>
        </w:tc>
      </w:tr>
      <w:tr w:rsidR="00AA079E" w:rsidRPr="00AA079E" w:rsidTr="00B61772">
        <w:trPr>
          <w:trHeight w:val="510"/>
        </w:trPr>
        <w:tc>
          <w:tcPr>
            <w:tcW w:w="640" w:type="dxa"/>
            <w:hideMark/>
          </w:tcPr>
          <w:p w:rsidR="00AA079E" w:rsidRPr="00AA079E" w:rsidRDefault="00AA079E" w:rsidP="00AA079E">
            <w:pPr>
              <w:rPr>
                <w:rFonts w:ascii="Arial" w:hAnsi="Arial" w:cs="Arial"/>
                <w:b/>
                <w:bCs/>
              </w:rPr>
            </w:pPr>
            <w:r w:rsidRPr="00AA079E">
              <w:rPr>
                <w:rFonts w:ascii="Arial" w:hAnsi="Arial" w:cs="Arial"/>
                <w:b/>
                <w:bCs/>
              </w:rPr>
              <w:t>4</w:t>
            </w:r>
          </w:p>
        </w:tc>
        <w:tc>
          <w:tcPr>
            <w:tcW w:w="6839" w:type="dxa"/>
            <w:hideMark/>
          </w:tcPr>
          <w:p w:rsidR="00AA079E" w:rsidRPr="00AA079E" w:rsidRDefault="00AA079E" w:rsidP="00AA079E">
            <w:pPr>
              <w:rPr>
                <w:rFonts w:ascii="Arial" w:hAnsi="Arial" w:cs="Arial"/>
              </w:rPr>
            </w:pPr>
            <w:r w:rsidRPr="00AA079E">
              <w:rPr>
                <w:rFonts w:ascii="Arial" w:hAnsi="Arial" w:cs="Arial"/>
              </w:rPr>
              <w:t xml:space="preserve">Terms of reference                                                             </w:t>
            </w:r>
          </w:p>
        </w:tc>
        <w:tc>
          <w:tcPr>
            <w:tcW w:w="1985" w:type="dxa"/>
            <w:hideMark/>
          </w:tcPr>
          <w:p w:rsidR="00AA079E" w:rsidRPr="00AA079E" w:rsidRDefault="00AA079E" w:rsidP="00AA079E">
            <w:pPr>
              <w:rPr>
                <w:rFonts w:ascii="Arial" w:hAnsi="Arial" w:cs="Arial"/>
              </w:rPr>
            </w:pPr>
            <w:r w:rsidRPr="00AA079E">
              <w:rPr>
                <w:rFonts w:ascii="Arial" w:hAnsi="Arial" w:cs="Arial"/>
              </w:rPr>
              <w:t xml:space="preserve">Chair </w:t>
            </w:r>
          </w:p>
        </w:tc>
      </w:tr>
      <w:tr w:rsidR="00AA079E" w:rsidRPr="00AA079E" w:rsidTr="00B61772">
        <w:trPr>
          <w:trHeight w:val="510"/>
        </w:trPr>
        <w:tc>
          <w:tcPr>
            <w:tcW w:w="640" w:type="dxa"/>
            <w:hideMark/>
          </w:tcPr>
          <w:p w:rsidR="00AA079E" w:rsidRPr="00AA079E" w:rsidRDefault="00AA079E" w:rsidP="00AA079E">
            <w:pPr>
              <w:rPr>
                <w:rFonts w:ascii="Arial" w:hAnsi="Arial" w:cs="Arial"/>
                <w:b/>
                <w:bCs/>
              </w:rPr>
            </w:pPr>
            <w:r w:rsidRPr="00AA079E">
              <w:rPr>
                <w:rFonts w:ascii="Arial" w:hAnsi="Arial" w:cs="Arial"/>
                <w:b/>
                <w:bCs/>
              </w:rPr>
              <w:t>5</w:t>
            </w:r>
          </w:p>
        </w:tc>
        <w:tc>
          <w:tcPr>
            <w:tcW w:w="6839" w:type="dxa"/>
            <w:hideMark/>
          </w:tcPr>
          <w:p w:rsidR="00AA079E" w:rsidRPr="00AA079E" w:rsidRDefault="00AA079E" w:rsidP="00AA079E">
            <w:pPr>
              <w:rPr>
                <w:rFonts w:ascii="Arial" w:hAnsi="Arial" w:cs="Arial"/>
              </w:rPr>
            </w:pPr>
            <w:r w:rsidRPr="00AA079E">
              <w:rPr>
                <w:rFonts w:ascii="Arial" w:hAnsi="Arial" w:cs="Arial"/>
              </w:rPr>
              <w:t xml:space="preserve">Domestic Homicide Reviews process                     </w:t>
            </w:r>
          </w:p>
        </w:tc>
        <w:tc>
          <w:tcPr>
            <w:tcW w:w="1985" w:type="dxa"/>
            <w:hideMark/>
          </w:tcPr>
          <w:p w:rsidR="00AA079E" w:rsidRPr="00AA079E" w:rsidRDefault="00AA079E" w:rsidP="00AA079E">
            <w:pPr>
              <w:rPr>
                <w:rFonts w:ascii="Arial" w:hAnsi="Arial" w:cs="Arial"/>
              </w:rPr>
            </w:pPr>
            <w:r w:rsidRPr="00AA079E">
              <w:rPr>
                <w:rFonts w:ascii="Arial" w:hAnsi="Arial" w:cs="Arial"/>
              </w:rPr>
              <w:t> </w:t>
            </w:r>
          </w:p>
        </w:tc>
      </w:tr>
      <w:tr w:rsidR="00AA079E" w:rsidRPr="00AA079E" w:rsidTr="00B61772">
        <w:trPr>
          <w:trHeight w:val="510"/>
        </w:trPr>
        <w:tc>
          <w:tcPr>
            <w:tcW w:w="640" w:type="dxa"/>
            <w:hideMark/>
          </w:tcPr>
          <w:p w:rsidR="00AA079E" w:rsidRPr="00AA079E" w:rsidRDefault="00AA079E" w:rsidP="00AA079E">
            <w:pPr>
              <w:rPr>
                <w:rFonts w:ascii="Arial" w:hAnsi="Arial" w:cs="Arial"/>
                <w:b/>
                <w:bCs/>
              </w:rPr>
            </w:pPr>
            <w:r w:rsidRPr="00AA079E">
              <w:rPr>
                <w:rFonts w:ascii="Arial" w:hAnsi="Arial" w:cs="Arial"/>
                <w:b/>
                <w:bCs/>
              </w:rPr>
              <w:t>6</w:t>
            </w:r>
          </w:p>
        </w:tc>
        <w:tc>
          <w:tcPr>
            <w:tcW w:w="6839" w:type="dxa"/>
            <w:hideMark/>
          </w:tcPr>
          <w:p w:rsidR="00AA079E" w:rsidRPr="00AA079E" w:rsidRDefault="00AA079E" w:rsidP="00481E0C">
            <w:pPr>
              <w:rPr>
                <w:rFonts w:ascii="Arial" w:hAnsi="Arial" w:cs="Arial"/>
              </w:rPr>
            </w:pPr>
            <w:r w:rsidRPr="00AA079E">
              <w:rPr>
                <w:rFonts w:ascii="Arial" w:hAnsi="Arial" w:cs="Arial"/>
              </w:rPr>
              <w:t>Guidance for producing an IMR, chronology and action plan</w:t>
            </w:r>
            <w:r w:rsidR="00481E0C">
              <w:rPr>
                <w:rFonts w:ascii="Arial" w:hAnsi="Arial" w:cs="Arial"/>
              </w:rPr>
              <w:t xml:space="preserve"> – Discuss need for the pen portrait (new for 2016)</w:t>
            </w:r>
            <w:r w:rsidRPr="00AA079E">
              <w:rPr>
                <w:rFonts w:ascii="Arial" w:hAnsi="Arial" w:cs="Arial"/>
              </w:rPr>
              <w:t xml:space="preserve">              </w:t>
            </w:r>
          </w:p>
        </w:tc>
        <w:tc>
          <w:tcPr>
            <w:tcW w:w="1985" w:type="dxa"/>
            <w:hideMark/>
          </w:tcPr>
          <w:p w:rsidR="00AA079E" w:rsidRPr="00AA079E" w:rsidRDefault="00AA079E" w:rsidP="00AA079E">
            <w:pPr>
              <w:rPr>
                <w:rFonts w:ascii="Arial" w:hAnsi="Arial" w:cs="Arial"/>
              </w:rPr>
            </w:pPr>
            <w:r w:rsidRPr="00AA079E">
              <w:rPr>
                <w:rFonts w:ascii="Arial" w:hAnsi="Arial" w:cs="Arial"/>
              </w:rPr>
              <w:t>Chair</w:t>
            </w:r>
          </w:p>
        </w:tc>
      </w:tr>
      <w:tr w:rsidR="00AA079E" w:rsidRPr="00AA079E" w:rsidTr="00B61772">
        <w:trPr>
          <w:trHeight w:val="510"/>
        </w:trPr>
        <w:tc>
          <w:tcPr>
            <w:tcW w:w="640" w:type="dxa"/>
            <w:hideMark/>
          </w:tcPr>
          <w:p w:rsidR="00AA079E" w:rsidRPr="00AA079E" w:rsidRDefault="00AA079E" w:rsidP="00AA079E">
            <w:pPr>
              <w:rPr>
                <w:rFonts w:ascii="Arial" w:hAnsi="Arial" w:cs="Arial"/>
                <w:b/>
                <w:bCs/>
              </w:rPr>
            </w:pPr>
            <w:r w:rsidRPr="00AA079E">
              <w:rPr>
                <w:rFonts w:ascii="Arial" w:hAnsi="Arial" w:cs="Arial"/>
                <w:b/>
                <w:bCs/>
              </w:rPr>
              <w:t>7</w:t>
            </w:r>
          </w:p>
        </w:tc>
        <w:tc>
          <w:tcPr>
            <w:tcW w:w="6839" w:type="dxa"/>
            <w:hideMark/>
          </w:tcPr>
          <w:p w:rsidR="00AA079E" w:rsidRPr="00AA079E" w:rsidRDefault="00AA079E" w:rsidP="00AA079E">
            <w:pPr>
              <w:rPr>
                <w:rFonts w:ascii="Arial" w:hAnsi="Arial" w:cs="Arial"/>
              </w:rPr>
            </w:pPr>
            <w:r w:rsidRPr="00AA079E">
              <w:rPr>
                <w:rFonts w:ascii="Arial" w:hAnsi="Arial" w:cs="Arial"/>
              </w:rPr>
              <w:t xml:space="preserve">Timetable and process of communication                            </w:t>
            </w:r>
          </w:p>
        </w:tc>
        <w:tc>
          <w:tcPr>
            <w:tcW w:w="1985" w:type="dxa"/>
            <w:hideMark/>
          </w:tcPr>
          <w:p w:rsidR="00AA079E" w:rsidRPr="00AA079E" w:rsidRDefault="00AA079E" w:rsidP="00AA079E">
            <w:pPr>
              <w:rPr>
                <w:rFonts w:ascii="Arial" w:hAnsi="Arial" w:cs="Arial"/>
              </w:rPr>
            </w:pPr>
            <w:r w:rsidRPr="00AA079E">
              <w:rPr>
                <w:rFonts w:ascii="Arial" w:hAnsi="Arial" w:cs="Arial"/>
              </w:rPr>
              <w:t> </w:t>
            </w:r>
          </w:p>
        </w:tc>
      </w:tr>
      <w:tr w:rsidR="00AA079E" w:rsidRPr="00AA079E" w:rsidTr="00B61772">
        <w:trPr>
          <w:trHeight w:val="510"/>
        </w:trPr>
        <w:tc>
          <w:tcPr>
            <w:tcW w:w="640" w:type="dxa"/>
            <w:hideMark/>
          </w:tcPr>
          <w:p w:rsidR="00AA079E" w:rsidRPr="00AA079E" w:rsidRDefault="00AA079E" w:rsidP="00AA079E">
            <w:pPr>
              <w:rPr>
                <w:rFonts w:ascii="Arial" w:hAnsi="Arial" w:cs="Arial"/>
                <w:b/>
                <w:bCs/>
              </w:rPr>
            </w:pPr>
            <w:r w:rsidRPr="00AA079E">
              <w:rPr>
                <w:rFonts w:ascii="Arial" w:hAnsi="Arial" w:cs="Arial"/>
                <w:b/>
                <w:bCs/>
              </w:rPr>
              <w:t>8</w:t>
            </w:r>
          </w:p>
        </w:tc>
        <w:tc>
          <w:tcPr>
            <w:tcW w:w="6839" w:type="dxa"/>
            <w:hideMark/>
          </w:tcPr>
          <w:p w:rsidR="00AA079E" w:rsidRPr="00AA079E" w:rsidRDefault="00AA079E" w:rsidP="00AA079E">
            <w:pPr>
              <w:rPr>
                <w:rFonts w:ascii="Arial" w:hAnsi="Arial" w:cs="Arial"/>
              </w:rPr>
            </w:pPr>
            <w:r w:rsidRPr="00AA079E">
              <w:rPr>
                <w:rFonts w:ascii="Arial" w:hAnsi="Arial" w:cs="Arial"/>
              </w:rPr>
              <w:t>Any Other Business</w:t>
            </w:r>
          </w:p>
        </w:tc>
        <w:tc>
          <w:tcPr>
            <w:tcW w:w="1985" w:type="dxa"/>
            <w:hideMark/>
          </w:tcPr>
          <w:p w:rsidR="00AA079E" w:rsidRPr="00AA079E" w:rsidRDefault="00AA079E" w:rsidP="00AA079E">
            <w:pPr>
              <w:rPr>
                <w:rFonts w:ascii="Arial" w:hAnsi="Arial" w:cs="Arial"/>
              </w:rPr>
            </w:pPr>
            <w:r w:rsidRPr="00AA079E">
              <w:rPr>
                <w:rFonts w:ascii="Arial" w:hAnsi="Arial" w:cs="Arial"/>
              </w:rPr>
              <w:t> </w:t>
            </w:r>
          </w:p>
        </w:tc>
      </w:tr>
      <w:tr w:rsidR="00AA079E" w:rsidRPr="00AA079E" w:rsidTr="00B61772">
        <w:trPr>
          <w:trHeight w:val="510"/>
        </w:trPr>
        <w:tc>
          <w:tcPr>
            <w:tcW w:w="640" w:type="dxa"/>
            <w:hideMark/>
          </w:tcPr>
          <w:p w:rsidR="00AA079E" w:rsidRPr="00AA079E" w:rsidRDefault="00AA079E" w:rsidP="00AA079E">
            <w:pPr>
              <w:rPr>
                <w:rFonts w:ascii="Arial" w:hAnsi="Arial" w:cs="Arial"/>
                <w:b/>
                <w:bCs/>
              </w:rPr>
            </w:pPr>
            <w:r w:rsidRPr="00AA079E">
              <w:rPr>
                <w:rFonts w:ascii="Arial" w:eastAsia="Arial" w:hAnsi="Arial" w:cs="Arial"/>
                <w:b/>
                <w:bCs/>
              </w:rPr>
              <w:t>9</w:t>
            </w:r>
          </w:p>
        </w:tc>
        <w:tc>
          <w:tcPr>
            <w:tcW w:w="6839" w:type="dxa"/>
            <w:hideMark/>
          </w:tcPr>
          <w:p w:rsidR="00AA079E" w:rsidRPr="00AA079E" w:rsidRDefault="00AA079E" w:rsidP="00AA079E">
            <w:pPr>
              <w:rPr>
                <w:rFonts w:ascii="Arial" w:hAnsi="Arial" w:cs="Arial"/>
              </w:rPr>
            </w:pPr>
            <w:r w:rsidRPr="00AA079E">
              <w:rPr>
                <w:rFonts w:ascii="Arial" w:hAnsi="Arial" w:cs="Arial"/>
              </w:rPr>
              <w:t>Date, Time and Venue of Next Meeting (All Panel members)</w:t>
            </w:r>
          </w:p>
        </w:tc>
        <w:tc>
          <w:tcPr>
            <w:tcW w:w="1985" w:type="dxa"/>
            <w:hideMark/>
          </w:tcPr>
          <w:p w:rsidR="00AA079E" w:rsidRPr="00AA079E" w:rsidRDefault="00AA079E" w:rsidP="00AA079E">
            <w:pPr>
              <w:rPr>
                <w:rFonts w:ascii="Arial" w:hAnsi="Arial" w:cs="Arial"/>
              </w:rPr>
            </w:pPr>
            <w:r w:rsidRPr="00AA079E">
              <w:rPr>
                <w:rFonts w:ascii="Arial" w:hAnsi="Arial" w:cs="Arial"/>
              </w:rPr>
              <w:t> </w:t>
            </w:r>
          </w:p>
        </w:tc>
      </w:tr>
    </w:tbl>
    <w:p w:rsidR="00AA079E" w:rsidRDefault="00AA079E" w:rsidP="00AA079E">
      <w:pPr>
        <w:spacing w:after="0" w:line="240" w:lineRule="auto"/>
        <w:rPr>
          <w:rFonts w:ascii="Arial" w:hAnsi="Arial" w:cs="Arial"/>
        </w:rPr>
      </w:pPr>
    </w:p>
    <w:p w:rsidR="00171C8B" w:rsidRPr="00171C8B" w:rsidRDefault="00171C8B" w:rsidP="00171C8B">
      <w:pPr>
        <w:pStyle w:val="Heading1"/>
        <w:rPr>
          <w:rFonts w:cs="Aharoni"/>
          <w:noProof/>
          <w:lang w:eastAsia="en-GB"/>
        </w:rPr>
      </w:pPr>
      <w:r>
        <w:rPr>
          <w:rFonts w:cs="Aharoni"/>
          <w:noProof/>
          <w:lang w:eastAsia="en-GB"/>
        </w:rPr>
        <w:br w:type="page"/>
      </w:r>
      <w:bookmarkStart w:id="112" w:name="_Toc500343207"/>
      <w:r w:rsidR="00B179AA">
        <w:rPr>
          <w:rFonts w:ascii="Arial" w:hAnsi="Arial"/>
          <w:color w:val="000000" w:themeColor="text1"/>
          <w:szCs w:val="24"/>
        </w:rPr>
        <w:t xml:space="preserve">Template 11 - </w:t>
      </w:r>
      <w:r w:rsidRPr="00171C8B">
        <w:rPr>
          <w:rFonts w:ascii="Arial" w:hAnsi="Arial"/>
          <w:color w:val="000000" w:themeColor="text1"/>
          <w:szCs w:val="24"/>
        </w:rPr>
        <w:t>Agenda for IMR review meeting(s)</w:t>
      </w:r>
      <w:bookmarkEnd w:id="112"/>
    </w:p>
    <w:p w:rsidR="000B21EF" w:rsidRPr="00F5607F" w:rsidRDefault="00A52AE7" w:rsidP="00EC3B43">
      <w:pPr>
        <w:rPr>
          <w:rFonts w:ascii="Arial" w:hAnsi="Arial"/>
          <w:b/>
          <w:color w:val="000080"/>
          <w:sz w:val="28"/>
          <w:szCs w:val="24"/>
        </w:rPr>
      </w:pPr>
      <w:r w:rsidRPr="009143C2">
        <w:rPr>
          <w:rFonts w:cs="Aharoni"/>
          <w:noProof/>
          <w:lang w:eastAsia="en-GB"/>
        </w:rPr>
        <w:drawing>
          <wp:anchor distT="0" distB="0" distL="114300" distR="114300" simplePos="0" relativeHeight="251676672" behindDoc="1" locked="0" layoutInCell="1" allowOverlap="1" wp14:anchorId="15EAF6B5" wp14:editId="72073AAB">
            <wp:simplePos x="0" y="0"/>
            <wp:positionH relativeFrom="column">
              <wp:posOffset>-189865</wp:posOffset>
            </wp:positionH>
            <wp:positionV relativeFrom="paragraph">
              <wp:posOffset>601345</wp:posOffset>
            </wp:positionV>
            <wp:extent cx="6309360" cy="1068070"/>
            <wp:effectExtent l="0" t="0" r="0" b="0"/>
            <wp:wrapThrough wrapText="bothSides">
              <wp:wrapPolygon edited="0">
                <wp:start x="0" y="0"/>
                <wp:lineTo x="0" y="21189"/>
                <wp:lineTo x="21522" y="21189"/>
                <wp:lineTo x="21522" y="0"/>
                <wp:lineTo x="0" y="0"/>
              </wp:wrapPolygon>
            </wp:wrapThrough>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esticabusebanner.bmp"/>
                    <pic:cNvPicPr/>
                  </pic:nvPicPr>
                  <pic:blipFill>
                    <a:blip r:embed="rId26">
                      <a:extLst>
                        <a:ext uri="{28A0092B-C50C-407E-A947-70E740481C1C}">
                          <a14:useLocalDpi xmlns:a14="http://schemas.microsoft.com/office/drawing/2010/main" val="0"/>
                        </a:ext>
                      </a:extLst>
                    </a:blip>
                    <a:stretch>
                      <a:fillRect/>
                    </a:stretch>
                  </pic:blipFill>
                  <pic:spPr>
                    <a:xfrm>
                      <a:off x="0" y="0"/>
                      <a:ext cx="6309360" cy="1068070"/>
                    </a:xfrm>
                    <a:prstGeom prst="rect">
                      <a:avLst/>
                    </a:prstGeom>
                  </pic:spPr>
                </pic:pic>
              </a:graphicData>
            </a:graphic>
            <wp14:sizeRelH relativeFrom="margin">
              <wp14:pctWidth>0</wp14:pctWidth>
            </wp14:sizeRelH>
            <wp14:sizeRelV relativeFrom="margin">
              <wp14:pctHeight>0</wp14:pctHeight>
            </wp14:sizeRelV>
          </wp:anchor>
        </w:drawing>
      </w:r>
    </w:p>
    <w:p w:rsidR="00F5607F" w:rsidRPr="00F5607F" w:rsidRDefault="00C41EF8" w:rsidP="00F5607F">
      <w:pPr>
        <w:spacing w:after="0" w:line="240" w:lineRule="auto"/>
        <w:rPr>
          <w:rFonts w:ascii="Arial" w:eastAsia="Times New Roman" w:hAnsi="Arial" w:cs="Times New Roman"/>
          <w:sz w:val="24"/>
          <w:szCs w:val="24"/>
          <w:lang w:eastAsia="en-GB"/>
        </w:rPr>
      </w:pPr>
      <w:r w:rsidRPr="00C41EF8">
        <w:rPr>
          <w:rFonts w:ascii="Arial" w:eastAsia="Times New Roman" w:hAnsi="Arial" w:cs="Times New Roman"/>
          <w:i/>
          <w:sz w:val="24"/>
          <w:szCs w:val="24"/>
          <w:lang w:eastAsia="en-GB"/>
        </w:rPr>
        <w:t>(Title of meeting)</w:t>
      </w:r>
      <w:r>
        <w:rPr>
          <w:rFonts w:ascii="Arial" w:eastAsia="Times New Roman" w:hAnsi="Arial" w:cs="Times New Roman"/>
          <w:sz w:val="24"/>
          <w:szCs w:val="24"/>
          <w:lang w:eastAsia="en-GB"/>
        </w:rPr>
        <w:t xml:space="preserve"> </w:t>
      </w:r>
      <w:r w:rsidRPr="00C41EF8">
        <w:rPr>
          <w:rFonts w:ascii="Arial" w:eastAsia="Times New Roman" w:hAnsi="Arial" w:cs="Times New Roman"/>
          <w:b/>
          <w:sz w:val="28"/>
          <w:szCs w:val="28"/>
          <w:lang w:eastAsia="en-GB"/>
        </w:rPr>
        <w:t>D</w:t>
      </w:r>
      <w:r w:rsidR="00CC0C8F">
        <w:rPr>
          <w:rFonts w:ascii="Arial" w:eastAsia="Times New Roman" w:hAnsi="Arial" w:cs="Times New Roman"/>
          <w:b/>
          <w:sz w:val="28"/>
          <w:szCs w:val="28"/>
          <w:lang w:eastAsia="en-GB"/>
        </w:rPr>
        <w:t xml:space="preserve">omestic </w:t>
      </w:r>
      <w:r w:rsidRPr="00C41EF8">
        <w:rPr>
          <w:rFonts w:ascii="Arial" w:eastAsia="Times New Roman" w:hAnsi="Arial" w:cs="Times New Roman"/>
          <w:b/>
          <w:sz w:val="28"/>
          <w:szCs w:val="28"/>
          <w:lang w:eastAsia="en-GB"/>
        </w:rPr>
        <w:t>H</w:t>
      </w:r>
      <w:r w:rsidR="00CC0C8F">
        <w:rPr>
          <w:rFonts w:ascii="Arial" w:eastAsia="Times New Roman" w:hAnsi="Arial" w:cs="Times New Roman"/>
          <w:b/>
          <w:sz w:val="28"/>
          <w:szCs w:val="28"/>
          <w:lang w:eastAsia="en-GB"/>
        </w:rPr>
        <w:t xml:space="preserve">omicide </w:t>
      </w:r>
      <w:r w:rsidRPr="00C41EF8">
        <w:rPr>
          <w:rFonts w:ascii="Arial" w:eastAsia="Times New Roman" w:hAnsi="Arial" w:cs="Times New Roman"/>
          <w:b/>
          <w:sz w:val="28"/>
          <w:szCs w:val="28"/>
          <w:lang w:eastAsia="en-GB"/>
        </w:rPr>
        <w:t>R</w:t>
      </w:r>
      <w:r w:rsidR="00CC0C8F">
        <w:rPr>
          <w:rFonts w:ascii="Arial" w:eastAsia="Times New Roman" w:hAnsi="Arial" w:cs="Times New Roman"/>
          <w:b/>
          <w:sz w:val="28"/>
          <w:szCs w:val="28"/>
          <w:lang w:eastAsia="en-GB"/>
        </w:rPr>
        <w:t>eview</w:t>
      </w:r>
      <w:r w:rsidRPr="00C41EF8">
        <w:rPr>
          <w:rFonts w:ascii="Arial" w:eastAsia="Times New Roman" w:hAnsi="Arial" w:cs="Times New Roman"/>
          <w:b/>
          <w:sz w:val="28"/>
          <w:szCs w:val="28"/>
          <w:lang w:eastAsia="en-GB"/>
        </w:rPr>
        <w:t xml:space="preserve"> Adult </w:t>
      </w:r>
      <w:r w:rsidR="00B61772" w:rsidRPr="00B61772">
        <w:rPr>
          <w:rFonts w:ascii="Arial" w:eastAsia="Times New Roman" w:hAnsi="Arial" w:cs="Times New Roman"/>
          <w:b/>
          <w:sz w:val="28"/>
          <w:szCs w:val="28"/>
          <w:lang w:eastAsia="en-GB"/>
        </w:rPr>
        <w:t>X</w:t>
      </w:r>
      <w:r w:rsidRPr="00C41EF8">
        <w:rPr>
          <w:rFonts w:ascii="Arial" w:eastAsia="Times New Roman" w:hAnsi="Arial" w:cs="Times New Roman"/>
          <w:b/>
          <w:sz w:val="28"/>
          <w:szCs w:val="28"/>
          <w:lang w:eastAsia="en-GB"/>
        </w:rPr>
        <w:t xml:space="preserve"> </w:t>
      </w:r>
      <w:r w:rsidR="00F61038">
        <w:rPr>
          <w:rFonts w:ascii="Arial" w:eastAsia="Times New Roman" w:hAnsi="Arial" w:cs="Times New Roman"/>
          <w:b/>
          <w:sz w:val="28"/>
          <w:szCs w:val="28"/>
          <w:lang w:eastAsia="en-GB"/>
        </w:rPr>
        <w:t xml:space="preserve">- </w:t>
      </w:r>
      <w:r w:rsidRPr="00C41EF8">
        <w:rPr>
          <w:rFonts w:ascii="Arial" w:eastAsia="Times New Roman" w:hAnsi="Arial" w:cs="Times New Roman"/>
          <w:b/>
          <w:sz w:val="28"/>
          <w:szCs w:val="28"/>
          <w:lang w:eastAsia="en-GB"/>
        </w:rPr>
        <w:t>IMR Review Meeting</w:t>
      </w:r>
    </w:p>
    <w:p w:rsidR="00F5607F" w:rsidRPr="00F5607F" w:rsidRDefault="00F5607F" w:rsidP="00F5607F">
      <w:pPr>
        <w:spacing w:after="0" w:line="240" w:lineRule="auto"/>
        <w:rPr>
          <w:rFonts w:ascii="Arial" w:eastAsia="Times New Roman" w:hAnsi="Arial" w:cs="Times New Roman"/>
          <w:sz w:val="24"/>
          <w:szCs w:val="24"/>
          <w:lang w:eastAsia="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518"/>
      </w:tblGrid>
      <w:tr w:rsidR="00F5607F" w:rsidRPr="00F5607F" w:rsidTr="00AA079E">
        <w:tc>
          <w:tcPr>
            <w:tcW w:w="2088" w:type="dxa"/>
            <w:shd w:val="clear" w:color="auto" w:fill="B3B3B3"/>
          </w:tcPr>
          <w:p w:rsidR="00F5607F" w:rsidRPr="00F5607F" w:rsidRDefault="00F5607F" w:rsidP="00F5607F">
            <w:pPr>
              <w:rPr>
                <w:rFonts w:ascii="Arial" w:hAnsi="Arial" w:cs="Arial"/>
                <w:b/>
              </w:rPr>
            </w:pPr>
            <w:r w:rsidRPr="00F5607F">
              <w:rPr>
                <w:rFonts w:ascii="Arial" w:hAnsi="Arial" w:cs="Arial"/>
                <w:b/>
              </w:rPr>
              <w:t>Date of Meeting:</w:t>
            </w:r>
          </w:p>
        </w:tc>
        <w:tc>
          <w:tcPr>
            <w:tcW w:w="7518" w:type="dxa"/>
          </w:tcPr>
          <w:p w:rsidR="00F5607F" w:rsidRPr="00F5607F" w:rsidRDefault="00F5607F" w:rsidP="00F5607F">
            <w:pPr>
              <w:rPr>
                <w:rFonts w:ascii="Arial" w:hAnsi="Arial" w:cs="Arial"/>
              </w:rPr>
            </w:pPr>
          </w:p>
        </w:tc>
      </w:tr>
      <w:tr w:rsidR="00F5607F" w:rsidRPr="00F5607F" w:rsidTr="00AA079E">
        <w:tc>
          <w:tcPr>
            <w:tcW w:w="2088" w:type="dxa"/>
            <w:shd w:val="clear" w:color="auto" w:fill="B3B3B3"/>
          </w:tcPr>
          <w:p w:rsidR="00F5607F" w:rsidRPr="00F5607F" w:rsidRDefault="00F5607F" w:rsidP="00F5607F">
            <w:pPr>
              <w:rPr>
                <w:rFonts w:ascii="Arial" w:hAnsi="Arial" w:cs="Arial"/>
                <w:b/>
              </w:rPr>
            </w:pPr>
            <w:r w:rsidRPr="00F5607F">
              <w:rPr>
                <w:rFonts w:ascii="Arial" w:hAnsi="Arial" w:cs="Arial"/>
                <w:b/>
              </w:rPr>
              <w:t>Time:</w:t>
            </w:r>
          </w:p>
        </w:tc>
        <w:tc>
          <w:tcPr>
            <w:tcW w:w="7518" w:type="dxa"/>
          </w:tcPr>
          <w:p w:rsidR="00F5607F" w:rsidRPr="00F5607F" w:rsidRDefault="00F5607F" w:rsidP="00F5607F">
            <w:pPr>
              <w:rPr>
                <w:rFonts w:ascii="Arial" w:hAnsi="Arial" w:cs="Arial"/>
              </w:rPr>
            </w:pPr>
          </w:p>
        </w:tc>
      </w:tr>
      <w:tr w:rsidR="00F5607F" w:rsidRPr="00F5607F" w:rsidTr="00AA079E">
        <w:tc>
          <w:tcPr>
            <w:tcW w:w="2088" w:type="dxa"/>
            <w:shd w:val="clear" w:color="auto" w:fill="B3B3B3"/>
          </w:tcPr>
          <w:p w:rsidR="00F5607F" w:rsidRPr="00F5607F" w:rsidRDefault="00F5607F" w:rsidP="00F5607F">
            <w:pPr>
              <w:rPr>
                <w:rFonts w:ascii="Arial" w:hAnsi="Arial" w:cs="Arial"/>
                <w:b/>
              </w:rPr>
            </w:pPr>
            <w:r w:rsidRPr="00F5607F">
              <w:rPr>
                <w:rFonts w:ascii="Arial" w:hAnsi="Arial" w:cs="Arial"/>
                <w:b/>
              </w:rPr>
              <w:t>Venue:</w:t>
            </w:r>
          </w:p>
        </w:tc>
        <w:tc>
          <w:tcPr>
            <w:tcW w:w="7518" w:type="dxa"/>
          </w:tcPr>
          <w:p w:rsidR="00F5607F" w:rsidRPr="00F5607F" w:rsidRDefault="00F5607F" w:rsidP="00F5607F">
            <w:pPr>
              <w:rPr>
                <w:rFonts w:ascii="Arial" w:hAnsi="Arial" w:cs="Arial"/>
              </w:rPr>
            </w:pPr>
          </w:p>
        </w:tc>
      </w:tr>
    </w:tbl>
    <w:p w:rsidR="00F5607F" w:rsidRDefault="00F5607F" w:rsidP="00F5607F">
      <w:pPr>
        <w:spacing w:after="0" w:line="240" w:lineRule="auto"/>
        <w:rPr>
          <w:rFonts w:ascii="Arial" w:eastAsia="Times New Roman" w:hAnsi="Arial" w:cs="Arial"/>
          <w:lang w:eastAsia="en-GB"/>
        </w:rPr>
      </w:pPr>
    </w:p>
    <w:p w:rsidR="00F5607F" w:rsidRPr="00F5607F" w:rsidRDefault="00F5607F" w:rsidP="00F5607F">
      <w:pPr>
        <w:spacing w:after="0" w:line="240" w:lineRule="auto"/>
        <w:rPr>
          <w:rFonts w:ascii="Arial" w:eastAsia="Times New Roman" w:hAnsi="Arial" w:cs="Arial"/>
          <w:lang w:eastAsia="en-GB"/>
        </w:rPr>
      </w:pPr>
    </w:p>
    <w:tbl>
      <w:tblPr>
        <w:tblW w:w="96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16"/>
        <w:gridCol w:w="8790"/>
      </w:tblGrid>
      <w:tr w:rsidR="00BE2BF5" w:rsidRPr="00F5607F" w:rsidTr="00B61772">
        <w:tc>
          <w:tcPr>
            <w:tcW w:w="816" w:type="dxa"/>
            <w:vAlign w:val="center"/>
          </w:tcPr>
          <w:p w:rsidR="00BE2BF5" w:rsidRPr="00B61772" w:rsidRDefault="00BE2BF5" w:rsidP="00B61772">
            <w:pPr>
              <w:jc w:val="center"/>
              <w:rPr>
                <w:rFonts w:ascii="Arial" w:hAnsi="Arial" w:cs="Arial"/>
                <w:b/>
              </w:rPr>
            </w:pPr>
            <w:r w:rsidRPr="00B61772">
              <w:rPr>
                <w:rFonts w:ascii="Arial" w:hAnsi="Arial" w:cs="Arial"/>
                <w:b/>
              </w:rPr>
              <w:t>Order</w:t>
            </w:r>
          </w:p>
        </w:tc>
        <w:tc>
          <w:tcPr>
            <w:tcW w:w="8790" w:type="dxa"/>
            <w:vAlign w:val="center"/>
          </w:tcPr>
          <w:p w:rsidR="00BE2BF5" w:rsidRPr="00B61772" w:rsidRDefault="00BE2BF5" w:rsidP="00B61772">
            <w:pPr>
              <w:jc w:val="center"/>
              <w:rPr>
                <w:rFonts w:ascii="Arial" w:hAnsi="Arial" w:cs="Arial"/>
                <w:b/>
              </w:rPr>
            </w:pPr>
            <w:r w:rsidRPr="00B61772">
              <w:rPr>
                <w:rFonts w:ascii="Arial" w:hAnsi="Arial" w:cs="Arial"/>
                <w:b/>
              </w:rPr>
              <w:t>Agenda item</w:t>
            </w:r>
          </w:p>
        </w:tc>
      </w:tr>
      <w:tr w:rsidR="00BE2BF5" w:rsidRPr="00F5607F" w:rsidTr="00BE2BF5">
        <w:tc>
          <w:tcPr>
            <w:tcW w:w="816" w:type="dxa"/>
          </w:tcPr>
          <w:p w:rsidR="00BE2BF5" w:rsidRPr="00F5607F" w:rsidRDefault="00BE2BF5" w:rsidP="00916052">
            <w:pPr>
              <w:numPr>
                <w:ilvl w:val="0"/>
                <w:numId w:val="18"/>
              </w:numPr>
              <w:rPr>
                <w:rFonts w:ascii="Arial" w:hAnsi="Arial" w:cs="Arial"/>
              </w:rPr>
            </w:pPr>
          </w:p>
        </w:tc>
        <w:tc>
          <w:tcPr>
            <w:tcW w:w="8790" w:type="dxa"/>
          </w:tcPr>
          <w:p w:rsidR="00BE2BF5" w:rsidRPr="00F5607F" w:rsidRDefault="00BE2BF5" w:rsidP="00F5607F">
            <w:pPr>
              <w:rPr>
                <w:rFonts w:ascii="Arial" w:hAnsi="Arial" w:cs="Arial"/>
              </w:rPr>
            </w:pPr>
            <w:r>
              <w:rPr>
                <w:rFonts w:ascii="Arial" w:hAnsi="Arial" w:cs="Arial"/>
              </w:rPr>
              <w:t xml:space="preserve">Chair: </w:t>
            </w:r>
            <w:r w:rsidRPr="00F5607F">
              <w:rPr>
                <w:rFonts w:ascii="Arial" w:hAnsi="Arial" w:cs="Arial"/>
              </w:rPr>
              <w:t>Purpose of Meeting and intended outcomes</w:t>
            </w:r>
          </w:p>
        </w:tc>
      </w:tr>
      <w:tr w:rsidR="00BE2BF5" w:rsidRPr="00F5607F" w:rsidTr="00BE2BF5">
        <w:tc>
          <w:tcPr>
            <w:tcW w:w="816" w:type="dxa"/>
          </w:tcPr>
          <w:p w:rsidR="00BE2BF5" w:rsidRPr="00F5607F" w:rsidRDefault="00BE2BF5" w:rsidP="00916052">
            <w:pPr>
              <w:numPr>
                <w:ilvl w:val="0"/>
                <w:numId w:val="18"/>
              </w:numPr>
              <w:rPr>
                <w:rFonts w:ascii="Arial" w:hAnsi="Arial" w:cs="Arial"/>
              </w:rPr>
            </w:pPr>
          </w:p>
        </w:tc>
        <w:tc>
          <w:tcPr>
            <w:tcW w:w="8790" w:type="dxa"/>
          </w:tcPr>
          <w:p w:rsidR="00BE2BF5" w:rsidRPr="00F5607F" w:rsidRDefault="00BE2BF5" w:rsidP="00F5607F">
            <w:pPr>
              <w:rPr>
                <w:rFonts w:ascii="Arial" w:hAnsi="Arial" w:cs="Arial"/>
              </w:rPr>
            </w:pPr>
            <w:r w:rsidRPr="00F5607F">
              <w:rPr>
                <w:rFonts w:ascii="Arial" w:hAnsi="Arial" w:cs="Arial"/>
              </w:rPr>
              <w:t>Introductions</w:t>
            </w:r>
          </w:p>
        </w:tc>
      </w:tr>
      <w:tr w:rsidR="00BE2BF5" w:rsidRPr="00F5607F" w:rsidTr="00BE2BF5">
        <w:tc>
          <w:tcPr>
            <w:tcW w:w="816" w:type="dxa"/>
          </w:tcPr>
          <w:p w:rsidR="00BE2BF5" w:rsidRPr="00F5607F" w:rsidRDefault="00BE2BF5" w:rsidP="00916052">
            <w:pPr>
              <w:numPr>
                <w:ilvl w:val="0"/>
                <w:numId w:val="18"/>
              </w:numPr>
              <w:rPr>
                <w:rFonts w:ascii="Arial" w:hAnsi="Arial" w:cs="Arial"/>
              </w:rPr>
            </w:pPr>
          </w:p>
        </w:tc>
        <w:tc>
          <w:tcPr>
            <w:tcW w:w="8790" w:type="dxa"/>
          </w:tcPr>
          <w:p w:rsidR="00BE2BF5" w:rsidRPr="00F5607F" w:rsidRDefault="00BE2BF5" w:rsidP="00F5607F">
            <w:pPr>
              <w:rPr>
                <w:rFonts w:ascii="Arial" w:hAnsi="Arial" w:cs="Arial"/>
              </w:rPr>
            </w:pPr>
            <w:r w:rsidRPr="00F5607F">
              <w:rPr>
                <w:rFonts w:ascii="Arial" w:hAnsi="Arial" w:cs="Arial"/>
              </w:rPr>
              <w:t>Confidentiality</w:t>
            </w:r>
          </w:p>
        </w:tc>
      </w:tr>
      <w:tr w:rsidR="00BE2BF5" w:rsidRPr="00F5607F" w:rsidTr="00BE2BF5">
        <w:tc>
          <w:tcPr>
            <w:tcW w:w="816" w:type="dxa"/>
          </w:tcPr>
          <w:p w:rsidR="00BE2BF5" w:rsidRPr="00F5607F" w:rsidRDefault="00BE2BF5" w:rsidP="00916052">
            <w:pPr>
              <w:numPr>
                <w:ilvl w:val="0"/>
                <w:numId w:val="18"/>
              </w:numPr>
              <w:rPr>
                <w:rFonts w:ascii="Arial" w:hAnsi="Arial" w:cs="Arial"/>
              </w:rPr>
            </w:pPr>
          </w:p>
        </w:tc>
        <w:tc>
          <w:tcPr>
            <w:tcW w:w="8790" w:type="dxa"/>
          </w:tcPr>
          <w:p w:rsidR="00BE2BF5" w:rsidRPr="00F5607F" w:rsidRDefault="00BE2BF5" w:rsidP="00F5607F">
            <w:pPr>
              <w:rPr>
                <w:rFonts w:ascii="Arial" w:hAnsi="Arial" w:cs="Arial"/>
              </w:rPr>
            </w:pPr>
            <w:r w:rsidRPr="00F5607F">
              <w:rPr>
                <w:rFonts w:ascii="Arial" w:hAnsi="Arial" w:cs="Arial"/>
              </w:rPr>
              <w:t>Merged chronology</w:t>
            </w:r>
          </w:p>
        </w:tc>
      </w:tr>
      <w:tr w:rsidR="00BE2BF5" w:rsidRPr="00F5607F" w:rsidTr="00BE2BF5">
        <w:tc>
          <w:tcPr>
            <w:tcW w:w="816" w:type="dxa"/>
          </w:tcPr>
          <w:p w:rsidR="00BE2BF5" w:rsidRPr="00F5607F" w:rsidRDefault="00BE2BF5" w:rsidP="00916052">
            <w:pPr>
              <w:numPr>
                <w:ilvl w:val="0"/>
                <w:numId w:val="18"/>
              </w:numPr>
              <w:rPr>
                <w:rFonts w:ascii="Arial" w:hAnsi="Arial" w:cs="Arial"/>
              </w:rPr>
            </w:pPr>
          </w:p>
        </w:tc>
        <w:tc>
          <w:tcPr>
            <w:tcW w:w="8790" w:type="dxa"/>
          </w:tcPr>
          <w:p w:rsidR="00BE2BF5" w:rsidRPr="00F5607F" w:rsidRDefault="00BE2BF5" w:rsidP="00F5607F">
            <w:pPr>
              <w:rPr>
                <w:rFonts w:ascii="Arial" w:hAnsi="Arial" w:cs="Arial"/>
              </w:rPr>
            </w:pPr>
            <w:r w:rsidRPr="00F5607F">
              <w:rPr>
                <w:rFonts w:ascii="Arial" w:hAnsi="Arial" w:cs="Arial"/>
              </w:rPr>
              <w:t>Review IMRs:</w:t>
            </w:r>
          </w:p>
          <w:p w:rsidR="00BE2BF5" w:rsidRPr="00F5607F" w:rsidRDefault="00BE2BF5" w:rsidP="00916052">
            <w:pPr>
              <w:numPr>
                <w:ilvl w:val="1"/>
                <w:numId w:val="18"/>
              </w:numPr>
              <w:rPr>
                <w:rFonts w:ascii="Arial" w:hAnsi="Arial" w:cs="Arial"/>
              </w:rPr>
            </w:pPr>
            <w:r w:rsidRPr="00F5607F">
              <w:rPr>
                <w:rFonts w:ascii="Arial" w:hAnsi="Arial" w:cs="Arial"/>
              </w:rPr>
              <w:t>Agency A</w:t>
            </w:r>
          </w:p>
          <w:p w:rsidR="00BE2BF5" w:rsidRPr="00AA079E" w:rsidRDefault="00BE2BF5" w:rsidP="00916052">
            <w:pPr>
              <w:pStyle w:val="ListParagraph"/>
              <w:numPr>
                <w:ilvl w:val="1"/>
                <w:numId w:val="18"/>
              </w:numPr>
              <w:rPr>
                <w:rFonts w:ascii="Arial" w:hAnsi="Arial" w:cs="Arial"/>
              </w:rPr>
            </w:pPr>
            <w:r w:rsidRPr="00AA079E">
              <w:rPr>
                <w:rFonts w:ascii="Arial" w:hAnsi="Arial" w:cs="Arial"/>
              </w:rPr>
              <w:t>Agency B, etc.</w:t>
            </w:r>
          </w:p>
        </w:tc>
      </w:tr>
      <w:tr w:rsidR="00BE2BF5" w:rsidRPr="00F5607F" w:rsidTr="00BE2BF5">
        <w:tc>
          <w:tcPr>
            <w:tcW w:w="816" w:type="dxa"/>
          </w:tcPr>
          <w:p w:rsidR="00BE2BF5" w:rsidRPr="00F5607F" w:rsidRDefault="00BE2BF5" w:rsidP="00916052">
            <w:pPr>
              <w:numPr>
                <w:ilvl w:val="0"/>
                <w:numId w:val="18"/>
              </w:numPr>
              <w:rPr>
                <w:rFonts w:ascii="Arial" w:hAnsi="Arial" w:cs="Arial"/>
              </w:rPr>
            </w:pPr>
          </w:p>
        </w:tc>
        <w:tc>
          <w:tcPr>
            <w:tcW w:w="8790" w:type="dxa"/>
          </w:tcPr>
          <w:p w:rsidR="00BE2BF5" w:rsidRPr="00F5607F" w:rsidRDefault="00BE2BF5" w:rsidP="00F5607F">
            <w:pPr>
              <w:rPr>
                <w:rFonts w:ascii="Arial" w:hAnsi="Arial" w:cs="Arial"/>
              </w:rPr>
            </w:pPr>
            <w:r w:rsidRPr="00F5607F">
              <w:rPr>
                <w:rFonts w:ascii="Arial" w:hAnsi="Arial" w:cs="Arial"/>
              </w:rPr>
              <w:t>Review any other contributions</w:t>
            </w:r>
          </w:p>
        </w:tc>
      </w:tr>
      <w:tr w:rsidR="00BE2BF5" w:rsidRPr="00F5607F" w:rsidTr="00BE2BF5">
        <w:tc>
          <w:tcPr>
            <w:tcW w:w="816" w:type="dxa"/>
          </w:tcPr>
          <w:p w:rsidR="00BE2BF5" w:rsidRPr="00F5607F" w:rsidRDefault="00BE2BF5" w:rsidP="00916052">
            <w:pPr>
              <w:numPr>
                <w:ilvl w:val="0"/>
                <w:numId w:val="18"/>
              </w:numPr>
              <w:rPr>
                <w:rFonts w:ascii="Arial" w:hAnsi="Arial" w:cs="Arial"/>
              </w:rPr>
            </w:pPr>
          </w:p>
        </w:tc>
        <w:tc>
          <w:tcPr>
            <w:tcW w:w="8790" w:type="dxa"/>
          </w:tcPr>
          <w:p w:rsidR="00BE2BF5" w:rsidRPr="00F5607F" w:rsidRDefault="00BE2BF5" w:rsidP="00F5607F">
            <w:pPr>
              <w:rPr>
                <w:rFonts w:ascii="Arial" w:hAnsi="Arial" w:cs="Arial"/>
              </w:rPr>
            </w:pPr>
            <w:r w:rsidRPr="00F5607F">
              <w:rPr>
                <w:rFonts w:ascii="Arial" w:hAnsi="Arial" w:cs="Arial"/>
              </w:rPr>
              <w:t>Inter-agency working in this case</w:t>
            </w:r>
          </w:p>
        </w:tc>
      </w:tr>
      <w:tr w:rsidR="00BE2BF5" w:rsidRPr="00F5607F" w:rsidTr="00BE2BF5">
        <w:tc>
          <w:tcPr>
            <w:tcW w:w="816" w:type="dxa"/>
          </w:tcPr>
          <w:p w:rsidR="00BE2BF5" w:rsidRPr="00F5607F" w:rsidRDefault="00BE2BF5" w:rsidP="00916052">
            <w:pPr>
              <w:numPr>
                <w:ilvl w:val="0"/>
                <w:numId w:val="18"/>
              </w:numPr>
              <w:rPr>
                <w:rFonts w:ascii="Arial" w:hAnsi="Arial" w:cs="Arial"/>
              </w:rPr>
            </w:pPr>
          </w:p>
        </w:tc>
        <w:tc>
          <w:tcPr>
            <w:tcW w:w="8790" w:type="dxa"/>
          </w:tcPr>
          <w:p w:rsidR="00BE2BF5" w:rsidRPr="00F5607F" w:rsidRDefault="00BE2BF5" w:rsidP="00F5607F">
            <w:pPr>
              <w:rPr>
                <w:rFonts w:ascii="Arial" w:hAnsi="Arial" w:cs="Arial"/>
              </w:rPr>
            </w:pPr>
            <w:r w:rsidRPr="00F5607F">
              <w:rPr>
                <w:rFonts w:ascii="Arial" w:hAnsi="Arial" w:cs="Arial"/>
              </w:rPr>
              <w:t>Key issues emerging so far</w:t>
            </w:r>
          </w:p>
        </w:tc>
      </w:tr>
      <w:tr w:rsidR="00BE2BF5" w:rsidRPr="00F5607F" w:rsidTr="00BE2BF5">
        <w:tc>
          <w:tcPr>
            <w:tcW w:w="816" w:type="dxa"/>
          </w:tcPr>
          <w:p w:rsidR="00BE2BF5" w:rsidRPr="00F5607F" w:rsidRDefault="00BE2BF5" w:rsidP="00916052">
            <w:pPr>
              <w:numPr>
                <w:ilvl w:val="0"/>
                <w:numId w:val="18"/>
              </w:numPr>
              <w:rPr>
                <w:rFonts w:ascii="Arial" w:hAnsi="Arial" w:cs="Arial"/>
              </w:rPr>
            </w:pPr>
          </w:p>
        </w:tc>
        <w:tc>
          <w:tcPr>
            <w:tcW w:w="8790" w:type="dxa"/>
          </w:tcPr>
          <w:p w:rsidR="00BE2BF5" w:rsidRPr="00F5607F" w:rsidRDefault="00BE2BF5" w:rsidP="00F5607F">
            <w:pPr>
              <w:rPr>
                <w:rFonts w:ascii="Arial" w:hAnsi="Arial" w:cs="Arial"/>
              </w:rPr>
            </w:pPr>
            <w:r w:rsidRPr="00F5607F">
              <w:rPr>
                <w:rFonts w:ascii="Arial" w:hAnsi="Arial" w:cs="Arial"/>
              </w:rPr>
              <w:t>IMR action plans</w:t>
            </w:r>
          </w:p>
        </w:tc>
      </w:tr>
      <w:tr w:rsidR="00BE2BF5" w:rsidRPr="00F5607F" w:rsidTr="00BE2BF5">
        <w:tc>
          <w:tcPr>
            <w:tcW w:w="816" w:type="dxa"/>
          </w:tcPr>
          <w:p w:rsidR="00BE2BF5" w:rsidRPr="00F5607F" w:rsidRDefault="00BE2BF5" w:rsidP="00916052">
            <w:pPr>
              <w:numPr>
                <w:ilvl w:val="0"/>
                <w:numId w:val="18"/>
              </w:numPr>
              <w:rPr>
                <w:rFonts w:ascii="Arial" w:hAnsi="Arial" w:cs="Arial"/>
              </w:rPr>
            </w:pPr>
          </w:p>
        </w:tc>
        <w:tc>
          <w:tcPr>
            <w:tcW w:w="8790" w:type="dxa"/>
          </w:tcPr>
          <w:p w:rsidR="00BE2BF5" w:rsidRDefault="00BE2BF5" w:rsidP="00F5607F">
            <w:pPr>
              <w:rPr>
                <w:rFonts w:ascii="Arial" w:hAnsi="Arial" w:cs="Arial"/>
              </w:rPr>
            </w:pPr>
            <w:r>
              <w:rPr>
                <w:rFonts w:ascii="Arial" w:hAnsi="Arial" w:cs="Arial"/>
              </w:rPr>
              <w:t>Update to timetable and</w:t>
            </w:r>
          </w:p>
          <w:p w:rsidR="00BE2BF5" w:rsidRPr="00F5607F" w:rsidRDefault="00BE2BF5" w:rsidP="00F5607F">
            <w:pPr>
              <w:rPr>
                <w:rFonts w:ascii="Arial" w:hAnsi="Arial" w:cs="Arial"/>
              </w:rPr>
            </w:pPr>
            <w:r w:rsidRPr="00F5607F">
              <w:rPr>
                <w:rFonts w:ascii="Arial" w:hAnsi="Arial" w:cs="Arial"/>
              </w:rPr>
              <w:t>Date of Next Meeting</w:t>
            </w:r>
          </w:p>
        </w:tc>
      </w:tr>
    </w:tbl>
    <w:p w:rsidR="00F5607F" w:rsidRPr="00F5607F" w:rsidRDefault="00F5607F" w:rsidP="00F5607F">
      <w:pPr>
        <w:spacing w:after="0" w:line="240" w:lineRule="auto"/>
        <w:rPr>
          <w:rFonts w:ascii="Arial" w:eastAsia="Times New Roman" w:hAnsi="Arial" w:cs="Times New Roman"/>
          <w:sz w:val="24"/>
          <w:szCs w:val="24"/>
          <w:lang w:eastAsia="en-GB"/>
        </w:rPr>
      </w:pPr>
    </w:p>
    <w:p w:rsidR="00F5607F" w:rsidRDefault="00F5607F" w:rsidP="00F5607F">
      <w:pPr>
        <w:rPr>
          <w:rFonts w:ascii="Arial" w:eastAsia="Times New Roman" w:hAnsi="Arial" w:cs="Times New Roman"/>
          <w:b/>
          <w:color w:val="000080"/>
          <w:sz w:val="28"/>
          <w:szCs w:val="24"/>
          <w:lang w:eastAsia="en-GB"/>
        </w:rPr>
      </w:pPr>
      <w:r w:rsidRPr="00F5607F">
        <w:rPr>
          <w:rFonts w:ascii="Arial" w:eastAsia="Times New Roman" w:hAnsi="Arial" w:cs="Times New Roman"/>
          <w:sz w:val="24"/>
          <w:szCs w:val="24"/>
          <w:lang w:eastAsia="en-GB"/>
        </w:rPr>
        <w:br w:type="page"/>
      </w:r>
    </w:p>
    <w:p w:rsidR="00171C8B" w:rsidRPr="00171C8B" w:rsidRDefault="00B179AA" w:rsidP="00171C8B">
      <w:pPr>
        <w:pStyle w:val="Heading1"/>
        <w:rPr>
          <w:rFonts w:ascii="Arial" w:eastAsia="Times New Roman" w:hAnsi="Arial" w:cs="Times New Roman"/>
          <w:color w:val="000000" w:themeColor="text1"/>
          <w:sz w:val="24"/>
          <w:szCs w:val="24"/>
          <w:lang w:eastAsia="en-GB"/>
        </w:rPr>
      </w:pPr>
      <w:bookmarkStart w:id="113" w:name="_Toc500343208"/>
      <w:r>
        <w:rPr>
          <w:rFonts w:ascii="Arial" w:hAnsi="Arial"/>
          <w:color w:val="000000" w:themeColor="text1"/>
          <w:szCs w:val="24"/>
        </w:rPr>
        <w:t>Template 12</w:t>
      </w:r>
      <w:r w:rsidR="00171C8B" w:rsidRPr="00171C8B">
        <w:rPr>
          <w:rFonts w:ascii="Arial" w:hAnsi="Arial"/>
          <w:color w:val="000000" w:themeColor="text1"/>
          <w:szCs w:val="24"/>
        </w:rPr>
        <w:t xml:space="preserve"> </w:t>
      </w:r>
      <w:r w:rsidR="00E06F0B">
        <w:rPr>
          <w:rFonts w:ascii="Arial" w:hAnsi="Arial"/>
          <w:color w:val="000000" w:themeColor="text1"/>
          <w:szCs w:val="24"/>
        </w:rPr>
        <w:t xml:space="preserve">- </w:t>
      </w:r>
      <w:r w:rsidR="00171C8B" w:rsidRPr="00171C8B">
        <w:rPr>
          <w:rFonts w:ascii="Arial" w:hAnsi="Arial"/>
          <w:color w:val="000000" w:themeColor="text1"/>
          <w:szCs w:val="24"/>
        </w:rPr>
        <w:t>Agenda for draft Overview Report Review meeting(s)</w:t>
      </w:r>
      <w:bookmarkEnd w:id="113"/>
    </w:p>
    <w:p w:rsidR="00171C8B" w:rsidRDefault="00171C8B" w:rsidP="00F5607F">
      <w:pPr>
        <w:spacing w:after="0" w:line="240" w:lineRule="auto"/>
        <w:rPr>
          <w:rFonts w:ascii="Arial" w:eastAsia="Times New Roman" w:hAnsi="Arial" w:cs="Times New Roman"/>
          <w:sz w:val="24"/>
          <w:szCs w:val="24"/>
          <w:lang w:eastAsia="en-GB"/>
        </w:rPr>
      </w:pPr>
    </w:p>
    <w:p w:rsidR="009C18B4" w:rsidRDefault="000E49CF" w:rsidP="00F5607F">
      <w:pPr>
        <w:spacing w:after="0" w:line="240" w:lineRule="auto"/>
        <w:rPr>
          <w:rFonts w:ascii="Arial" w:eastAsia="Times New Roman" w:hAnsi="Arial" w:cs="Times New Roman"/>
          <w:sz w:val="24"/>
          <w:szCs w:val="24"/>
          <w:lang w:eastAsia="en-GB"/>
        </w:rPr>
      </w:pPr>
      <w:r w:rsidRPr="009143C2">
        <w:rPr>
          <w:rFonts w:cs="Aharoni"/>
          <w:noProof/>
          <w:lang w:eastAsia="en-GB"/>
        </w:rPr>
        <w:drawing>
          <wp:anchor distT="0" distB="0" distL="114300" distR="114300" simplePos="0" relativeHeight="251678720" behindDoc="1" locked="0" layoutInCell="1" allowOverlap="1" wp14:anchorId="1A62A5D0" wp14:editId="557FE16C">
            <wp:simplePos x="0" y="0"/>
            <wp:positionH relativeFrom="column">
              <wp:posOffset>-433705</wp:posOffset>
            </wp:positionH>
            <wp:positionV relativeFrom="paragraph">
              <wp:posOffset>182245</wp:posOffset>
            </wp:positionV>
            <wp:extent cx="6553200" cy="961390"/>
            <wp:effectExtent l="0" t="0" r="0" b="0"/>
            <wp:wrapThrough wrapText="bothSides">
              <wp:wrapPolygon edited="0">
                <wp:start x="0" y="0"/>
                <wp:lineTo x="0" y="20972"/>
                <wp:lineTo x="21537" y="20972"/>
                <wp:lineTo x="2153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esticabusebanner.bmp"/>
                    <pic:cNvPicPr/>
                  </pic:nvPicPr>
                  <pic:blipFill>
                    <a:blip r:embed="rId26">
                      <a:extLst>
                        <a:ext uri="{28A0092B-C50C-407E-A947-70E740481C1C}">
                          <a14:useLocalDpi xmlns:a14="http://schemas.microsoft.com/office/drawing/2010/main" val="0"/>
                        </a:ext>
                      </a:extLst>
                    </a:blip>
                    <a:stretch>
                      <a:fillRect/>
                    </a:stretch>
                  </pic:blipFill>
                  <pic:spPr>
                    <a:xfrm>
                      <a:off x="0" y="0"/>
                      <a:ext cx="6553200" cy="961390"/>
                    </a:xfrm>
                    <a:prstGeom prst="rect">
                      <a:avLst/>
                    </a:prstGeom>
                  </pic:spPr>
                </pic:pic>
              </a:graphicData>
            </a:graphic>
            <wp14:sizeRelH relativeFrom="margin">
              <wp14:pctWidth>0</wp14:pctWidth>
            </wp14:sizeRelH>
            <wp14:sizeRelV relativeFrom="margin">
              <wp14:pctHeight>0</wp14:pctHeight>
            </wp14:sizeRelV>
          </wp:anchor>
        </w:drawing>
      </w:r>
    </w:p>
    <w:p w:rsidR="009C18B4" w:rsidRDefault="009C18B4" w:rsidP="00F5607F">
      <w:pPr>
        <w:spacing w:after="0" w:line="240" w:lineRule="auto"/>
        <w:rPr>
          <w:rFonts w:ascii="Arial" w:eastAsia="Times New Roman" w:hAnsi="Arial" w:cs="Times New Roman"/>
          <w:sz w:val="24"/>
          <w:szCs w:val="24"/>
          <w:lang w:eastAsia="en-GB"/>
        </w:rPr>
      </w:pPr>
    </w:p>
    <w:p w:rsidR="00F5607F" w:rsidRPr="009C18B4" w:rsidRDefault="00F61038" w:rsidP="00F5607F">
      <w:p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t>(</w:t>
      </w:r>
      <w:r w:rsidRPr="00F61038">
        <w:rPr>
          <w:rFonts w:ascii="Arial" w:eastAsia="Times New Roman" w:hAnsi="Arial" w:cs="Times New Roman"/>
          <w:i/>
          <w:sz w:val="24"/>
          <w:szCs w:val="24"/>
          <w:lang w:eastAsia="en-GB"/>
        </w:rPr>
        <w:t>title of meeting)</w:t>
      </w:r>
      <w:r>
        <w:rPr>
          <w:rFonts w:ascii="Arial" w:eastAsia="Times New Roman" w:hAnsi="Arial" w:cs="Times New Roman"/>
          <w:i/>
          <w:sz w:val="24"/>
          <w:szCs w:val="24"/>
          <w:lang w:eastAsia="en-GB"/>
        </w:rPr>
        <w:t xml:space="preserve"> </w:t>
      </w:r>
      <w:r>
        <w:rPr>
          <w:rFonts w:ascii="Arial" w:eastAsia="Times New Roman" w:hAnsi="Arial" w:cs="Times New Roman"/>
          <w:b/>
          <w:sz w:val="28"/>
          <w:szCs w:val="28"/>
          <w:lang w:eastAsia="en-GB"/>
        </w:rPr>
        <w:t>D</w:t>
      </w:r>
      <w:r w:rsidR="003D37F2">
        <w:rPr>
          <w:rFonts w:ascii="Arial" w:eastAsia="Times New Roman" w:hAnsi="Arial" w:cs="Times New Roman"/>
          <w:b/>
          <w:sz w:val="28"/>
          <w:szCs w:val="28"/>
          <w:lang w:eastAsia="en-GB"/>
        </w:rPr>
        <w:t xml:space="preserve">omestic </w:t>
      </w:r>
      <w:r>
        <w:rPr>
          <w:rFonts w:ascii="Arial" w:eastAsia="Times New Roman" w:hAnsi="Arial" w:cs="Times New Roman"/>
          <w:b/>
          <w:sz w:val="28"/>
          <w:szCs w:val="28"/>
          <w:lang w:eastAsia="en-GB"/>
        </w:rPr>
        <w:t>H</w:t>
      </w:r>
      <w:r w:rsidR="003D37F2">
        <w:rPr>
          <w:rFonts w:ascii="Arial" w:eastAsia="Times New Roman" w:hAnsi="Arial" w:cs="Times New Roman"/>
          <w:b/>
          <w:sz w:val="28"/>
          <w:szCs w:val="28"/>
          <w:lang w:eastAsia="en-GB"/>
        </w:rPr>
        <w:t xml:space="preserve">omicide </w:t>
      </w:r>
      <w:r>
        <w:rPr>
          <w:rFonts w:ascii="Arial" w:eastAsia="Times New Roman" w:hAnsi="Arial" w:cs="Times New Roman"/>
          <w:b/>
          <w:sz w:val="28"/>
          <w:szCs w:val="28"/>
          <w:lang w:eastAsia="en-GB"/>
        </w:rPr>
        <w:t>R</w:t>
      </w:r>
      <w:r w:rsidR="003D37F2">
        <w:rPr>
          <w:rFonts w:ascii="Arial" w:eastAsia="Times New Roman" w:hAnsi="Arial" w:cs="Times New Roman"/>
          <w:b/>
          <w:sz w:val="28"/>
          <w:szCs w:val="28"/>
          <w:lang w:eastAsia="en-GB"/>
        </w:rPr>
        <w:t>eview</w:t>
      </w:r>
      <w:r>
        <w:rPr>
          <w:rFonts w:ascii="Arial" w:eastAsia="Times New Roman" w:hAnsi="Arial" w:cs="Times New Roman"/>
          <w:b/>
          <w:sz w:val="28"/>
          <w:szCs w:val="28"/>
          <w:lang w:eastAsia="en-GB"/>
        </w:rPr>
        <w:t xml:space="preserve"> Panel M</w:t>
      </w:r>
      <w:r w:rsidRPr="00F61038">
        <w:rPr>
          <w:rFonts w:ascii="Arial" w:eastAsia="Times New Roman" w:hAnsi="Arial" w:cs="Times New Roman"/>
          <w:b/>
          <w:sz w:val="28"/>
          <w:szCs w:val="28"/>
          <w:lang w:eastAsia="en-GB"/>
        </w:rPr>
        <w:t>eeting</w:t>
      </w:r>
      <w:r w:rsidR="003D37F2">
        <w:rPr>
          <w:rFonts w:ascii="Arial" w:eastAsia="Times New Roman" w:hAnsi="Arial" w:cs="Times New Roman"/>
          <w:b/>
          <w:sz w:val="28"/>
          <w:szCs w:val="28"/>
          <w:lang w:eastAsia="en-GB"/>
        </w:rPr>
        <w:t xml:space="preserve"> -</w:t>
      </w:r>
      <w:r w:rsidR="003D37F2" w:rsidRPr="003D37F2">
        <w:rPr>
          <w:rFonts w:ascii="Arial" w:eastAsia="Times New Roman" w:hAnsi="Arial" w:cs="Times New Roman"/>
          <w:b/>
          <w:sz w:val="28"/>
          <w:szCs w:val="28"/>
          <w:lang w:eastAsia="en-GB"/>
        </w:rPr>
        <w:t xml:space="preserve"> </w:t>
      </w:r>
      <w:r w:rsidR="003D37F2">
        <w:rPr>
          <w:rFonts w:ascii="Arial" w:eastAsia="Times New Roman" w:hAnsi="Arial" w:cs="Times New Roman"/>
          <w:b/>
          <w:sz w:val="28"/>
          <w:szCs w:val="28"/>
          <w:lang w:eastAsia="en-GB"/>
        </w:rPr>
        <w:t>Adult x</w:t>
      </w:r>
    </w:p>
    <w:p w:rsidR="00F61038" w:rsidRPr="009C18B4" w:rsidRDefault="00F61038" w:rsidP="00F5607F">
      <w:pPr>
        <w:spacing w:after="0" w:line="240" w:lineRule="auto"/>
        <w:rPr>
          <w:rFonts w:ascii="Arial" w:eastAsia="Times New Roman" w:hAnsi="Arial" w:cs="Arial"/>
          <w:sz w:val="24"/>
          <w:szCs w:val="24"/>
          <w:lang w:eastAsia="en-GB"/>
        </w:rPr>
      </w:pPr>
    </w:p>
    <w:tbl>
      <w:tblPr>
        <w:tblStyle w:val="TableGrid1"/>
        <w:tblW w:w="9464" w:type="dxa"/>
        <w:tblLayout w:type="fixed"/>
        <w:tblLook w:val="01E0" w:firstRow="1" w:lastRow="1" w:firstColumn="1" w:lastColumn="1" w:noHBand="0" w:noVBand="0"/>
      </w:tblPr>
      <w:tblGrid>
        <w:gridCol w:w="2088"/>
        <w:gridCol w:w="7376"/>
      </w:tblGrid>
      <w:tr w:rsidR="00F5607F" w:rsidRPr="009C18B4" w:rsidTr="000E49CF">
        <w:tc>
          <w:tcPr>
            <w:tcW w:w="2088" w:type="dxa"/>
            <w:tcBorders>
              <w:bottom w:val="single" w:sz="4" w:space="0" w:color="auto"/>
            </w:tcBorders>
            <w:shd w:val="clear" w:color="auto" w:fill="B3B3B3"/>
          </w:tcPr>
          <w:p w:rsidR="00F5607F" w:rsidRDefault="00F5607F" w:rsidP="00F5607F">
            <w:pPr>
              <w:rPr>
                <w:rFonts w:ascii="Arial" w:hAnsi="Arial" w:cs="Arial"/>
                <w:b/>
                <w:sz w:val="22"/>
                <w:szCs w:val="22"/>
              </w:rPr>
            </w:pPr>
            <w:r w:rsidRPr="009C18B4">
              <w:rPr>
                <w:rFonts w:ascii="Arial" w:hAnsi="Arial" w:cs="Arial"/>
                <w:b/>
                <w:sz w:val="22"/>
                <w:szCs w:val="22"/>
              </w:rPr>
              <w:t>Date of Meeting:</w:t>
            </w:r>
          </w:p>
          <w:p w:rsidR="009C18B4" w:rsidRPr="009C18B4" w:rsidRDefault="009C18B4" w:rsidP="00F5607F">
            <w:pPr>
              <w:rPr>
                <w:rFonts w:ascii="Arial" w:hAnsi="Arial" w:cs="Arial"/>
                <w:b/>
                <w:sz w:val="22"/>
                <w:szCs w:val="22"/>
              </w:rPr>
            </w:pPr>
          </w:p>
        </w:tc>
        <w:tc>
          <w:tcPr>
            <w:tcW w:w="7376" w:type="dxa"/>
          </w:tcPr>
          <w:p w:rsidR="00F5607F" w:rsidRPr="009C18B4" w:rsidRDefault="00F5607F" w:rsidP="00F5607F">
            <w:pPr>
              <w:rPr>
                <w:rFonts w:ascii="Arial" w:hAnsi="Arial" w:cs="Arial"/>
                <w:sz w:val="22"/>
                <w:szCs w:val="22"/>
              </w:rPr>
            </w:pPr>
          </w:p>
        </w:tc>
      </w:tr>
      <w:tr w:rsidR="00F5607F" w:rsidRPr="009C18B4" w:rsidTr="000E49CF">
        <w:tc>
          <w:tcPr>
            <w:tcW w:w="2088" w:type="dxa"/>
            <w:tcBorders>
              <w:bottom w:val="single" w:sz="4" w:space="0" w:color="auto"/>
            </w:tcBorders>
            <w:shd w:val="clear" w:color="auto" w:fill="B3B3B3"/>
          </w:tcPr>
          <w:p w:rsidR="00F5607F" w:rsidRDefault="00F5607F" w:rsidP="00F5607F">
            <w:pPr>
              <w:rPr>
                <w:rFonts w:ascii="Arial" w:hAnsi="Arial" w:cs="Arial"/>
                <w:b/>
                <w:sz w:val="22"/>
                <w:szCs w:val="22"/>
              </w:rPr>
            </w:pPr>
            <w:r w:rsidRPr="009C18B4">
              <w:rPr>
                <w:rFonts w:ascii="Arial" w:hAnsi="Arial" w:cs="Arial"/>
                <w:b/>
                <w:sz w:val="22"/>
                <w:szCs w:val="22"/>
              </w:rPr>
              <w:t>Time:</w:t>
            </w:r>
          </w:p>
          <w:p w:rsidR="009C18B4" w:rsidRPr="009C18B4" w:rsidRDefault="009C18B4" w:rsidP="00F5607F">
            <w:pPr>
              <w:rPr>
                <w:rFonts w:ascii="Arial" w:hAnsi="Arial" w:cs="Arial"/>
                <w:b/>
                <w:sz w:val="22"/>
                <w:szCs w:val="22"/>
              </w:rPr>
            </w:pPr>
          </w:p>
        </w:tc>
        <w:tc>
          <w:tcPr>
            <w:tcW w:w="7376" w:type="dxa"/>
            <w:tcBorders>
              <w:bottom w:val="single" w:sz="4" w:space="0" w:color="auto"/>
            </w:tcBorders>
          </w:tcPr>
          <w:p w:rsidR="00F5607F" w:rsidRPr="009C18B4" w:rsidRDefault="00F5607F" w:rsidP="00F5607F">
            <w:pPr>
              <w:rPr>
                <w:rFonts w:ascii="Arial" w:hAnsi="Arial" w:cs="Arial"/>
                <w:sz w:val="22"/>
                <w:szCs w:val="22"/>
              </w:rPr>
            </w:pPr>
          </w:p>
        </w:tc>
      </w:tr>
      <w:tr w:rsidR="00F5607F" w:rsidRPr="009C18B4" w:rsidTr="000E49CF">
        <w:tc>
          <w:tcPr>
            <w:tcW w:w="2088" w:type="dxa"/>
            <w:tcBorders>
              <w:bottom w:val="single" w:sz="4" w:space="0" w:color="auto"/>
            </w:tcBorders>
            <w:shd w:val="clear" w:color="auto" w:fill="B3B3B3"/>
          </w:tcPr>
          <w:p w:rsidR="00F5607F" w:rsidRDefault="00F5607F" w:rsidP="00F5607F">
            <w:pPr>
              <w:rPr>
                <w:rFonts w:ascii="Arial" w:hAnsi="Arial" w:cs="Arial"/>
                <w:b/>
                <w:sz w:val="22"/>
                <w:szCs w:val="22"/>
              </w:rPr>
            </w:pPr>
            <w:r w:rsidRPr="009C18B4">
              <w:rPr>
                <w:rFonts w:ascii="Arial" w:hAnsi="Arial" w:cs="Arial"/>
                <w:b/>
                <w:sz w:val="22"/>
                <w:szCs w:val="22"/>
              </w:rPr>
              <w:t>Venue:</w:t>
            </w:r>
          </w:p>
          <w:p w:rsidR="009C18B4" w:rsidRPr="009C18B4" w:rsidRDefault="009C18B4" w:rsidP="00F5607F">
            <w:pPr>
              <w:rPr>
                <w:rFonts w:ascii="Arial" w:hAnsi="Arial" w:cs="Arial"/>
                <w:b/>
                <w:sz w:val="22"/>
                <w:szCs w:val="22"/>
              </w:rPr>
            </w:pPr>
          </w:p>
        </w:tc>
        <w:tc>
          <w:tcPr>
            <w:tcW w:w="7376" w:type="dxa"/>
            <w:tcBorders>
              <w:bottom w:val="single" w:sz="4" w:space="0" w:color="auto"/>
            </w:tcBorders>
          </w:tcPr>
          <w:p w:rsidR="00F5607F" w:rsidRPr="009C18B4" w:rsidRDefault="00F5607F" w:rsidP="00F5607F">
            <w:pPr>
              <w:rPr>
                <w:rFonts w:ascii="Arial" w:hAnsi="Arial" w:cs="Arial"/>
                <w:sz w:val="22"/>
                <w:szCs w:val="22"/>
              </w:rPr>
            </w:pPr>
          </w:p>
        </w:tc>
      </w:tr>
    </w:tbl>
    <w:p w:rsidR="00F5607F" w:rsidRPr="00F5607F" w:rsidRDefault="00F5607F" w:rsidP="00F5607F">
      <w:pPr>
        <w:spacing w:after="0" w:line="240" w:lineRule="auto"/>
        <w:rPr>
          <w:rFonts w:ascii="Arial" w:eastAsia="Times New Roman" w:hAnsi="Arial" w:cs="Aharoni"/>
          <w:lang w:eastAsia="en-GB"/>
        </w:rPr>
      </w:pPr>
    </w:p>
    <w:tbl>
      <w:tblPr>
        <w:tblStyle w:val="TableGrid1"/>
        <w:tblW w:w="9464" w:type="dxa"/>
        <w:tblLook w:val="01E0" w:firstRow="1" w:lastRow="1" w:firstColumn="1" w:lastColumn="1" w:noHBand="0" w:noVBand="0"/>
      </w:tblPr>
      <w:tblGrid>
        <w:gridCol w:w="766"/>
        <w:gridCol w:w="816"/>
        <w:gridCol w:w="7882"/>
      </w:tblGrid>
      <w:tr w:rsidR="00F5607F" w:rsidRPr="00F5607F" w:rsidTr="000E49CF">
        <w:tc>
          <w:tcPr>
            <w:tcW w:w="766" w:type="dxa"/>
          </w:tcPr>
          <w:p w:rsidR="00F5607F" w:rsidRPr="009C18B4" w:rsidRDefault="00F5607F" w:rsidP="009C18B4">
            <w:pPr>
              <w:jc w:val="center"/>
              <w:rPr>
                <w:rFonts w:ascii="Arial" w:hAnsi="Arial" w:cs="Arial"/>
                <w:b/>
                <w:sz w:val="22"/>
                <w:szCs w:val="22"/>
              </w:rPr>
            </w:pPr>
            <w:r w:rsidRPr="009C18B4">
              <w:rPr>
                <w:rFonts w:ascii="Arial" w:hAnsi="Arial" w:cs="Arial"/>
                <w:b/>
                <w:sz w:val="22"/>
                <w:szCs w:val="22"/>
              </w:rPr>
              <w:t>Time</w:t>
            </w:r>
          </w:p>
        </w:tc>
        <w:tc>
          <w:tcPr>
            <w:tcW w:w="739" w:type="dxa"/>
          </w:tcPr>
          <w:p w:rsidR="00F5607F" w:rsidRPr="009C18B4" w:rsidRDefault="00AA079E" w:rsidP="009C18B4">
            <w:pPr>
              <w:jc w:val="center"/>
              <w:rPr>
                <w:rFonts w:ascii="Arial" w:hAnsi="Arial" w:cs="Arial"/>
                <w:b/>
                <w:sz w:val="22"/>
                <w:szCs w:val="22"/>
              </w:rPr>
            </w:pPr>
            <w:r w:rsidRPr="009C18B4">
              <w:rPr>
                <w:rFonts w:ascii="Arial" w:hAnsi="Arial" w:cs="Arial"/>
                <w:b/>
                <w:sz w:val="22"/>
                <w:szCs w:val="22"/>
              </w:rPr>
              <w:t>Order</w:t>
            </w:r>
          </w:p>
        </w:tc>
        <w:tc>
          <w:tcPr>
            <w:tcW w:w="7959" w:type="dxa"/>
          </w:tcPr>
          <w:p w:rsidR="00F5607F" w:rsidRPr="009C18B4" w:rsidRDefault="00AA079E" w:rsidP="009C18B4">
            <w:pPr>
              <w:jc w:val="center"/>
              <w:rPr>
                <w:rFonts w:ascii="Arial" w:hAnsi="Arial" w:cs="Arial"/>
                <w:b/>
                <w:sz w:val="22"/>
                <w:szCs w:val="22"/>
              </w:rPr>
            </w:pPr>
            <w:r w:rsidRPr="009C18B4">
              <w:rPr>
                <w:rFonts w:ascii="Arial" w:hAnsi="Arial" w:cs="Arial"/>
                <w:b/>
                <w:sz w:val="22"/>
                <w:szCs w:val="22"/>
              </w:rPr>
              <w:t>Agenda Item</w:t>
            </w:r>
          </w:p>
          <w:p w:rsidR="009C18B4" w:rsidRPr="009C18B4" w:rsidRDefault="009C18B4" w:rsidP="009C18B4">
            <w:pPr>
              <w:jc w:val="center"/>
              <w:rPr>
                <w:rFonts w:ascii="Arial" w:hAnsi="Arial" w:cs="Arial"/>
                <w:b/>
                <w:sz w:val="22"/>
                <w:szCs w:val="22"/>
              </w:rPr>
            </w:pPr>
          </w:p>
        </w:tc>
      </w:tr>
      <w:tr w:rsidR="00F5607F" w:rsidRPr="00F5607F" w:rsidTr="000E49CF">
        <w:tc>
          <w:tcPr>
            <w:tcW w:w="766" w:type="dxa"/>
          </w:tcPr>
          <w:p w:rsidR="00F5607F" w:rsidRPr="00B61772" w:rsidRDefault="00F5607F" w:rsidP="00F5607F">
            <w:pPr>
              <w:rPr>
                <w:rFonts w:ascii="Arial" w:hAnsi="Arial" w:cs="Arial"/>
                <w:sz w:val="22"/>
                <w:szCs w:val="22"/>
              </w:rPr>
            </w:pPr>
          </w:p>
        </w:tc>
        <w:tc>
          <w:tcPr>
            <w:tcW w:w="739" w:type="dxa"/>
          </w:tcPr>
          <w:p w:rsidR="00F5607F" w:rsidRPr="00B61772" w:rsidRDefault="00F5607F" w:rsidP="00916052">
            <w:pPr>
              <w:numPr>
                <w:ilvl w:val="0"/>
                <w:numId w:val="19"/>
              </w:numPr>
              <w:rPr>
                <w:rFonts w:ascii="Arial" w:hAnsi="Arial" w:cs="Arial"/>
                <w:sz w:val="22"/>
                <w:szCs w:val="22"/>
              </w:rPr>
            </w:pPr>
          </w:p>
        </w:tc>
        <w:tc>
          <w:tcPr>
            <w:tcW w:w="7959" w:type="dxa"/>
          </w:tcPr>
          <w:p w:rsidR="00F5607F" w:rsidRPr="00B61772" w:rsidRDefault="00BE2BF5" w:rsidP="00F5607F">
            <w:pPr>
              <w:rPr>
                <w:rFonts w:ascii="Arial" w:hAnsi="Arial" w:cs="Arial"/>
                <w:sz w:val="22"/>
                <w:szCs w:val="22"/>
              </w:rPr>
            </w:pPr>
            <w:r w:rsidRPr="00B61772">
              <w:rPr>
                <w:rFonts w:ascii="Arial" w:hAnsi="Arial" w:cs="Arial"/>
                <w:sz w:val="22"/>
                <w:szCs w:val="22"/>
              </w:rPr>
              <w:t xml:space="preserve">Chair: </w:t>
            </w:r>
            <w:r w:rsidR="00F5607F" w:rsidRPr="00B61772">
              <w:rPr>
                <w:rFonts w:ascii="Arial" w:hAnsi="Arial" w:cs="Arial"/>
                <w:sz w:val="22"/>
                <w:szCs w:val="22"/>
              </w:rPr>
              <w:t>Purpose of Meeting and intended outcomes</w:t>
            </w:r>
          </w:p>
          <w:p w:rsidR="00F5607F" w:rsidRPr="00B61772" w:rsidRDefault="00F5607F" w:rsidP="00F5607F">
            <w:pPr>
              <w:rPr>
                <w:rFonts w:ascii="Arial" w:hAnsi="Arial" w:cs="Arial"/>
                <w:sz w:val="22"/>
                <w:szCs w:val="22"/>
              </w:rPr>
            </w:pPr>
          </w:p>
        </w:tc>
      </w:tr>
      <w:tr w:rsidR="00F5607F" w:rsidRPr="00F5607F" w:rsidTr="000E49CF">
        <w:tc>
          <w:tcPr>
            <w:tcW w:w="766" w:type="dxa"/>
          </w:tcPr>
          <w:p w:rsidR="00F5607F" w:rsidRPr="00B61772" w:rsidRDefault="00F5607F" w:rsidP="00F5607F">
            <w:pPr>
              <w:rPr>
                <w:rFonts w:ascii="Arial" w:hAnsi="Arial" w:cs="Arial"/>
                <w:sz w:val="22"/>
                <w:szCs w:val="22"/>
              </w:rPr>
            </w:pPr>
          </w:p>
        </w:tc>
        <w:tc>
          <w:tcPr>
            <w:tcW w:w="739" w:type="dxa"/>
          </w:tcPr>
          <w:p w:rsidR="00F5607F" w:rsidRPr="00B61772" w:rsidRDefault="00F5607F" w:rsidP="00916052">
            <w:pPr>
              <w:numPr>
                <w:ilvl w:val="0"/>
                <w:numId w:val="19"/>
              </w:numPr>
              <w:rPr>
                <w:rFonts w:ascii="Arial" w:hAnsi="Arial" w:cs="Arial"/>
                <w:sz w:val="22"/>
                <w:szCs w:val="22"/>
              </w:rPr>
            </w:pPr>
          </w:p>
        </w:tc>
        <w:tc>
          <w:tcPr>
            <w:tcW w:w="7959" w:type="dxa"/>
          </w:tcPr>
          <w:p w:rsidR="00F5607F" w:rsidRPr="00B61772" w:rsidRDefault="00F5607F" w:rsidP="00F5607F">
            <w:pPr>
              <w:rPr>
                <w:rFonts w:ascii="Arial" w:hAnsi="Arial" w:cs="Arial"/>
                <w:sz w:val="22"/>
                <w:szCs w:val="22"/>
              </w:rPr>
            </w:pPr>
            <w:r w:rsidRPr="00B61772">
              <w:rPr>
                <w:rFonts w:ascii="Arial" w:hAnsi="Arial" w:cs="Arial"/>
                <w:sz w:val="22"/>
                <w:szCs w:val="22"/>
              </w:rPr>
              <w:t>Introductions</w:t>
            </w:r>
          </w:p>
          <w:p w:rsidR="00F5607F" w:rsidRPr="00B61772" w:rsidRDefault="00F5607F" w:rsidP="00F5607F">
            <w:pPr>
              <w:rPr>
                <w:rFonts w:ascii="Arial" w:hAnsi="Arial" w:cs="Arial"/>
                <w:sz w:val="22"/>
                <w:szCs w:val="22"/>
              </w:rPr>
            </w:pPr>
          </w:p>
        </w:tc>
      </w:tr>
      <w:tr w:rsidR="00F5607F" w:rsidRPr="00F5607F" w:rsidTr="000E49CF">
        <w:tc>
          <w:tcPr>
            <w:tcW w:w="766" w:type="dxa"/>
          </w:tcPr>
          <w:p w:rsidR="00F5607F" w:rsidRPr="00B61772" w:rsidRDefault="00F5607F" w:rsidP="00F5607F">
            <w:pPr>
              <w:rPr>
                <w:rFonts w:ascii="Arial" w:hAnsi="Arial" w:cs="Arial"/>
                <w:sz w:val="22"/>
                <w:szCs w:val="22"/>
              </w:rPr>
            </w:pPr>
          </w:p>
        </w:tc>
        <w:tc>
          <w:tcPr>
            <w:tcW w:w="739" w:type="dxa"/>
          </w:tcPr>
          <w:p w:rsidR="00F5607F" w:rsidRPr="00B61772" w:rsidRDefault="00F5607F" w:rsidP="00916052">
            <w:pPr>
              <w:numPr>
                <w:ilvl w:val="0"/>
                <w:numId w:val="19"/>
              </w:numPr>
              <w:rPr>
                <w:rFonts w:ascii="Arial" w:hAnsi="Arial" w:cs="Arial"/>
                <w:sz w:val="22"/>
                <w:szCs w:val="22"/>
              </w:rPr>
            </w:pPr>
          </w:p>
        </w:tc>
        <w:tc>
          <w:tcPr>
            <w:tcW w:w="7959" w:type="dxa"/>
          </w:tcPr>
          <w:p w:rsidR="00F5607F" w:rsidRPr="00B61772" w:rsidRDefault="00F5607F" w:rsidP="00F5607F">
            <w:pPr>
              <w:rPr>
                <w:rFonts w:ascii="Arial" w:hAnsi="Arial" w:cs="Arial"/>
                <w:sz w:val="22"/>
                <w:szCs w:val="22"/>
              </w:rPr>
            </w:pPr>
            <w:r w:rsidRPr="00B61772">
              <w:rPr>
                <w:rFonts w:ascii="Arial" w:hAnsi="Arial" w:cs="Arial"/>
                <w:sz w:val="22"/>
                <w:szCs w:val="22"/>
              </w:rPr>
              <w:t>Confidentiality</w:t>
            </w:r>
          </w:p>
          <w:p w:rsidR="00F5607F" w:rsidRPr="00B61772" w:rsidRDefault="00F5607F" w:rsidP="00F5607F">
            <w:pPr>
              <w:rPr>
                <w:rFonts w:ascii="Arial" w:hAnsi="Arial" w:cs="Arial"/>
                <w:sz w:val="22"/>
                <w:szCs w:val="22"/>
              </w:rPr>
            </w:pPr>
          </w:p>
        </w:tc>
      </w:tr>
      <w:tr w:rsidR="00F5607F" w:rsidRPr="00F5607F" w:rsidTr="000E49CF">
        <w:tc>
          <w:tcPr>
            <w:tcW w:w="766" w:type="dxa"/>
          </w:tcPr>
          <w:p w:rsidR="00F5607F" w:rsidRPr="00B61772" w:rsidRDefault="00F5607F" w:rsidP="00F5607F">
            <w:pPr>
              <w:rPr>
                <w:rFonts w:ascii="Arial" w:hAnsi="Arial" w:cs="Arial"/>
                <w:sz w:val="22"/>
                <w:szCs w:val="22"/>
              </w:rPr>
            </w:pPr>
          </w:p>
        </w:tc>
        <w:tc>
          <w:tcPr>
            <w:tcW w:w="739" w:type="dxa"/>
          </w:tcPr>
          <w:p w:rsidR="00F5607F" w:rsidRPr="00B61772" w:rsidRDefault="00F5607F" w:rsidP="00916052">
            <w:pPr>
              <w:numPr>
                <w:ilvl w:val="0"/>
                <w:numId w:val="19"/>
              </w:numPr>
              <w:rPr>
                <w:rFonts w:ascii="Arial" w:hAnsi="Arial" w:cs="Arial"/>
                <w:sz w:val="22"/>
                <w:szCs w:val="22"/>
              </w:rPr>
            </w:pPr>
          </w:p>
        </w:tc>
        <w:tc>
          <w:tcPr>
            <w:tcW w:w="7959" w:type="dxa"/>
          </w:tcPr>
          <w:p w:rsidR="00F5607F" w:rsidRPr="00B61772" w:rsidRDefault="00F5607F" w:rsidP="00F5607F">
            <w:pPr>
              <w:rPr>
                <w:rFonts w:ascii="Arial" w:hAnsi="Arial" w:cs="Arial"/>
                <w:sz w:val="22"/>
                <w:szCs w:val="22"/>
              </w:rPr>
            </w:pPr>
            <w:r w:rsidRPr="00B61772">
              <w:rPr>
                <w:rFonts w:ascii="Arial" w:hAnsi="Arial" w:cs="Arial"/>
                <w:sz w:val="22"/>
                <w:szCs w:val="22"/>
              </w:rPr>
              <w:t>Overview report</w:t>
            </w:r>
          </w:p>
          <w:p w:rsidR="00F5607F" w:rsidRPr="00B61772" w:rsidRDefault="00F5607F" w:rsidP="00F5607F">
            <w:pPr>
              <w:rPr>
                <w:rFonts w:ascii="Arial" w:hAnsi="Arial" w:cs="Arial"/>
                <w:sz w:val="22"/>
                <w:szCs w:val="22"/>
              </w:rPr>
            </w:pPr>
          </w:p>
        </w:tc>
      </w:tr>
      <w:tr w:rsidR="00F5607F" w:rsidRPr="00F5607F" w:rsidTr="000E49CF">
        <w:tc>
          <w:tcPr>
            <w:tcW w:w="766" w:type="dxa"/>
          </w:tcPr>
          <w:p w:rsidR="00F5607F" w:rsidRPr="00B61772" w:rsidRDefault="00F5607F" w:rsidP="00F5607F">
            <w:pPr>
              <w:rPr>
                <w:rFonts w:ascii="Arial" w:hAnsi="Arial" w:cs="Arial"/>
                <w:sz w:val="22"/>
                <w:szCs w:val="22"/>
              </w:rPr>
            </w:pPr>
          </w:p>
        </w:tc>
        <w:tc>
          <w:tcPr>
            <w:tcW w:w="739" w:type="dxa"/>
          </w:tcPr>
          <w:p w:rsidR="00F5607F" w:rsidRPr="00B61772" w:rsidRDefault="00F5607F" w:rsidP="00916052">
            <w:pPr>
              <w:numPr>
                <w:ilvl w:val="0"/>
                <w:numId w:val="19"/>
              </w:numPr>
              <w:rPr>
                <w:rFonts w:ascii="Arial" w:hAnsi="Arial" w:cs="Arial"/>
                <w:sz w:val="22"/>
                <w:szCs w:val="22"/>
              </w:rPr>
            </w:pPr>
          </w:p>
        </w:tc>
        <w:tc>
          <w:tcPr>
            <w:tcW w:w="7959" w:type="dxa"/>
          </w:tcPr>
          <w:p w:rsidR="00F5607F" w:rsidRPr="00B61772" w:rsidRDefault="00F5607F" w:rsidP="00F5607F">
            <w:pPr>
              <w:rPr>
                <w:rFonts w:ascii="Arial" w:hAnsi="Arial" w:cs="Arial"/>
                <w:sz w:val="22"/>
                <w:szCs w:val="22"/>
              </w:rPr>
            </w:pPr>
            <w:r w:rsidRPr="00B61772">
              <w:rPr>
                <w:rFonts w:ascii="Arial" w:hAnsi="Arial" w:cs="Arial"/>
                <w:sz w:val="22"/>
                <w:szCs w:val="22"/>
              </w:rPr>
              <w:t>Executive summary</w:t>
            </w:r>
          </w:p>
          <w:p w:rsidR="00F5607F" w:rsidRPr="00B61772" w:rsidRDefault="00F5607F" w:rsidP="00F5607F">
            <w:pPr>
              <w:rPr>
                <w:rFonts w:ascii="Arial" w:hAnsi="Arial" w:cs="Arial"/>
                <w:sz w:val="22"/>
                <w:szCs w:val="22"/>
              </w:rPr>
            </w:pPr>
          </w:p>
        </w:tc>
      </w:tr>
      <w:tr w:rsidR="00F5607F" w:rsidRPr="00F5607F" w:rsidTr="000E49CF">
        <w:tc>
          <w:tcPr>
            <w:tcW w:w="766" w:type="dxa"/>
          </w:tcPr>
          <w:p w:rsidR="00F5607F" w:rsidRPr="00B61772" w:rsidRDefault="00F5607F" w:rsidP="00F5607F">
            <w:pPr>
              <w:rPr>
                <w:rFonts w:ascii="Arial" w:hAnsi="Arial" w:cs="Arial"/>
                <w:sz w:val="22"/>
                <w:szCs w:val="22"/>
              </w:rPr>
            </w:pPr>
          </w:p>
        </w:tc>
        <w:tc>
          <w:tcPr>
            <w:tcW w:w="739" w:type="dxa"/>
          </w:tcPr>
          <w:p w:rsidR="00F5607F" w:rsidRPr="00B61772" w:rsidRDefault="00F5607F" w:rsidP="00916052">
            <w:pPr>
              <w:numPr>
                <w:ilvl w:val="0"/>
                <w:numId w:val="19"/>
              </w:numPr>
              <w:rPr>
                <w:rFonts w:ascii="Arial" w:hAnsi="Arial" w:cs="Arial"/>
                <w:sz w:val="22"/>
                <w:szCs w:val="22"/>
              </w:rPr>
            </w:pPr>
          </w:p>
        </w:tc>
        <w:tc>
          <w:tcPr>
            <w:tcW w:w="7959" w:type="dxa"/>
          </w:tcPr>
          <w:p w:rsidR="00F5607F" w:rsidRPr="00B61772" w:rsidRDefault="00F5607F" w:rsidP="00F5607F">
            <w:pPr>
              <w:rPr>
                <w:rFonts w:ascii="Arial" w:hAnsi="Arial" w:cs="Arial"/>
                <w:sz w:val="22"/>
                <w:szCs w:val="22"/>
              </w:rPr>
            </w:pPr>
            <w:r w:rsidRPr="00B61772">
              <w:rPr>
                <w:rFonts w:ascii="Arial" w:hAnsi="Arial" w:cs="Arial"/>
                <w:sz w:val="22"/>
                <w:szCs w:val="22"/>
              </w:rPr>
              <w:t>Recommendations</w:t>
            </w:r>
          </w:p>
          <w:p w:rsidR="00EC3B43" w:rsidRPr="00B61772" w:rsidRDefault="00EC3B43" w:rsidP="00916052">
            <w:pPr>
              <w:pStyle w:val="ListParagraph"/>
              <w:numPr>
                <w:ilvl w:val="2"/>
                <w:numId w:val="16"/>
              </w:numPr>
              <w:rPr>
                <w:rFonts w:ascii="Arial" w:hAnsi="Arial" w:cs="Arial"/>
                <w:sz w:val="22"/>
                <w:szCs w:val="22"/>
              </w:rPr>
            </w:pPr>
            <w:r w:rsidRPr="00B61772">
              <w:rPr>
                <w:rFonts w:ascii="Arial" w:hAnsi="Arial" w:cs="Arial"/>
                <w:sz w:val="22"/>
                <w:szCs w:val="22"/>
              </w:rPr>
              <w:t>Agency A</w:t>
            </w:r>
          </w:p>
          <w:p w:rsidR="00EC3B43" w:rsidRPr="00B61772" w:rsidRDefault="00EC3B43" w:rsidP="00916052">
            <w:pPr>
              <w:pStyle w:val="ListParagraph"/>
              <w:numPr>
                <w:ilvl w:val="2"/>
                <w:numId w:val="16"/>
              </w:numPr>
              <w:rPr>
                <w:rFonts w:ascii="Arial" w:hAnsi="Arial" w:cs="Arial"/>
                <w:sz w:val="22"/>
                <w:szCs w:val="22"/>
              </w:rPr>
            </w:pPr>
            <w:r w:rsidRPr="00B61772">
              <w:rPr>
                <w:rFonts w:ascii="Arial" w:hAnsi="Arial" w:cs="Arial"/>
                <w:sz w:val="22"/>
                <w:szCs w:val="22"/>
              </w:rPr>
              <w:t xml:space="preserve">Agency B etc. </w:t>
            </w:r>
          </w:p>
          <w:p w:rsidR="00F5607F" w:rsidRPr="00B61772" w:rsidRDefault="00F5607F" w:rsidP="00F5607F">
            <w:pPr>
              <w:rPr>
                <w:rFonts w:ascii="Arial" w:hAnsi="Arial" w:cs="Arial"/>
                <w:sz w:val="22"/>
                <w:szCs w:val="22"/>
              </w:rPr>
            </w:pPr>
          </w:p>
        </w:tc>
      </w:tr>
      <w:tr w:rsidR="00F5607F" w:rsidRPr="00F5607F" w:rsidTr="000E49CF">
        <w:tc>
          <w:tcPr>
            <w:tcW w:w="766" w:type="dxa"/>
          </w:tcPr>
          <w:p w:rsidR="00F5607F" w:rsidRPr="00B61772" w:rsidRDefault="00F5607F" w:rsidP="00F5607F">
            <w:pPr>
              <w:rPr>
                <w:rFonts w:ascii="Arial" w:hAnsi="Arial" w:cs="Arial"/>
                <w:sz w:val="22"/>
                <w:szCs w:val="22"/>
              </w:rPr>
            </w:pPr>
          </w:p>
        </w:tc>
        <w:tc>
          <w:tcPr>
            <w:tcW w:w="739" w:type="dxa"/>
          </w:tcPr>
          <w:p w:rsidR="00F5607F" w:rsidRPr="00B61772" w:rsidRDefault="00F5607F" w:rsidP="00916052">
            <w:pPr>
              <w:numPr>
                <w:ilvl w:val="0"/>
                <w:numId w:val="19"/>
              </w:numPr>
              <w:rPr>
                <w:rFonts w:ascii="Arial" w:hAnsi="Arial" w:cs="Arial"/>
                <w:sz w:val="22"/>
                <w:szCs w:val="22"/>
              </w:rPr>
            </w:pPr>
          </w:p>
        </w:tc>
        <w:tc>
          <w:tcPr>
            <w:tcW w:w="7959" w:type="dxa"/>
          </w:tcPr>
          <w:p w:rsidR="00F5607F" w:rsidRPr="00B61772" w:rsidRDefault="00F5607F" w:rsidP="00F5607F">
            <w:pPr>
              <w:rPr>
                <w:rFonts w:ascii="Arial" w:hAnsi="Arial" w:cs="Arial"/>
                <w:sz w:val="22"/>
                <w:szCs w:val="22"/>
              </w:rPr>
            </w:pPr>
            <w:r w:rsidRPr="00B61772">
              <w:rPr>
                <w:rFonts w:ascii="Arial" w:hAnsi="Arial" w:cs="Arial"/>
                <w:sz w:val="22"/>
                <w:szCs w:val="22"/>
              </w:rPr>
              <w:t>Action plan</w:t>
            </w:r>
          </w:p>
          <w:p w:rsidR="00F5607F" w:rsidRPr="00B61772" w:rsidRDefault="00F5607F" w:rsidP="00F5607F">
            <w:pPr>
              <w:rPr>
                <w:rFonts w:ascii="Arial" w:hAnsi="Arial" w:cs="Arial"/>
                <w:sz w:val="22"/>
                <w:szCs w:val="22"/>
              </w:rPr>
            </w:pPr>
          </w:p>
        </w:tc>
      </w:tr>
      <w:tr w:rsidR="00F5607F" w:rsidRPr="00F5607F" w:rsidTr="000E49CF">
        <w:tc>
          <w:tcPr>
            <w:tcW w:w="766" w:type="dxa"/>
          </w:tcPr>
          <w:p w:rsidR="00F5607F" w:rsidRPr="00B61772" w:rsidRDefault="00F5607F" w:rsidP="00F5607F">
            <w:pPr>
              <w:rPr>
                <w:rFonts w:ascii="Arial" w:hAnsi="Arial" w:cs="Arial"/>
                <w:sz w:val="22"/>
                <w:szCs w:val="22"/>
              </w:rPr>
            </w:pPr>
          </w:p>
        </w:tc>
        <w:tc>
          <w:tcPr>
            <w:tcW w:w="739" w:type="dxa"/>
          </w:tcPr>
          <w:p w:rsidR="00F5607F" w:rsidRPr="00B61772" w:rsidRDefault="00F5607F" w:rsidP="00916052">
            <w:pPr>
              <w:numPr>
                <w:ilvl w:val="0"/>
                <w:numId w:val="19"/>
              </w:numPr>
              <w:rPr>
                <w:rFonts w:ascii="Arial" w:hAnsi="Arial" w:cs="Arial"/>
                <w:sz w:val="22"/>
                <w:szCs w:val="22"/>
              </w:rPr>
            </w:pPr>
          </w:p>
        </w:tc>
        <w:tc>
          <w:tcPr>
            <w:tcW w:w="7959" w:type="dxa"/>
          </w:tcPr>
          <w:p w:rsidR="00F5607F" w:rsidRPr="00B61772" w:rsidRDefault="00F5607F" w:rsidP="00F5607F">
            <w:pPr>
              <w:rPr>
                <w:rFonts w:ascii="Arial" w:hAnsi="Arial" w:cs="Arial"/>
                <w:sz w:val="22"/>
                <w:szCs w:val="22"/>
              </w:rPr>
            </w:pPr>
            <w:r w:rsidRPr="00B61772">
              <w:rPr>
                <w:rFonts w:ascii="Arial" w:hAnsi="Arial" w:cs="Arial"/>
                <w:sz w:val="22"/>
                <w:szCs w:val="22"/>
              </w:rPr>
              <w:t>Debriefing in agencies</w:t>
            </w:r>
          </w:p>
          <w:p w:rsidR="00F5607F" w:rsidRPr="00B61772" w:rsidRDefault="00F5607F" w:rsidP="00F5607F">
            <w:pPr>
              <w:rPr>
                <w:rFonts w:ascii="Arial" w:hAnsi="Arial" w:cs="Arial"/>
                <w:sz w:val="22"/>
                <w:szCs w:val="22"/>
              </w:rPr>
            </w:pPr>
          </w:p>
        </w:tc>
      </w:tr>
      <w:tr w:rsidR="00F5607F" w:rsidRPr="00F5607F" w:rsidTr="000E49CF">
        <w:tc>
          <w:tcPr>
            <w:tcW w:w="766" w:type="dxa"/>
          </w:tcPr>
          <w:p w:rsidR="00F5607F" w:rsidRPr="00B61772" w:rsidRDefault="00F5607F" w:rsidP="00F5607F">
            <w:pPr>
              <w:rPr>
                <w:rFonts w:ascii="Arial" w:hAnsi="Arial" w:cs="Arial"/>
                <w:sz w:val="22"/>
                <w:szCs w:val="22"/>
              </w:rPr>
            </w:pPr>
          </w:p>
        </w:tc>
        <w:tc>
          <w:tcPr>
            <w:tcW w:w="739" w:type="dxa"/>
          </w:tcPr>
          <w:p w:rsidR="00F5607F" w:rsidRPr="00B61772" w:rsidRDefault="00F5607F" w:rsidP="00916052">
            <w:pPr>
              <w:numPr>
                <w:ilvl w:val="0"/>
                <w:numId w:val="19"/>
              </w:numPr>
              <w:rPr>
                <w:rFonts w:ascii="Arial" w:hAnsi="Arial" w:cs="Arial"/>
                <w:sz w:val="22"/>
                <w:szCs w:val="22"/>
              </w:rPr>
            </w:pPr>
          </w:p>
        </w:tc>
        <w:tc>
          <w:tcPr>
            <w:tcW w:w="7959" w:type="dxa"/>
          </w:tcPr>
          <w:p w:rsidR="00F5607F" w:rsidRPr="00B61772" w:rsidRDefault="00F5607F" w:rsidP="00F5607F">
            <w:pPr>
              <w:rPr>
                <w:rFonts w:ascii="Arial" w:hAnsi="Arial" w:cs="Arial"/>
                <w:sz w:val="22"/>
                <w:szCs w:val="22"/>
              </w:rPr>
            </w:pPr>
            <w:r w:rsidRPr="00B61772">
              <w:rPr>
                <w:rFonts w:ascii="Arial" w:hAnsi="Arial" w:cs="Arial"/>
                <w:sz w:val="22"/>
                <w:szCs w:val="22"/>
              </w:rPr>
              <w:t>Next steps in approval process</w:t>
            </w:r>
          </w:p>
          <w:p w:rsidR="00F5607F" w:rsidRPr="00B61772" w:rsidRDefault="00F5607F" w:rsidP="00F5607F">
            <w:pPr>
              <w:rPr>
                <w:rFonts w:ascii="Arial" w:hAnsi="Arial" w:cs="Arial"/>
                <w:sz w:val="22"/>
                <w:szCs w:val="22"/>
              </w:rPr>
            </w:pPr>
          </w:p>
        </w:tc>
      </w:tr>
      <w:tr w:rsidR="00F5607F" w:rsidRPr="00F5607F" w:rsidTr="000E49CF">
        <w:tc>
          <w:tcPr>
            <w:tcW w:w="766" w:type="dxa"/>
          </w:tcPr>
          <w:p w:rsidR="00F5607F" w:rsidRPr="00B61772" w:rsidRDefault="00F5607F" w:rsidP="00F5607F">
            <w:pPr>
              <w:rPr>
                <w:rFonts w:ascii="Arial" w:hAnsi="Arial" w:cs="Arial"/>
                <w:sz w:val="22"/>
                <w:szCs w:val="22"/>
              </w:rPr>
            </w:pPr>
          </w:p>
        </w:tc>
        <w:tc>
          <w:tcPr>
            <w:tcW w:w="739" w:type="dxa"/>
          </w:tcPr>
          <w:p w:rsidR="00F5607F" w:rsidRPr="00B61772" w:rsidRDefault="00F5607F" w:rsidP="00916052">
            <w:pPr>
              <w:numPr>
                <w:ilvl w:val="0"/>
                <w:numId w:val="19"/>
              </w:numPr>
              <w:rPr>
                <w:rFonts w:ascii="Arial" w:hAnsi="Arial" w:cs="Arial"/>
                <w:sz w:val="22"/>
                <w:szCs w:val="22"/>
              </w:rPr>
            </w:pPr>
          </w:p>
        </w:tc>
        <w:tc>
          <w:tcPr>
            <w:tcW w:w="7959" w:type="dxa"/>
          </w:tcPr>
          <w:p w:rsidR="00F5607F" w:rsidRPr="00B61772" w:rsidRDefault="00F5607F" w:rsidP="00F5607F">
            <w:pPr>
              <w:rPr>
                <w:rFonts w:ascii="Arial" w:hAnsi="Arial" w:cs="Arial"/>
                <w:sz w:val="22"/>
                <w:szCs w:val="22"/>
              </w:rPr>
            </w:pPr>
            <w:r w:rsidRPr="00B61772">
              <w:rPr>
                <w:rFonts w:ascii="Arial" w:hAnsi="Arial" w:cs="Arial"/>
                <w:sz w:val="22"/>
                <w:szCs w:val="22"/>
              </w:rPr>
              <w:t>Communications and media around publication</w:t>
            </w:r>
          </w:p>
          <w:p w:rsidR="00F5607F" w:rsidRPr="00B61772" w:rsidRDefault="00F5607F" w:rsidP="00F5607F">
            <w:pPr>
              <w:rPr>
                <w:rFonts w:ascii="Arial" w:hAnsi="Arial" w:cs="Arial"/>
                <w:sz w:val="22"/>
                <w:szCs w:val="22"/>
              </w:rPr>
            </w:pPr>
          </w:p>
        </w:tc>
      </w:tr>
      <w:tr w:rsidR="00F5607F" w:rsidRPr="00F5607F" w:rsidTr="000E49CF">
        <w:tc>
          <w:tcPr>
            <w:tcW w:w="766" w:type="dxa"/>
          </w:tcPr>
          <w:p w:rsidR="00F5607F" w:rsidRPr="00B61772" w:rsidRDefault="00F5607F" w:rsidP="00F5607F">
            <w:pPr>
              <w:rPr>
                <w:rFonts w:ascii="Arial" w:hAnsi="Arial" w:cs="Arial"/>
                <w:sz w:val="22"/>
                <w:szCs w:val="22"/>
              </w:rPr>
            </w:pPr>
          </w:p>
        </w:tc>
        <w:tc>
          <w:tcPr>
            <w:tcW w:w="739" w:type="dxa"/>
          </w:tcPr>
          <w:p w:rsidR="00F5607F" w:rsidRPr="00B61772" w:rsidRDefault="00F5607F" w:rsidP="00916052">
            <w:pPr>
              <w:numPr>
                <w:ilvl w:val="0"/>
                <w:numId w:val="19"/>
              </w:numPr>
              <w:rPr>
                <w:rFonts w:ascii="Arial" w:hAnsi="Arial" w:cs="Arial"/>
                <w:sz w:val="22"/>
                <w:szCs w:val="22"/>
              </w:rPr>
            </w:pPr>
          </w:p>
        </w:tc>
        <w:tc>
          <w:tcPr>
            <w:tcW w:w="7959" w:type="dxa"/>
          </w:tcPr>
          <w:p w:rsidR="00F5607F" w:rsidRPr="00B61772" w:rsidRDefault="00F5607F" w:rsidP="00F5607F">
            <w:pPr>
              <w:rPr>
                <w:rFonts w:ascii="Arial" w:hAnsi="Arial" w:cs="Arial"/>
                <w:sz w:val="22"/>
                <w:szCs w:val="22"/>
              </w:rPr>
            </w:pPr>
            <w:r w:rsidRPr="00B61772">
              <w:rPr>
                <w:rFonts w:ascii="Arial" w:hAnsi="Arial" w:cs="Arial"/>
                <w:sz w:val="22"/>
                <w:szCs w:val="22"/>
              </w:rPr>
              <w:t>Date of Next Meeting</w:t>
            </w:r>
          </w:p>
          <w:p w:rsidR="00F5607F" w:rsidRPr="00B61772" w:rsidRDefault="00F5607F" w:rsidP="00F5607F">
            <w:pPr>
              <w:rPr>
                <w:rFonts w:ascii="Arial" w:hAnsi="Arial" w:cs="Arial"/>
                <w:sz w:val="22"/>
                <w:szCs w:val="22"/>
              </w:rPr>
            </w:pPr>
          </w:p>
        </w:tc>
      </w:tr>
    </w:tbl>
    <w:p w:rsidR="00F5607F" w:rsidRPr="00F5607F" w:rsidRDefault="00F5607F" w:rsidP="00F5607F">
      <w:pPr>
        <w:spacing w:after="0" w:line="240" w:lineRule="auto"/>
        <w:rPr>
          <w:rFonts w:ascii="Arial" w:eastAsia="Times New Roman" w:hAnsi="Arial" w:cs="Times New Roman"/>
          <w:sz w:val="24"/>
          <w:szCs w:val="24"/>
          <w:lang w:eastAsia="en-GB"/>
        </w:rPr>
      </w:pPr>
    </w:p>
    <w:p w:rsidR="00AA079E" w:rsidRPr="009C18B4" w:rsidRDefault="00AA079E">
      <w:pPr>
        <w:rPr>
          <w:rFonts w:ascii="Arial" w:eastAsiaTheme="majorEastAsia" w:hAnsi="Arial" w:cs="Arial"/>
          <w:b/>
          <w:bCs/>
          <w:sz w:val="28"/>
          <w:szCs w:val="28"/>
        </w:rPr>
      </w:pPr>
      <w:r>
        <w:rPr>
          <w:rFonts w:ascii="Arial" w:hAnsi="Arial" w:cs="Arial"/>
          <w:color w:val="000000" w:themeColor="text1"/>
        </w:rPr>
        <w:br w:type="page"/>
      </w:r>
    </w:p>
    <w:p w:rsidR="00C017D0" w:rsidRPr="00171C8B" w:rsidRDefault="00B179AA" w:rsidP="00171C8B">
      <w:pPr>
        <w:pStyle w:val="Heading1"/>
        <w:rPr>
          <w:rFonts w:ascii="Arial" w:hAnsi="Arial" w:cs="Arial"/>
          <w:color w:val="000000" w:themeColor="text1"/>
        </w:rPr>
      </w:pPr>
      <w:bookmarkStart w:id="114" w:name="_Toc500343209"/>
      <w:r>
        <w:rPr>
          <w:rFonts w:ascii="Arial" w:hAnsi="Arial" w:cs="Arial"/>
          <w:color w:val="000000" w:themeColor="text1"/>
        </w:rPr>
        <w:t>Template</w:t>
      </w:r>
      <w:r w:rsidR="00171C8B" w:rsidRPr="00171C8B">
        <w:rPr>
          <w:rFonts w:ascii="Arial" w:hAnsi="Arial" w:cs="Arial"/>
          <w:color w:val="000000" w:themeColor="text1"/>
        </w:rPr>
        <w:t xml:space="preserve"> 13 – Standing Review Panel Membership </w:t>
      </w:r>
      <w:r w:rsidR="001F086A">
        <w:rPr>
          <w:rFonts w:ascii="Arial" w:hAnsi="Arial" w:cs="Arial"/>
          <w:color w:val="000000" w:themeColor="text1"/>
        </w:rPr>
        <w:t>2017/18</w:t>
      </w:r>
      <w:bookmarkEnd w:id="114"/>
    </w:p>
    <w:p w:rsidR="00171C8B" w:rsidRDefault="00171C8B" w:rsidP="001F086A">
      <w:pPr>
        <w:rPr>
          <w:rFonts w:ascii="Arial" w:hAnsi="Arial" w:cs="Arial"/>
          <w:b/>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4"/>
        <w:gridCol w:w="3393"/>
        <w:gridCol w:w="2977"/>
      </w:tblGrid>
      <w:tr w:rsidR="00C017D0" w:rsidRPr="00F5607F" w:rsidTr="001F086A">
        <w:trPr>
          <w:tblHeader/>
        </w:trPr>
        <w:tc>
          <w:tcPr>
            <w:tcW w:w="2844" w:type="dxa"/>
            <w:shd w:val="clear" w:color="auto" w:fill="CCCCCC"/>
          </w:tcPr>
          <w:p w:rsidR="001F086A" w:rsidRDefault="001F086A" w:rsidP="001F086A">
            <w:pPr>
              <w:spacing w:after="0" w:line="240" w:lineRule="auto"/>
              <w:jc w:val="center"/>
              <w:rPr>
                <w:rFonts w:ascii="Arial" w:eastAsia="Times New Roman" w:hAnsi="Arial" w:cs="Times New Roman"/>
                <w:b/>
                <w:lang w:eastAsia="en-GB"/>
              </w:rPr>
            </w:pPr>
          </w:p>
          <w:p w:rsidR="00C017D0" w:rsidRDefault="00C017D0" w:rsidP="001F086A">
            <w:pPr>
              <w:spacing w:after="0" w:line="240" w:lineRule="auto"/>
              <w:jc w:val="center"/>
              <w:rPr>
                <w:rFonts w:ascii="Arial" w:eastAsia="Times New Roman" w:hAnsi="Arial" w:cs="Times New Roman"/>
                <w:b/>
                <w:lang w:eastAsia="en-GB"/>
              </w:rPr>
            </w:pPr>
            <w:r w:rsidRPr="009D78F5">
              <w:rPr>
                <w:rFonts w:ascii="Arial" w:eastAsia="Times New Roman" w:hAnsi="Arial" w:cs="Times New Roman"/>
                <w:b/>
                <w:lang w:eastAsia="en-GB"/>
              </w:rPr>
              <w:t>Organisation</w:t>
            </w:r>
          </w:p>
          <w:p w:rsidR="001F086A" w:rsidRPr="009D78F5" w:rsidRDefault="001F086A" w:rsidP="001F086A">
            <w:pPr>
              <w:spacing w:after="0" w:line="240" w:lineRule="auto"/>
              <w:jc w:val="center"/>
              <w:rPr>
                <w:rFonts w:ascii="Arial" w:eastAsia="Times New Roman" w:hAnsi="Arial" w:cs="Times New Roman"/>
                <w:b/>
                <w:lang w:eastAsia="en-GB"/>
              </w:rPr>
            </w:pPr>
          </w:p>
        </w:tc>
        <w:tc>
          <w:tcPr>
            <w:tcW w:w="3393" w:type="dxa"/>
            <w:shd w:val="clear" w:color="auto" w:fill="CCCCCC"/>
          </w:tcPr>
          <w:p w:rsidR="001F086A" w:rsidRDefault="001F086A" w:rsidP="001F086A">
            <w:pPr>
              <w:spacing w:after="0" w:line="240" w:lineRule="auto"/>
              <w:jc w:val="center"/>
              <w:rPr>
                <w:rFonts w:ascii="Arial" w:eastAsia="Times New Roman" w:hAnsi="Arial" w:cs="Times New Roman"/>
                <w:b/>
                <w:lang w:eastAsia="en-GB"/>
              </w:rPr>
            </w:pPr>
          </w:p>
          <w:p w:rsidR="00C017D0" w:rsidRPr="009D78F5" w:rsidRDefault="00C017D0" w:rsidP="001F086A">
            <w:pPr>
              <w:spacing w:after="0" w:line="240" w:lineRule="auto"/>
              <w:jc w:val="center"/>
              <w:rPr>
                <w:rFonts w:ascii="Arial" w:eastAsia="Times New Roman" w:hAnsi="Arial" w:cs="Times New Roman"/>
                <w:b/>
                <w:lang w:eastAsia="en-GB"/>
              </w:rPr>
            </w:pPr>
            <w:r w:rsidRPr="009D78F5">
              <w:rPr>
                <w:rFonts w:ascii="Arial" w:eastAsia="Times New Roman" w:hAnsi="Arial" w:cs="Times New Roman"/>
                <w:b/>
                <w:lang w:eastAsia="en-GB"/>
              </w:rPr>
              <w:t>Post</w:t>
            </w:r>
          </w:p>
        </w:tc>
        <w:tc>
          <w:tcPr>
            <w:tcW w:w="2977" w:type="dxa"/>
            <w:shd w:val="clear" w:color="auto" w:fill="CCCCCC"/>
          </w:tcPr>
          <w:p w:rsidR="001F086A" w:rsidRDefault="001F086A" w:rsidP="001F086A">
            <w:pPr>
              <w:spacing w:after="0" w:line="240" w:lineRule="auto"/>
              <w:jc w:val="center"/>
              <w:rPr>
                <w:rFonts w:ascii="Arial" w:eastAsia="Times New Roman" w:hAnsi="Arial" w:cs="Times New Roman"/>
                <w:b/>
                <w:lang w:eastAsia="en-GB"/>
              </w:rPr>
            </w:pPr>
          </w:p>
          <w:p w:rsidR="00C017D0" w:rsidRPr="009D78F5" w:rsidRDefault="00C017D0" w:rsidP="001F086A">
            <w:pPr>
              <w:spacing w:after="0" w:line="240" w:lineRule="auto"/>
              <w:jc w:val="center"/>
              <w:rPr>
                <w:rFonts w:ascii="Arial" w:eastAsia="Times New Roman" w:hAnsi="Arial" w:cs="Times New Roman"/>
                <w:b/>
                <w:lang w:eastAsia="en-GB"/>
              </w:rPr>
            </w:pPr>
            <w:r w:rsidRPr="009D78F5">
              <w:rPr>
                <w:rFonts w:ascii="Arial" w:eastAsia="Times New Roman" w:hAnsi="Arial" w:cs="Times New Roman"/>
                <w:b/>
                <w:lang w:eastAsia="en-GB"/>
              </w:rPr>
              <w:t xml:space="preserve">Current </w:t>
            </w:r>
            <w:r w:rsidR="00E63BDB" w:rsidRPr="009D78F5">
              <w:rPr>
                <w:rFonts w:ascii="Arial" w:eastAsia="Times New Roman" w:hAnsi="Arial" w:cs="Times New Roman"/>
                <w:b/>
                <w:lang w:eastAsia="en-GB"/>
              </w:rPr>
              <w:t>po</w:t>
            </w:r>
            <w:r w:rsidR="001F086A">
              <w:rPr>
                <w:rFonts w:ascii="Arial" w:eastAsia="Times New Roman" w:hAnsi="Arial" w:cs="Times New Roman"/>
                <w:b/>
                <w:lang w:eastAsia="en-GB"/>
              </w:rPr>
              <w:t>s</w:t>
            </w:r>
            <w:r w:rsidR="00E63BDB" w:rsidRPr="009D78F5">
              <w:rPr>
                <w:rFonts w:ascii="Arial" w:eastAsia="Times New Roman" w:hAnsi="Arial" w:cs="Times New Roman"/>
                <w:b/>
                <w:lang w:eastAsia="en-GB"/>
              </w:rPr>
              <w:t>t</w:t>
            </w:r>
            <w:r w:rsidR="001F086A">
              <w:rPr>
                <w:rFonts w:ascii="Arial" w:eastAsia="Times New Roman" w:hAnsi="Arial" w:cs="Times New Roman"/>
                <w:b/>
                <w:lang w:eastAsia="en-GB"/>
              </w:rPr>
              <w:t xml:space="preserve"> </w:t>
            </w:r>
            <w:r w:rsidR="00E63BDB" w:rsidRPr="009D78F5">
              <w:rPr>
                <w:rFonts w:ascii="Arial" w:eastAsia="Times New Roman" w:hAnsi="Arial" w:cs="Times New Roman"/>
                <w:b/>
                <w:lang w:eastAsia="en-GB"/>
              </w:rPr>
              <w:t>holder</w:t>
            </w:r>
          </w:p>
        </w:tc>
      </w:tr>
      <w:tr w:rsidR="00C017D0" w:rsidRPr="00F5607F" w:rsidTr="001F086A">
        <w:tc>
          <w:tcPr>
            <w:tcW w:w="2844" w:type="dxa"/>
            <w:shd w:val="clear" w:color="auto" w:fill="auto"/>
          </w:tcPr>
          <w:p w:rsidR="00C017D0" w:rsidRPr="009D78F5" w:rsidRDefault="00C017D0" w:rsidP="0011751C">
            <w:pPr>
              <w:spacing w:after="0" w:line="240" w:lineRule="auto"/>
              <w:rPr>
                <w:rFonts w:ascii="Arial" w:eastAsia="Times New Roman" w:hAnsi="Arial" w:cs="Times New Roman"/>
                <w:lang w:eastAsia="en-GB"/>
              </w:rPr>
            </w:pPr>
            <w:r w:rsidRPr="009D78F5">
              <w:rPr>
                <w:rFonts w:ascii="Arial" w:eastAsia="Times New Roman" w:hAnsi="Arial" w:cs="Times New Roman"/>
                <w:lang w:eastAsia="en-GB"/>
              </w:rPr>
              <w:t xml:space="preserve">SY Police </w:t>
            </w:r>
          </w:p>
          <w:p w:rsidR="00C017D0" w:rsidRPr="009D78F5" w:rsidRDefault="00C017D0" w:rsidP="0011751C">
            <w:pPr>
              <w:spacing w:after="0" w:line="240" w:lineRule="auto"/>
              <w:rPr>
                <w:rFonts w:ascii="Arial" w:eastAsia="Times New Roman" w:hAnsi="Arial" w:cs="Times New Roman"/>
                <w:lang w:eastAsia="en-GB"/>
              </w:rPr>
            </w:pPr>
          </w:p>
        </w:tc>
        <w:tc>
          <w:tcPr>
            <w:tcW w:w="3393" w:type="dxa"/>
            <w:shd w:val="clear" w:color="auto" w:fill="auto"/>
          </w:tcPr>
          <w:p w:rsidR="00C017D0" w:rsidRDefault="00EE0AF1" w:rsidP="0011751C">
            <w:pPr>
              <w:spacing w:after="0" w:line="240" w:lineRule="auto"/>
              <w:rPr>
                <w:rFonts w:ascii="Arial" w:eastAsia="Times New Roman" w:hAnsi="Arial" w:cs="Times New Roman"/>
                <w:lang w:eastAsia="en-GB"/>
              </w:rPr>
            </w:pPr>
            <w:r>
              <w:rPr>
                <w:rFonts w:ascii="Arial" w:eastAsia="Times New Roman" w:hAnsi="Arial" w:cs="Times New Roman"/>
                <w:lang w:eastAsia="en-GB"/>
              </w:rPr>
              <w:t xml:space="preserve">Head of </w:t>
            </w:r>
            <w:r w:rsidR="00C017D0" w:rsidRPr="009D78F5">
              <w:rPr>
                <w:rFonts w:ascii="Arial" w:eastAsia="Times New Roman" w:hAnsi="Arial" w:cs="Times New Roman"/>
                <w:lang w:eastAsia="en-GB"/>
              </w:rPr>
              <w:t>Public Protection Unit (PPU)</w:t>
            </w:r>
          </w:p>
          <w:p w:rsidR="009D78F5" w:rsidRPr="009D78F5" w:rsidRDefault="009D78F5" w:rsidP="0011751C">
            <w:pPr>
              <w:spacing w:after="0" w:line="240" w:lineRule="auto"/>
              <w:rPr>
                <w:rFonts w:ascii="Arial" w:eastAsia="Times New Roman" w:hAnsi="Arial" w:cs="Times New Roman"/>
                <w:lang w:eastAsia="en-GB"/>
              </w:rPr>
            </w:pPr>
          </w:p>
        </w:tc>
        <w:tc>
          <w:tcPr>
            <w:tcW w:w="2977" w:type="dxa"/>
            <w:shd w:val="clear" w:color="auto" w:fill="auto"/>
          </w:tcPr>
          <w:p w:rsidR="00C017D0" w:rsidRPr="009D78F5" w:rsidRDefault="00C017D0" w:rsidP="0011751C">
            <w:pPr>
              <w:spacing w:after="0" w:line="240" w:lineRule="auto"/>
              <w:rPr>
                <w:rFonts w:ascii="Arial" w:eastAsia="Times New Roman" w:hAnsi="Arial" w:cs="Times New Roman"/>
                <w:lang w:eastAsia="en-GB"/>
              </w:rPr>
            </w:pPr>
            <w:r w:rsidRPr="009D78F5">
              <w:rPr>
                <w:rFonts w:ascii="Arial" w:eastAsia="Times New Roman" w:hAnsi="Arial" w:cs="Times New Roman"/>
                <w:lang w:eastAsia="en-GB"/>
              </w:rPr>
              <w:t>Pete Horner</w:t>
            </w:r>
          </w:p>
        </w:tc>
      </w:tr>
      <w:tr w:rsidR="00C017D0" w:rsidRPr="00F5607F" w:rsidTr="001F086A">
        <w:trPr>
          <w:trHeight w:val="240"/>
        </w:trPr>
        <w:tc>
          <w:tcPr>
            <w:tcW w:w="2844" w:type="dxa"/>
            <w:vMerge w:val="restart"/>
            <w:shd w:val="clear" w:color="auto" w:fill="auto"/>
          </w:tcPr>
          <w:p w:rsidR="00C017D0" w:rsidRPr="009D78F5" w:rsidRDefault="00C017D0" w:rsidP="0011751C">
            <w:pPr>
              <w:spacing w:after="0" w:line="240" w:lineRule="auto"/>
              <w:rPr>
                <w:rFonts w:ascii="Arial" w:eastAsia="Times New Roman" w:hAnsi="Arial" w:cs="Times New Roman"/>
                <w:lang w:eastAsia="en-GB"/>
              </w:rPr>
            </w:pPr>
            <w:r w:rsidRPr="009D78F5">
              <w:rPr>
                <w:rFonts w:ascii="Arial" w:eastAsia="Times New Roman" w:hAnsi="Arial" w:cs="Times New Roman"/>
                <w:lang w:eastAsia="en-GB"/>
              </w:rPr>
              <w:t>Sheffield City Council</w:t>
            </w:r>
          </w:p>
        </w:tc>
        <w:tc>
          <w:tcPr>
            <w:tcW w:w="3393" w:type="dxa"/>
            <w:shd w:val="clear" w:color="auto" w:fill="auto"/>
          </w:tcPr>
          <w:p w:rsidR="009D78F5" w:rsidRDefault="00F93EB6" w:rsidP="001F086A">
            <w:pPr>
              <w:spacing w:after="0"/>
              <w:rPr>
                <w:rFonts w:ascii="Verdana" w:hAnsi="Verdana"/>
                <w:color w:val="000000"/>
                <w:sz w:val="19"/>
                <w:szCs w:val="19"/>
              </w:rPr>
            </w:pPr>
            <w:r w:rsidRPr="001F086A">
              <w:rPr>
                <w:rFonts w:ascii="Arial" w:hAnsi="Arial" w:cs="Arial"/>
                <w:color w:val="000000"/>
              </w:rPr>
              <w:t>Head of Commissioning, People Keeping Well</w:t>
            </w:r>
          </w:p>
          <w:p w:rsidR="001F086A" w:rsidRPr="001F086A" w:rsidRDefault="001F086A" w:rsidP="001F086A">
            <w:pPr>
              <w:spacing w:after="0"/>
              <w:rPr>
                <w:rFonts w:ascii="Verdana" w:hAnsi="Verdana"/>
                <w:color w:val="000000"/>
                <w:sz w:val="19"/>
                <w:szCs w:val="19"/>
              </w:rPr>
            </w:pPr>
          </w:p>
        </w:tc>
        <w:tc>
          <w:tcPr>
            <w:tcW w:w="2977" w:type="dxa"/>
            <w:shd w:val="clear" w:color="auto" w:fill="auto"/>
          </w:tcPr>
          <w:p w:rsidR="00C017D0" w:rsidRPr="009D78F5" w:rsidRDefault="00F93EB6" w:rsidP="0011751C">
            <w:pPr>
              <w:spacing w:after="0" w:line="240" w:lineRule="auto"/>
              <w:rPr>
                <w:rFonts w:ascii="Arial" w:eastAsia="Times New Roman" w:hAnsi="Arial" w:cs="Times New Roman"/>
                <w:lang w:eastAsia="en-GB"/>
              </w:rPr>
            </w:pPr>
            <w:r>
              <w:rPr>
                <w:rFonts w:ascii="Arial" w:eastAsia="Times New Roman" w:hAnsi="Arial" w:cs="Times New Roman"/>
                <w:lang w:eastAsia="en-GB"/>
              </w:rPr>
              <w:t xml:space="preserve">Lorraine Jubb </w:t>
            </w:r>
          </w:p>
        </w:tc>
      </w:tr>
      <w:tr w:rsidR="00C017D0" w:rsidRPr="00F5607F" w:rsidTr="001F086A">
        <w:trPr>
          <w:trHeight w:val="560"/>
        </w:trPr>
        <w:tc>
          <w:tcPr>
            <w:tcW w:w="2844" w:type="dxa"/>
            <w:vMerge/>
            <w:shd w:val="clear" w:color="auto" w:fill="auto"/>
          </w:tcPr>
          <w:p w:rsidR="00C017D0" w:rsidRPr="009D78F5" w:rsidRDefault="00C017D0" w:rsidP="0011751C">
            <w:pPr>
              <w:spacing w:after="0" w:line="240" w:lineRule="auto"/>
              <w:rPr>
                <w:rFonts w:ascii="Arial" w:eastAsia="Times New Roman" w:hAnsi="Arial" w:cs="Times New Roman"/>
                <w:lang w:eastAsia="en-GB"/>
              </w:rPr>
            </w:pPr>
          </w:p>
        </w:tc>
        <w:tc>
          <w:tcPr>
            <w:tcW w:w="3393" w:type="dxa"/>
            <w:shd w:val="clear" w:color="auto" w:fill="auto"/>
          </w:tcPr>
          <w:p w:rsidR="00C017D0" w:rsidRDefault="00C017D0" w:rsidP="0011751C">
            <w:pPr>
              <w:spacing w:after="0" w:line="240" w:lineRule="auto"/>
              <w:rPr>
                <w:rFonts w:ascii="Arial" w:eastAsia="Times New Roman" w:hAnsi="Arial" w:cs="Times New Roman"/>
                <w:lang w:eastAsia="en-GB"/>
              </w:rPr>
            </w:pPr>
            <w:r w:rsidRPr="009D78F5">
              <w:rPr>
                <w:rFonts w:ascii="Arial" w:eastAsia="Times New Roman" w:hAnsi="Arial" w:cs="Times New Roman"/>
                <w:lang w:eastAsia="en-GB"/>
              </w:rPr>
              <w:t xml:space="preserve">Head of Safeguarding and Quality, Communities  </w:t>
            </w:r>
          </w:p>
          <w:p w:rsidR="009D78F5" w:rsidRPr="009D78F5" w:rsidRDefault="009D78F5" w:rsidP="0011751C">
            <w:pPr>
              <w:spacing w:after="0" w:line="240" w:lineRule="auto"/>
              <w:rPr>
                <w:rFonts w:ascii="Arial" w:eastAsia="Times New Roman" w:hAnsi="Arial" w:cs="Times New Roman"/>
                <w:lang w:eastAsia="en-GB"/>
              </w:rPr>
            </w:pPr>
          </w:p>
        </w:tc>
        <w:tc>
          <w:tcPr>
            <w:tcW w:w="2977" w:type="dxa"/>
            <w:shd w:val="clear" w:color="auto" w:fill="auto"/>
          </w:tcPr>
          <w:p w:rsidR="00C017D0" w:rsidRPr="009D78F5" w:rsidRDefault="00EE0AF1" w:rsidP="00EE0AF1">
            <w:pPr>
              <w:spacing w:after="0" w:line="240" w:lineRule="auto"/>
              <w:rPr>
                <w:rFonts w:ascii="Arial" w:eastAsia="Times New Roman" w:hAnsi="Arial" w:cs="Times New Roman"/>
                <w:lang w:eastAsia="en-GB"/>
              </w:rPr>
            </w:pPr>
            <w:r>
              <w:rPr>
                <w:rFonts w:ascii="Arial" w:eastAsia="Times New Roman" w:hAnsi="Arial" w:cs="Times New Roman"/>
                <w:lang w:eastAsia="en-GB"/>
              </w:rPr>
              <w:t xml:space="preserve">Simon Richards </w:t>
            </w:r>
          </w:p>
        </w:tc>
      </w:tr>
      <w:tr w:rsidR="00C017D0" w:rsidRPr="00F5607F" w:rsidTr="001F086A">
        <w:trPr>
          <w:trHeight w:val="820"/>
        </w:trPr>
        <w:tc>
          <w:tcPr>
            <w:tcW w:w="2844" w:type="dxa"/>
            <w:vMerge/>
            <w:shd w:val="clear" w:color="auto" w:fill="auto"/>
          </w:tcPr>
          <w:p w:rsidR="00C017D0" w:rsidRPr="009D78F5" w:rsidRDefault="00C017D0" w:rsidP="0011751C">
            <w:pPr>
              <w:spacing w:after="0" w:line="240" w:lineRule="auto"/>
              <w:rPr>
                <w:rFonts w:ascii="Arial" w:eastAsia="Times New Roman" w:hAnsi="Arial" w:cs="Times New Roman"/>
                <w:lang w:eastAsia="en-GB"/>
              </w:rPr>
            </w:pPr>
          </w:p>
        </w:tc>
        <w:tc>
          <w:tcPr>
            <w:tcW w:w="3393" w:type="dxa"/>
            <w:shd w:val="clear" w:color="auto" w:fill="auto"/>
          </w:tcPr>
          <w:p w:rsidR="00C017D0" w:rsidRPr="001F086A" w:rsidRDefault="00781E4C" w:rsidP="001F086A">
            <w:pPr>
              <w:spacing w:after="0"/>
              <w:rPr>
                <w:rFonts w:ascii="Arial" w:eastAsia="Times New Roman" w:hAnsi="Arial" w:cs="Arial"/>
                <w:color w:val="000000"/>
                <w:lang w:eastAsia="en-GB"/>
              </w:rPr>
            </w:pPr>
            <w:r w:rsidRPr="001F086A">
              <w:rPr>
                <w:rFonts w:ascii="Arial" w:eastAsia="Times New Roman" w:hAnsi="Arial" w:cs="Arial"/>
                <w:color w:val="000000"/>
                <w:lang w:eastAsia="en-GB"/>
              </w:rPr>
              <w:t>Assistant Director with responsibility for Saf</w:t>
            </w:r>
            <w:r w:rsidR="001F086A">
              <w:rPr>
                <w:rFonts w:ascii="Arial" w:eastAsia="Times New Roman" w:hAnsi="Arial" w:cs="Arial"/>
                <w:color w:val="000000"/>
                <w:lang w:eastAsia="en-GB"/>
              </w:rPr>
              <w:t>eguarding and Quality Assurance</w:t>
            </w:r>
          </w:p>
          <w:p w:rsidR="009D78F5" w:rsidRPr="009D78F5" w:rsidRDefault="009D78F5" w:rsidP="0011751C">
            <w:pPr>
              <w:spacing w:after="0" w:line="240" w:lineRule="auto"/>
              <w:rPr>
                <w:rFonts w:ascii="Arial" w:eastAsia="Times New Roman" w:hAnsi="Arial" w:cs="Times New Roman"/>
                <w:lang w:eastAsia="en-GB"/>
              </w:rPr>
            </w:pPr>
          </w:p>
        </w:tc>
        <w:tc>
          <w:tcPr>
            <w:tcW w:w="2977" w:type="dxa"/>
            <w:shd w:val="clear" w:color="auto" w:fill="auto"/>
          </w:tcPr>
          <w:p w:rsidR="00C017D0" w:rsidRPr="009D78F5" w:rsidRDefault="00C017D0" w:rsidP="0011751C">
            <w:pPr>
              <w:spacing w:after="0" w:line="240" w:lineRule="auto"/>
              <w:rPr>
                <w:rFonts w:ascii="Arial" w:eastAsia="Times New Roman" w:hAnsi="Arial" w:cs="Times New Roman"/>
                <w:lang w:eastAsia="en-GB"/>
              </w:rPr>
            </w:pPr>
            <w:r w:rsidRPr="009D78F5">
              <w:rPr>
                <w:rFonts w:ascii="Arial" w:eastAsia="Times New Roman" w:hAnsi="Arial" w:cs="Times New Roman"/>
                <w:lang w:eastAsia="en-GB"/>
              </w:rPr>
              <w:t>Victoria Horsefield</w:t>
            </w:r>
          </w:p>
        </w:tc>
      </w:tr>
      <w:tr w:rsidR="00C017D0" w:rsidRPr="00F5607F" w:rsidTr="001F086A">
        <w:trPr>
          <w:trHeight w:val="280"/>
        </w:trPr>
        <w:tc>
          <w:tcPr>
            <w:tcW w:w="2844" w:type="dxa"/>
            <w:vMerge/>
            <w:shd w:val="clear" w:color="auto" w:fill="auto"/>
          </w:tcPr>
          <w:p w:rsidR="00C017D0" w:rsidRPr="009D78F5" w:rsidRDefault="00C017D0" w:rsidP="0011751C">
            <w:pPr>
              <w:spacing w:after="0" w:line="240" w:lineRule="auto"/>
              <w:rPr>
                <w:rFonts w:ascii="Arial" w:eastAsia="Times New Roman" w:hAnsi="Arial" w:cs="Times New Roman"/>
                <w:lang w:eastAsia="en-GB"/>
              </w:rPr>
            </w:pPr>
          </w:p>
        </w:tc>
        <w:tc>
          <w:tcPr>
            <w:tcW w:w="3393" w:type="dxa"/>
            <w:shd w:val="clear" w:color="auto" w:fill="auto"/>
          </w:tcPr>
          <w:p w:rsidR="00C017D0" w:rsidRDefault="00C017D0" w:rsidP="0011751C">
            <w:pPr>
              <w:spacing w:after="0" w:line="240" w:lineRule="auto"/>
              <w:rPr>
                <w:rFonts w:ascii="Arial" w:eastAsia="Times New Roman" w:hAnsi="Arial" w:cs="Times New Roman"/>
                <w:lang w:eastAsia="en-GB"/>
              </w:rPr>
            </w:pPr>
            <w:r w:rsidRPr="009D78F5">
              <w:rPr>
                <w:rFonts w:ascii="Arial" w:eastAsia="Times New Roman" w:hAnsi="Arial" w:cs="Times New Roman"/>
                <w:lang w:eastAsia="en-GB"/>
              </w:rPr>
              <w:t xml:space="preserve">Assistant Director Legal Services </w:t>
            </w:r>
          </w:p>
          <w:p w:rsidR="009D78F5" w:rsidRPr="009D78F5" w:rsidRDefault="009D78F5" w:rsidP="0011751C">
            <w:pPr>
              <w:spacing w:after="0" w:line="240" w:lineRule="auto"/>
              <w:rPr>
                <w:rFonts w:ascii="Arial" w:eastAsia="Times New Roman" w:hAnsi="Arial" w:cs="Times New Roman"/>
                <w:lang w:eastAsia="en-GB"/>
              </w:rPr>
            </w:pPr>
          </w:p>
        </w:tc>
        <w:tc>
          <w:tcPr>
            <w:tcW w:w="2977" w:type="dxa"/>
            <w:shd w:val="clear" w:color="auto" w:fill="auto"/>
          </w:tcPr>
          <w:p w:rsidR="00C017D0" w:rsidRPr="009D78F5" w:rsidRDefault="00C017D0" w:rsidP="0011751C">
            <w:pPr>
              <w:spacing w:after="0" w:line="240" w:lineRule="auto"/>
              <w:rPr>
                <w:rFonts w:ascii="Arial" w:eastAsia="Times New Roman" w:hAnsi="Arial" w:cs="Times New Roman"/>
                <w:lang w:eastAsia="en-GB"/>
              </w:rPr>
            </w:pPr>
            <w:r w:rsidRPr="009D78F5">
              <w:rPr>
                <w:rFonts w:ascii="Arial" w:eastAsia="Times New Roman" w:hAnsi="Arial" w:cs="Times New Roman"/>
                <w:lang w:eastAsia="en-GB"/>
              </w:rPr>
              <w:t>Steve Eccleston</w:t>
            </w:r>
          </w:p>
        </w:tc>
      </w:tr>
      <w:tr w:rsidR="00C017D0" w:rsidRPr="00F5607F" w:rsidTr="001F086A">
        <w:tc>
          <w:tcPr>
            <w:tcW w:w="2844" w:type="dxa"/>
            <w:shd w:val="clear" w:color="auto" w:fill="auto"/>
          </w:tcPr>
          <w:p w:rsidR="00C017D0" w:rsidRPr="009D78F5" w:rsidRDefault="00EE0AF1" w:rsidP="0011751C">
            <w:pPr>
              <w:spacing w:after="0" w:line="240" w:lineRule="auto"/>
              <w:rPr>
                <w:rFonts w:ascii="Arial" w:eastAsia="Times New Roman" w:hAnsi="Arial" w:cs="Times New Roman"/>
                <w:lang w:eastAsia="en-GB"/>
              </w:rPr>
            </w:pPr>
            <w:r>
              <w:rPr>
                <w:rFonts w:ascii="Arial" w:eastAsia="Times New Roman" w:hAnsi="Arial" w:cs="Times New Roman"/>
                <w:lang w:eastAsia="en-GB"/>
              </w:rPr>
              <w:t xml:space="preserve">National </w:t>
            </w:r>
            <w:r w:rsidR="00C017D0" w:rsidRPr="009D78F5">
              <w:rPr>
                <w:rFonts w:ascii="Arial" w:eastAsia="Times New Roman" w:hAnsi="Arial" w:cs="Times New Roman"/>
                <w:lang w:eastAsia="en-GB"/>
              </w:rPr>
              <w:t xml:space="preserve">Probation </w:t>
            </w:r>
            <w:r>
              <w:rPr>
                <w:rFonts w:ascii="Arial" w:eastAsia="Times New Roman" w:hAnsi="Arial" w:cs="Times New Roman"/>
                <w:lang w:eastAsia="en-GB"/>
              </w:rPr>
              <w:t xml:space="preserve">Service </w:t>
            </w:r>
          </w:p>
        </w:tc>
        <w:tc>
          <w:tcPr>
            <w:tcW w:w="3393" w:type="dxa"/>
            <w:shd w:val="clear" w:color="auto" w:fill="auto"/>
          </w:tcPr>
          <w:p w:rsidR="00C017D0" w:rsidRDefault="00EE0AF1" w:rsidP="0011751C">
            <w:pPr>
              <w:spacing w:after="0" w:line="240" w:lineRule="auto"/>
              <w:rPr>
                <w:rFonts w:ascii="Arial" w:eastAsia="Times New Roman" w:hAnsi="Arial" w:cs="Times New Roman"/>
                <w:lang w:eastAsia="en-GB"/>
              </w:rPr>
            </w:pPr>
            <w:r>
              <w:rPr>
                <w:rFonts w:ascii="Arial" w:eastAsia="Times New Roman" w:hAnsi="Arial" w:cs="Times New Roman"/>
                <w:lang w:eastAsia="en-GB"/>
              </w:rPr>
              <w:t xml:space="preserve">Lead for Sheffield Probation </w:t>
            </w:r>
          </w:p>
          <w:p w:rsidR="001F086A" w:rsidRPr="009D78F5" w:rsidRDefault="001F086A" w:rsidP="0011751C">
            <w:pPr>
              <w:spacing w:after="0" w:line="240" w:lineRule="auto"/>
              <w:rPr>
                <w:rFonts w:ascii="Arial" w:eastAsia="Times New Roman" w:hAnsi="Arial" w:cs="Times New Roman"/>
                <w:lang w:eastAsia="en-GB"/>
              </w:rPr>
            </w:pPr>
          </w:p>
        </w:tc>
        <w:tc>
          <w:tcPr>
            <w:tcW w:w="2977" w:type="dxa"/>
            <w:shd w:val="clear" w:color="auto" w:fill="auto"/>
          </w:tcPr>
          <w:p w:rsidR="00C017D0" w:rsidRPr="009D78F5" w:rsidRDefault="00781E4C" w:rsidP="0011751C">
            <w:pPr>
              <w:spacing w:after="0" w:line="240" w:lineRule="auto"/>
              <w:rPr>
                <w:rFonts w:ascii="Arial" w:eastAsia="Times New Roman" w:hAnsi="Arial" w:cs="Times New Roman"/>
                <w:lang w:eastAsia="en-GB"/>
              </w:rPr>
            </w:pPr>
            <w:r>
              <w:rPr>
                <w:rFonts w:ascii="Arial" w:eastAsia="Times New Roman" w:hAnsi="Arial" w:cs="Times New Roman"/>
                <w:lang w:eastAsia="en-GB"/>
              </w:rPr>
              <w:t xml:space="preserve">Ann Powell </w:t>
            </w:r>
          </w:p>
        </w:tc>
      </w:tr>
      <w:tr w:rsidR="00C017D0" w:rsidRPr="00F5607F" w:rsidTr="001F086A">
        <w:tc>
          <w:tcPr>
            <w:tcW w:w="2844" w:type="dxa"/>
            <w:shd w:val="clear" w:color="auto" w:fill="auto"/>
          </w:tcPr>
          <w:p w:rsidR="00C017D0" w:rsidRPr="009D78F5" w:rsidRDefault="00C017D0" w:rsidP="0011751C">
            <w:pPr>
              <w:spacing w:after="0" w:line="240" w:lineRule="auto"/>
              <w:rPr>
                <w:rFonts w:ascii="Arial" w:eastAsia="Times New Roman" w:hAnsi="Arial" w:cs="Times New Roman"/>
                <w:lang w:eastAsia="en-GB"/>
              </w:rPr>
            </w:pPr>
            <w:r w:rsidRPr="009D78F5">
              <w:rPr>
                <w:rFonts w:ascii="Arial" w:eastAsia="Times New Roman" w:hAnsi="Arial" w:cs="Times New Roman"/>
                <w:lang w:eastAsia="en-GB"/>
              </w:rPr>
              <w:t>Sheffield</w:t>
            </w:r>
            <w:r w:rsidR="009D78F5" w:rsidRPr="009D78F5">
              <w:rPr>
                <w:rFonts w:ascii="Arial" w:eastAsia="Times New Roman" w:hAnsi="Arial" w:cs="Times New Roman"/>
                <w:lang w:eastAsia="en-GB"/>
              </w:rPr>
              <w:t xml:space="preserve"> CCG (Clinical Commissioning Group)</w:t>
            </w:r>
          </w:p>
        </w:tc>
        <w:tc>
          <w:tcPr>
            <w:tcW w:w="3393" w:type="dxa"/>
            <w:shd w:val="clear" w:color="auto" w:fill="auto"/>
          </w:tcPr>
          <w:p w:rsidR="00C017D0" w:rsidRDefault="00EE0AF1" w:rsidP="0011751C">
            <w:pPr>
              <w:spacing w:after="0" w:line="240" w:lineRule="auto"/>
              <w:rPr>
                <w:rFonts w:ascii="Arial" w:eastAsia="Times New Roman" w:hAnsi="Arial" w:cs="Times New Roman"/>
                <w:lang w:eastAsia="en-GB"/>
              </w:rPr>
            </w:pPr>
            <w:r>
              <w:rPr>
                <w:rFonts w:ascii="Arial" w:eastAsia="Times New Roman" w:hAnsi="Arial" w:cs="Times New Roman"/>
                <w:lang w:eastAsia="en-GB"/>
              </w:rPr>
              <w:t xml:space="preserve">Chief Nurse </w:t>
            </w:r>
          </w:p>
          <w:p w:rsidR="001F086A" w:rsidRDefault="001F086A" w:rsidP="0011751C">
            <w:pPr>
              <w:spacing w:after="0" w:line="240" w:lineRule="auto"/>
              <w:rPr>
                <w:rFonts w:ascii="Arial" w:eastAsia="Times New Roman" w:hAnsi="Arial" w:cs="Times New Roman"/>
                <w:lang w:eastAsia="en-GB"/>
              </w:rPr>
            </w:pPr>
          </w:p>
          <w:p w:rsidR="001F086A" w:rsidRPr="009D78F5" w:rsidRDefault="001F086A" w:rsidP="0011751C">
            <w:pPr>
              <w:spacing w:after="0" w:line="240" w:lineRule="auto"/>
              <w:rPr>
                <w:rFonts w:ascii="Arial" w:eastAsia="Times New Roman" w:hAnsi="Arial" w:cs="Times New Roman"/>
                <w:lang w:eastAsia="en-GB"/>
              </w:rPr>
            </w:pPr>
          </w:p>
        </w:tc>
        <w:tc>
          <w:tcPr>
            <w:tcW w:w="2977" w:type="dxa"/>
            <w:shd w:val="clear" w:color="auto" w:fill="auto"/>
          </w:tcPr>
          <w:p w:rsidR="00C017D0" w:rsidRPr="009D78F5" w:rsidRDefault="00781E4C" w:rsidP="0011751C">
            <w:pPr>
              <w:spacing w:after="0" w:line="240" w:lineRule="auto"/>
              <w:rPr>
                <w:rFonts w:ascii="Arial" w:eastAsia="Times New Roman" w:hAnsi="Arial" w:cs="Times New Roman"/>
                <w:lang w:eastAsia="en-GB"/>
              </w:rPr>
            </w:pPr>
            <w:r>
              <w:rPr>
                <w:rFonts w:ascii="Arial" w:eastAsia="Times New Roman" w:hAnsi="Arial" w:cs="Times New Roman"/>
                <w:lang w:eastAsia="en-GB"/>
              </w:rPr>
              <w:t xml:space="preserve">Penny Brooks </w:t>
            </w:r>
          </w:p>
        </w:tc>
      </w:tr>
    </w:tbl>
    <w:p w:rsidR="00C017D0" w:rsidRDefault="00C017D0" w:rsidP="00F5607F">
      <w:pPr>
        <w:rPr>
          <w:rFonts w:ascii="Arial" w:hAnsi="Arial" w:cs="Arial"/>
        </w:rPr>
      </w:pPr>
    </w:p>
    <w:p w:rsidR="000E49CF" w:rsidRDefault="000E49CF">
      <w:pPr>
        <w:rPr>
          <w:rFonts w:ascii="Arial" w:hAnsi="Arial" w:cs="Arial"/>
        </w:rPr>
      </w:pPr>
      <w:r>
        <w:rPr>
          <w:rFonts w:ascii="Arial" w:hAnsi="Arial" w:cs="Arial"/>
        </w:rPr>
        <w:br w:type="page"/>
      </w:r>
    </w:p>
    <w:p w:rsidR="00FC20EF" w:rsidRPr="00644F60" w:rsidRDefault="00FC20EF" w:rsidP="00644F60">
      <w:pPr>
        <w:pStyle w:val="Heading1"/>
        <w:rPr>
          <w:rFonts w:ascii="Arial" w:eastAsia="Times New Roman" w:hAnsi="Arial" w:cs="Arial"/>
          <w:color w:val="auto"/>
          <w:lang w:eastAsia="en-GB"/>
        </w:rPr>
      </w:pPr>
      <w:bookmarkStart w:id="115" w:name="_Toc500343210"/>
      <w:r w:rsidRPr="00644F60">
        <w:rPr>
          <w:rFonts w:ascii="Arial" w:eastAsia="Times New Roman" w:hAnsi="Arial" w:cs="Arial"/>
          <w:color w:val="auto"/>
          <w:lang w:eastAsia="en-GB"/>
        </w:rPr>
        <w:t xml:space="preserve">Template </w:t>
      </w:r>
      <w:r w:rsidR="00B179AA" w:rsidRPr="00644F60">
        <w:rPr>
          <w:rFonts w:ascii="Arial" w:eastAsia="Times New Roman" w:hAnsi="Arial" w:cs="Arial"/>
          <w:color w:val="auto"/>
          <w:lang w:eastAsia="en-GB"/>
        </w:rPr>
        <w:t xml:space="preserve">13a - </w:t>
      </w:r>
      <w:r w:rsidRPr="00644F60">
        <w:rPr>
          <w:rFonts w:ascii="Arial" w:eastAsia="Times New Roman" w:hAnsi="Arial" w:cs="Arial"/>
          <w:color w:val="auto"/>
          <w:lang w:eastAsia="en-GB"/>
        </w:rPr>
        <w:t>Family confidentiality form</w:t>
      </w:r>
      <w:bookmarkEnd w:id="115"/>
    </w:p>
    <w:p w:rsidR="00FC20EF" w:rsidRDefault="00FC20EF" w:rsidP="00FC20EF">
      <w:pPr>
        <w:spacing w:after="0" w:line="240" w:lineRule="auto"/>
        <w:rPr>
          <w:rFonts w:ascii="Arial" w:eastAsia="Times New Roman" w:hAnsi="Arial" w:cs="Arial"/>
          <w:b/>
          <w:sz w:val="28"/>
          <w:lang w:eastAsia="en-GB"/>
        </w:rPr>
      </w:pPr>
    </w:p>
    <w:p w:rsidR="00FC20EF" w:rsidRPr="001F086A" w:rsidRDefault="00FC20EF" w:rsidP="00FC20EF">
      <w:pPr>
        <w:spacing w:after="0" w:line="240" w:lineRule="auto"/>
        <w:rPr>
          <w:rFonts w:ascii="Arial" w:eastAsia="Times New Roman" w:hAnsi="Arial" w:cs="Arial"/>
          <w:b/>
          <w:color w:val="FF0000"/>
          <w:sz w:val="28"/>
          <w:lang w:eastAsia="en-GB"/>
        </w:rPr>
      </w:pPr>
      <w:r w:rsidRPr="001F086A">
        <w:rPr>
          <w:rFonts w:ascii="Arial" w:eastAsia="Times New Roman" w:hAnsi="Arial" w:cs="Arial"/>
          <w:b/>
          <w:color w:val="FF0000"/>
          <w:sz w:val="28"/>
          <w:u w:val="single"/>
          <w:lang w:eastAsia="en-GB"/>
        </w:rPr>
        <w:t>Instruction to the sender -</w:t>
      </w:r>
      <w:r w:rsidRPr="001F086A">
        <w:rPr>
          <w:rFonts w:ascii="Arial" w:eastAsia="Times New Roman" w:hAnsi="Arial" w:cs="Arial"/>
          <w:b/>
          <w:color w:val="FF0000"/>
          <w:sz w:val="28"/>
          <w:lang w:eastAsia="en-GB"/>
        </w:rPr>
        <w:t xml:space="preserve"> This form needs to be sent with the letter to the family member and returned by the family member. </w:t>
      </w:r>
    </w:p>
    <w:p w:rsidR="00FC20EF" w:rsidRDefault="00FC20EF" w:rsidP="00FC20EF">
      <w:pPr>
        <w:spacing w:after="0" w:line="240" w:lineRule="auto"/>
        <w:rPr>
          <w:rFonts w:ascii="Arial" w:eastAsia="Times New Roman" w:hAnsi="Arial" w:cs="Arial"/>
          <w:b/>
          <w:sz w:val="28"/>
          <w:lang w:eastAsia="en-GB"/>
        </w:rPr>
      </w:pPr>
    </w:p>
    <w:p w:rsidR="00FC20EF" w:rsidRDefault="00FC20EF" w:rsidP="00FC20EF">
      <w:pPr>
        <w:spacing w:after="0" w:line="240" w:lineRule="auto"/>
        <w:jc w:val="center"/>
        <w:rPr>
          <w:rFonts w:ascii="Arial" w:eastAsia="Times New Roman" w:hAnsi="Arial" w:cs="Arial"/>
          <w:b/>
          <w:sz w:val="28"/>
          <w:lang w:eastAsia="en-GB"/>
        </w:rPr>
      </w:pPr>
    </w:p>
    <w:p w:rsidR="00FC20EF" w:rsidRDefault="00FC20EF" w:rsidP="00FC20EF">
      <w:pPr>
        <w:spacing w:after="0" w:line="240" w:lineRule="auto"/>
        <w:jc w:val="center"/>
        <w:rPr>
          <w:rFonts w:ascii="Arial" w:eastAsia="Times New Roman" w:hAnsi="Arial" w:cs="Arial"/>
          <w:b/>
          <w:sz w:val="28"/>
          <w:lang w:eastAsia="en-GB"/>
        </w:rPr>
      </w:pPr>
    </w:p>
    <w:p w:rsidR="00FC20EF" w:rsidRPr="00FC20EF" w:rsidRDefault="00FC20EF" w:rsidP="00FC20EF">
      <w:pPr>
        <w:spacing w:after="0" w:line="240" w:lineRule="auto"/>
        <w:jc w:val="center"/>
        <w:rPr>
          <w:rFonts w:ascii="Arial" w:eastAsia="Times New Roman" w:hAnsi="Arial" w:cs="Arial"/>
          <w:b/>
          <w:sz w:val="28"/>
          <w:lang w:eastAsia="en-GB"/>
        </w:rPr>
      </w:pPr>
      <w:r w:rsidRPr="00FC20EF">
        <w:rPr>
          <w:rFonts w:ascii="Arial" w:eastAsia="Times New Roman" w:hAnsi="Arial" w:cs="Arial"/>
          <w:b/>
          <w:sz w:val="28"/>
          <w:lang w:eastAsia="en-GB"/>
        </w:rPr>
        <w:t>Family confidentiality form</w:t>
      </w:r>
    </w:p>
    <w:p w:rsidR="00FC20EF" w:rsidRPr="00FC20EF" w:rsidRDefault="00FC20EF" w:rsidP="00FC20EF">
      <w:pPr>
        <w:spacing w:after="0" w:line="240" w:lineRule="auto"/>
        <w:rPr>
          <w:rFonts w:ascii="Arial" w:eastAsia="Times New Roman" w:hAnsi="Arial" w:cs="Arial"/>
          <w:lang w:eastAsia="en-GB"/>
        </w:rPr>
      </w:pPr>
    </w:p>
    <w:p w:rsidR="00FC20EF" w:rsidRPr="00FC20EF" w:rsidRDefault="00FC20EF" w:rsidP="00FC20EF">
      <w:pPr>
        <w:spacing w:after="0" w:line="240" w:lineRule="auto"/>
        <w:rPr>
          <w:rFonts w:ascii="Arial" w:eastAsia="Times New Roman" w:hAnsi="Arial" w:cs="Arial"/>
          <w:lang w:eastAsia="en-GB"/>
        </w:rPr>
      </w:pPr>
      <w:r w:rsidRPr="00FC20EF">
        <w:rPr>
          <w:rFonts w:ascii="Arial" w:eastAsia="Times New Roman" w:hAnsi="Arial" w:cs="Arial"/>
          <w:lang w:eastAsia="en-GB"/>
        </w:rPr>
        <w:t xml:space="preserve">The Domestic Homicide Review will be conducted in line with the Data Protection Act. </w:t>
      </w:r>
    </w:p>
    <w:p w:rsidR="00FC20EF" w:rsidRPr="00FC20EF" w:rsidRDefault="00FC20EF" w:rsidP="00FC20EF">
      <w:pPr>
        <w:spacing w:after="0" w:line="240" w:lineRule="auto"/>
        <w:rPr>
          <w:rFonts w:ascii="Arial" w:eastAsia="Times New Roman" w:hAnsi="Arial" w:cs="Arial"/>
          <w:lang w:eastAsia="en-GB"/>
        </w:rPr>
      </w:pPr>
    </w:p>
    <w:p w:rsidR="00FC20EF" w:rsidRPr="00FC20EF" w:rsidRDefault="00FC20EF" w:rsidP="00FC20EF">
      <w:pPr>
        <w:spacing w:after="0" w:line="240" w:lineRule="auto"/>
        <w:rPr>
          <w:rFonts w:ascii="Arial" w:eastAsia="Times New Roman" w:hAnsi="Arial" w:cs="Arial"/>
          <w:lang w:eastAsia="en-GB"/>
        </w:rPr>
      </w:pPr>
      <w:r w:rsidRPr="00FC20EF">
        <w:rPr>
          <w:rFonts w:ascii="Arial" w:eastAsia="Times New Roman" w:hAnsi="Arial" w:cs="Arial"/>
          <w:lang w:eastAsia="en-GB"/>
        </w:rPr>
        <w:t xml:space="preserve">The Sheffield Safer and Sustainable Communities Partnership procedures for Domestic Homicide Reviews stipulate that no family member involved in the review will discuss, share or disclose any details of the review with anyone other than the chosen advocate (if applicable), the Chair of the Review, the DACT representative and the police.  </w:t>
      </w:r>
    </w:p>
    <w:p w:rsidR="00FC20EF" w:rsidRPr="00FC20EF" w:rsidRDefault="00FC20EF" w:rsidP="00FC20EF">
      <w:pPr>
        <w:spacing w:after="0" w:line="240" w:lineRule="auto"/>
        <w:rPr>
          <w:rFonts w:ascii="Arial" w:eastAsia="Times New Roman" w:hAnsi="Arial" w:cs="Arial"/>
          <w:lang w:eastAsia="en-GB"/>
        </w:rPr>
      </w:pPr>
    </w:p>
    <w:p w:rsidR="00FC20EF" w:rsidRPr="00FC20EF" w:rsidRDefault="00FC20EF" w:rsidP="00FC20EF">
      <w:pPr>
        <w:autoSpaceDE w:val="0"/>
        <w:autoSpaceDN w:val="0"/>
        <w:adjustRightInd w:val="0"/>
        <w:spacing w:after="0" w:line="360" w:lineRule="auto"/>
        <w:rPr>
          <w:rFonts w:ascii="Arial" w:eastAsia="Times New Roman" w:hAnsi="Arial" w:cs="Arial"/>
          <w:iCs/>
          <w:lang w:eastAsia="en-GB"/>
        </w:rPr>
      </w:pPr>
      <w:r w:rsidRPr="00FC20EF">
        <w:rPr>
          <w:rFonts w:ascii="Arial" w:eastAsia="Times New Roman" w:hAnsi="Arial" w:cs="Arial"/>
          <w:iCs/>
          <w:lang w:eastAsia="en-GB"/>
        </w:rPr>
        <w:t>The undersigned agrees to abide by the terms of this confidentiality policy.</w:t>
      </w:r>
    </w:p>
    <w:p w:rsidR="00FC20EF" w:rsidRPr="00FC20EF" w:rsidRDefault="00FC20EF" w:rsidP="00FC20EF">
      <w:pPr>
        <w:autoSpaceDE w:val="0"/>
        <w:autoSpaceDN w:val="0"/>
        <w:adjustRightInd w:val="0"/>
        <w:spacing w:after="0" w:line="360" w:lineRule="auto"/>
        <w:jc w:val="both"/>
        <w:rPr>
          <w:rFonts w:ascii="Arial" w:eastAsia="Times New Roman" w:hAnsi="Arial" w:cs="Arial"/>
          <w:iCs/>
          <w:lang w:eastAsia="en-GB"/>
        </w:rPr>
      </w:pPr>
    </w:p>
    <w:tbl>
      <w:tblPr>
        <w:tblW w:w="9464" w:type="dxa"/>
        <w:tblInd w:w="-176" w:type="dxa"/>
        <w:tblLook w:val="01E0" w:firstRow="1" w:lastRow="1" w:firstColumn="1" w:lastColumn="1" w:noHBand="0" w:noVBand="0"/>
      </w:tblPr>
      <w:tblGrid>
        <w:gridCol w:w="4477"/>
        <w:gridCol w:w="222"/>
        <w:gridCol w:w="1537"/>
        <w:gridCol w:w="222"/>
        <w:gridCol w:w="1639"/>
        <w:gridCol w:w="222"/>
        <w:gridCol w:w="1145"/>
      </w:tblGrid>
      <w:tr w:rsidR="00FC20EF" w:rsidRPr="00FC20EF" w:rsidTr="00581FA1">
        <w:trPr>
          <w:cantSplit/>
          <w:tblHeader/>
        </w:trPr>
        <w:tc>
          <w:tcPr>
            <w:tcW w:w="4514" w:type="dxa"/>
          </w:tcPr>
          <w:p w:rsidR="00FC20EF" w:rsidRPr="00FC20EF" w:rsidRDefault="00FC20EF" w:rsidP="00581FA1">
            <w:pPr>
              <w:autoSpaceDE w:val="0"/>
              <w:autoSpaceDN w:val="0"/>
              <w:adjustRightInd w:val="0"/>
              <w:spacing w:after="0" w:line="360" w:lineRule="auto"/>
              <w:jc w:val="center"/>
              <w:rPr>
                <w:rFonts w:ascii="Arial" w:eastAsia="Times New Roman" w:hAnsi="Arial" w:cs="Arial"/>
                <w:b/>
                <w:iCs/>
                <w:lang w:eastAsia="en-GB"/>
              </w:rPr>
            </w:pPr>
            <w:r w:rsidRPr="00FC20EF">
              <w:rPr>
                <w:rFonts w:ascii="Arial" w:eastAsia="Times New Roman" w:hAnsi="Arial" w:cs="Arial"/>
                <w:b/>
                <w:iCs/>
                <w:lang w:eastAsia="en-GB"/>
              </w:rPr>
              <w:t>Name</w:t>
            </w:r>
          </w:p>
        </w:tc>
        <w:tc>
          <w:tcPr>
            <w:tcW w:w="222" w:type="dxa"/>
          </w:tcPr>
          <w:p w:rsidR="00FC20EF" w:rsidRPr="00FC20EF" w:rsidRDefault="00FC20EF" w:rsidP="00581FA1">
            <w:pPr>
              <w:autoSpaceDE w:val="0"/>
              <w:autoSpaceDN w:val="0"/>
              <w:adjustRightInd w:val="0"/>
              <w:spacing w:after="0" w:line="360" w:lineRule="auto"/>
              <w:jc w:val="center"/>
              <w:rPr>
                <w:rFonts w:ascii="Arial" w:eastAsia="Times New Roman" w:hAnsi="Arial" w:cs="Arial"/>
                <w:b/>
                <w:iCs/>
                <w:lang w:eastAsia="en-GB"/>
              </w:rPr>
            </w:pPr>
          </w:p>
        </w:tc>
        <w:tc>
          <w:tcPr>
            <w:tcW w:w="1492" w:type="dxa"/>
          </w:tcPr>
          <w:p w:rsidR="00FC20EF" w:rsidRPr="00FC20EF" w:rsidRDefault="00FC20EF" w:rsidP="00581FA1">
            <w:pPr>
              <w:autoSpaceDE w:val="0"/>
              <w:autoSpaceDN w:val="0"/>
              <w:adjustRightInd w:val="0"/>
              <w:spacing w:after="0" w:line="360" w:lineRule="auto"/>
              <w:jc w:val="center"/>
              <w:rPr>
                <w:rFonts w:ascii="Arial" w:eastAsia="Times New Roman" w:hAnsi="Arial" w:cs="Arial"/>
                <w:b/>
                <w:iCs/>
                <w:lang w:eastAsia="en-GB"/>
              </w:rPr>
            </w:pPr>
            <w:r w:rsidRPr="00FC20EF">
              <w:rPr>
                <w:rFonts w:ascii="Arial" w:eastAsia="Times New Roman" w:hAnsi="Arial" w:cs="Arial"/>
                <w:b/>
                <w:iCs/>
                <w:lang w:eastAsia="en-GB"/>
              </w:rPr>
              <w:t>Relationship to the victim</w:t>
            </w:r>
          </w:p>
        </w:tc>
        <w:tc>
          <w:tcPr>
            <w:tcW w:w="222" w:type="dxa"/>
          </w:tcPr>
          <w:p w:rsidR="00FC20EF" w:rsidRPr="00FC20EF" w:rsidRDefault="00FC20EF" w:rsidP="00581FA1">
            <w:pPr>
              <w:autoSpaceDE w:val="0"/>
              <w:autoSpaceDN w:val="0"/>
              <w:adjustRightInd w:val="0"/>
              <w:spacing w:after="0" w:line="360" w:lineRule="auto"/>
              <w:jc w:val="center"/>
              <w:rPr>
                <w:rFonts w:ascii="Arial" w:eastAsia="Times New Roman" w:hAnsi="Arial" w:cs="Arial"/>
                <w:b/>
                <w:iCs/>
                <w:lang w:eastAsia="en-GB"/>
              </w:rPr>
            </w:pPr>
          </w:p>
        </w:tc>
        <w:tc>
          <w:tcPr>
            <w:tcW w:w="1643" w:type="dxa"/>
          </w:tcPr>
          <w:p w:rsidR="00FC20EF" w:rsidRPr="00FC20EF" w:rsidRDefault="00FC20EF" w:rsidP="00581FA1">
            <w:pPr>
              <w:autoSpaceDE w:val="0"/>
              <w:autoSpaceDN w:val="0"/>
              <w:adjustRightInd w:val="0"/>
              <w:spacing w:after="0" w:line="360" w:lineRule="auto"/>
              <w:jc w:val="center"/>
              <w:rPr>
                <w:rFonts w:ascii="Arial" w:eastAsia="Times New Roman" w:hAnsi="Arial" w:cs="Arial"/>
                <w:b/>
                <w:iCs/>
                <w:lang w:eastAsia="en-GB"/>
              </w:rPr>
            </w:pPr>
            <w:r w:rsidRPr="00FC20EF">
              <w:rPr>
                <w:rFonts w:ascii="Arial" w:eastAsia="Times New Roman" w:hAnsi="Arial" w:cs="Arial"/>
                <w:b/>
                <w:iCs/>
                <w:lang w:eastAsia="en-GB"/>
              </w:rPr>
              <w:t>Signature</w:t>
            </w:r>
          </w:p>
        </w:tc>
        <w:tc>
          <w:tcPr>
            <w:tcW w:w="222" w:type="dxa"/>
          </w:tcPr>
          <w:p w:rsidR="00FC20EF" w:rsidRPr="00FC20EF" w:rsidRDefault="00FC20EF" w:rsidP="00581FA1">
            <w:pPr>
              <w:autoSpaceDE w:val="0"/>
              <w:autoSpaceDN w:val="0"/>
              <w:adjustRightInd w:val="0"/>
              <w:spacing w:after="0" w:line="360" w:lineRule="auto"/>
              <w:jc w:val="center"/>
              <w:rPr>
                <w:rFonts w:ascii="Arial" w:eastAsia="Times New Roman" w:hAnsi="Arial" w:cs="Arial"/>
                <w:b/>
                <w:iCs/>
                <w:lang w:eastAsia="en-GB"/>
              </w:rPr>
            </w:pPr>
          </w:p>
        </w:tc>
        <w:tc>
          <w:tcPr>
            <w:tcW w:w="1149" w:type="dxa"/>
          </w:tcPr>
          <w:p w:rsidR="00FC20EF" w:rsidRPr="00FC20EF" w:rsidRDefault="00FC20EF" w:rsidP="00581FA1">
            <w:pPr>
              <w:autoSpaceDE w:val="0"/>
              <w:autoSpaceDN w:val="0"/>
              <w:adjustRightInd w:val="0"/>
              <w:spacing w:after="0" w:line="360" w:lineRule="auto"/>
              <w:jc w:val="center"/>
              <w:rPr>
                <w:rFonts w:ascii="Arial" w:eastAsia="Times New Roman" w:hAnsi="Arial" w:cs="Arial"/>
                <w:b/>
                <w:iCs/>
                <w:lang w:eastAsia="en-GB"/>
              </w:rPr>
            </w:pPr>
            <w:r w:rsidRPr="00FC20EF">
              <w:rPr>
                <w:rFonts w:ascii="Arial" w:eastAsia="Times New Roman" w:hAnsi="Arial" w:cs="Arial"/>
                <w:b/>
                <w:iCs/>
                <w:lang w:eastAsia="en-GB"/>
              </w:rPr>
              <w:t>Date</w:t>
            </w:r>
          </w:p>
        </w:tc>
      </w:tr>
      <w:tr w:rsidR="00FC20EF" w:rsidRPr="00FC20EF" w:rsidTr="00581FA1">
        <w:trPr>
          <w:cantSplit/>
          <w:trHeight w:val="567"/>
        </w:trPr>
        <w:tc>
          <w:tcPr>
            <w:tcW w:w="4514" w:type="dxa"/>
            <w:tcBorders>
              <w:bottom w:val="single" w:sz="4" w:space="0" w:color="auto"/>
            </w:tcBorders>
          </w:tcPr>
          <w:p w:rsidR="00FC20EF" w:rsidRPr="00FC20EF" w:rsidRDefault="00FC20EF" w:rsidP="00581FA1">
            <w:pPr>
              <w:autoSpaceDE w:val="0"/>
              <w:autoSpaceDN w:val="0"/>
              <w:adjustRightInd w:val="0"/>
              <w:spacing w:after="0" w:line="360" w:lineRule="auto"/>
              <w:jc w:val="both"/>
              <w:rPr>
                <w:rFonts w:ascii="Arial" w:eastAsia="Times New Roman" w:hAnsi="Arial" w:cs="Arial"/>
                <w:iCs/>
                <w:lang w:eastAsia="en-GB"/>
              </w:rPr>
            </w:pPr>
          </w:p>
        </w:tc>
        <w:tc>
          <w:tcPr>
            <w:tcW w:w="222" w:type="dxa"/>
          </w:tcPr>
          <w:p w:rsidR="00FC20EF" w:rsidRPr="00FC20EF" w:rsidRDefault="00FC20EF" w:rsidP="00581FA1">
            <w:pPr>
              <w:autoSpaceDE w:val="0"/>
              <w:autoSpaceDN w:val="0"/>
              <w:adjustRightInd w:val="0"/>
              <w:spacing w:after="0" w:line="360" w:lineRule="auto"/>
              <w:jc w:val="both"/>
              <w:rPr>
                <w:rFonts w:ascii="Arial" w:eastAsia="Times New Roman" w:hAnsi="Arial" w:cs="Arial"/>
                <w:iCs/>
                <w:lang w:eastAsia="en-GB"/>
              </w:rPr>
            </w:pPr>
          </w:p>
        </w:tc>
        <w:tc>
          <w:tcPr>
            <w:tcW w:w="1492" w:type="dxa"/>
            <w:tcBorders>
              <w:bottom w:val="single" w:sz="4" w:space="0" w:color="auto"/>
            </w:tcBorders>
          </w:tcPr>
          <w:p w:rsidR="00FC20EF" w:rsidRPr="00FC20EF" w:rsidRDefault="00FC20EF" w:rsidP="00581FA1">
            <w:pPr>
              <w:autoSpaceDE w:val="0"/>
              <w:autoSpaceDN w:val="0"/>
              <w:adjustRightInd w:val="0"/>
              <w:spacing w:after="0" w:line="360" w:lineRule="auto"/>
              <w:jc w:val="both"/>
              <w:rPr>
                <w:rFonts w:ascii="Arial" w:eastAsia="Times New Roman" w:hAnsi="Arial" w:cs="Arial"/>
                <w:iCs/>
                <w:lang w:eastAsia="en-GB"/>
              </w:rPr>
            </w:pPr>
          </w:p>
        </w:tc>
        <w:tc>
          <w:tcPr>
            <w:tcW w:w="222" w:type="dxa"/>
          </w:tcPr>
          <w:p w:rsidR="00FC20EF" w:rsidRPr="00FC20EF" w:rsidRDefault="00FC20EF" w:rsidP="00581FA1">
            <w:pPr>
              <w:autoSpaceDE w:val="0"/>
              <w:autoSpaceDN w:val="0"/>
              <w:adjustRightInd w:val="0"/>
              <w:spacing w:after="0" w:line="360" w:lineRule="auto"/>
              <w:jc w:val="both"/>
              <w:rPr>
                <w:rFonts w:ascii="Arial" w:eastAsia="Times New Roman" w:hAnsi="Arial" w:cs="Arial"/>
                <w:iCs/>
                <w:lang w:eastAsia="en-GB"/>
              </w:rPr>
            </w:pPr>
          </w:p>
        </w:tc>
        <w:tc>
          <w:tcPr>
            <w:tcW w:w="1643" w:type="dxa"/>
            <w:tcBorders>
              <w:bottom w:val="single" w:sz="4" w:space="0" w:color="auto"/>
            </w:tcBorders>
          </w:tcPr>
          <w:p w:rsidR="00FC20EF" w:rsidRPr="00FC20EF" w:rsidRDefault="00FC20EF" w:rsidP="00581FA1">
            <w:pPr>
              <w:autoSpaceDE w:val="0"/>
              <w:autoSpaceDN w:val="0"/>
              <w:adjustRightInd w:val="0"/>
              <w:spacing w:after="0" w:line="360" w:lineRule="auto"/>
              <w:jc w:val="both"/>
              <w:rPr>
                <w:rFonts w:ascii="Arial" w:eastAsia="Times New Roman" w:hAnsi="Arial" w:cs="Arial"/>
                <w:iCs/>
                <w:lang w:eastAsia="en-GB"/>
              </w:rPr>
            </w:pPr>
          </w:p>
        </w:tc>
        <w:tc>
          <w:tcPr>
            <w:tcW w:w="222" w:type="dxa"/>
          </w:tcPr>
          <w:p w:rsidR="00FC20EF" w:rsidRPr="00FC20EF" w:rsidRDefault="00FC20EF" w:rsidP="00581FA1">
            <w:pPr>
              <w:autoSpaceDE w:val="0"/>
              <w:autoSpaceDN w:val="0"/>
              <w:adjustRightInd w:val="0"/>
              <w:spacing w:after="0" w:line="360" w:lineRule="auto"/>
              <w:jc w:val="both"/>
              <w:rPr>
                <w:rFonts w:ascii="Arial" w:eastAsia="Times New Roman" w:hAnsi="Arial" w:cs="Arial"/>
                <w:iCs/>
                <w:lang w:eastAsia="en-GB"/>
              </w:rPr>
            </w:pPr>
          </w:p>
        </w:tc>
        <w:tc>
          <w:tcPr>
            <w:tcW w:w="1149" w:type="dxa"/>
            <w:tcBorders>
              <w:bottom w:val="single" w:sz="4" w:space="0" w:color="auto"/>
            </w:tcBorders>
          </w:tcPr>
          <w:p w:rsidR="00FC20EF" w:rsidRPr="00FC20EF" w:rsidRDefault="00FC20EF" w:rsidP="00581FA1">
            <w:pPr>
              <w:autoSpaceDE w:val="0"/>
              <w:autoSpaceDN w:val="0"/>
              <w:adjustRightInd w:val="0"/>
              <w:spacing w:after="0" w:line="360" w:lineRule="auto"/>
              <w:jc w:val="both"/>
              <w:rPr>
                <w:rFonts w:ascii="Arial" w:eastAsia="Times New Roman" w:hAnsi="Arial" w:cs="Arial"/>
                <w:iCs/>
                <w:lang w:eastAsia="en-GB"/>
              </w:rPr>
            </w:pPr>
          </w:p>
        </w:tc>
      </w:tr>
    </w:tbl>
    <w:p w:rsidR="00FC20EF" w:rsidRPr="00FC20EF" w:rsidRDefault="00FC20EF" w:rsidP="00FC20EF">
      <w:pPr>
        <w:spacing w:after="0" w:line="240" w:lineRule="auto"/>
        <w:rPr>
          <w:rFonts w:ascii="Arial" w:eastAsia="Times New Roman" w:hAnsi="Arial" w:cs="Arial"/>
          <w:lang w:eastAsia="en-GB"/>
        </w:rPr>
      </w:pPr>
    </w:p>
    <w:p w:rsidR="00FC20EF" w:rsidRDefault="00FC20EF">
      <w:pPr>
        <w:rPr>
          <w:rFonts w:ascii="Arial" w:eastAsiaTheme="majorEastAsia" w:hAnsi="Arial" w:cs="Arial"/>
          <w:b/>
          <w:bCs/>
          <w:color w:val="365F91" w:themeColor="accent1" w:themeShade="BF"/>
          <w:sz w:val="28"/>
          <w:szCs w:val="28"/>
        </w:rPr>
      </w:pPr>
      <w:r>
        <w:rPr>
          <w:rFonts w:ascii="Arial" w:hAnsi="Arial" w:cs="Arial"/>
          <w:color w:val="000000" w:themeColor="text1"/>
        </w:rPr>
        <w:br w:type="page"/>
      </w:r>
    </w:p>
    <w:p w:rsidR="00323AD9" w:rsidRPr="001F086A" w:rsidRDefault="00B179AA" w:rsidP="001F086A">
      <w:pPr>
        <w:pStyle w:val="Heading1"/>
        <w:rPr>
          <w:rFonts w:ascii="Arial" w:hAnsi="Arial" w:cs="Arial"/>
          <w:color w:val="auto"/>
        </w:rPr>
      </w:pPr>
      <w:bookmarkStart w:id="116" w:name="_Toc500343211"/>
      <w:r>
        <w:rPr>
          <w:rFonts w:ascii="Arial" w:hAnsi="Arial" w:cs="Arial"/>
          <w:color w:val="auto"/>
        </w:rPr>
        <w:t>Template 13b</w:t>
      </w:r>
      <w:r w:rsidR="00323AD9" w:rsidRPr="001F086A">
        <w:rPr>
          <w:rFonts w:ascii="Arial" w:hAnsi="Arial" w:cs="Arial"/>
          <w:color w:val="auto"/>
        </w:rPr>
        <w:t xml:space="preserve"> – Letter to the victim’s family asking for their contribution to the DHR – NO children</w:t>
      </w:r>
      <w:bookmarkEnd w:id="116"/>
      <w:r w:rsidR="00323AD9" w:rsidRPr="001F086A">
        <w:rPr>
          <w:rFonts w:ascii="Arial" w:hAnsi="Arial" w:cs="Arial"/>
          <w:color w:val="auto"/>
        </w:rPr>
        <w:t xml:space="preserve"> </w:t>
      </w:r>
    </w:p>
    <w:p w:rsidR="00323AD9" w:rsidRDefault="00323AD9">
      <w:pPr>
        <w:rPr>
          <w:rFonts w:ascii="Arial" w:hAnsi="Arial" w:cs="Arial"/>
        </w:rPr>
      </w:pPr>
      <w:r w:rsidRPr="00323AD9">
        <w:rPr>
          <w:rFonts w:cs="Aharoni"/>
          <w:noProof/>
          <w:lang w:eastAsia="en-GB"/>
        </w:rPr>
        <w:drawing>
          <wp:anchor distT="0" distB="0" distL="114300" distR="114300" simplePos="0" relativeHeight="251704320" behindDoc="1" locked="0" layoutInCell="1" allowOverlap="1" wp14:anchorId="25F7C34E" wp14:editId="2D0C3D5C">
            <wp:simplePos x="0" y="0"/>
            <wp:positionH relativeFrom="column">
              <wp:posOffset>-44450</wp:posOffset>
            </wp:positionH>
            <wp:positionV relativeFrom="paragraph">
              <wp:posOffset>202565</wp:posOffset>
            </wp:positionV>
            <wp:extent cx="6158230" cy="993140"/>
            <wp:effectExtent l="0" t="0" r="0" b="0"/>
            <wp:wrapThrough wrapText="bothSides">
              <wp:wrapPolygon edited="0">
                <wp:start x="0" y="0"/>
                <wp:lineTo x="0" y="21130"/>
                <wp:lineTo x="21515" y="21130"/>
                <wp:lineTo x="21515" y="0"/>
                <wp:lineTo x="0" y="0"/>
              </wp:wrapPolygon>
            </wp:wrapThrough>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esticabusebanner.bmp"/>
                    <pic:cNvPicPr/>
                  </pic:nvPicPr>
                  <pic:blipFill>
                    <a:blip r:embed="rId26">
                      <a:extLst>
                        <a:ext uri="{28A0092B-C50C-407E-A947-70E740481C1C}">
                          <a14:useLocalDpi xmlns:a14="http://schemas.microsoft.com/office/drawing/2010/main" val="0"/>
                        </a:ext>
                      </a:extLst>
                    </a:blip>
                    <a:stretch>
                      <a:fillRect/>
                    </a:stretch>
                  </pic:blipFill>
                  <pic:spPr>
                    <a:xfrm>
                      <a:off x="0" y="0"/>
                      <a:ext cx="6158230" cy="993140"/>
                    </a:xfrm>
                    <a:prstGeom prst="rect">
                      <a:avLst/>
                    </a:prstGeom>
                  </pic:spPr>
                </pic:pic>
              </a:graphicData>
            </a:graphic>
            <wp14:sizeRelH relativeFrom="margin">
              <wp14:pctWidth>0</wp14:pctWidth>
            </wp14:sizeRelH>
            <wp14:sizeRelV relativeFrom="margin">
              <wp14:pctHeight>0</wp14:pctHeight>
            </wp14:sizeRelV>
          </wp:anchor>
        </w:drawing>
      </w:r>
    </w:p>
    <w:p w:rsidR="00323AD9" w:rsidRPr="00323AD9" w:rsidRDefault="001F086A" w:rsidP="001F086A">
      <w:pPr>
        <w:spacing w:after="0" w:line="240" w:lineRule="auto"/>
        <w:ind w:right="117"/>
        <w:jc w:val="right"/>
        <w:rPr>
          <w:rFonts w:ascii="Arial" w:hAnsi="Arial" w:cs="Arial"/>
          <w:lang w:eastAsia="en-GB"/>
        </w:rPr>
      </w:pPr>
      <w:r>
        <w:rPr>
          <w:rFonts w:ascii="Arial" w:hAnsi="Arial" w:cs="Arial"/>
          <w:lang w:eastAsia="en-GB"/>
        </w:rPr>
        <w:t>Sheffield DACT</w:t>
      </w:r>
    </w:p>
    <w:p w:rsidR="00323AD9" w:rsidRPr="00323AD9" w:rsidRDefault="00323AD9" w:rsidP="001F086A">
      <w:pPr>
        <w:spacing w:after="0" w:line="240" w:lineRule="auto"/>
        <w:ind w:right="117"/>
        <w:jc w:val="right"/>
        <w:rPr>
          <w:rFonts w:ascii="Arial" w:hAnsi="Arial" w:cs="Arial"/>
          <w:lang w:eastAsia="en-GB"/>
        </w:rPr>
      </w:pPr>
      <w:r w:rsidRPr="00323AD9">
        <w:rPr>
          <w:rFonts w:ascii="Arial" w:hAnsi="Arial" w:cs="Arial"/>
          <w:lang w:eastAsia="en-GB"/>
        </w:rPr>
        <w:t>Sheffield City Council</w:t>
      </w:r>
    </w:p>
    <w:p w:rsidR="00323AD9" w:rsidRPr="00323AD9" w:rsidRDefault="00323AD9" w:rsidP="001F086A">
      <w:pPr>
        <w:spacing w:after="0" w:line="240" w:lineRule="auto"/>
        <w:ind w:right="117"/>
        <w:jc w:val="right"/>
        <w:rPr>
          <w:rFonts w:ascii="Arial" w:hAnsi="Arial" w:cs="Arial"/>
          <w:lang w:eastAsia="en-GB"/>
        </w:rPr>
      </w:pPr>
      <w:r w:rsidRPr="00323AD9">
        <w:rPr>
          <w:rFonts w:ascii="Arial" w:hAnsi="Arial" w:cs="Arial"/>
          <w:lang w:eastAsia="en-GB"/>
        </w:rPr>
        <w:t xml:space="preserve">Level 9 </w:t>
      </w:r>
      <w:r w:rsidR="005F24A1">
        <w:rPr>
          <w:rFonts w:ascii="Arial" w:hAnsi="Arial" w:cs="Arial"/>
          <w:lang w:eastAsia="en-GB"/>
        </w:rPr>
        <w:t>West</w:t>
      </w:r>
    </w:p>
    <w:p w:rsidR="00323AD9" w:rsidRPr="00323AD9" w:rsidRDefault="00323AD9" w:rsidP="001F086A">
      <w:pPr>
        <w:spacing w:after="0" w:line="240" w:lineRule="auto"/>
        <w:ind w:right="117"/>
        <w:jc w:val="right"/>
        <w:rPr>
          <w:rFonts w:ascii="Arial" w:hAnsi="Arial" w:cs="Arial"/>
          <w:lang w:eastAsia="en-GB"/>
        </w:rPr>
      </w:pPr>
      <w:r w:rsidRPr="00323AD9">
        <w:rPr>
          <w:rFonts w:ascii="Arial" w:hAnsi="Arial" w:cs="Arial"/>
          <w:lang w:eastAsia="en-GB"/>
        </w:rPr>
        <w:t>Moorfoot Building</w:t>
      </w:r>
    </w:p>
    <w:p w:rsidR="001F086A" w:rsidRDefault="001F086A" w:rsidP="001F086A">
      <w:pPr>
        <w:spacing w:after="0" w:line="240" w:lineRule="auto"/>
        <w:ind w:right="117"/>
        <w:jc w:val="right"/>
        <w:rPr>
          <w:rFonts w:ascii="Arial" w:hAnsi="Arial" w:cs="Arial"/>
          <w:lang w:eastAsia="en-GB"/>
        </w:rPr>
      </w:pPr>
      <w:r>
        <w:rPr>
          <w:rFonts w:ascii="Arial" w:hAnsi="Arial" w:cs="Arial"/>
          <w:lang w:eastAsia="en-GB"/>
        </w:rPr>
        <w:t>Sheffield</w:t>
      </w:r>
    </w:p>
    <w:p w:rsidR="00323AD9" w:rsidRPr="00323AD9" w:rsidRDefault="00323AD9" w:rsidP="001F086A">
      <w:pPr>
        <w:spacing w:after="0" w:line="240" w:lineRule="auto"/>
        <w:ind w:right="117"/>
        <w:jc w:val="right"/>
        <w:rPr>
          <w:rFonts w:ascii="Arial" w:hAnsi="Arial" w:cs="Arial"/>
          <w:lang w:eastAsia="en-GB"/>
        </w:rPr>
      </w:pPr>
      <w:r w:rsidRPr="00323AD9">
        <w:rPr>
          <w:rFonts w:ascii="Arial" w:hAnsi="Arial" w:cs="Arial"/>
          <w:lang w:eastAsia="en-GB"/>
        </w:rPr>
        <w:t>S1 4PL</w:t>
      </w:r>
    </w:p>
    <w:p w:rsidR="00323AD9" w:rsidRPr="00323AD9" w:rsidRDefault="00323AD9" w:rsidP="00323AD9">
      <w:pPr>
        <w:spacing w:after="0" w:line="240" w:lineRule="auto"/>
        <w:rPr>
          <w:rFonts w:ascii="Arial" w:hAnsi="Arial" w:cs="Arial"/>
        </w:rPr>
      </w:pPr>
    </w:p>
    <w:p w:rsidR="00323AD9" w:rsidRPr="00323AD9" w:rsidRDefault="00323AD9" w:rsidP="00323AD9">
      <w:pPr>
        <w:spacing w:after="0" w:line="240" w:lineRule="auto"/>
        <w:rPr>
          <w:lang w:eastAsia="en-GB"/>
        </w:rPr>
      </w:pPr>
    </w:p>
    <w:p w:rsidR="00323AD9" w:rsidRPr="00323AD9" w:rsidRDefault="00323AD9" w:rsidP="001F086A">
      <w:pPr>
        <w:spacing w:after="0" w:line="240" w:lineRule="auto"/>
        <w:ind w:right="117"/>
        <w:jc w:val="right"/>
        <w:rPr>
          <w:rFonts w:ascii="Arial" w:hAnsi="Arial" w:cs="Arial"/>
          <w:color w:val="FF0000"/>
          <w:lang w:eastAsia="en-GB"/>
        </w:rPr>
      </w:pPr>
      <w:r w:rsidRPr="00323AD9">
        <w:rPr>
          <w:rFonts w:ascii="Arial" w:hAnsi="Arial" w:cs="Arial"/>
          <w:color w:val="FF0000"/>
          <w:lang w:eastAsia="en-GB"/>
        </w:rPr>
        <w:t>Insert Date</w:t>
      </w:r>
    </w:p>
    <w:p w:rsidR="00323AD9" w:rsidRPr="00323AD9" w:rsidRDefault="00323AD9" w:rsidP="00323AD9">
      <w:pPr>
        <w:spacing w:after="0" w:line="240" w:lineRule="auto"/>
        <w:rPr>
          <w:rFonts w:ascii="Arial" w:eastAsia="Times New Roman" w:hAnsi="Arial" w:cs="Arial"/>
          <w:color w:val="FF0000"/>
          <w:lang w:eastAsia="en-GB"/>
        </w:rPr>
      </w:pPr>
      <w:r w:rsidRPr="00323AD9">
        <w:rPr>
          <w:rFonts w:ascii="Arial" w:eastAsia="Times New Roman" w:hAnsi="Arial" w:cs="Arial"/>
          <w:lang w:eastAsia="en-GB"/>
        </w:rPr>
        <w:t xml:space="preserve">Dear </w:t>
      </w:r>
      <w:r>
        <w:rPr>
          <w:rFonts w:ascii="Arial" w:eastAsia="Times New Roman" w:hAnsi="Arial" w:cs="Arial"/>
          <w:lang w:eastAsia="en-GB"/>
        </w:rPr>
        <w:t>XXXX</w:t>
      </w:r>
    </w:p>
    <w:p w:rsidR="00323AD9" w:rsidRPr="00323AD9" w:rsidRDefault="00323AD9" w:rsidP="00323AD9">
      <w:pPr>
        <w:spacing w:after="0" w:line="240" w:lineRule="auto"/>
        <w:rPr>
          <w:rFonts w:ascii="Arial" w:eastAsia="Times New Roman" w:hAnsi="Arial" w:cs="Arial"/>
          <w:lang w:eastAsia="en-GB"/>
        </w:rPr>
      </w:pPr>
    </w:p>
    <w:p w:rsidR="00323AD9" w:rsidRPr="00323AD9" w:rsidRDefault="00323AD9" w:rsidP="00323AD9">
      <w:pPr>
        <w:spacing w:after="0" w:line="240" w:lineRule="auto"/>
        <w:rPr>
          <w:rFonts w:ascii="Arial" w:eastAsia="Times New Roman" w:hAnsi="Arial" w:cs="Arial"/>
          <w:color w:val="FF0000"/>
          <w:lang w:eastAsia="en-GB"/>
        </w:rPr>
      </w:pPr>
      <w:r w:rsidRPr="00323AD9">
        <w:rPr>
          <w:rFonts w:ascii="Arial" w:eastAsia="Times New Roman" w:hAnsi="Arial" w:cs="Arial"/>
          <w:lang w:eastAsia="en-GB"/>
        </w:rPr>
        <w:t>Please accept my condolences for the tragic loss of</w:t>
      </w:r>
      <w:r w:rsidRPr="00323AD9">
        <w:rPr>
          <w:rFonts w:ascii="Arial" w:eastAsia="Times New Roman" w:hAnsi="Arial" w:cs="Arial"/>
          <w:color w:val="FF0000"/>
          <w:lang w:eastAsia="en-GB"/>
        </w:rPr>
        <w:t xml:space="preserve"> </w:t>
      </w:r>
      <w:r w:rsidRPr="00323AD9">
        <w:rPr>
          <w:rFonts w:ascii="Arial" w:eastAsia="Times New Roman" w:hAnsi="Arial" w:cs="Arial"/>
          <w:lang w:eastAsia="en-GB"/>
        </w:rPr>
        <w:t xml:space="preserve">your </w:t>
      </w:r>
      <w:r w:rsidRPr="00323AD9">
        <w:rPr>
          <w:rFonts w:ascii="Arial" w:eastAsia="Times New Roman" w:hAnsi="Arial" w:cs="Arial"/>
          <w:color w:val="FF0000"/>
          <w:lang w:eastAsia="en-GB"/>
        </w:rPr>
        <w:t>xxxx.</w:t>
      </w:r>
    </w:p>
    <w:p w:rsidR="00323AD9" w:rsidRPr="00323AD9" w:rsidRDefault="00323AD9" w:rsidP="00323AD9">
      <w:pPr>
        <w:spacing w:after="0" w:line="240" w:lineRule="auto"/>
        <w:rPr>
          <w:rFonts w:ascii="Arial" w:eastAsia="Times New Roman" w:hAnsi="Arial" w:cs="Arial"/>
          <w:lang w:eastAsia="en-GB"/>
        </w:rPr>
      </w:pPr>
    </w:p>
    <w:p w:rsidR="00323AD9" w:rsidRPr="00323AD9" w:rsidRDefault="00323AD9" w:rsidP="00323AD9">
      <w:pPr>
        <w:spacing w:after="0" w:line="240" w:lineRule="auto"/>
        <w:rPr>
          <w:rFonts w:ascii="Arial" w:eastAsia="Times New Roman" w:hAnsi="Arial" w:cs="Arial"/>
          <w:lang w:eastAsia="en-GB"/>
        </w:rPr>
      </w:pPr>
      <w:r w:rsidRPr="00323AD9">
        <w:rPr>
          <w:rFonts w:ascii="Arial" w:eastAsia="Times New Roman" w:hAnsi="Arial" w:cs="Arial"/>
          <w:lang w:eastAsia="en-GB"/>
        </w:rPr>
        <w:t xml:space="preserve">I am writing to inform you that Sheffield Domestic Abuse Co-ordination Team will be carrying out a Domestic Homicide Review into </w:t>
      </w:r>
      <w:r w:rsidRPr="00323AD9">
        <w:rPr>
          <w:rFonts w:ascii="Arial" w:eastAsia="Times New Roman" w:hAnsi="Arial" w:cs="Arial"/>
          <w:color w:val="FF0000"/>
          <w:lang w:eastAsia="en-GB"/>
        </w:rPr>
        <w:t xml:space="preserve">her </w:t>
      </w:r>
      <w:r w:rsidRPr="00323AD9">
        <w:rPr>
          <w:rFonts w:ascii="Arial" w:eastAsia="Times New Roman" w:hAnsi="Arial" w:cs="Arial"/>
          <w:lang w:eastAsia="en-GB"/>
        </w:rPr>
        <w:t>death.</w:t>
      </w:r>
    </w:p>
    <w:p w:rsidR="00323AD9" w:rsidRPr="00323AD9" w:rsidRDefault="00323AD9" w:rsidP="00323AD9">
      <w:pPr>
        <w:spacing w:after="0" w:line="240" w:lineRule="auto"/>
        <w:rPr>
          <w:rFonts w:ascii="Arial" w:eastAsia="Times New Roman" w:hAnsi="Arial" w:cs="Arial"/>
          <w:lang w:eastAsia="en-GB"/>
        </w:rPr>
      </w:pPr>
    </w:p>
    <w:p w:rsidR="00323AD9" w:rsidRPr="00323AD9" w:rsidRDefault="00323AD9" w:rsidP="00323AD9">
      <w:pPr>
        <w:spacing w:after="0" w:line="240" w:lineRule="auto"/>
        <w:rPr>
          <w:rFonts w:ascii="Arial" w:eastAsia="Times New Roman" w:hAnsi="Arial" w:cs="Arial"/>
          <w:lang w:eastAsia="en-GB"/>
        </w:rPr>
      </w:pPr>
      <w:r w:rsidRPr="00323AD9">
        <w:rPr>
          <w:rFonts w:ascii="Arial" w:eastAsia="Times New Roman" w:hAnsi="Arial" w:cs="Arial"/>
          <w:lang w:eastAsia="en-GB"/>
        </w:rPr>
        <w:t xml:space="preserve">A Domestic Homicide Review (DHR) is a formal process that considers the contact local services had with </w:t>
      </w:r>
      <w:r w:rsidRPr="00323AD9">
        <w:rPr>
          <w:rFonts w:ascii="Arial" w:eastAsia="Times New Roman" w:hAnsi="Arial" w:cs="Arial"/>
          <w:color w:val="FF0000"/>
          <w:lang w:eastAsia="en-GB"/>
        </w:rPr>
        <w:t>xxxx</w:t>
      </w:r>
      <w:r w:rsidRPr="00323AD9">
        <w:rPr>
          <w:rFonts w:ascii="Arial" w:eastAsia="Times New Roman" w:hAnsi="Arial" w:cs="Arial"/>
          <w:lang w:eastAsia="en-GB"/>
        </w:rPr>
        <w:t>, in order to find out whether they could have done anything differently or better for her. It is not about assigning blame, and it is separate from the criminal proceedings that are underway. We want to learn lessons so that a future tragedy might be prevented.</w:t>
      </w:r>
    </w:p>
    <w:p w:rsidR="00323AD9" w:rsidRPr="000E6FF9" w:rsidRDefault="00323AD9" w:rsidP="00323AD9">
      <w:pPr>
        <w:spacing w:after="0" w:line="240" w:lineRule="auto"/>
        <w:rPr>
          <w:rFonts w:ascii="Arial" w:eastAsia="Times New Roman" w:hAnsi="Arial" w:cs="Arial"/>
          <w:lang w:eastAsia="en-GB"/>
        </w:rPr>
      </w:pPr>
    </w:p>
    <w:p w:rsidR="00323AD9" w:rsidRPr="000E6FF9" w:rsidRDefault="00323AD9" w:rsidP="00323AD9">
      <w:pPr>
        <w:spacing w:after="0" w:line="240" w:lineRule="auto"/>
        <w:rPr>
          <w:rFonts w:ascii="Arial" w:eastAsia="Times New Roman" w:hAnsi="Arial" w:cs="Arial"/>
          <w:lang w:eastAsia="en-GB"/>
        </w:rPr>
      </w:pPr>
      <w:r w:rsidRPr="000E6FF9">
        <w:rPr>
          <w:rFonts w:ascii="Arial" w:eastAsia="Times New Roman" w:hAnsi="Arial" w:cs="Arial"/>
          <w:lang w:eastAsia="en-GB"/>
        </w:rPr>
        <w:t>Involving family members is particularly important to the process because you can influence the content and impact of the review and you can increase our understanding o</w:t>
      </w:r>
      <w:r w:rsidR="00781E4C" w:rsidRPr="000E6FF9">
        <w:rPr>
          <w:rFonts w:ascii="Arial" w:eastAsia="Times New Roman" w:hAnsi="Arial" w:cs="Arial"/>
          <w:lang w:eastAsia="en-GB"/>
        </w:rPr>
        <w:t>f</w:t>
      </w:r>
      <w:r w:rsidRPr="000E6FF9">
        <w:rPr>
          <w:rFonts w:ascii="Arial" w:eastAsia="Times New Roman" w:hAnsi="Arial" w:cs="Arial"/>
          <w:lang w:eastAsia="en-GB"/>
        </w:rPr>
        <w:t xml:space="preserve"> what </w:t>
      </w:r>
      <w:r w:rsidRPr="00B73F86">
        <w:rPr>
          <w:rFonts w:ascii="Arial" w:eastAsia="Times New Roman" w:hAnsi="Arial" w:cs="Arial"/>
          <w:color w:val="FF0000"/>
          <w:lang w:eastAsia="en-GB"/>
        </w:rPr>
        <w:t>XXX</w:t>
      </w:r>
      <w:r w:rsidRPr="000E6FF9">
        <w:rPr>
          <w:rFonts w:ascii="Arial" w:eastAsia="Times New Roman" w:hAnsi="Arial" w:cs="Arial"/>
          <w:lang w:eastAsia="en-GB"/>
        </w:rPr>
        <w:t xml:space="preserve"> was like as a person. </w:t>
      </w:r>
    </w:p>
    <w:p w:rsidR="00323AD9" w:rsidRPr="000E6FF9" w:rsidRDefault="00323AD9" w:rsidP="00323AD9">
      <w:pPr>
        <w:spacing w:after="0" w:line="240" w:lineRule="auto"/>
        <w:rPr>
          <w:rFonts w:ascii="Arial" w:eastAsia="Times New Roman" w:hAnsi="Arial" w:cs="Arial"/>
          <w:lang w:eastAsia="en-GB"/>
        </w:rPr>
      </w:pPr>
    </w:p>
    <w:p w:rsidR="00323AD9" w:rsidRPr="000E6FF9" w:rsidRDefault="00323AD9" w:rsidP="00323AD9">
      <w:pPr>
        <w:spacing w:after="0" w:line="240" w:lineRule="auto"/>
        <w:rPr>
          <w:rFonts w:ascii="Arial" w:eastAsia="Times New Roman" w:hAnsi="Arial" w:cs="Arial"/>
          <w:lang w:eastAsia="en-GB"/>
        </w:rPr>
      </w:pPr>
      <w:r w:rsidRPr="000E6FF9">
        <w:rPr>
          <w:rFonts w:ascii="Arial" w:eastAsia="Times New Roman" w:hAnsi="Arial" w:cs="Arial"/>
          <w:lang w:eastAsia="en-GB"/>
        </w:rPr>
        <w:t xml:space="preserve">We would like to discuss the full opportunities available, however we would like to highlight the following:- </w:t>
      </w:r>
    </w:p>
    <w:p w:rsidR="00323AD9" w:rsidRPr="000E6FF9" w:rsidRDefault="00323AD9" w:rsidP="00323AD9">
      <w:pPr>
        <w:spacing w:after="0" w:line="240" w:lineRule="auto"/>
        <w:rPr>
          <w:rFonts w:ascii="Arial" w:eastAsia="Times New Roman" w:hAnsi="Arial" w:cs="Arial"/>
          <w:lang w:eastAsia="en-GB"/>
        </w:rPr>
      </w:pPr>
    </w:p>
    <w:p w:rsidR="00323AD9" w:rsidRPr="000E6FF9" w:rsidRDefault="00323AD9" w:rsidP="00916052">
      <w:pPr>
        <w:numPr>
          <w:ilvl w:val="0"/>
          <w:numId w:val="85"/>
        </w:numPr>
        <w:spacing w:after="0" w:line="240" w:lineRule="auto"/>
        <w:contextualSpacing/>
        <w:rPr>
          <w:rFonts w:ascii="Arial" w:eastAsia="Times New Roman" w:hAnsi="Arial" w:cs="Arial"/>
          <w:lang w:eastAsia="en-GB"/>
        </w:rPr>
      </w:pPr>
      <w:r w:rsidRPr="000E6FF9">
        <w:rPr>
          <w:rFonts w:ascii="Arial" w:eastAsia="Times New Roman" w:hAnsi="Arial" w:cs="Arial"/>
          <w:lang w:eastAsia="en-GB"/>
        </w:rPr>
        <w:t>We would like to offer you the opportunity to meet with the Chair of the review and the Review Panel, at the earliest opportunity.</w:t>
      </w:r>
    </w:p>
    <w:p w:rsidR="00323AD9" w:rsidRPr="000E6FF9" w:rsidRDefault="00323AD9" w:rsidP="00323AD9">
      <w:pPr>
        <w:spacing w:after="0" w:line="240" w:lineRule="auto"/>
        <w:ind w:left="360"/>
        <w:contextualSpacing/>
        <w:rPr>
          <w:rFonts w:ascii="Arial" w:eastAsia="Times New Roman" w:hAnsi="Arial" w:cs="Arial"/>
          <w:lang w:eastAsia="en-GB"/>
        </w:rPr>
      </w:pPr>
    </w:p>
    <w:p w:rsidR="00323AD9" w:rsidRPr="000E6FF9" w:rsidRDefault="00323AD9" w:rsidP="00916052">
      <w:pPr>
        <w:numPr>
          <w:ilvl w:val="0"/>
          <w:numId w:val="85"/>
        </w:numPr>
        <w:spacing w:after="0" w:line="240" w:lineRule="auto"/>
        <w:contextualSpacing/>
        <w:rPr>
          <w:rFonts w:ascii="Arial" w:eastAsia="Times New Roman" w:hAnsi="Arial" w:cs="Arial"/>
          <w:lang w:eastAsia="en-GB"/>
        </w:rPr>
      </w:pPr>
      <w:r w:rsidRPr="000E6FF9">
        <w:rPr>
          <w:rFonts w:ascii="Arial" w:eastAsia="Times New Roman" w:hAnsi="Arial" w:cs="Arial"/>
          <w:lang w:eastAsia="en-GB"/>
        </w:rPr>
        <w:t xml:space="preserve">We would like to share the terms of reference with you, this is a document which outlines the content of the review. We welcome any comments from you, because in this way you can help shape the review. </w:t>
      </w:r>
    </w:p>
    <w:p w:rsidR="00323AD9" w:rsidRPr="000E6FF9" w:rsidRDefault="00323AD9" w:rsidP="00323AD9">
      <w:pPr>
        <w:ind w:left="720"/>
        <w:contextualSpacing/>
        <w:rPr>
          <w:rFonts w:ascii="Arial" w:eastAsia="Times New Roman" w:hAnsi="Arial" w:cs="Arial"/>
          <w:lang w:eastAsia="en-GB"/>
        </w:rPr>
      </w:pPr>
    </w:p>
    <w:p w:rsidR="00323AD9" w:rsidRPr="000E6FF9" w:rsidRDefault="00323AD9" w:rsidP="00916052">
      <w:pPr>
        <w:numPr>
          <w:ilvl w:val="0"/>
          <w:numId w:val="85"/>
        </w:numPr>
        <w:spacing w:after="0" w:line="240" w:lineRule="auto"/>
        <w:contextualSpacing/>
        <w:rPr>
          <w:rFonts w:ascii="Arial" w:eastAsia="Times New Roman" w:hAnsi="Arial" w:cs="Arial"/>
          <w:lang w:eastAsia="en-GB"/>
        </w:rPr>
      </w:pPr>
      <w:r w:rsidRPr="000E6FF9">
        <w:rPr>
          <w:rFonts w:ascii="Arial" w:eastAsia="Times New Roman" w:hAnsi="Arial" w:cs="Arial"/>
          <w:lang w:eastAsia="en-GB"/>
        </w:rPr>
        <w:t>We would like to regularly update you with progress.</w:t>
      </w:r>
    </w:p>
    <w:p w:rsidR="00323AD9" w:rsidRPr="000E6FF9" w:rsidRDefault="00323AD9" w:rsidP="00323AD9">
      <w:pPr>
        <w:spacing w:after="0" w:line="240" w:lineRule="auto"/>
        <w:rPr>
          <w:rFonts w:ascii="Arial" w:eastAsia="Times New Roman" w:hAnsi="Arial" w:cs="Arial"/>
          <w:lang w:eastAsia="en-GB"/>
        </w:rPr>
      </w:pPr>
    </w:p>
    <w:p w:rsidR="00323AD9" w:rsidRPr="000E6FF9" w:rsidRDefault="00323AD9" w:rsidP="00916052">
      <w:pPr>
        <w:numPr>
          <w:ilvl w:val="0"/>
          <w:numId w:val="85"/>
        </w:numPr>
        <w:spacing w:after="0" w:line="240" w:lineRule="auto"/>
        <w:contextualSpacing/>
        <w:rPr>
          <w:rFonts w:ascii="Arial" w:eastAsia="Times New Roman" w:hAnsi="Arial" w:cs="Arial"/>
          <w:lang w:eastAsia="en-GB"/>
        </w:rPr>
      </w:pPr>
      <w:r w:rsidRPr="000E6FF9">
        <w:rPr>
          <w:rFonts w:ascii="Arial" w:eastAsia="Times New Roman" w:hAnsi="Arial" w:cs="Arial"/>
          <w:lang w:eastAsia="en-GB"/>
        </w:rPr>
        <w:t xml:space="preserve">We would like to hear what you can tell us about </w:t>
      </w:r>
      <w:r w:rsidRPr="00B73F86">
        <w:rPr>
          <w:rFonts w:ascii="Arial" w:eastAsia="Times New Roman" w:hAnsi="Arial" w:cs="Arial"/>
          <w:color w:val="FF0000"/>
          <w:lang w:eastAsia="en-GB"/>
        </w:rPr>
        <w:t>xxx</w:t>
      </w:r>
      <w:r w:rsidRPr="000E6FF9">
        <w:rPr>
          <w:rFonts w:ascii="Arial" w:eastAsia="Times New Roman" w:hAnsi="Arial" w:cs="Arial"/>
          <w:lang w:eastAsia="en-GB"/>
        </w:rPr>
        <w:t xml:space="preserve"> </w:t>
      </w:r>
      <w:r w:rsidRPr="000E6FF9">
        <w:rPr>
          <w:rFonts w:ascii="Arial" w:eastAsia="Times New Roman" w:hAnsi="Arial" w:cs="Arial"/>
          <w:b/>
          <w:u w:val="single"/>
          <w:lang w:eastAsia="en-GB"/>
        </w:rPr>
        <w:t>and what you know about their life and the sort of person they were</w:t>
      </w:r>
      <w:r w:rsidRPr="000E6FF9">
        <w:rPr>
          <w:rFonts w:ascii="Arial" w:eastAsia="Times New Roman" w:hAnsi="Arial" w:cs="Arial"/>
          <w:lang w:eastAsia="en-GB"/>
        </w:rPr>
        <w:t>. What</w:t>
      </w:r>
      <w:r w:rsidR="004A5451">
        <w:rPr>
          <w:rFonts w:ascii="Arial" w:eastAsia="Times New Roman" w:hAnsi="Arial" w:cs="Arial"/>
          <w:lang w:eastAsia="en-GB"/>
        </w:rPr>
        <w:t xml:space="preserve"> you</w:t>
      </w:r>
      <w:r w:rsidRPr="000E6FF9">
        <w:rPr>
          <w:rFonts w:ascii="Arial" w:eastAsia="Times New Roman" w:hAnsi="Arial" w:cs="Arial"/>
          <w:lang w:eastAsia="en-GB"/>
        </w:rPr>
        <w:t xml:space="preserve"> share with us will add to the information we gather from local services, to help us fully understand what happened. </w:t>
      </w:r>
    </w:p>
    <w:p w:rsidR="00323AD9" w:rsidRPr="000E6FF9" w:rsidRDefault="00323AD9" w:rsidP="00323AD9">
      <w:pPr>
        <w:spacing w:after="0" w:line="240" w:lineRule="auto"/>
        <w:rPr>
          <w:rFonts w:ascii="Arial" w:eastAsia="Times New Roman" w:hAnsi="Arial" w:cs="Arial"/>
          <w:lang w:eastAsia="en-GB"/>
        </w:rPr>
      </w:pPr>
    </w:p>
    <w:p w:rsidR="004A5451" w:rsidRDefault="00323AD9" w:rsidP="00323AD9">
      <w:pPr>
        <w:spacing w:after="0" w:line="240" w:lineRule="auto"/>
        <w:ind w:left="360"/>
        <w:rPr>
          <w:rFonts w:ascii="Arial" w:eastAsia="Times New Roman" w:hAnsi="Arial" w:cs="Arial"/>
          <w:lang w:eastAsia="en-GB"/>
        </w:rPr>
      </w:pPr>
      <w:r w:rsidRPr="00323AD9">
        <w:rPr>
          <w:rFonts w:ascii="Arial" w:eastAsia="Times New Roman" w:hAnsi="Arial" w:cs="Arial"/>
          <w:lang w:eastAsia="en-GB"/>
        </w:rPr>
        <w:t>We appreciate that discussing this might be an upsetting prospect, but we hope you will agree that it is really important that we hear from people who knew</w:t>
      </w:r>
      <w:r w:rsidRPr="00323AD9">
        <w:rPr>
          <w:rFonts w:ascii="Arial" w:eastAsia="Times New Roman" w:hAnsi="Arial" w:cs="Arial"/>
          <w:color w:val="FF0000"/>
          <w:lang w:eastAsia="en-GB"/>
        </w:rPr>
        <w:t xml:space="preserve"> </w:t>
      </w:r>
      <w:r w:rsidRPr="00323AD9">
        <w:rPr>
          <w:rFonts w:ascii="Arial" w:eastAsia="Times New Roman" w:hAnsi="Arial" w:cs="Times New Roman"/>
          <w:color w:val="FF0000"/>
          <w:lang w:eastAsia="en-GB"/>
        </w:rPr>
        <w:t>xxx</w:t>
      </w:r>
      <w:r w:rsidRPr="00323AD9">
        <w:rPr>
          <w:rFonts w:ascii="Arial" w:eastAsia="Times New Roman" w:hAnsi="Arial" w:cs="Arial"/>
          <w:color w:val="FF0000"/>
          <w:lang w:eastAsia="en-GB"/>
        </w:rPr>
        <w:t xml:space="preserve"> </w:t>
      </w:r>
      <w:r w:rsidRPr="00323AD9">
        <w:rPr>
          <w:rFonts w:ascii="Arial" w:eastAsia="Times New Roman" w:hAnsi="Arial" w:cs="Arial"/>
          <w:lang w:eastAsia="en-GB"/>
        </w:rPr>
        <w:t xml:space="preserve">personally. </w:t>
      </w:r>
    </w:p>
    <w:p w:rsidR="004A5451" w:rsidRDefault="004A5451" w:rsidP="00323AD9">
      <w:pPr>
        <w:spacing w:after="0" w:line="240" w:lineRule="auto"/>
        <w:ind w:left="360"/>
        <w:rPr>
          <w:rFonts w:ascii="Arial" w:eastAsia="Times New Roman" w:hAnsi="Arial" w:cs="Arial"/>
          <w:lang w:eastAsia="en-GB"/>
        </w:rPr>
      </w:pPr>
    </w:p>
    <w:p w:rsidR="00323AD9" w:rsidRPr="00323AD9" w:rsidRDefault="00323AD9" w:rsidP="00323AD9">
      <w:pPr>
        <w:spacing w:after="0" w:line="240" w:lineRule="auto"/>
        <w:ind w:left="360"/>
        <w:rPr>
          <w:rFonts w:ascii="Arial" w:eastAsia="Times New Roman" w:hAnsi="Arial" w:cs="Arial"/>
          <w:lang w:eastAsia="en-GB"/>
        </w:rPr>
      </w:pPr>
      <w:r w:rsidRPr="00323AD9">
        <w:rPr>
          <w:rFonts w:ascii="Arial" w:eastAsia="Times New Roman" w:hAnsi="Arial" w:cs="Arial"/>
          <w:lang w:eastAsia="en-GB"/>
        </w:rPr>
        <w:t xml:space="preserve">We will not be speaking to any individual involved in the case until the criminal proceedings are finished, so as not to interfere with this process. </w:t>
      </w:r>
    </w:p>
    <w:p w:rsidR="00323AD9" w:rsidRPr="00323AD9" w:rsidRDefault="00323AD9" w:rsidP="00323AD9">
      <w:pPr>
        <w:spacing w:after="0" w:line="240" w:lineRule="auto"/>
        <w:rPr>
          <w:rFonts w:ascii="Arial" w:eastAsia="Times New Roman" w:hAnsi="Arial" w:cs="Arial"/>
          <w:lang w:eastAsia="en-GB"/>
        </w:rPr>
      </w:pPr>
    </w:p>
    <w:p w:rsidR="00323AD9" w:rsidRDefault="00323AD9" w:rsidP="00323AD9">
      <w:pPr>
        <w:spacing w:after="0" w:line="240" w:lineRule="auto"/>
        <w:ind w:left="360"/>
        <w:rPr>
          <w:rFonts w:ascii="Arial" w:eastAsia="Times New Roman" w:hAnsi="Arial" w:cs="Arial"/>
          <w:lang w:eastAsia="en-GB"/>
        </w:rPr>
      </w:pPr>
      <w:r w:rsidRPr="00323AD9">
        <w:rPr>
          <w:rFonts w:ascii="Arial" w:eastAsia="Times New Roman" w:hAnsi="Arial" w:cs="Arial"/>
          <w:lang w:eastAsia="en-GB"/>
        </w:rPr>
        <w:t xml:space="preserve">If you are willing to make a contribution after the trial, we can arrange for you to do. This can be completed in a number of ways and together we can use the most appropriate method for you. For example, we can do this in writing or in a recording, by phone or in person with the Chair of the Domestic Homicide Review process. </w:t>
      </w:r>
    </w:p>
    <w:p w:rsidR="004A5451" w:rsidRDefault="004A5451" w:rsidP="00323AD9">
      <w:pPr>
        <w:spacing w:after="0" w:line="240" w:lineRule="auto"/>
        <w:ind w:left="360"/>
        <w:rPr>
          <w:rFonts w:ascii="Arial" w:eastAsia="Times New Roman" w:hAnsi="Arial" w:cs="Arial"/>
          <w:lang w:eastAsia="en-GB"/>
        </w:rPr>
      </w:pPr>
    </w:p>
    <w:p w:rsidR="00B73F86" w:rsidRDefault="00B73F86" w:rsidP="00323AD9">
      <w:pPr>
        <w:spacing w:after="0" w:line="240" w:lineRule="auto"/>
        <w:ind w:left="360"/>
        <w:rPr>
          <w:rFonts w:ascii="Arial" w:eastAsia="Times New Roman" w:hAnsi="Arial" w:cs="Arial"/>
          <w:lang w:eastAsia="en-GB"/>
        </w:rPr>
      </w:pPr>
    </w:p>
    <w:p w:rsidR="00B73F86" w:rsidRPr="00B73F86" w:rsidRDefault="00B73F86" w:rsidP="00B73F86">
      <w:pPr>
        <w:spacing w:after="0" w:line="240" w:lineRule="auto"/>
        <w:rPr>
          <w:rFonts w:ascii="Arial" w:eastAsia="Times New Roman" w:hAnsi="Arial" w:cs="Arial"/>
          <w:b/>
          <w:lang w:eastAsia="en-GB"/>
        </w:rPr>
      </w:pPr>
      <w:r w:rsidRPr="00B73F86">
        <w:rPr>
          <w:rFonts w:ascii="Arial" w:eastAsia="Times New Roman" w:hAnsi="Arial" w:cs="Arial"/>
          <w:b/>
          <w:lang w:eastAsia="en-GB"/>
        </w:rPr>
        <w:t>What do I need to do next?</w:t>
      </w:r>
    </w:p>
    <w:p w:rsidR="00B73F86" w:rsidRDefault="00B73F86" w:rsidP="00B73F86">
      <w:pPr>
        <w:spacing w:after="0" w:line="240" w:lineRule="auto"/>
        <w:rPr>
          <w:rFonts w:ascii="Arial" w:eastAsia="Times New Roman" w:hAnsi="Arial" w:cs="Arial"/>
          <w:lang w:eastAsia="en-GB"/>
        </w:rPr>
      </w:pPr>
      <w:r w:rsidRPr="00FD5B33">
        <w:rPr>
          <w:rFonts w:ascii="Arial" w:eastAsia="Times New Roman" w:hAnsi="Arial" w:cs="Arial"/>
          <w:lang w:eastAsia="en-GB"/>
        </w:rPr>
        <w:t xml:space="preserve">To start your participation in this review, you will need to complete, sign and return to me, the </w:t>
      </w:r>
      <w:r w:rsidRPr="00FD5B33">
        <w:rPr>
          <w:rFonts w:ascii="Arial" w:eastAsia="Times New Roman" w:hAnsi="Arial" w:cs="Arial"/>
          <w:u w:val="single"/>
          <w:lang w:eastAsia="en-GB"/>
        </w:rPr>
        <w:t>consent and confidentially forms</w:t>
      </w:r>
      <w:r w:rsidRPr="00FD5B33">
        <w:rPr>
          <w:rFonts w:ascii="Arial" w:eastAsia="Times New Roman" w:hAnsi="Arial" w:cs="Arial"/>
          <w:lang w:eastAsia="en-GB"/>
        </w:rPr>
        <w:t xml:space="preserve"> attached. </w:t>
      </w:r>
    </w:p>
    <w:p w:rsidR="00B73F86" w:rsidRPr="00FD5B33" w:rsidRDefault="00B73F86" w:rsidP="00B73F86">
      <w:pPr>
        <w:spacing w:after="0" w:line="240" w:lineRule="auto"/>
        <w:rPr>
          <w:rFonts w:ascii="Arial" w:eastAsia="Times New Roman" w:hAnsi="Arial" w:cs="Arial"/>
          <w:lang w:eastAsia="en-GB"/>
        </w:rPr>
      </w:pPr>
    </w:p>
    <w:p w:rsidR="00B73F86" w:rsidRPr="00FD5B33" w:rsidRDefault="00B73F86" w:rsidP="00916052">
      <w:pPr>
        <w:pStyle w:val="ListParagraph"/>
        <w:numPr>
          <w:ilvl w:val="0"/>
          <w:numId w:val="90"/>
        </w:numPr>
        <w:spacing w:after="0" w:line="240" w:lineRule="auto"/>
        <w:rPr>
          <w:rFonts w:ascii="Arial" w:eastAsia="Times New Roman" w:hAnsi="Arial" w:cs="Arial"/>
          <w:lang w:eastAsia="en-GB"/>
        </w:rPr>
      </w:pPr>
      <w:r w:rsidRPr="00FD5B33">
        <w:rPr>
          <w:rFonts w:ascii="Arial" w:eastAsia="Times New Roman" w:hAnsi="Arial" w:cs="Arial"/>
          <w:u w:val="single"/>
          <w:lang w:eastAsia="en-GB"/>
        </w:rPr>
        <w:t>The consent form</w:t>
      </w:r>
      <w:r w:rsidRPr="00FD5B33">
        <w:rPr>
          <w:rFonts w:ascii="Arial" w:eastAsia="Times New Roman" w:hAnsi="Arial" w:cs="Arial"/>
          <w:lang w:eastAsia="en-GB"/>
        </w:rPr>
        <w:t xml:space="preserve"> - You can say yes or no to each of the questions on the consent form. If you answer yes, to all or some of the questions, this gives your consent </w:t>
      </w:r>
      <w:r>
        <w:rPr>
          <w:rFonts w:ascii="Arial" w:eastAsia="Times New Roman" w:hAnsi="Arial" w:cs="Arial"/>
          <w:lang w:eastAsia="en-GB"/>
        </w:rPr>
        <w:t xml:space="preserve">to that question </w:t>
      </w:r>
      <w:r w:rsidRPr="00FD5B33">
        <w:rPr>
          <w:rFonts w:ascii="Arial" w:eastAsia="Times New Roman" w:hAnsi="Arial" w:cs="Arial"/>
          <w:lang w:eastAsia="en-GB"/>
        </w:rPr>
        <w:t xml:space="preserve">and informs me about how you want to be part of the process. </w:t>
      </w:r>
    </w:p>
    <w:p w:rsidR="00B73F86" w:rsidRPr="000740E5" w:rsidRDefault="00B73F86" w:rsidP="00B73F86">
      <w:pPr>
        <w:spacing w:after="0" w:line="240" w:lineRule="auto"/>
        <w:rPr>
          <w:rFonts w:ascii="Arial" w:eastAsia="Times New Roman" w:hAnsi="Arial" w:cs="Arial"/>
          <w:lang w:eastAsia="en-GB"/>
        </w:rPr>
      </w:pPr>
    </w:p>
    <w:p w:rsidR="00D4042A" w:rsidRPr="00333DE9" w:rsidRDefault="00D4042A" w:rsidP="00D4042A">
      <w:pPr>
        <w:spacing w:after="0" w:line="240" w:lineRule="auto"/>
        <w:rPr>
          <w:rFonts w:ascii="Arial" w:eastAsia="Times New Roman" w:hAnsi="Arial" w:cs="Arial"/>
          <w:lang w:eastAsia="en-GB"/>
        </w:rPr>
      </w:pPr>
      <w:r>
        <w:rPr>
          <w:rFonts w:ascii="Arial" w:eastAsia="Times New Roman" w:hAnsi="Arial" w:cs="Arial"/>
          <w:lang w:eastAsia="en-GB"/>
        </w:rPr>
        <w:t xml:space="preserve">One of the questions asks for your </w:t>
      </w:r>
      <w:r w:rsidRPr="00333DE9">
        <w:rPr>
          <w:rFonts w:ascii="Arial" w:eastAsia="Times New Roman" w:hAnsi="Arial" w:cs="Arial"/>
          <w:lang w:eastAsia="en-GB"/>
        </w:rPr>
        <w:t xml:space="preserve">permission for services you have been involved in to share personal information that is relevant to the DHR. </w:t>
      </w:r>
    </w:p>
    <w:p w:rsidR="00D4042A" w:rsidRPr="00333DE9" w:rsidRDefault="00D4042A" w:rsidP="00D4042A">
      <w:pPr>
        <w:spacing w:after="0" w:line="240" w:lineRule="auto"/>
        <w:rPr>
          <w:rFonts w:ascii="Arial" w:eastAsia="Times New Roman" w:hAnsi="Arial" w:cs="Arial"/>
          <w:lang w:eastAsia="en-GB"/>
        </w:rPr>
      </w:pPr>
    </w:p>
    <w:p w:rsidR="00B73F86" w:rsidRPr="00FD5B33" w:rsidRDefault="00B73F86" w:rsidP="00916052">
      <w:pPr>
        <w:pStyle w:val="ListParagraph"/>
        <w:numPr>
          <w:ilvl w:val="0"/>
          <w:numId w:val="90"/>
        </w:numPr>
        <w:spacing w:after="0" w:line="240" w:lineRule="auto"/>
        <w:rPr>
          <w:rFonts w:ascii="Arial" w:eastAsia="Times New Roman" w:hAnsi="Arial" w:cs="Arial"/>
          <w:lang w:eastAsia="en-GB"/>
        </w:rPr>
      </w:pPr>
      <w:r w:rsidRPr="00FD5B33">
        <w:rPr>
          <w:rFonts w:ascii="Arial" w:eastAsia="Times New Roman" w:hAnsi="Arial" w:cs="Arial"/>
          <w:u w:val="single"/>
          <w:lang w:eastAsia="en-GB"/>
        </w:rPr>
        <w:t>The confidentiality form</w:t>
      </w:r>
      <w:r w:rsidRPr="00FD5B33">
        <w:rPr>
          <w:rFonts w:ascii="Arial" w:eastAsia="Times New Roman" w:hAnsi="Arial" w:cs="Arial"/>
          <w:lang w:eastAsia="en-GB"/>
        </w:rPr>
        <w:t xml:space="preserve"> </w:t>
      </w:r>
      <w:r>
        <w:rPr>
          <w:rFonts w:ascii="Arial" w:eastAsia="Times New Roman" w:hAnsi="Arial" w:cs="Arial"/>
          <w:lang w:eastAsia="en-GB"/>
        </w:rPr>
        <w:t xml:space="preserve">– this </w:t>
      </w:r>
      <w:r w:rsidRPr="00FD5B33">
        <w:rPr>
          <w:rFonts w:ascii="Arial" w:eastAsia="Times New Roman" w:hAnsi="Arial" w:cs="Arial"/>
          <w:lang w:eastAsia="en-GB"/>
        </w:rPr>
        <w:t xml:space="preserve">is </w:t>
      </w:r>
      <w:r>
        <w:rPr>
          <w:rFonts w:ascii="Arial" w:eastAsia="Times New Roman" w:hAnsi="Arial" w:cs="Arial"/>
          <w:lang w:eastAsia="en-GB"/>
        </w:rPr>
        <w:t xml:space="preserve">an </w:t>
      </w:r>
      <w:r w:rsidRPr="00FD5B33">
        <w:rPr>
          <w:rFonts w:ascii="Arial" w:eastAsia="Times New Roman" w:hAnsi="Arial" w:cs="Arial"/>
          <w:lang w:eastAsia="en-GB"/>
        </w:rPr>
        <w:t>extremely important</w:t>
      </w:r>
      <w:r>
        <w:rPr>
          <w:rFonts w:ascii="Arial" w:eastAsia="Times New Roman" w:hAnsi="Arial" w:cs="Arial"/>
          <w:lang w:eastAsia="en-GB"/>
        </w:rPr>
        <w:t xml:space="preserve"> form and needs to be completed, if you wish to participate in the process in any way. This form is t</w:t>
      </w:r>
      <w:r w:rsidRPr="00FD5B33">
        <w:rPr>
          <w:rFonts w:ascii="Arial" w:eastAsia="Times New Roman" w:hAnsi="Arial" w:cs="Arial"/>
          <w:lang w:eastAsia="en-GB"/>
        </w:rPr>
        <w:t xml:space="preserve">o ensure any information you hear or receive while being involved in this review process is kept confidential and is not shared verbally or physically with anyone else. </w:t>
      </w:r>
    </w:p>
    <w:p w:rsidR="00B73F86" w:rsidRPr="000740E5" w:rsidRDefault="00B73F86" w:rsidP="00B73F86">
      <w:pPr>
        <w:spacing w:after="0" w:line="240" w:lineRule="auto"/>
        <w:rPr>
          <w:rFonts w:ascii="Arial" w:eastAsia="Times New Roman" w:hAnsi="Arial" w:cs="Arial"/>
          <w:lang w:eastAsia="en-GB"/>
        </w:rPr>
      </w:pPr>
    </w:p>
    <w:p w:rsidR="00B73F86" w:rsidRPr="000740E5" w:rsidRDefault="00B73F86" w:rsidP="00B73F86">
      <w:pPr>
        <w:spacing w:after="0" w:line="240" w:lineRule="auto"/>
        <w:rPr>
          <w:rFonts w:ascii="Arial" w:eastAsia="Times New Roman" w:hAnsi="Arial" w:cs="Arial"/>
          <w:b/>
          <w:lang w:eastAsia="en-GB"/>
        </w:rPr>
      </w:pPr>
      <w:r w:rsidRPr="000740E5">
        <w:rPr>
          <w:rFonts w:ascii="Arial" w:eastAsia="Times New Roman" w:hAnsi="Arial" w:cs="Arial"/>
          <w:b/>
          <w:lang w:eastAsia="en-GB"/>
        </w:rPr>
        <w:t xml:space="preserve">What if I don’t want to be involved and do not give my consent? </w:t>
      </w:r>
    </w:p>
    <w:p w:rsidR="00B73F86" w:rsidRPr="000740E5" w:rsidRDefault="00B73F86" w:rsidP="00B73F86">
      <w:pPr>
        <w:spacing w:after="0" w:line="240" w:lineRule="auto"/>
        <w:rPr>
          <w:rFonts w:ascii="Arial" w:eastAsia="Times New Roman" w:hAnsi="Arial" w:cs="Arial"/>
          <w:lang w:eastAsia="en-GB"/>
        </w:rPr>
      </w:pPr>
      <w:r w:rsidRPr="000740E5">
        <w:rPr>
          <w:rFonts w:ascii="Arial" w:eastAsia="Times New Roman" w:hAnsi="Arial" w:cs="Arial"/>
          <w:lang w:eastAsia="en-GB"/>
        </w:rPr>
        <w:t xml:space="preserve">If you say no, please complete the consent form, responding with a ‘no’ to the questions. You can change your mind at any time, although the further into the process we are when this happens may limit your options. </w:t>
      </w:r>
    </w:p>
    <w:p w:rsidR="00B73F86" w:rsidRPr="000E6FF9" w:rsidRDefault="00B73F86" w:rsidP="00B73F86">
      <w:pPr>
        <w:spacing w:after="0" w:line="240" w:lineRule="auto"/>
        <w:rPr>
          <w:rFonts w:ascii="Arial" w:eastAsia="Times New Roman" w:hAnsi="Arial" w:cs="Arial"/>
          <w:lang w:eastAsia="en-GB"/>
        </w:rPr>
      </w:pPr>
    </w:p>
    <w:p w:rsidR="00B73F86" w:rsidRPr="000E6FF9" w:rsidRDefault="00B73F86" w:rsidP="00B73F86">
      <w:pPr>
        <w:spacing w:after="0" w:line="240" w:lineRule="auto"/>
        <w:rPr>
          <w:rFonts w:ascii="Arial" w:eastAsia="Times New Roman" w:hAnsi="Arial" w:cs="Arial"/>
          <w:b/>
          <w:lang w:eastAsia="en-GB"/>
        </w:rPr>
      </w:pPr>
      <w:r w:rsidRPr="000E6FF9">
        <w:rPr>
          <w:rFonts w:ascii="Arial" w:eastAsia="Times New Roman" w:hAnsi="Arial" w:cs="Arial"/>
          <w:b/>
          <w:lang w:eastAsia="en-GB"/>
        </w:rPr>
        <w:t>I’m unsure, what should I do?</w:t>
      </w:r>
    </w:p>
    <w:p w:rsidR="00B73F86" w:rsidRPr="000E6FF9" w:rsidRDefault="00B73F86" w:rsidP="00B73F86">
      <w:pPr>
        <w:spacing w:after="0" w:line="240" w:lineRule="auto"/>
        <w:rPr>
          <w:rFonts w:ascii="Arial" w:eastAsia="Times New Roman" w:hAnsi="Arial" w:cs="Arial"/>
          <w:lang w:eastAsia="en-GB"/>
        </w:rPr>
      </w:pPr>
      <w:r w:rsidRPr="000E6FF9">
        <w:rPr>
          <w:rFonts w:ascii="Arial" w:eastAsia="Times New Roman" w:hAnsi="Arial" w:cs="Arial"/>
          <w:lang w:eastAsia="en-GB"/>
        </w:rPr>
        <w:t xml:space="preserve">If you are not sure what to do or you have further questions please contact me by telephone or email to discuss. </w:t>
      </w:r>
    </w:p>
    <w:p w:rsidR="00B73F86" w:rsidRPr="00B73F86" w:rsidRDefault="00B73F86" w:rsidP="00B73F86">
      <w:pPr>
        <w:spacing w:after="0" w:line="240" w:lineRule="auto"/>
        <w:rPr>
          <w:rFonts w:ascii="Arial" w:eastAsia="Times New Roman" w:hAnsi="Arial" w:cs="Arial"/>
          <w:lang w:eastAsia="en-GB"/>
        </w:rPr>
      </w:pPr>
    </w:p>
    <w:p w:rsidR="00B73F86" w:rsidRPr="00323AD9" w:rsidRDefault="00B73F86" w:rsidP="00B73F86">
      <w:pPr>
        <w:spacing w:after="0" w:line="240" w:lineRule="auto"/>
        <w:rPr>
          <w:rFonts w:ascii="Arial" w:eastAsia="Times New Roman" w:hAnsi="Arial" w:cs="Arial"/>
          <w:b/>
          <w:lang w:eastAsia="en-GB"/>
        </w:rPr>
      </w:pPr>
      <w:r w:rsidRPr="00323AD9">
        <w:rPr>
          <w:rFonts w:ascii="Arial" w:eastAsia="Times New Roman" w:hAnsi="Arial" w:cs="Arial"/>
          <w:b/>
          <w:lang w:eastAsia="en-GB"/>
        </w:rPr>
        <w:t>I want to know more, where can I get more information?</w:t>
      </w:r>
    </w:p>
    <w:p w:rsidR="004A5451" w:rsidRPr="00323AD9" w:rsidRDefault="004A5451" w:rsidP="004A5451">
      <w:pPr>
        <w:spacing w:after="0" w:line="240" w:lineRule="auto"/>
        <w:rPr>
          <w:rFonts w:ascii="Arial" w:eastAsia="Times New Roman" w:hAnsi="Arial" w:cs="Arial"/>
          <w:lang w:eastAsia="en-GB"/>
        </w:rPr>
      </w:pPr>
      <w:r w:rsidRPr="00323AD9">
        <w:rPr>
          <w:rFonts w:ascii="Arial" w:eastAsia="Times New Roman" w:hAnsi="Arial" w:cs="Arial"/>
          <w:lang w:eastAsia="en-GB"/>
        </w:rPr>
        <w:t>There is further information on Domestic Homicide Reviews for family members at the following link on the Home Office website:</w:t>
      </w:r>
    </w:p>
    <w:p w:rsidR="004A5451" w:rsidRDefault="009A1C3C" w:rsidP="004A5451">
      <w:pPr>
        <w:spacing w:after="0" w:line="240" w:lineRule="auto"/>
        <w:rPr>
          <w:rFonts w:ascii="Arial" w:eastAsia="Times New Roman" w:hAnsi="Arial" w:cs="Arial"/>
          <w:lang w:eastAsia="en-GB"/>
        </w:rPr>
      </w:pPr>
      <w:hyperlink r:id="rId39" w:history="1">
        <w:r w:rsidR="004A5451" w:rsidRPr="00323AD9">
          <w:rPr>
            <w:rFonts w:ascii="Arial" w:eastAsia="Times New Roman" w:hAnsi="Arial" w:cs="Arial"/>
            <w:color w:val="0000FF" w:themeColor="hyperlink"/>
            <w:u w:val="single"/>
            <w:lang w:eastAsia="en-GB"/>
          </w:rPr>
          <w:t>https://www.gov.uk/government/publications/domestic-homicide-review-leaflet-for-family</w:t>
        </w:r>
      </w:hyperlink>
      <w:r w:rsidR="004A5451" w:rsidRPr="00323AD9">
        <w:rPr>
          <w:rFonts w:ascii="Arial" w:eastAsia="Times New Roman" w:hAnsi="Arial" w:cs="Arial"/>
          <w:lang w:eastAsia="en-GB"/>
        </w:rPr>
        <w:t xml:space="preserve"> .</w:t>
      </w:r>
    </w:p>
    <w:p w:rsidR="00B73F86" w:rsidRDefault="00B73F86" w:rsidP="004A5451">
      <w:pPr>
        <w:spacing w:after="0" w:line="240" w:lineRule="auto"/>
        <w:rPr>
          <w:rFonts w:ascii="Arial" w:eastAsia="Times New Roman" w:hAnsi="Arial" w:cs="Arial"/>
          <w:lang w:eastAsia="en-GB"/>
        </w:rPr>
      </w:pPr>
    </w:p>
    <w:p w:rsidR="004A5451" w:rsidRPr="00C34D83" w:rsidRDefault="004A5451" w:rsidP="004A5451">
      <w:pPr>
        <w:spacing w:after="0" w:line="240" w:lineRule="auto"/>
        <w:rPr>
          <w:rFonts w:ascii="Arial" w:eastAsia="Times New Roman" w:hAnsi="Arial" w:cs="Arial"/>
          <w:b/>
          <w:lang w:eastAsia="en-GB"/>
        </w:rPr>
      </w:pPr>
      <w:r w:rsidRPr="00C34D83">
        <w:rPr>
          <w:rFonts w:ascii="Arial" w:eastAsia="Times New Roman" w:hAnsi="Arial" w:cs="Arial"/>
          <w:b/>
          <w:lang w:eastAsia="en-GB"/>
        </w:rPr>
        <w:t>I need support, who should I contact?</w:t>
      </w:r>
    </w:p>
    <w:p w:rsidR="004A5451" w:rsidRPr="00C34D83" w:rsidRDefault="004A5451" w:rsidP="004A5451">
      <w:pPr>
        <w:spacing w:after="0" w:line="240" w:lineRule="auto"/>
        <w:rPr>
          <w:rFonts w:ascii="Arial" w:eastAsia="Times New Roman" w:hAnsi="Arial" w:cs="Arial"/>
          <w:lang w:eastAsia="en-GB"/>
        </w:rPr>
      </w:pPr>
      <w:r w:rsidRPr="00C34D83">
        <w:rPr>
          <w:rFonts w:ascii="Arial" w:eastAsia="Times New Roman" w:hAnsi="Arial" w:cs="Arial"/>
          <w:lang w:eastAsia="en-GB"/>
        </w:rPr>
        <w:t xml:space="preserve">I understand this is a particularly distressing and emotional time for you. If you would like to speak to someone about the support available, you can contact Victim Support and/or AAFDA. </w:t>
      </w:r>
    </w:p>
    <w:p w:rsidR="004A5451" w:rsidRPr="00C34D83" w:rsidRDefault="004A5451" w:rsidP="004A5451">
      <w:pPr>
        <w:spacing w:after="0" w:line="240" w:lineRule="auto"/>
        <w:rPr>
          <w:rFonts w:ascii="Arial" w:eastAsia="Times New Roman" w:hAnsi="Arial" w:cs="Arial"/>
          <w:lang w:eastAsia="en-GB"/>
        </w:rPr>
      </w:pPr>
    </w:p>
    <w:p w:rsidR="004A5451" w:rsidRPr="00C34D83" w:rsidRDefault="004A5451" w:rsidP="004A5451">
      <w:pPr>
        <w:spacing w:after="0" w:line="240" w:lineRule="auto"/>
        <w:rPr>
          <w:rFonts w:ascii="Arial" w:eastAsia="Times New Roman" w:hAnsi="Arial" w:cs="Arial"/>
          <w:lang w:eastAsia="en-GB"/>
        </w:rPr>
      </w:pPr>
      <w:r w:rsidRPr="00C34D83">
        <w:rPr>
          <w:rFonts w:ascii="Arial" w:eastAsia="Times New Roman" w:hAnsi="Arial" w:cs="Arial"/>
          <w:lang w:eastAsia="en-GB"/>
        </w:rPr>
        <w:t xml:space="preserve">The contact details for these services are as follows:- </w:t>
      </w:r>
    </w:p>
    <w:p w:rsidR="004A5451" w:rsidRPr="00C34D83" w:rsidRDefault="004A5451" w:rsidP="004A5451">
      <w:pPr>
        <w:spacing w:after="0" w:line="240" w:lineRule="auto"/>
        <w:rPr>
          <w:rFonts w:ascii="Arial" w:eastAsia="Times New Roman" w:hAnsi="Arial" w:cs="Arial"/>
          <w:lang w:eastAsia="en-GB"/>
        </w:rPr>
      </w:pPr>
    </w:p>
    <w:p w:rsidR="004A5451" w:rsidRPr="00C34D83" w:rsidRDefault="004A5451" w:rsidP="004A5451">
      <w:pPr>
        <w:spacing w:after="0" w:line="240" w:lineRule="auto"/>
        <w:rPr>
          <w:rFonts w:ascii="Arial" w:eastAsia="Times New Roman" w:hAnsi="Arial" w:cs="Arial"/>
          <w:lang w:eastAsia="en-GB"/>
        </w:rPr>
      </w:pPr>
      <w:r w:rsidRPr="00C34D83">
        <w:rPr>
          <w:rFonts w:ascii="Arial" w:eastAsia="Times New Roman" w:hAnsi="Arial" w:cs="Arial"/>
          <w:lang w:eastAsia="en-GB"/>
        </w:rPr>
        <w:t xml:space="preserve">Victim Support </w:t>
      </w:r>
    </w:p>
    <w:p w:rsidR="004A5451" w:rsidRPr="004E5C25" w:rsidRDefault="004A5451" w:rsidP="004A5451">
      <w:pPr>
        <w:spacing w:after="0" w:line="240" w:lineRule="auto"/>
        <w:rPr>
          <w:rFonts w:ascii="Arial" w:eastAsia="Times New Roman" w:hAnsi="Arial" w:cs="Arial"/>
          <w:lang w:eastAsia="en-GB"/>
        </w:rPr>
      </w:pPr>
      <w:r w:rsidRPr="00C34D83">
        <w:rPr>
          <w:rFonts w:ascii="Arial" w:eastAsia="Times New Roman" w:hAnsi="Arial" w:cs="Arial"/>
          <w:lang w:eastAsia="en-GB"/>
        </w:rPr>
        <w:t xml:space="preserve">Website: </w:t>
      </w:r>
      <w:hyperlink r:id="rId40" w:history="1">
        <w:r w:rsidR="004E5C25" w:rsidRPr="004E5C25">
          <w:rPr>
            <w:rStyle w:val="Hyperlink"/>
            <w:rFonts w:ascii="Arial" w:hAnsi="Arial" w:cs="Arial"/>
          </w:rPr>
          <w:t>https://www.victimsupport.org.uk/more-us/why-choose-us/specialist-services/homicide-service</w:t>
        </w:r>
      </w:hyperlink>
    </w:p>
    <w:p w:rsidR="004A5451" w:rsidRPr="00C34D83" w:rsidRDefault="004A5451" w:rsidP="004A5451">
      <w:pPr>
        <w:spacing w:after="0" w:line="240" w:lineRule="auto"/>
        <w:rPr>
          <w:rFonts w:ascii="Arial" w:eastAsia="Times New Roman" w:hAnsi="Arial" w:cs="Arial"/>
          <w:lang w:eastAsia="en-GB"/>
        </w:rPr>
      </w:pPr>
      <w:r w:rsidRPr="00C34D83">
        <w:rPr>
          <w:rFonts w:ascii="Arial" w:eastAsia="Times New Roman" w:hAnsi="Arial" w:cs="Arial"/>
          <w:lang w:eastAsia="en-GB"/>
        </w:rPr>
        <w:t>Contact telephone number: 0300 303 1976</w:t>
      </w:r>
    </w:p>
    <w:p w:rsidR="004A5451" w:rsidRPr="00C34D83" w:rsidRDefault="004A5451" w:rsidP="004A5451">
      <w:pPr>
        <w:spacing w:after="0" w:line="240" w:lineRule="auto"/>
        <w:rPr>
          <w:rFonts w:ascii="Arial" w:eastAsia="Times New Roman" w:hAnsi="Arial" w:cs="Arial"/>
          <w:lang w:eastAsia="en-GB"/>
        </w:rPr>
      </w:pPr>
    </w:p>
    <w:p w:rsidR="004A5451" w:rsidRPr="00C34D83" w:rsidRDefault="004A5451" w:rsidP="004A5451">
      <w:pPr>
        <w:spacing w:after="0" w:line="240" w:lineRule="auto"/>
        <w:rPr>
          <w:rFonts w:ascii="Arial" w:eastAsia="Times New Roman" w:hAnsi="Arial" w:cs="Arial"/>
          <w:lang w:eastAsia="en-GB"/>
        </w:rPr>
      </w:pPr>
      <w:r w:rsidRPr="00C34D83">
        <w:rPr>
          <w:rFonts w:ascii="Arial" w:eastAsia="Times New Roman" w:hAnsi="Arial" w:cs="Arial"/>
          <w:lang w:eastAsia="en-GB"/>
        </w:rPr>
        <w:t>AADFA</w:t>
      </w:r>
    </w:p>
    <w:p w:rsidR="004A5451" w:rsidRPr="00C34D83" w:rsidRDefault="004A5451" w:rsidP="004A5451">
      <w:pPr>
        <w:spacing w:after="0" w:line="240" w:lineRule="auto"/>
        <w:rPr>
          <w:rFonts w:ascii="Arial" w:eastAsia="Times New Roman" w:hAnsi="Arial" w:cs="Arial"/>
          <w:lang w:eastAsia="en-GB"/>
        </w:rPr>
      </w:pPr>
      <w:r w:rsidRPr="00C34D83">
        <w:rPr>
          <w:rFonts w:ascii="Arial" w:eastAsia="Times New Roman" w:hAnsi="Arial" w:cs="Arial"/>
          <w:lang w:eastAsia="en-GB"/>
        </w:rPr>
        <w:t xml:space="preserve">Website: </w:t>
      </w:r>
      <w:hyperlink r:id="rId41" w:history="1">
        <w:r w:rsidRPr="00C34D83">
          <w:rPr>
            <w:rFonts w:ascii="Arial" w:eastAsia="Times New Roman" w:hAnsi="Arial" w:cs="Arial"/>
            <w:color w:val="0000FF" w:themeColor="hyperlink"/>
            <w:u w:val="single"/>
            <w:lang w:eastAsia="en-GB"/>
          </w:rPr>
          <w:t>https://aafda.org.uk/help-for-families/</w:t>
        </w:r>
      </w:hyperlink>
      <w:r w:rsidRPr="00C34D83">
        <w:rPr>
          <w:rFonts w:ascii="Arial" w:eastAsia="Times New Roman" w:hAnsi="Arial" w:cs="Arial"/>
          <w:lang w:eastAsia="en-GB"/>
        </w:rPr>
        <w:t xml:space="preserve"> </w:t>
      </w:r>
    </w:p>
    <w:p w:rsidR="004A5451" w:rsidRPr="00C34D83" w:rsidRDefault="004A5451" w:rsidP="004A5451">
      <w:pPr>
        <w:spacing w:after="0" w:line="240" w:lineRule="auto"/>
        <w:rPr>
          <w:rFonts w:ascii="Arial" w:eastAsia="Times New Roman" w:hAnsi="Arial" w:cs="Arial"/>
          <w:lang w:eastAsia="en-GB"/>
        </w:rPr>
      </w:pPr>
      <w:r w:rsidRPr="00C34D83">
        <w:rPr>
          <w:rFonts w:ascii="Arial" w:eastAsia="Times New Roman" w:hAnsi="Arial" w:cs="Arial"/>
          <w:lang w:eastAsia="en-GB"/>
        </w:rPr>
        <w:t xml:space="preserve">Contact telephone number: </w:t>
      </w:r>
      <w:r w:rsidRPr="00C34D83">
        <w:rPr>
          <w:rFonts w:ascii="Arial" w:hAnsi="Arial" w:cs="Arial"/>
          <w:color w:val="0A064A"/>
          <w:lang w:val="en-US"/>
        </w:rPr>
        <w:t>07768 386922</w:t>
      </w:r>
    </w:p>
    <w:p w:rsidR="004A5451" w:rsidRPr="00323AD9" w:rsidRDefault="004A5451" w:rsidP="00B73F86">
      <w:pPr>
        <w:spacing w:after="0" w:line="240" w:lineRule="auto"/>
        <w:rPr>
          <w:rFonts w:ascii="Arial" w:eastAsia="Times New Roman" w:hAnsi="Arial" w:cs="Arial"/>
          <w:lang w:eastAsia="en-GB"/>
        </w:rPr>
      </w:pPr>
    </w:p>
    <w:p w:rsidR="00333DE9" w:rsidRPr="00B73F86" w:rsidRDefault="00D4042A" w:rsidP="00333DE9">
      <w:pPr>
        <w:spacing w:after="0" w:line="240" w:lineRule="auto"/>
        <w:rPr>
          <w:rFonts w:ascii="Arial" w:eastAsia="Times New Roman" w:hAnsi="Arial" w:cs="Arial"/>
          <w:lang w:eastAsia="en-GB"/>
        </w:rPr>
      </w:pPr>
      <w:r w:rsidRPr="000740E5">
        <w:rPr>
          <w:rFonts w:ascii="Arial" w:eastAsia="Times New Roman" w:hAnsi="Arial" w:cs="Arial"/>
          <w:lang w:eastAsia="en-GB"/>
        </w:rPr>
        <w:t xml:space="preserve">It is important you are involved from the start and therefore we ask that you respond promptly, with </w:t>
      </w:r>
      <w:r>
        <w:rPr>
          <w:rFonts w:ascii="Arial" w:eastAsia="Times New Roman" w:hAnsi="Arial" w:cs="Arial"/>
          <w:lang w:eastAsia="en-GB"/>
        </w:rPr>
        <w:t>the</w:t>
      </w:r>
      <w:r w:rsidRPr="000740E5">
        <w:rPr>
          <w:rFonts w:ascii="Arial" w:eastAsia="Times New Roman" w:hAnsi="Arial" w:cs="Arial"/>
          <w:lang w:eastAsia="en-GB"/>
        </w:rPr>
        <w:t xml:space="preserve"> consent </w:t>
      </w:r>
      <w:r>
        <w:rPr>
          <w:rFonts w:ascii="Arial" w:eastAsia="Times New Roman" w:hAnsi="Arial" w:cs="Arial"/>
          <w:lang w:eastAsia="en-GB"/>
        </w:rPr>
        <w:t>and confidentiality agreements in t</w:t>
      </w:r>
      <w:r w:rsidRPr="000740E5">
        <w:rPr>
          <w:rFonts w:ascii="Arial" w:eastAsia="Times New Roman" w:hAnsi="Arial" w:cs="Arial"/>
          <w:lang w:eastAsia="en-GB"/>
        </w:rPr>
        <w:t>his letter.</w:t>
      </w:r>
      <w:r w:rsidR="00333DE9" w:rsidRPr="00333DE9">
        <w:rPr>
          <w:rFonts w:ascii="Arial" w:eastAsia="Times New Roman" w:hAnsi="Arial" w:cs="Arial"/>
          <w:lang w:eastAsia="en-GB"/>
        </w:rPr>
        <w:t xml:space="preserve"> </w:t>
      </w:r>
      <w:r w:rsidR="00333DE9" w:rsidRPr="00B73F86">
        <w:rPr>
          <w:rFonts w:ascii="Arial" w:eastAsia="Times New Roman" w:hAnsi="Arial" w:cs="Arial"/>
          <w:lang w:eastAsia="en-GB"/>
        </w:rPr>
        <w:t>If you are returning th</w:t>
      </w:r>
      <w:r w:rsidR="00333DE9">
        <w:rPr>
          <w:rFonts w:ascii="Arial" w:eastAsia="Times New Roman" w:hAnsi="Arial" w:cs="Arial"/>
          <w:lang w:eastAsia="en-GB"/>
        </w:rPr>
        <w:t>ese</w:t>
      </w:r>
      <w:r w:rsidR="00333DE9" w:rsidRPr="00B73F86">
        <w:rPr>
          <w:rFonts w:ascii="Arial" w:eastAsia="Times New Roman" w:hAnsi="Arial" w:cs="Arial"/>
          <w:lang w:eastAsia="en-GB"/>
        </w:rPr>
        <w:t xml:space="preserve"> by post please send to the Strategic Commissioning Manager for Domestic and Sexual Abuse, Sheffield DACT at the address above.</w:t>
      </w:r>
    </w:p>
    <w:p w:rsidR="00D4042A" w:rsidRDefault="00D4042A" w:rsidP="00D4042A">
      <w:pPr>
        <w:spacing w:after="0" w:line="240" w:lineRule="auto"/>
        <w:rPr>
          <w:rFonts w:ascii="Arial" w:eastAsia="Times New Roman" w:hAnsi="Arial" w:cs="Arial"/>
          <w:lang w:eastAsia="en-GB"/>
        </w:rPr>
      </w:pPr>
    </w:p>
    <w:p w:rsidR="00323AD9" w:rsidRPr="00B73F86" w:rsidRDefault="00323AD9" w:rsidP="00323AD9">
      <w:pPr>
        <w:spacing w:after="0" w:line="240" w:lineRule="auto"/>
        <w:rPr>
          <w:rFonts w:ascii="Arial" w:eastAsia="Times New Roman" w:hAnsi="Arial" w:cs="Arial"/>
          <w:lang w:eastAsia="en-GB"/>
        </w:rPr>
      </w:pPr>
      <w:r w:rsidRPr="00B73F86">
        <w:rPr>
          <w:rFonts w:ascii="Arial" w:eastAsia="Times New Roman" w:hAnsi="Arial" w:cs="Arial"/>
          <w:lang w:eastAsia="en-GB"/>
        </w:rPr>
        <w:t>If you have any questions about the process please feel free to telephone me on 0114 205</w:t>
      </w:r>
      <w:r w:rsidR="00B73F86" w:rsidRPr="00B73F86">
        <w:rPr>
          <w:rFonts w:ascii="Arial" w:eastAsia="Times New Roman" w:hAnsi="Arial" w:cs="Arial"/>
          <w:lang w:eastAsia="en-GB"/>
        </w:rPr>
        <w:t xml:space="preserve"> </w:t>
      </w:r>
      <w:r w:rsidRPr="00B73F86">
        <w:rPr>
          <w:rFonts w:ascii="Arial" w:eastAsia="Times New Roman" w:hAnsi="Arial" w:cs="Arial"/>
          <w:lang w:eastAsia="en-GB"/>
        </w:rPr>
        <w:t xml:space="preserve">3671. </w:t>
      </w:r>
    </w:p>
    <w:p w:rsidR="00323AD9" w:rsidRPr="00B73F86" w:rsidRDefault="00323AD9" w:rsidP="00323AD9">
      <w:pPr>
        <w:spacing w:after="0" w:line="240" w:lineRule="auto"/>
        <w:rPr>
          <w:rFonts w:ascii="Arial" w:eastAsia="Times New Roman" w:hAnsi="Arial" w:cs="Arial"/>
          <w:lang w:eastAsia="en-GB"/>
        </w:rPr>
      </w:pPr>
    </w:p>
    <w:p w:rsidR="00B73F86" w:rsidRPr="00B73F86" w:rsidRDefault="00B73F86" w:rsidP="00323AD9">
      <w:pPr>
        <w:spacing w:after="0" w:line="240" w:lineRule="auto"/>
        <w:rPr>
          <w:rFonts w:ascii="Arial" w:eastAsia="Times New Roman" w:hAnsi="Arial" w:cs="Arial"/>
          <w:lang w:eastAsia="en-GB"/>
        </w:rPr>
      </w:pPr>
    </w:p>
    <w:p w:rsidR="00323AD9" w:rsidRPr="00B73F86" w:rsidRDefault="00323AD9" w:rsidP="00323AD9">
      <w:pPr>
        <w:spacing w:after="0" w:line="240" w:lineRule="auto"/>
        <w:rPr>
          <w:rFonts w:ascii="Arial" w:eastAsia="Times New Roman" w:hAnsi="Arial" w:cs="Arial"/>
          <w:lang w:eastAsia="en-GB"/>
        </w:rPr>
      </w:pPr>
      <w:r w:rsidRPr="00B73F86">
        <w:rPr>
          <w:rFonts w:ascii="Arial" w:eastAsia="Times New Roman" w:hAnsi="Arial" w:cs="Arial"/>
          <w:lang w:eastAsia="en-GB"/>
        </w:rPr>
        <w:t>Yours Sincerely</w:t>
      </w:r>
    </w:p>
    <w:p w:rsidR="00323AD9" w:rsidRPr="00B73F86" w:rsidRDefault="00323AD9" w:rsidP="00323AD9">
      <w:pPr>
        <w:spacing w:after="0" w:line="240" w:lineRule="auto"/>
        <w:rPr>
          <w:rFonts w:ascii="Arial" w:eastAsia="Times New Roman" w:hAnsi="Arial" w:cs="Arial"/>
          <w:lang w:eastAsia="en-GB"/>
        </w:rPr>
      </w:pPr>
    </w:p>
    <w:p w:rsidR="00323AD9" w:rsidRPr="00B73F86" w:rsidRDefault="00323AD9" w:rsidP="00323AD9">
      <w:pPr>
        <w:spacing w:after="0" w:line="240" w:lineRule="auto"/>
        <w:rPr>
          <w:rFonts w:ascii="Arial" w:eastAsia="Times New Roman" w:hAnsi="Arial" w:cs="Arial"/>
          <w:lang w:eastAsia="en-GB"/>
        </w:rPr>
      </w:pPr>
    </w:p>
    <w:p w:rsidR="00B73F86" w:rsidRPr="00B73F86" w:rsidRDefault="00B73F86" w:rsidP="00323AD9">
      <w:pPr>
        <w:spacing w:after="0" w:line="240" w:lineRule="auto"/>
        <w:rPr>
          <w:rFonts w:ascii="Arial" w:eastAsia="Times New Roman" w:hAnsi="Arial" w:cs="Arial"/>
          <w:lang w:eastAsia="en-GB"/>
        </w:rPr>
      </w:pPr>
    </w:p>
    <w:p w:rsidR="00323AD9" w:rsidRPr="00B73F86" w:rsidRDefault="00323AD9" w:rsidP="00323AD9">
      <w:pPr>
        <w:spacing w:after="0" w:line="240" w:lineRule="auto"/>
        <w:rPr>
          <w:rFonts w:ascii="Arial" w:eastAsia="Times New Roman" w:hAnsi="Arial" w:cs="Arial"/>
          <w:lang w:eastAsia="en-GB"/>
        </w:rPr>
      </w:pPr>
    </w:p>
    <w:p w:rsidR="00323AD9" w:rsidRPr="00B73F86" w:rsidRDefault="00323AD9" w:rsidP="00323AD9">
      <w:pPr>
        <w:spacing w:after="0" w:line="240" w:lineRule="auto"/>
        <w:rPr>
          <w:rFonts w:ascii="Arial" w:eastAsia="Times New Roman" w:hAnsi="Arial" w:cs="Arial"/>
          <w:lang w:eastAsia="en-GB"/>
        </w:rPr>
      </w:pPr>
      <w:r w:rsidRPr="00B73F86">
        <w:rPr>
          <w:rFonts w:ascii="Arial" w:eastAsia="Times New Roman" w:hAnsi="Arial" w:cs="Arial"/>
          <w:lang w:eastAsia="en-GB"/>
        </w:rPr>
        <w:t>Alison Higgins</w:t>
      </w:r>
    </w:p>
    <w:p w:rsidR="008E7CC8" w:rsidRPr="00B73F86" w:rsidRDefault="00323AD9" w:rsidP="00B73F86">
      <w:pPr>
        <w:spacing w:after="0" w:line="240" w:lineRule="auto"/>
        <w:rPr>
          <w:rFonts w:ascii="Arial" w:hAnsi="Arial" w:cs="Arial"/>
          <w:iCs/>
          <w:lang w:eastAsia="en-GB"/>
        </w:rPr>
      </w:pPr>
      <w:r w:rsidRPr="00B73F86">
        <w:rPr>
          <w:rFonts w:ascii="Arial" w:hAnsi="Arial" w:cs="Arial"/>
          <w:iCs/>
          <w:lang w:eastAsia="en-GB"/>
        </w:rPr>
        <w:t>Strategic Commissioning Manager for Domestic and Sexual Abuse</w:t>
      </w:r>
    </w:p>
    <w:p w:rsidR="00B73F86" w:rsidRPr="00B73F86" w:rsidRDefault="00B73F86" w:rsidP="00B73F86">
      <w:pPr>
        <w:spacing w:after="0" w:line="240" w:lineRule="auto"/>
        <w:rPr>
          <w:rFonts w:ascii="Arial" w:hAnsi="Arial" w:cs="Arial"/>
          <w:iCs/>
          <w:lang w:eastAsia="en-GB"/>
        </w:rPr>
      </w:pPr>
      <w:r w:rsidRPr="00B73F86">
        <w:rPr>
          <w:rFonts w:ascii="Arial" w:hAnsi="Arial" w:cs="Arial"/>
          <w:iCs/>
          <w:lang w:eastAsia="en-GB"/>
        </w:rPr>
        <w:t>Sheffield Domestic abuse Coordination Team</w:t>
      </w:r>
    </w:p>
    <w:p w:rsidR="00B73F86" w:rsidRPr="00B73F86" w:rsidRDefault="00B73F86" w:rsidP="00B73F86">
      <w:pPr>
        <w:spacing w:after="0" w:line="240" w:lineRule="auto"/>
        <w:rPr>
          <w:rFonts w:ascii="Arial" w:hAnsi="Arial" w:cs="Arial"/>
          <w:iCs/>
          <w:lang w:eastAsia="en-GB"/>
        </w:rPr>
      </w:pPr>
      <w:r w:rsidRPr="00B73F86">
        <w:rPr>
          <w:rFonts w:ascii="Arial" w:hAnsi="Arial" w:cs="Arial"/>
          <w:iCs/>
          <w:lang w:eastAsia="en-GB"/>
        </w:rPr>
        <w:t>Sheffield City Council</w:t>
      </w:r>
    </w:p>
    <w:p w:rsidR="00B73F86" w:rsidRDefault="00B73F86">
      <w:pPr>
        <w:rPr>
          <w:rFonts w:ascii="Arial" w:hAnsi="Arial" w:cs="Arial"/>
          <w:iCs/>
          <w:lang w:eastAsia="en-GB"/>
        </w:rPr>
      </w:pPr>
      <w:r>
        <w:rPr>
          <w:rFonts w:ascii="Arial" w:hAnsi="Arial" w:cs="Arial"/>
          <w:iCs/>
          <w:lang w:eastAsia="en-GB"/>
        </w:rPr>
        <w:br w:type="page"/>
      </w:r>
    </w:p>
    <w:p w:rsidR="005B53F2" w:rsidRPr="000B7F27" w:rsidRDefault="000B4721" w:rsidP="000B7F27">
      <w:pPr>
        <w:pStyle w:val="Heading1"/>
        <w:jc w:val="center"/>
        <w:rPr>
          <w:rFonts w:ascii="Arial" w:hAnsi="Arial" w:cs="Arial"/>
          <w:iCs/>
          <w:color w:val="FF0000"/>
          <w:lang w:eastAsia="en-GB"/>
        </w:rPr>
      </w:pPr>
      <w:bookmarkStart w:id="117" w:name="_Toc500343212"/>
      <w:r w:rsidRPr="00644F60">
        <w:rPr>
          <w:rFonts w:ascii="Arial" w:hAnsi="Arial" w:cs="Arial"/>
          <w:iCs/>
          <w:color w:val="auto"/>
          <w:lang w:eastAsia="en-GB"/>
        </w:rPr>
        <w:t>The</w:t>
      </w:r>
      <w:r w:rsidR="005B53F2" w:rsidRPr="00644F60">
        <w:rPr>
          <w:rFonts w:ascii="Arial" w:hAnsi="Arial" w:cs="Arial"/>
          <w:iCs/>
          <w:color w:val="auto"/>
          <w:lang w:eastAsia="en-GB"/>
        </w:rPr>
        <w:t xml:space="preserve"> Family </w:t>
      </w:r>
      <w:r w:rsidRPr="00644F60">
        <w:rPr>
          <w:rFonts w:ascii="Arial" w:hAnsi="Arial" w:cs="Arial"/>
          <w:iCs/>
          <w:color w:val="auto"/>
          <w:lang w:eastAsia="en-GB"/>
        </w:rPr>
        <w:t xml:space="preserve">participation &amp; consent </w:t>
      </w:r>
      <w:r w:rsidR="005B53F2" w:rsidRPr="00644F60">
        <w:rPr>
          <w:rFonts w:ascii="Arial" w:hAnsi="Arial" w:cs="Arial"/>
          <w:iCs/>
          <w:color w:val="auto"/>
          <w:lang w:eastAsia="en-GB"/>
        </w:rPr>
        <w:t xml:space="preserve">response form </w:t>
      </w:r>
      <w:r w:rsidR="005B53F2" w:rsidRPr="000B7F27">
        <w:rPr>
          <w:rFonts w:ascii="Arial" w:hAnsi="Arial" w:cs="Arial"/>
          <w:iCs/>
          <w:color w:val="FF0000"/>
          <w:lang w:eastAsia="en-GB"/>
        </w:rPr>
        <w:t>– no children</w:t>
      </w:r>
      <w:bookmarkEnd w:id="117"/>
    </w:p>
    <w:p w:rsidR="00B73F86" w:rsidRPr="00B73F86" w:rsidRDefault="00B73F86" w:rsidP="00B73F86">
      <w:pPr>
        <w:rPr>
          <w:rFonts w:ascii="Arial" w:eastAsia="Times New Roman" w:hAnsi="Arial" w:cs="Arial"/>
          <w:b/>
          <w:u w:val="single"/>
          <w:lang w:eastAsia="en-GB"/>
        </w:rPr>
      </w:pPr>
      <w:r w:rsidRPr="00B73F86">
        <w:rPr>
          <w:rFonts w:cs="Aharoni"/>
          <w:noProof/>
          <w:lang w:eastAsia="en-GB"/>
        </w:rPr>
        <w:drawing>
          <wp:anchor distT="0" distB="0" distL="114300" distR="114300" simplePos="0" relativeHeight="251716608" behindDoc="1" locked="0" layoutInCell="1" allowOverlap="1" wp14:anchorId="499ACAD6" wp14:editId="52645A78">
            <wp:simplePos x="0" y="0"/>
            <wp:positionH relativeFrom="column">
              <wp:posOffset>-64135</wp:posOffset>
            </wp:positionH>
            <wp:positionV relativeFrom="paragraph">
              <wp:posOffset>67310</wp:posOffset>
            </wp:positionV>
            <wp:extent cx="6124575" cy="1113155"/>
            <wp:effectExtent l="0" t="0" r="9525" b="0"/>
            <wp:wrapThrough wrapText="bothSides">
              <wp:wrapPolygon edited="0">
                <wp:start x="0" y="0"/>
                <wp:lineTo x="0" y="21070"/>
                <wp:lineTo x="21566" y="21070"/>
                <wp:lineTo x="21566" y="0"/>
                <wp:lineTo x="0" y="0"/>
              </wp:wrapPolygon>
            </wp:wrapThrough>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esticabusebanner.bmp"/>
                    <pic:cNvPicPr/>
                  </pic:nvPicPr>
                  <pic:blipFill>
                    <a:blip r:embed="rId26">
                      <a:extLst>
                        <a:ext uri="{28A0092B-C50C-407E-A947-70E740481C1C}">
                          <a14:useLocalDpi xmlns:a14="http://schemas.microsoft.com/office/drawing/2010/main" val="0"/>
                        </a:ext>
                      </a:extLst>
                    </a:blip>
                    <a:stretch>
                      <a:fillRect/>
                    </a:stretch>
                  </pic:blipFill>
                  <pic:spPr>
                    <a:xfrm>
                      <a:off x="0" y="0"/>
                      <a:ext cx="6124575" cy="1113155"/>
                    </a:xfrm>
                    <a:prstGeom prst="rect">
                      <a:avLst/>
                    </a:prstGeom>
                  </pic:spPr>
                </pic:pic>
              </a:graphicData>
            </a:graphic>
            <wp14:sizeRelH relativeFrom="margin">
              <wp14:pctWidth>0</wp14:pctWidth>
            </wp14:sizeRelH>
            <wp14:sizeRelV relativeFrom="margin">
              <wp14:pctHeight>0</wp14:pctHeight>
            </wp14:sizeRelV>
          </wp:anchor>
        </w:drawing>
      </w:r>
      <w:r w:rsidRPr="00B73F86">
        <w:rPr>
          <w:rFonts w:ascii="Arial" w:eastAsia="Times New Roman" w:hAnsi="Arial" w:cs="Arial"/>
          <w:b/>
          <w:u w:val="single"/>
          <w:lang w:eastAsia="en-GB"/>
        </w:rPr>
        <w:t xml:space="preserve">Participation </w:t>
      </w:r>
      <w:r w:rsidR="003F5612">
        <w:rPr>
          <w:rFonts w:ascii="Arial" w:eastAsia="Times New Roman" w:hAnsi="Arial" w:cs="Arial"/>
          <w:b/>
          <w:u w:val="single"/>
          <w:lang w:eastAsia="en-GB"/>
        </w:rPr>
        <w:t xml:space="preserve">and consent to share information </w:t>
      </w:r>
      <w:r w:rsidRPr="00B73F86">
        <w:rPr>
          <w:rFonts w:ascii="Arial" w:eastAsia="Times New Roman" w:hAnsi="Arial" w:cs="Arial"/>
          <w:b/>
          <w:u w:val="single"/>
          <w:lang w:eastAsia="en-GB"/>
        </w:rPr>
        <w:t>in a Domestic Homicide Review (DHR) – Response form</w:t>
      </w:r>
    </w:p>
    <w:tbl>
      <w:tblPr>
        <w:tblStyle w:val="TableGrid8"/>
        <w:tblW w:w="0" w:type="auto"/>
        <w:tblLook w:val="04A0" w:firstRow="1" w:lastRow="0" w:firstColumn="1" w:lastColumn="0" w:noHBand="0" w:noVBand="1"/>
      </w:tblPr>
      <w:tblGrid>
        <w:gridCol w:w="8188"/>
        <w:gridCol w:w="1054"/>
      </w:tblGrid>
      <w:tr w:rsidR="0026782D" w:rsidRPr="00962738" w:rsidTr="00D8646D">
        <w:tc>
          <w:tcPr>
            <w:tcW w:w="8188" w:type="dxa"/>
          </w:tcPr>
          <w:p w:rsidR="0026782D" w:rsidRPr="00962738" w:rsidRDefault="0026782D" w:rsidP="00D8646D">
            <w:pPr>
              <w:rPr>
                <w:rFonts w:ascii="Arial" w:eastAsia="Times New Roman" w:hAnsi="Arial" w:cs="Arial"/>
                <w:color w:val="FF0000"/>
                <w:lang w:eastAsia="en-GB"/>
              </w:rPr>
            </w:pPr>
          </w:p>
          <w:p w:rsidR="0026782D" w:rsidRPr="00962738" w:rsidRDefault="0026782D" w:rsidP="00D8646D">
            <w:pPr>
              <w:rPr>
                <w:rFonts w:ascii="Arial" w:eastAsia="Times New Roman" w:hAnsi="Arial" w:cs="Arial"/>
                <w:color w:val="FF0000"/>
                <w:lang w:eastAsia="en-GB"/>
              </w:rPr>
            </w:pPr>
            <w:r w:rsidRPr="00962738">
              <w:rPr>
                <w:rFonts w:ascii="Arial" w:eastAsia="Times New Roman" w:hAnsi="Arial" w:cs="Arial"/>
                <w:color w:val="FF0000"/>
                <w:lang w:eastAsia="en-GB"/>
              </w:rPr>
              <w:t>Name – (insert)</w:t>
            </w:r>
          </w:p>
          <w:p w:rsidR="0026782D" w:rsidRPr="00962738" w:rsidRDefault="0026782D" w:rsidP="00D8646D">
            <w:pPr>
              <w:rPr>
                <w:rFonts w:ascii="Arial" w:eastAsia="Times New Roman" w:hAnsi="Arial" w:cs="Arial"/>
                <w:color w:val="FF0000"/>
                <w:lang w:eastAsia="en-GB"/>
              </w:rPr>
            </w:pPr>
            <w:r w:rsidRPr="00962738">
              <w:rPr>
                <w:rFonts w:ascii="Arial" w:eastAsia="Times New Roman" w:hAnsi="Arial" w:cs="Arial"/>
                <w:color w:val="FF0000"/>
                <w:lang w:eastAsia="en-GB"/>
              </w:rPr>
              <w:t>Date of Birth – (insert)</w:t>
            </w:r>
          </w:p>
          <w:p w:rsidR="0026782D" w:rsidRDefault="0026782D" w:rsidP="00D8646D">
            <w:pPr>
              <w:rPr>
                <w:rFonts w:ascii="Arial" w:eastAsia="Times New Roman" w:hAnsi="Arial" w:cs="Arial"/>
                <w:color w:val="FF0000"/>
                <w:lang w:eastAsia="en-GB"/>
              </w:rPr>
            </w:pPr>
            <w:r w:rsidRPr="00962738">
              <w:rPr>
                <w:rFonts w:ascii="Arial" w:eastAsia="Times New Roman" w:hAnsi="Arial" w:cs="Arial"/>
                <w:color w:val="FF0000"/>
                <w:lang w:eastAsia="en-GB"/>
              </w:rPr>
              <w:t>Address – (insert)</w:t>
            </w:r>
          </w:p>
          <w:p w:rsidR="0026782D" w:rsidRPr="00962738" w:rsidRDefault="0026782D" w:rsidP="00D8646D">
            <w:pPr>
              <w:rPr>
                <w:rFonts w:ascii="Arial" w:eastAsia="Times New Roman" w:hAnsi="Arial" w:cs="Arial"/>
                <w:lang w:eastAsia="en-GB"/>
              </w:rPr>
            </w:pPr>
          </w:p>
        </w:tc>
        <w:tc>
          <w:tcPr>
            <w:tcW w:w="1054" w:type="dxa"/>
          </w:tcPr>
          <w:p w:rsidR="0026782D" w:rsidRPr="00962738" w:rsidRDefault="0026782D" w:rsidP="00D8646D">
            <w:pPr>
              <w:rPr>
                <w:rFonts w:ascii="Arial" w:eastAsia="Times New Roman" w:hAnsi="Arial" w:cs="Arial"/>
                <w:lang w:eastAsia="en-GB"/>
              </w:rPr>
            </w:pPr>
            <w:r w:rsidRPr="00962738">
              <w:rPr>
                <w:rFonts w:ascii="Arial" w:eastAsia="Times New Roman" w:hAnsi="Arial" w:cs="Arial"/>
                <w:lang w:eastAsia="en-GB"/>
              </w:rPr>
              <w:t>Please mark</w:t>
            </w:r>
          </w:p>
        </w:tc>
      </w:tr>
      <w:tr w:rsidR="0026782D" w:rsidRPr="00962738" w:rsidTr="00D8646D">
        <w:tc>
          <w:tcPr>
            <w:tcW w:w="9242" w:type="dxa"/>
            <w:gridSpan w:val="2"/>
          </w:tcPr>
          <w:p w:rsidR="0026782D" w:rsidRDefault="0026782D" w:rsidP="00D8646D">
            <w:pPr>
              <w:rPr>
                <w:rFonts w:ascii="Arial" w:eastAsia="Times New Roman" w:hAnsi="Arial" w:cs="Arial"/>
                <w:b/>
                <w:lang w:eastAsia="en-GB"/>
              </w:rPr>
            </w:pPr>
          </w:p>
          <w:p w:rsidR="0026782D" w:rsidRPr="00131B73" w:rsidRDefault="0026782D" w:rsidP="00D8646D">
            <w:pPr>
              <w:rPr>
                <w:rFonts w:ascii="Arial" w:eastAsia="Times New Roman" w:hAnsi="Arial" w:cs="Arial"/>
                <w:b/>
                <w:sz w:val="24"/>
                <w:lang w:eastAsia="en-GB"/>
              </w:rPr>
            </w:pPr>
            <w:r w:rsidRPr="00131B73">
              <w:rPr>
                <w:rFonts w:ascii="Arial" w:eastAsia="Times New Roman" w:hAnsi="Arial" w:cs="Arial"/>
                <w:b/>
                <w:sz w:val="24"/>
                <w:lang w:eastAsia="en-GB"/>
              </w:rPr>
              <w:t>Participation</w:t>
            </w:r>
            <w:r>
              <w:rPr>
                <w:rFonts w:ascii="Arial" w:eastAsia="Times New Roman" w:hAnsi="Arial" w:cs="Arial"/>
                <w:b/>
                <w:sz w:val="24"/>
                <w:lang w:eastAsia="en-GB"/>
              </w:rPr>
              <w:t xml:space="preserve"> in the Domestic Homicide Review</w:t>
            </w:r>
          </w:p>
          <w:p w:rsidR="0026782D" w:rsidRPr="00962738" w:rsidRDefault="0026782D" w:rsidP="00D8646D">
            <w:pPr>
              <w:rPr>
                <w:rFonts w:ascii="Arial" w:eastAsia="Times New Roman" w:hAnsi="Arial" w:cs="Arial"/>
                <w:lang w:eastAsia="en-GB"/>
              </w:rPr>
            </w:pPr>
          </w:p>
        </w:tc>
      </w:tr>
      <w:tr w:rsidR="0026782D" w:rsidRPr="00962738" w:rsidTr="00D8646D">
        <w:tc>
          <w:tcPr>
            <w:tcW w:w="8188" w:type="dxa"/>
          </w:tcPr>
          <w:p w:rsidR="0026782D" w:rsidRPr="00962738" w:rsidRDefault="0026782D" w:rsidP="00D8646D">
            <w:pPr>
              <w:rPr>
                <w:rFonts w:ascii="Arial" w:eastAsia="Times New Roman" w:hAnsi="Arial" w:cs="Arial"/>
                <w:lang w:eastAsia="en-GB"/>
              </w:rPr>
            </w:pPr>
            <w:r w:rsidRPr="00962738">
              <w:rPr>
                <w:rFonts w:ascii="Arial" w:eastAsia="Times New Roman" w:hAnsi="Arial" w:cs="Arial"/>
                <w:lang w:eastAsia="en-GB"/>
              </w:rPr>
              <w:t>I would like to speak to the DHR independent Chair and the Sheffield Domestic Abuse Co-ordination Team about</w:t>
            </w:r>
            <w:r w:rsidRPr="00962738">
              <w:rPr>
                <w:rFonts w:ascii="Arial" w:eastAsia="Times New Roman" w:hAnsi="Arial" w:cs="Times New Roman"/>
                <w:lang w:eastAsia="en-GB"/>
              </w:rPr>
              <w:t xml:space="preserve"> </w:t>
            </w:r>
            <w:r w:rsidRPr="00962738">
              <w:rPr>
                <w:rFonts w:ascii="Arial" w:eastAsia="Times New Roman" w:hAnsi="Arial" w:cs="Times New Roman"/>
                <w:color w:val="FF0000"/>
                <w:lang w:eastAsia="en-GB"/>
              </w:rPr>
              <w:t>xxxx</w:t>
            </w:r>
            <w:r w:rsidRPr="00962738">
              <w:rPr>
                <w:rFonts w:ascii="Arial" w:eastAsia="Times New Roman" w:hAnsi="Arial" w:cs="Arial"/>
                <w:lang w:eastAsia="en-GB"/>
              </w:rPr>
              <w:t>, and the support she received from agencies, once the criminal proceedings are finished.</w:t>
            </w:r>
          </w:p>
          <w:p w:rsidR="0026782D" w:rsidRPr="00962738" w:rsidRDefault="0026782D" w:rsidP="00D8646D">
            <w:pPr>
              <w:rPr>
                <w:rFonts w:ascii="Arial" w:eastAsia="Times New Roman" w:hAnsi="Arial" w:cs="Arial"/>
                <w:lang w:eastAsia="en-GB"/>
              </w:rPr>
            </w:pPr>
          </w:p>
        </w:tc>
        <w:tc>
          <w:tcPr>
            <w:tcW w:w="1054" w:type="dxa"/>
          </w:tcPr>
          <w:p w:rsidR="0026782D" w:rsidRPr="00962738" w:rsidRDefault="0026782D" w:rsidP="00D8646D">
            <w:pPr>
              <w:rPr>
                <w:rFonts w:ascii="Arial" w:eastAsia="Times New Roman" w:hAnsi="Arial" w:cs="Arial"/>
                <w:lang w:eastAsia="en-GB"/>
              </w:rPr>
            </w:pPr>
            <w:r w:rsidRPr="00962738">
              <w:rPr>
                <w:rFonts w:ascii="Arial" w:eastAsia="Times New Roman" w:hAnsi="Arial" w:cs="Arial"/>
                <w:lang w:eastAsia="en-GB"/>
              </w:rPr>
              <w:t>Yes / No</w:t>
            </w:r>
          </w:p>
        </w:tc>
      </w:tr>
      <w:tr w:rsidR="0026782D" w:rsidRPr="00962738" w:rsidTr="00D8646D">
        <w:tc>
          <w:tcPr>
            <w:tcW w:w="8188" w:type="dxa"/>
          </w:tcPr>
          <w:p w:rsidR="0026782D" w:rsidRPr="00962738" w:rsidRDefault="0026782D" w:rsidP="00D8646D">
            <w:pPr>
              <w:rPr>
                <w:rFonts w:ascii="Arial" w:eastAsia="Times New Roman" w:hAnsi="Arial" w:cs="Arial"/>
                <w:lang w:eastAsia="en-GB"/>
              </w:rPr>
            </w:pPr>
            <w:r w:rsidRPr="00962738">
              <w:rPr>
                <w:rFonts w:ascii="Arial" w:eastAsia="Times New Roman" w:hAnsi="Arial" w:cs="Arial"/>
                <w:lang w:eastAsia="en-GB"/>
              </w:rPr>
              <w:t xml:space="preserve">I </w:t>
            </w:r>
            <w:r w:rsidRPr="00962738">
              <w:rPr>
                <w:rFonts w:ascii="Arial" w:eastAsia="Times New Roman" w:hAnsi="Arial" w:cs="Arial"/>
                <w:u w:val="single"/>
                <w:lang w:eastAsia="en-GB"/>
              </w:rPr>
              <w:t>would like to participate</w:t>
            </w:r>
            <w:r w:rsidRPr="00962738">
              <w:rPr>
                <w:rFonts w:ascii="Arial" w:eastAsia="Times New Roman" w:hAnsi="Arial" w:cs="Arial"/>
                <w:lang w:eastAsia="en-GB"/>
              </w:rPr>
              <w:t xml:space="preserve"> in the DHR process and I want to discuss what I can do to help.</w:t>
            </w:r>
          </w:p>
          <w:p w:rsidR="0026782D" w:rsidRPr="00962738" w:rsidRDefault="0026782D" w:rsidP="00D8646D">
            <w:pPr>
              <w:rPr>
                <w:rFonts w:ascii="Arial" w:eastAsia="Times New Roman" w:hAnsi="Arial" w:cs="Arial"/>
                <w:lang w:eastAsia="en-GB"/>
              </w:rPr>
            </w:pPr>
          </w:p>
        </w:tc>
        <w:tc>
          <w:tcPr>
            <w:tcW w:w="1054" w:type="dxa"/>
          </w:tcPr>
          <w:p w:rsidR="0026782D" w:rsidRPr="00962738" w:rsidRDefault="0026782D" w:rsidP="00D8646D">
            <w:pPr>
              <w:rPr>
                <w:rFonts w:ascii="Arial" w:eastAsia="Times New Roman" w:hAnsi="Arial" w:cs="Arial"/>
                <w:lang w:eastAsia="en-GB"/>
              </w:rPr>
            </w:pPr>
            <w:r w:rsidRPr="00962738">
              <w:rPr>
                <w:rFonts w:ascii="Arial" w:eastAsia="Times New Roman" w:hAnsi="Arial" w:cs="Arial"/>
                <w:lang w:eastAsia="en-GB"/>
              </w:rPr>
              <w:t>Yes / No</w:t>
            </w:r>
          </w:p>
        </w:tc>
      </w:tr>
      <w:tr w:rsidR="0026782D" w:rsidRPr="00962738" w:rsidTr="00D8646D">
        <w:tc>
          <w:tcPr>
            <w:tcW w:w="8188" w:type="dxa"/>
          </w:tcPr>
          <w:p w:rsidR="0026782D" w:rsidRPr="00962738" w:rsidRDefault="0026782D" w:rsidP="00D8646D">
            <w:pPr>
              <w:rPr>
                <w:rFonts w:ascii="Arial" w:eastAsia="Times New Roman" w:hAnsi="Arial" w:cs="Arial"/>
                <w:lang w:eastAsia="en-GB"/>
              </w:rPr>
            </w:pPr>
            <w:r w:rsidRPr="00962738">
              <w:rPr>
                <w:rFonts w:ascii="Arial" w:eastAsia="Times New Roman" w:hAnsi="Arial" w:cs="Arial"/>
                <w:lang w:eastAsia="en-GB"/>
              </w:rPr>
              <w:t>I would like to meet with the review panel at the earliest opportunity.</w:t>
            </w:r>
          </w:p>
        </w:tc>
        <w:tc>
          <w:tcPr>
            <w:tcW w:w="1054" w:type="dxa"/>
          </w:tcPr>
          <w:p w:rsidR="0026782D" w:rsidRPr="00962738" w:rsidRDefault="0026782D" w:rsidP="00D8646D">
            <w:pPr>
              <w:rPr>
                <w:rFonts w:ascii="Arial" w:eastAsia="Times New Roman" w:hAnsi="Arial" w:cs="Arial"/>
                <w:lang w:eastAsia="en-GB"/>
              </w:rPr>
            </w:pPr>
            <w:r w:rsidRPr="00962738">
              <w:rPr>
                <w:rFonts w:ascii="Arial" w:eastAsia="Times New Roman" w:hAnsi="Arial" w:cs="Arial"/>
                <w:lang w:eastAsia="en-GB"/>
              </w:rPr>
              <w:t>Yes / No</w:t>
            </w:r>
          </w:p>
        </w:tc>
      </w:tr>
      <w:tr w:rsidR="0026782D" w:rsidRPr="00962738" w:rsidTr="00D8646D">
        <w:trPr>
          <w:trHeight w:val="516"/>
        </w:trPr>
        <w:tc>
          <w:tcPr>
            <w:tcW w:w="9242" w:type="dxa"/>
            <w:gridSpan w:val="2"/>
          </w:tcPr>
          <w:p w:rsidR="0026782D" w:rsidRDefault="0026782D" w:rsidP="00D8646D">
            <w:pPr>
              <w:rPr>
                <w:rFonts w:ascii="Arial" w:eastAsia="Times New Roman" w:hAnsi="Arial" w:cs="Arial"/>
                <w:b/>
                <w:lang w:eastAsia="en-GB"/>
              </w:rPr>
            </w:pPr>
          </w:p>
          <w:p w:rsidR="0026782D" w:rsidRPr="00131B73" w:rsidRDefault="0026782D" w:rsidP="00D8646D">
            <w:pPr>
              <w:rPr>
                <w:rFonts w:ascii="Arial" w:eastAsia="Times New Roman" w:hAnsi="Arial" w:cs="Arial"/>
                <w:b/>
                <w:sz w:val="24"/>
                <w:lang w:eastAsia="en-GB"/>
              </w:rPr>
            </w:pPr>
            <w:r w:rsidRPr="00131B73">
              <w:rPr>
                <w:rFonts w:ascii="Arial" w:eastAsia="Times New Roman" w:hAnsi="Arial" w:cs="Arial"/>
                <w:b/>
                <w:sz w:val="24"/>
                <w:lang w:eastAsia="en-GB"/>
              </w:rPr>
              <w:t>Consent to share information held in the agencies involved in the DHR</w:t>
            </w:r>
          </w:p>
          <w:p w:rsidR="0026782D" w:rsidRPr="00962738" w:rsidRDefault="0026782D" w:rsidP="00D8646D">
            <w:pPr>
              <w:rPr>
                <w:rFonts w:ascii="Arial" w:eastAsia="Times New Roman" w:hAnsi="Arial" w:cs="Arial"/>
                <w:lang w:eastAsia="en-GB"/>
              </w:rPr>
            </w:pPr>
          </w:p>
        </w:tc>
      </w:tr>
      <w:tr w:rsidR="0026782D" w:rsidRPr="00962738" w:rsidTr="00D8646D">
        <w:tc>
          <w:tcPr>
            <w:tcW w:w="8188" w:type="dxa"/>
          </w:tcPr>
          <w:p w:rsidR="0026782D" w:rsidRDefault="0026782D" w:rsidP="00D8646D">
            <w:pPr>
              <w:rPr>
                <w:rFonts w:ascii="Arial" w:eastAsia="Times New Roman" w:hAnsi="Arial" w:cs="Arial"/>
                <w:lang w:eastAsia="en-GB"/>
              </w:rPr>
            </w:pPr>
            <w:r w:rsidRPr="00962738">
              <w:rPr>
                <w:rFonts w:ascii="Arial" w:eastAsia="Times New Roman" w:hAnsi="Arial" w:cs="Arial"/>
                <w:lang w:eastAsia="en-GB"/>
              </w:rPr>
              <w:t xml:space="preserve">I give </w:t>
            </w:r>
            <w:r w:rsidRPr="00962738">
              <w:rPr>
                <w:rFonts w:ascii="Arial" w:eastAsia="Times New Roman" w:hAnsi="Arial" w:cs="Arial"/>
                <w:u w:val="single"/>
                <w:lang w:eastAsia="en-GB"/>
              </w:rPr>
              <w:t>my</w:t>
            </w:r>
            <w:r w:rsidRPr="00962738">
              <w:rPr>
                <w:rFonts w:ascii="Arial" w:eastAsia="Times New Roman" w:hAnsi="Arial" w:cs="Arial"/>
                <w:lang w:eastAsia="en-GB"/>
              </w:rPr>
              <w:t xml:space="preserve"> </w:t>
            </w:r>
            <w:r w:rsidRPr="00962738">
              <w:rPr>
                <w:rFonts w:ascii="Arial" w:eastAsia="Times New Roman" w:hAnsi="Arial" w:cs="Arial"/>
                <w:u w:val="single"/>
                <w:lang w:eastAsia="en-GB"/>
              </w:rPr>
              <w:t>consent</w:t>
            </w:r>
            <w:r w:rsidRPr="00962738">
              <w:rPr>
                <w:rFonts w:ascii="Arial" w:eastAsia="Times New Roman" w:hAnsi="Arial" w:cs="Arial"/>
                <w:lang w:eastAsia="en-GB"/>
              </w:rPr>
              <w:t xml:space="preserve"> for services involved in the </w:t>
            </w:r>
            <w:r>
              <w:rPr>
                <w:rFonts w:ascii="Arial" w:eastAsia="Times New Roman" w:hAnsi="Arial" w:cs="Arial"/>
                <w:lang w:eastAsia="en-GB"/>
              </w:rPr>
              <w:t xml:space="preserve">DHR </w:t>
            </w:r>
            <w:r w:rsidRPr="00962738">
              <w:rPr>
                <w:rFonts w:ascii="Arial" w:eastAsia="Times New Roman" w:hAnsi="Arial" w:cs="Arial"/>
                <w:lang w:eastAsia="en-GB"/>
              </w:rPr>
              <w:t>review to share details of my</w:t>
            </w:r>
            <w:r>
              <w:rPr>
                <w:rFonts w:ascii="Arial" w:eastAsia="Times New Roman" w:hAnsi="Arial" w:cs="Arial"/>
                <w:lang w:eastAsia="en-GB"/>
              </w:rPr>
              <w:t xml:space="preserve"> involvement with their service</w:t>
            </w:r>
            <w:r w:rsidRPr="00962738">
              <w:rPr>
                <w:rFonts w:ascii="Arial" w:eastAsia="Times New Roman" w:hAnsi="Arial" w:cs="Arial"/>
                <w:lang w:eastAsia="en-GB"/>
              </w:rPr>
              <w:t xml:space="preserve">.  </w:t>
            </w:r>
          </w:p>
          <w:p w:rsidR="0026782D" w:rsidRDefault="0026782D" w:rsidP="00D8646D">
            <w:pPr>
              <w:rPr>
                <w:rFonts w:ascii="Arial" w:eastAsia="Times New Roman" w:hAnsi="Arial" w:cs="Arial"/>
                <w:lang w:eastAsia="en-GB"/>
              </w:rPr>
            </w:pPr>
          </w:p>
          <w:p w:rsidR="0026782D" w:rsidRPr="00962738" w:rsidRDefault="0026782D" w:rsidP="00D8646D">
            <w:pPr>
              <w:rPr>
                <w:rFonts w:ascii="Arial" w:eastAsia="Times New Roman" w:hAnsi="Arial" w:cs="Arial"/>
                <w:color w:val="FF0000"/>
                <w:lang w:eastAsia="en-GB"/>
              </w:rPr>
            </w:pPr>
            <w:r w:rsidRPr="00131B73">
              <w:rPr>
                <w:rFonts w:ascii="Arial" w:eastAsia="Times New Roman" w:hAnsi="Arial" w:cs="Arial"/>
                <w:color w:val="FF0000"/>
                <w:lang w:eastAsia="en-GB"/>
              </w:rPr>
              <w:t>List the agencies involved</w:t>
            </w:r>
          </w:p>
          <w:p w:rsidR="0026782D" w:rsidRPr="00962738" w:rsidRDefault="0026782D" w:rsidP="00D8646D">
            <w:pPr>
              <w:rPr>
                <w:rFonts w:ascii="Arial" w:eastAsia="Times New Roman" w:hAnsi="Arial" w:cs="Arial"/>
                <w:lang w:eastAsia="en-GB"/>
              </w:rPr>
            </w:pPr>
          </w:p>
        </w:tc>
        <w:tc>
          <w:tcPr>
            <w:tcW w:w="1054" w:type="dxa"/>
          </w:tcPr>
          <w:p w:rsidR="0026782D" w:rsidRPr="00962738" w:rsidRDefault="0026782D" w:rsidP="00D8646D">
            <w:pPr>
              <w:rPr>
                <w:rFonts w:ascii="Arial" w:eastAsia="Times New Roman" w:hAnsi="Arial" w:cs="Arial"/>
                <w:lang w:eastAsia="en-GB"/>
              </w:rPr>
            </w:pPr>
            <w:r w:rsidRPr="00962738">
              <w:rPr>
                <w:rFonts w:ascii="Arial" w:eastAsia="Times New Roman" w:hAnsi="Arial" w:cs="Arial"/>
                <w:lang w:eastAsia="en-GB"/>
              </w:rPr>
              <w:t>Yes / No</w:t>
            </w:r>
          </w:p>
        </w:tc>
      </w:tr>
    </w:tbl>
    <w:p w:rsidR="0026782D" w:rsidRDefault="0026782D" w:rsidP="0026782D">
      <w:pPr>
        <w:spacing w:after="0" w:line="240" w:lineRule="auto"/>
        <w:rPr>
          <w:rFonts w:ascii="Arial" w:eastAsia="Times New Roman" w:hAnsi="Arial" w:cs="Arial"/>
          <w:lang w:eastAsia="en-GB"/>
        </w:rPr>
      </w:pPr>
    </w:p>
    <w:p w:rsidR="0026782D" w:rsidRPr="00962738" w:rsidRDefault="0026782D" w:rsidP="0026782D">
      <w:pPr>
        <w:spacing w:after="0" w:line="240" w:lineRule="auto"/>
        <w:rPr>
          <w:rFonts w:ascii="Arial" w:eastAsia="Times New Roman" w:hAnsi="Arial" w:cs="Arial"/>
          <w:lang w:eastAsia="en-GB"/>
        </w:rPr>
      </w:pPr>
      <w:r w:rsidRPr="00962738">
        <w:rPr>
          <w:rFonts w:ascii="Arial" w:eastAsia="Times New Roman" w:hAnsi="Arial" w:cs="Arial"/>
          <w:lang w:eastAsia="en-GB"/>
        </w:rPr>
        <w:t>I understand that this information will be used to inform the DHR report and that any contribution I make will be anonymised, but may be published in the final report.</w:t>
      </w:r>
    </w:p>
    <w:p w:rsidR="0026782D" w:rsidRPr="00962738" w:rsidRDefault="0026782D" w:rsidP="0026782D">
      <w:pPr>
        <w:spacing w:after="0" w:line="240" w:lineRule="auto"/>
        <w:rPr>
          <w:rFonts w:ascii="Arial" w:eastAsia="Times New Roman" w:hAnsi="Arial" w:cs="Arial"/>
          <w:lang w:eastAsia="en-GB"/>
        </w:rPr>
      </w:pPr>
    </w:p>
    <w:p w:rsidR="0026782D" w:rsidRPr="00962738" w:rsidRDefault="0026782D" w:rsidP="0026782D">
      <w:pPr>
        <w:spacing w:after="0" w:line="240" w:lineRule="auto"/>
        <w:rPr>
          <w:rFonts w:ascii="Arial" w:eastAsia="Times New Roman" w:hAnsi="Arial" w:cs="Arial"/>
          <w:lang w:eastAsia="en-GB"/>
        </w:rPr>
      </w:pPr>
    </w:p>
    <w:p w:rsidR="0026782D" w:rsidRPr="00962738" w:rsidRDefault="0026782D" w:rsidP="0026782D">
      <w:pPr>
        <w:spacing w:after="0" w:line="240" w:lineRule="auto"/>
        <w:rPr>
          <w:rFonts w:ascii="Arial" w:eastAsia="Times New Roman" w:hAnsi="Arial" w:cs="Arial"/>
          <w:lang w:eastAsia="en-GB"/>
        </w:rPr>
      </w:pPr>
      <w:r w:rsidRPr="00962738">
        <w:rPr>
          <w:rFonts w:ascii="Arial" w:eastAsia="Times New Roman" w:hAnsi="Arial" w:cs="Arial"/>
          <w:lang w:eastAsia="en-GB"/>
        </w:rPr>
        <w:t>Signed _________________________________________________</w:t>
      </w:r>
    </w:p>
    <w:p w:rsidR="0026782D" w:rsidRPr="00962738" w:rsidRDefault="0026782D" w:rsidP="0026782D">
      <w:pPr>
        <w:spacing w:after="0" w:line="240" w:lineRule="auto"/>
        <w:rPr>
          <w:rFonts w:ascii="Arial" w:eastAsia="Times New Roman" w:hAnsi="Arial" w:cs="Arial"/>
          <w:lang w:eastAsia="en-GB"/>
        </w:rPr>
      </w:pPr>
    </w:p>
    <w:p w:rsidR="0026782D" w:rsidRPr="00962738" w:rsidRDefault="0026782D" w:rsidP="0026782D">
      <w:pPr>
        <w:spacing w:after="0" w:line="240" w:lineRule="auto"/>
        <w:rPr>
          <w:rFonts w:ascii="Arial" w:eastAsia="Times New Roman" w:hAnsi="Arial" w:cs="Arial"/>
          <w:lang w:eastAsia="en-GB"/>
        </w:rPr>
      </w:pPr>
    </w:p>
    <w:p w:rsidR="0026782D" w:rsidRPr="00962738" w:rsidRDefault="0026782D" w:rsidP="0026782D">
      <w:pPr>
        <w:spacing w:after="0" w:line="240" w:lineRule="auto"/>
        <w:rPr>
          <w:rFonts w:ascii="Arial" w:eastAsia="Times New Roman" w:hAnsi="Arial" w:cs="Arial"/>
          <w:lang w:eastAsia="en-GB"/>
        </w:rPr>
      </w:pPr>
      <w:r w:rsidRPr="00962738">
        <w:rPr>
          <w:rFonts w:ascii="Arial" w:eastAsia="Times New Roman" w:hAnsi="Arial" w:cs="Arial"/>
          <w:lang w:eastAsia="en-GB"/>
        </w:rPr>
        <w:t>Date ___________________________________________________</w:t>
      </w:r>
    </w:p>
    <w:p w:rsidR="0026782D" w:rsidRPr="00962738" w:rsidRDefault="0026782D" w:rsidP="0026782D">
      <w:pPr>
        <w:spacing w:after="0" w:line="240" w:lineRule="auto"/>
        <w:rPr>
          <w:rFonts w:ascii="Arial" w:eastAsia="Times New Roman" w:hAnsi="Arial" w:cs="Arial"/>
          <w:lang w:eastAsia="en-GB"/>
        </w:rPr>
      </w:pPr>
    </w:p>
    <w:p w:rsidR="00AD5E24" w:rsidRPr="00323AD9" w:rsidRDefault="0026782D" w:rsidP="00AD5E24">
      <w:pPr>
        <w:spacing w:after="0" w:line="240" w:lineRule="auto"/>
        <w:rPr>
          <w:rFonts w:ascii="Arial" w:eastAsia="Times New Roman" w:hAnsi="Arial" w:cs="Arial"/>
          <w:lang w:eastAsia="en-GB"/>
        </w:rPr>
      </w:pPr>
      <w:r w:rsidRPr="00962738">
        <w:rPr>
          <w:rFonts w:ascii="Arial" w:eastAsia="Times New Roman" w:hAnsi="Arial" w:cs="Arial"/>
          <w:lang w:eastAsia="en-GB"/>
        </w:rPr>
        <w:t xml:space="preserve">Contact details to provide further information and to arrange a meeting: </w:t>
      </w:r>
    </w:p>
    <w:p w:rsidR="00AD5E24" w:rsidRPr="00323AD9" w:rsidRDefault="00AD5E24" w:rsidP="00AD5E24">
      <w:pPr>
        <w:spacing w:after="0" w:line="240" w:lineRule="auto"/>
        <w:rPr>
          <w:rFonts w:ascii="Arial" w:eastAsia="Times New Roman" w:hAnsi="Arial" w:cs="Arial"/>
          <w:lang w:eastAsia="en-GB"/>
        </w:rPr>
      </w:pPr>
    </w:p>
    <w:p w:rsidR="00EE59DB" w:rsidRDefault="00EE59DB">
      <w:pPr>
        <w:rPr>
          <w:rFonts w:ascii="Arial" w:hAnsi="Arial" w:cs="Arial"/>
          <w:iCs/>
          <w:lang w:eastAsia="en-GB"/>
        </w:rPr>
      </w:pPr>
      <w:r>
        <w:rPr>
          <w:rFonts w:ascii="Arial" w:hAnsi="Arial" w:cs="Arial"/>
          <w:iCs/>
          <w:lang w:eastAsia="en-GB"/>
        </w:rPr>
        <w:br w:type="page"/>
      </w:r>
    </w:p>
    <w:p w:rsidR="00EE59DB" w:rsidRPr="00962738" w:rsidRDefault="000B4721" w:rsidP="000B4721">
      <w:pPr>
        <w:spacing w:after="0" w:line="240" w:lineRule="auto"/>
        <w:jc w:val="center"/>
        <w:rPr>
          <w:rFonts w:ascii="Arial" w:eastAsia="Times New Roman" w:hAnsi="Arial" w:cs="Arial"/>
          <w:b/>
          <w:sz w:val="28"/>
          <w:lang w:eastAsia="en-GB"/>
        </w:rPr>
      </w:pPr>
      <w:r>
        <w:rPr>
          <w:rFonts w:ascii="Arial" w:eastAsia="Times New Roman" w:hAnsi="Arial" w:cs="Arial"/>
          <w:b/>
          <w:sz w:val="28"/>
          <w:lang w:eastAsia="en-GB"/>
        </w:rPr>
        <w:t xml:space="preserve">The </w:t>
      </w:r>
      <w:r w:rsidR="00EE59DB" w:rsidRPr="00962738">
        <w:rPr>
          <w:rFonts w:ascii="Arial" w:eastAsia="Times New Roman" w:hAnsi="Arial" w:cs="Arial"/>
          <w:b/>
          <w:sz w:val="28"/>
          <w:lang w:eastAsia="en-GB"/>
        </w:rPr>
        <w:t>Family confidentiality form</w:t>
      </w:r>
    </w:p>
    <w:p w:rsidR="00EE59DB" w:rsidRDefault="00EE59DB" w:rsidP="00EE59DB">
      <w:pPr>
        <w:spacing w:after="0" w:line="240" w:lineRule="auto"/>
        <w:rPr>
          <w:rFonts w:ascii="Arial" w:eastAsia="Times New Roman" w:hAnsi="Arial" w:cs="Arial"/>
          <w:lang w:eastAsia="en-GB"/>
        </w:rPr>
      </w:pPr>
    </w:p>
    <w:p w:rsidR="00EE59DB" w:rsidRDefault="00EE59DB" w:rsidP="00EE59DB">
      <w:pPr>
        <w:spacing w:after="0"/>
        <w:rPr>
          <w:rFonts w:ascii="Arial" w:eastAsia="Times New Roman" w:hAnsi="Arial" w:cs="Arial"/>
          <w:lang w:eastAsia="en-GB"/>
        </w:rPr>
      </w:pPr>
      <w:r>
        <w:rPr>
          <w:rFonts w:ascii="Arial" w:eastAsia="Times New Roman" w:hAnsi="Arial" w:cs="Arial"/>
          <w:lang w:eastAsia="en-GB"/>
        </w:rPr>
        <w:t xml:space="preserve">The Domestic Homicide Review will be conducted in line with the Data Protection Act. </w:t>
      </w:r>
    </w:p>
    <w:p w:rsidR="00EE59DB" w:rsidRDefault="00EE59DB" w:rsidP="00EE59DB">
      <w:pPr>
        <w:spacing w:after="0"/>
        <w:rPr>
          <w:rFonts w:ascii="Arial" w:eastAsia="Times New Roman" w:hAnsi="Arial" w:cs="Arial"/>
          <w:lang w:eastAsia="en-GB"/>
        </w:rPr>
      </w:pPr>
    </w:p>
    <w:p w:rsidR="00EE59DB" w:rsidRPr="00FD5B33" w:rsidRDefault="00EE59DB" w:rsidP="00EE59DB">
      <w:pPr>
        <w:spacing w:after="0"/>
        <w:rPr>
          <w:rFonts w:ascii="Arial" w:eastAsia="Times New Roman" w:hAnsi="Arial" w:cs="Arial"/>
          <w:lang w:eastAsia="en-GB"/>
        </w:rPr>
      </w:pPr>
      <w:r w:rsidRPr="00F5607F">
        <w:rPr>
          <w:rFonts w:ascii="Arial" w:eastAsia="Times New Roman" w:hAnsi="Arial" w:cs="Arial"/>
          <w:lang w:eastAsia="en-GB"/>
        </w:rPr>
        <w:t xml:space="preserve">The Sheffield Safer and Sustainable Communities Partnership procedures for Domestic Homicide Reviews stipulate that no </w:t>
      </w:r>
      <w:r>
        <w:rPr>
          <w:rFonts w:ascii="Arial" w:eastAsia="Times New Roman" w:hAnsi="Arial" w:cs="Arial"/>
          <w:lang w:eastAsia="en-GB"/>
        </w:rPr>
        <w:t>family</w:t>
      </w:r>
      <w:r w:rsidRPr="00F5607F">
        <w:rPr>
          <w:rFonts w:ascii="Arial" w:eastAsia="Times New Roman" w:hAnsi="Arial" w:cs="Arial"/>
          <w:lang w:eastAsia="en-GB"/>
        </w:rPr>
        <w:t xml:space="preserve"> member </w:t>
      </w:r>
      <w:r>
        <w:rPr>
          <w:rFonts w:ascii="Arial" w:eastAsia="Times New Roman" w:hAnsi="Arial" w:cs="Arial"/>
          <w:lang w:eastAsia="en-GB"/>
        </w:rPr>
        <w:t xml:space="preserve">involved in the review will discuss, share or disclose any details of the review with anyone other than the chosen </w:t>
      </w:r>
      <w:r w:rsidRPr="00FD5B33">
        <w:rPr>
          <w:rFonts w:ascii="Arial" w:eastAsia="Times New Roman" w:hAnsi="Arial" w:cs="Arial"/>
          <w:lang w:eastAsia="en-GB"/>
        </w:rPr>
        <w:t>advocate</w:t>
      </w:r>
      <w:r>
        <w:rPr>
          <w:rFonts w:ascii="Arial" w:eastAsia="Times New Roman" w:hAnsi="Arial" w:cs="Arial"/>
          <w:lang w:eastAsia="en-GB"/>
        </w:rPr>
        <w:t xml:space="preserve"> (if applicable), the Chair of the Review, the DACT representative and the police.</w:t>
      </w:r>
      <w:r w:rsidRPr="00FD5B33">
        <w:rPr>
          <w:rFonts w:ascii="Arial" w:eastAsia="Times New Roman" w:hAnsi="Arial" w:cs="Arial"/>
          <w:lang w:eastAsia="en-GB"/>
        </w:rPr>
        <w:t xml:space="preserve">  </w:t>
      </w:r>
    </w:p>
    <w:p w:rsidR="00EE59DB" w:rsidRDefault="00EE59DB" w:rsidP="00EE59DB">
      <w:pPr>
        <w:spacing w:after="0"/>
        <w:rPr>
          <w:rFonts w:ascii="Arial" w:eastAsia="Times New Roman" w:hAnsi="Arial" w:cs="Arial"/>
          <w:lang w:eastAsia="en-GB"/>
        </w:rPr>
      </w:pPr>
    </w:p>
    <w:p w:rsidR="00EE59DB" w:rsidRDefault="00EE59DB" w:rsidP="00EE59DB">
      <w:pPr>
        <w:autoSpaceDE w:val="0"/>
        <w:autoSpaceDN w:val="0"/>
        <w:adjustRightInd w:val="0"/>
        <w:spacing w:after="0"/>
        <w:rPr>
          <w:rFonts w:ascii="Arial" w:eastAsia="Times New Roman" w:hAnsi="Arial" w:cs="Arial"/>
          <w:iCs/>
          <w:lang w:eastAsia="en-GB"/>
        </w:rPr>
      </w:pPr>
      <w:r w:rsidRPr="00F5607F">
        <w:rPr>
          <w:rFonts w:ascii="Arial" w:eastAsia="Times New Roman" w:hAnsi="Arial" w:cs="Arial"/>
          <w:iCs/>
          <w:lang w:eastAsia="en-GB"/>
        </w:rPr>
        <w:t>The undersigned agrees to abide by the terms of this confidentiality policy.</w:t>
      </w:r>
    </w:p>
    <w:p w:rsidR="00EE59DB" w:rsidRPr="00F5607F" w:rsidRDefault="00EE59DB" w:rsidP="00EE59DB">
      <w:pPr>
        <w:autoSpaceDE w:val="0"/>
        <w:autoSpaceDN w:val="0"/>
        <w:adjustRightInd w:val="0"/>
        <w:spacing w:after="0" w:line="360" w:lineRule="auto"/>
        <w:jc w:val="both"/>
        <w:rPr>
          <w:rFonts w:ascii="Arial" w:eastAsia="Times New Roman" w:hAnsi="Arial" w:cs="Arial"/>
          <w:iCs/>
          <w:lang w:eastAsia="en-GB"/>
        </w:rPr>
      </w:pPr>
    </w:p>
    <w:tbl>
      <w:tblPr>
        <w:tblW w:w="87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7"/>
        <w:gridCol w:w="1537"/>
        <w:gridCol w:w="1625"/>
        <w:gridCol w:w="1145"/>
      </w:tblGrid>
      <w:tr w:rsidR="00EE59DB" w:rsidRPr="00F5607F" w:rsidTr="00D8646D">
        <w:trPr>
          <w:cantSplit/>
          <w:tblHeader/>
        </w:trPr>
        <w:tc>
          <w:tcPr>
            <w:tcW w:w="4477" w:type="dxa"/>
          </w:tcPr>
          <w:p w:rsidR="00EE59DB" w:rsidRPr="00F5607F" w:rsidRDefault="00EE59DB" w:rsidP="00D8646D">
            <w:pPr>
              <w:autoSpaceDE w:val="0"/>
              <w:autoSpaceDN w:val="0"/>
              <w:adjustRightInd w:val="0"/>
              <w:spacing w:after="0" w:line="360" w:lineRule="auto"/>
              <w:jc w:val="center"/>
              <w:rPr>
                <w:rFonts w:ascii="Arial" w:eastAsia="Times New Roman" w:hAnsi="Arial" w:cs="Arial"/>
                <w:b/>
                <w:iCs/>
                <w:lang w:eastAsia="en-GB"/>
              </w:rPr>
            </w:pPr>
            <w:r w:rsidRPr="00F5607F">
              <w:rPr>
                <w:rFonts w:ascii="Arial" w:eastAsia="Times New Roman" w:hAnsi="Arial" w:cs="Arial"/>
                <w:b/>
                <w:iCs/>
                <w:lang w:eastAsia="en-GB"/>
              </w:rPr>
              <w:t>Name</w:t>
            </w:r>
          </w:p>
        </w:tc>
        <w:tc>
          <w:tcPr>
            <w:tcW w:w="1537" w:type="dxa"/>
          </w:tcPr>
          <w:p w:rsidR="00EE59DB" w:rsidRPr="00F5607F" w:rsidRDefault="00EE59DB" w:rsidP="00D8646D">
            <w:pPr>
              <w:autoSpaceDE w:val="0"/>
              <w:autoSpaceDN w:val="0"/>
              <w:adjustRightInd w:val="0"/>
              <w:spacing w:after="0" w:line="360" w:lineRule="auto"/>
              <w:jc w:val="center"/>
              <w:rPr>
                <w:rFonts w:ascii="Arial" w:eastAsia="Times New Roman" w:hAnsi="Arial" w:cs="Arial"/>
                <w:b/>
                <w:iCs/>
                <w:lang w:eastAsia="en-GB"/>
              </w:rPr>
            </w:pPr>
            <w:r>
              <w:rPr>
                <w:rFonts w:ascii="Arial" w:eastAsia="Times New Roman" w:hAnsi="Arial" w:cs="Arial"/>
                <w:b/>
                <w:iCs/>
                <w:lang w:eastAsia="en-GB"/>
              </w:rPr>
              <w:t>Relationship to the victim</w:t>
            </w:r>
          </w:p>
        </w:tc>
        <w:tc>
          <w:tcPr>
            <w:tcW w:w="1625" w:type="dxa"/>
          </w:tcPr>
          <w:p w:rsidR="00EE59DB" w:rsidRPr="00F5607F" w:rsidRDefault="00EE59DB" w:rsidP="00D8646D">
            <w:pPr>
              <w:autoSpaceDE w:val="0"/>
              <w:autoSpaceDN w:val="0"/>
              <w:adjustRightInd w:val="0"/>
              <w:spacing w:after="0" w:line="360" w:lineRule="auto"/>
              <w:jc w:val="center"/>
              <w:rPr>
                <w:rFonts w:ascii="Arial" w:eastAsia="Times New Roman" w:hAnsi="Arial" w:cs="Arial"/>
                <w:b/>
                <w:iCs/>
                <w:lang w:eastAsia="en-GB"/>
              </w:rPr>
            </w:pPr>
            <w:r w:rsidRPr="00F5607F">
              <w:rPr>
                <w:rFonts w:ascii="Arial" w:eastAsia="Times New Roman" w:hAnsi="Arial" w:cs="Arial"/>
                <w:b/>
                <w:iCs/>
                <w:lang w:eastAsia="en-GB"/>
              </w:rPr>
              <w:t>Signature</w:t>
            </w:r>
          </w:p>
        </w:tc>
        <w:tc>
          <w:tcPr>
            <w:tcW w:w="1145" w:type="dxa"/>
          </w:tcPr>
          <w:p w:rsidR="00EE59DB" w:rsidRPr="00F5607F" w:rsidRDefault="00EE59DB" w:rsidP="00D8646D">
            <w:pPr>
              <w:autoSpaceDE w:val="0"/>
              <w:autoSpaceDN w:val="0"/>
              <w:adjustRightInd w:val="0"/>
              <w:spacing w:after="0" w:line="360" w:lineRule="auto"/>
              <w:jc w:val="center"/>
              <w:rPr>
                <w:rFonts w:ascii="Arial" w:eastAsia="Times New Roman" w:hAnsi="Arial" w:cs="Arial"/>
                <w:b/>
                <w:iCs/>
                <w:lang w:eastAsia="en-GB"/>
              </w:rPr>
            </w:pPr>
            <w:r w:rsidRPr="00F5607F">
              <w:rPr>
                <w:rFonts w:ascii="Arial" w:eastAsia="Times New Roman" w:hAnsi="Arial" w:cs="Arial"/>
                <w:b/>
                <w:iCs/>
                <w:lang w:eastAsia="en-GB"/>
              </w:rPr>
              <w:t>Date</w:t>
            </w:r>
          </w:p>
        </w:tc>
      </w:tr>
      <w:tr w:rsidR="00EE59DB" w:rsidRPr="00F5607F" w:rsidTr="00D8646D">
        <w:trPr>
          <w:cantSplit/>
          <w:trHeight w:val="567"/>
        </w:trPr>
        <w:tc>
          <w:tcPr>
            <w:tcW w:w="4477" w:type="dxa"/>
          </w:tcPr>
          <w:p w:rsidR="00EE59DB" w:rsidRPr="00F5607F" w:rsidRDefault="00EE59DB" w:rsidP="00D8646D">
            <w:pPr>
              <w:autoSpaceDE w:val="0"/>
              <w:autoSpaceDN w:val="0"/>
              <w:adjustRightInd w:val="0"/>
              <w:spacing w:after="0" w:line="360" w:lineRule="auto"/>
              <w:jc w:val="both"/>
              <w:rPr>
                <w:rFonts w:ascii="Arial" w:eastAsia="Times New Roman" w:hAnsi="Arial" w:cs="Arial"/>
                <w:iCs/>
                <w:lang w:eastAsia="en-GB"/>
              </w:rPr>
            </w:pPr>
          </w:p>
        </w:tc>
        <w:tc>
          <w:tcPr>
            <w:tcW w:w="1537" w:type="dxa"/>
          </w:tcPr>
          <w:p w:rsidR="00EE59DB" w:rsidRPr="00F5607F" w:rsidRDefault="00EE59DB" w:rsidP="00D8646D">
            <w:pPr>
              <w:autoSpaceDE w:val="0"/>
              <w:autoSpaceDN w:val="0"/>
              <w:adjustRightInd w:val="0"/>
              <w:spacing w:after="0" w:line="360" w:lineRule="auto"/>
              <w:jc w:val="both"/>
              <w:rPr>
                <w:rFonts w:ascii="Arial" w:eastAsia="Times New Roman" w:hAnsi="Arial" w:cs="Arial"/>
                <w:iCs/>
                <w:lang w:eastAsia="en-GB"/>
              </w:rPr>
            </w:pPr>
          </w:p>
        </w:tc>
        <w:tc>
          <w:tcPr>
            <w:tcW w:w="1625" w:type="dxa"/>
          </w:tcPr>
          <w:p w:rsidR="00EE59DB" w:rsidRPr="00F5607F" w:rsidRDefault="00EE59DB" w:rsidP="00D8646D">
            <w:pPr>
              <w:autoSpaceDE w:val="0"/>
              <w:autoSpaceDN w:val="0"/>
              <w:adjustRightInd w:val="0"/>
              <w:spacing w:after="0" w:line="360" w:lineRule="auto"/>
              <w:jc w:val="both"/>
              <w:rPr>
                <w:rFonts w:ascii="Arial" w:eastAsia="Times New Roman" w:hAnsi="Arial" w:cs="Arial"/>
                <w:iCs/>
                <w:lang w:eastAsia="en-GB"/>
              </w:rPr>
            </w:pPr>
          </w:p>
        </w:tc>
        <w:tc>
          <w:tcPr>
            <w:tcW w:w="1145" w:type="dxa"/>
          </w:tcPr>
          <w:p w:rsidR="00EE59DB" w:rsidRPr="00F5607F" w:rsidRDefault="00EE59DB" w:rsidP="00D8646D">
            <w:pPr>
              <w:autoSpaceDE w:val="0"/>
              <w:autoSpaceDN w:val="0"/>
              <w:adjustRightInd w:val="0"/>
              <w:spacing w:after="0" w:line="360" w:lineRule="auto"/>
              <w:jc w:val="both"/>
              <w:rPr>
                <w:rFonts w:ascii="Arial" w:eastAsia="Times New Roman" w:hAnsi="Arial" w:cs="Arial"/>
                <w:iCs/>
                <w:lang w:eastAsia="en-GB"/>
              </w:rPr>
            </w:pPr>
          </w:p>
        </w:tc>
      </w:tr>
      <w:tr w:rsidR="000B4721" w:rsidRPr="00F5607F" w:rsidTr="000B4721">
        <w:trPr>
          <w:cantSplit/>
          <w:trHeight w:val="567"/>
        </w:trPr>
        <w:tc>
          <w:tcPr>
            <w:tcW w:w="4477" w:type="dxa"/>
          </w:tcPr>
          <w:p w:rsidR="000B4721" w:rsidRPr="00F5607F" w:rsidRDefault="000B4721" w:rsidP="000B4721">
            <w:pPr>
              <w:autoSpaceDE w:val="0"/>
              <w:autoSpaceDN w:val="0"/>
              <w:adjustRightInd w:val="0"/>
              <w:spacing w:after="0" w:line="360" w:lineRule="auto"/>
              <w:jc w:val="both"/>
              <w:rPr>
                <w:rFonts w:ascii="Arial" w:eastAsia="Times New Roman" w:hAnsi="Arial" w:cs="Arial"/>
                <w:iCs/>
                <w:lang w:eastAsia="en-GB"/>
              </w:rPr>
            </w:pPr>
          </w:p>
        </w:tc>
        <w:tc>
          <w:tcPr>
            <w:tcW w:w="1537" w:type="dxa"/>
          </w:tcPr>
          <w:p w:rsidR="000B4721" w:rsidRPr="00F5607F" w:rsidRDefault="000B4721" w:rsidP="000B4721">
            <w:pPr>
              <w:autoSpaceDE w:val="0"/>
              <w:autoSpaceDN w:val="0"/>
              <w:adjustRightInd w:val="0"/>
              <w:spacing w:after="0" w:line="360" w:lineRule="auto"/>
              <w:jc w:val="both"/>
              <w:rPr>
                <w:rFonts w:ascii="Arial" w:eastAsia="Times New Roman" w:hAnsi="Arial" w:cs="Arial"/>
                <w:iCs/>
                <w:lang w:eastAsia="en-GB"/>
              </w:rPr>
            </w:pPr>
          </w:p>
        </w:tc>
        <w:tc>
          <w:tcPr>
            <w:tcW w:w="1625" w:type="dxa"/>
          </w:tcPr>
          <w:p w:rsidR="000B4721" w:rsidRPr="00F5607F" w:rsidRDefault="000B4721" w:rsidP="000B4721">
            <w:pPr>
              <w:autoSpaceDE w:val="0"/>
              <w:autoSpaceDN w:val="0"/>
              <w:adjustRightInd w:val="0"/>
              <w:spacing w:after="0" w:line="360" w:lineRule="auto"/>
              <w:jc w:val="both"/>
              <w:rPr>
                <w:rFonts w:ascii="Arial" w:eastAsia="Times New Roman" w:hAnsi="Arial" w:cs="Arial"/>
                <w:iCs/>
                <w:lang w:eastAsia="en-GB"/>
              </w:rPr>
            </w:pPr>
          </w:p>
        </w:tc>
        <w:tc>
          <w:tcPr>
            <w:tcW w:w="1145" w:type="dxa"/>
          </w:tcPr>
          <w:p w:rsidR="000B4721" w:rsidRPr="00F5607F" w:rsidRDefault="000B4721" w:rsidP="000B4721">
            <w:pPr>
              <w:autoSpaceDE w:val="0"/>
              <w:autoSpaceDN w:val="0"/>
              <w:adjustRightInd w:val="0"/>
              <w:spacing w:after="0" w:line="360" w:lineRule="auto"/>
              <w:jc w:val="both"/>
              <w:rPr>
                <w:rFonts w:ascii="Arial" w:eastAsia="Times New Roman" w:hAnsi="Arial" w:cs="Arial"/>
                <w:iCs/>
                <w:lang w:eastAsia="en-GB"/>
              </w:rPr>
            </w:pPr>
          </w:p>
        </w:tc>
      </w:tr>
      <w:tr w:rsidR="000B4721" w:rsidRPr="00F5607F" w:rsidTr="000B4721">
        <w:trPr>
          <w:cantSplit/>
          <w:trHeight w:val="567"/>
        </w:trPr>
        <w:tc>
          <w:tcPr>
            <w:tcW w:w="4477" w:type="dxa"/>
          </w:tcPr>
          <w:p w:rsidR="000B4721" w:rsidRPr="00F5607F" w:rsidRDefault="000B4721" w:rsidP="000B4721">
            <w:pPr>
              <w:autoSpaceDE w:val="0"/>
              <w:autoSpaceDN w:val="0"/>
              <w:adjustRightInd w:val="0"/>
              <w:spacing w:after="0" w:line="360" w:lineRule="auto"/>
              <w:jc w:val="both"/>
              <w:rPr>
                <w:rFonts w:ascii="Arial" w:eastAsia="Times New Roman" w:hAnsi="Arial" w:cs="Arial"/>
                <w:iCs/>
                <w:lang w:eastAsia="en-GB"/>
              </w:rPr>
            </w:pPr>
          </w:p>
        </w:tc>
        <w:tc>
          <w:tcPr>
            <w:tcW w:w="1537" w:type="dxa"/>
          </w:tcPr>
          <w:p w:rsidR="000B4721" w:rsidRPr="00F5607F" w:rsidRDefault="000B4721" w:rsidP="000B4721">
            <w:pPr>
              <w:autoSpaceDE w:val="0"/>
              <w:autoSpaceDN w:val="0"/>
              <w:adjustRightInd w:val="0"/>
              <w:spacing w:after="0" w:line="360" w:lineRule="auto"/>
              <w:jc w:val="both"/>
              <w:rPr>
                <w:rFonts w:ascii="Arial" w:eastAsia="Times New Roman" w:hAnsi="Arial" w:cs="Arial"/>
                <w:iCs/>
                <w:lang w:eastAsia="en-GB"/>
              </w:rPr>
            </w:pPr>
          </w:p>
        </w:tc>
        <w:tc>
          <w:tcPr>
            <w:tcW w:w="1625" w:type="dxa"/>
          </w:tcPr>
          <w:p w:rsidR="000B4721" w:rsidRPr="00F5607F" w:rsidRDefault="000B4721" w:rsidP="000B4721">
            <w:pPr>
              <w:autoSpaceDE w:val="0"/>
              <w:autoSpaceDN w:val="0"/>
              <w:adjustRightInd w:val="0"/>
              <w:spacing w:after="0" w:line="360" w:lineRule="auto"/>
              <w:jc w:val="both"/>
              <w:rPr>
                <w:rFonts w:ascii="Arial" w:eastAsia="Times New Roman" w:hAnsi="Arial" w:cs="Arial"/>
                <w:iCs/>
                <w:lang w:eastAsia="en-GB"/>
              </w:rPr>
            </w:pPr>
          </w:p>
        </w:tc>
        <w:tc>
          <w:tcPr>
            <w:tcW w:w="1145" w:type="dxa"/>
          </w:tcPr>
          <w:p w:rsidR="000B4721" w:rsidRPr="00F5607F" w:rsidRDefault="000B4721" w:rsidP="000B4721">
            <w:pPr>
              <w:autoSpaceDE w:val="0"/>
              <w:autoSpaceDN w:val="0"/>
              <w:adjustRightInd w:val="0"/>
              <w:spacing w:after="0" w:line="360" w:lineRule="auto"/>
              <w:jc w:val="both"/>
              <w:rPr>
                <w:rFonts w:ascii="Arial" w:eastAsia="Times New Roman" w:hAnsi="Arial" w:cs="Arial"/>
                <w:iCs/>
                <w:lang w:eastAsia="en-GB"/>
              </w:rPr>
            </w:pPr>
          </w:p>
        </w:tc>
      </w:tr>
    </w:tbl>
    <w:p w:rsidR="00EE59DB" w:rsidRDefault="00EE59DB" w:rsidP="00EE59DB">
      <w:pPr>
        <w:spacing w:after="0" w:line="240" w:lineRule="auto"/>
        <w:rPr>
          <w:rFonts w:ascii="Arial" w:eastAsia="Times New Roman" w:hAnsi="Arial" w:cs="Arial"/>
          <w:lang w:eastAsia="en-GB"/>
        </w:rPr>
      </w:pPr>
    </w:p>
    <w:p w:rsidR="00EE59DB" w:rsidRPr="000B4721" w:rsidRDefault="00EE59DB" w:rsidP="00EE59DB">
      <w:pPr>
        <w:rPr>
          <w:rFonts w:ascii="Arial" w:hAnsi="Arial" w:cs="Arial"/>
        </w:rPr>
      </w:pPr>
    </w:p>
    <w:p w:rsidR="00EE59DB" w:rsidRPr="000B4721" w:rsidRDefault="00EE59DB" w:rsidP="00EE59DB">
      <w:pPr>
        <w:rPr>
          <w:rFonts w:ascii="Arial" w:hAnsi="Arial" w:cs="Arial"/>
        </w:rPr>
      </w:pPr>
      <w:r w:rsidRPr="000B4721">
        <w:rPr>
          <w:rFonts w:ascii="Arial" w:hAnsi="Arial" w:cs="Arial"/>
        </w:rPr>
        <w:t>If you are returning these by post please send to the Strategic Commissioning Manager for Domestic and Sexual Abuse, Sheffield DACT at Sheffield DACT, Sheffield City Council, Level 9 West, Moorf</w:t>
      </w:r>
      <w:r w:rsidR="000B4721">
        <w:rPr>
          <w:rFonts w:ascii="Arial" w:hAnsi="Arial" w:cs="Arial"/>
        </w:rPr>
        <w:t>oot Building, Sheffield, S1 4PL</w:t>
      </w:r>
      <w:r w:rsidRPr="000B4721">
        <w:rPr>
          <w:rFonts w:ascii="Arial" w:hAnsi="Arial" w:cs="Arial"/>
        </w:rPr>
        <w:t>.</w:t>
      </w:r>
    </w:p>
    <w:p w:rsidR="00323AD9" w:rsidRPr="00323AD9" w:rsidRDefault="00323AD9" w:rsidP="00323AD9">
      <w:pPr>
        <w:rPr>
          <w:rFonts w:ascii="Arial" w:hAnsi="Arial" w:cs="Arial"/>
          <w:iCs/>
          <w:lang w:eastAsia="en-GB"/>
        </w:rPr>
      </w:pPr>
    </w:p>
    <w:p w:rsidR="00323AD9" w:rsidRPr="00323AD9" w:rsidRDefault="00323AD9" w:rsidP="00323AD9">
      <w:pPr>
        <w:rPr>
          <w:rFonts w:ascii="Arial" w:hAnsi="Arial" w:cs="Arial"/>
          <w:iCs/>
          <w:lang w:eastAsia="en-GB"/>
        </w:rPr>
      </w:pPr>
      <w:r w:rsidRPr="00323AD9">
        <w:rPr>
          <w:rFonts w:ascii="Arial" w:hAnsi="Arial" w:cs="Arial"/>
          <w:iCs/>
          <w:lang w:eastAsia="en-GB"/>
        </w:rPr>
        <w:br w:type="page"/>
      </w:r>
    </w:p>
    <w:p w:rsidR="00B30553" w:rsidRPr="003B0A02" w:rsidRDefault="00644F60" w:rsidP="003B0A02">
      <w:pPr>
        <w:pStyle w:val="Heading1"/>
        <w:rPr>
          <w:rFonts w:ascii="Arial" w:hAnsi="Arial" w:cs="Arial"/>
          <w:color w:val="auto"/>
        </w:rPr>
      </w:pPr>
      <w:bookmarkStart w:id="118" w:name="_Toc500343213"/>
      <w:r w:rsidRPr="003B0A02">
        <w:rPr>
          <w:rFonts w:ascii="Arial" w:hAnsi="Arial" w:cs="Arial"/>
          <w:color w:val="auto"/>
        </w:rPr>
        <w:t>Template 13</w:t>
      </w:r>
      <w:r w:rsidR="003E09AB">
        <w:rPr>
          <w:rFonts w:ascii="Arial" w:hAnsi="Arial" w:cs="Arial"/>
          <w:color w:val="auto"/>
        </w:rPr>
        <w:t>c</w:t>
      </w:r>
      <w:r w:rsidR="00B30553" w:rsidRPr="003B0A02">
        <w:rPr>
          <w:rFonts w:ascii="Arial" w:hAnsi="Arial" w:cs="Arial"/>
          <w:color w:val="auto"/>
        </w:rPr>
        <w:t xml:space="preserve"> – Letter to the victim’s family asking for their contribution to the DHR – </w:t>
      </w:r>
      <w:r w:rsidR="000B4721" w:rsidRPr="003B0A02">
        <w:rPr>
          <w:rFonts w:ascii="Arial" w:hAnsi="Arial" w:cs="Arial"/>
          <w:color w:val="auto"/>
        </w:rPr>
        <w:t>with</w:t>
      </w:r>
      <w:r w:rsidR="00B30553" w:rsidRPr="003B0A02">
        <w:rPr>
          <w:rFonts w:ascii="Arial" w:hAnsi="Arial" w:cs="Arial"/>
          <w:color w:val="auto"/>
        </w:rPr>
        <w:t xml:space="preserve"> children</w:t>
      </w:r>
      <w:bookmarkEnd w:id="118"/>
    </w:p>
    <w:p w:rsidR="00B30553" w:rsidRPr="00962738" w:rsidRDefault="00B30553" w:rsidP="00B30553">
      <w:pPr>
        <w:rPr>
          <w:rFonts w:ascii="Arial" w:hAnsi="Arial" w:cs="Arial"/>
        </w:rPr>
      </w:pPr>
      <w:r w:rsidRPr="00962738">
        <w:rPr>
          <w:rFonts w:cs="Aharoni"/>
          <w:noProof/>
          <w:lang w:eastAsia="en-GB"/>
        </w:rPr>
        <w:drawing>
          <wp:anchor distT="0" distB="0" distL="114300" distR="114300" simplePos="0" relativeHeight="251718656" behindDoc="1" locked="0" layoutInCell="1" allowOverlap="1" wp14:anchorId="6EEF888E" wp14:editId="76569D0E">
            <wp:simplePos x="0" y="0"/>
            <wp:positionH relativeFrom="column">
              <wp:posOffset>-44450</wp:posOffset>
            </wp:positionH>
            <wp:positionV relativeFrom="paragraph">
              <wp:posOffset>202565</wp:posOffset>
            </wp:positionV>
            <wp:extent cx="6158230" cy="993140"/>
            <wp:effectExtent l="0" t="0" r="0" b="0"/>
            <wp:wrapThrough wrapText="bothSides">
              <wp:wrapPolygon edited="0">
                <wp:start x="0" y="0"/>
                <wp:lineTo x="0" y="21130"/>
                <wp:lineTo x="21515" y="21130"/>
                <wp:lineTo x="21515" y="0"/>
                <wp:lineTo x="0" y="0"/>
              </wp:wrapPolygon>
            </wp:wrapThrough>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esticabusebanner.bmp"/>
                    <pic:cNvPicPr/>
                  </pic:nvPicPr>
                  <pic:blipFill>
                    <a:blip r:embed="rId26">
                      <a:extLst>
                        <a:ext uri="{28A0092B-C50C-407E-A947-70E740481C1C}">
                          <a14:useLocalDpi xmlns:a14="http://schemas.microsoft.com/office/drawing/2010/main" val="0"/>
                        </a:ext>
                      </a:extLst>
                    </a:blip>
                    <a:stretch>
                      <a:fillRect/>
                    </a:stretch>
                  </pic:blipFill>
                  <pic:spPr>
                    <a:xfrm>
                      <a:off x="0" y="0"/>
                      <a:ext cx="6158230" cy="993140"/>
                    </a:xfrm>
                    <a:prstGeom prst="rect">
                      <a:avLst/>
                    </a:prstGeom>
                  </pic:spPr>
                </pic:pic>
              </a:graphicData>
            </a:graphic>
            <wp14:sizeRelH relativeFrom="margin">
              <wp14:pctWidth>0</wp14:pctWidth>
            </wp14:sizeRelH>
            <wp14:sizeRelV relativeFrom="margin">
              <wp14:pctHeight>0</wp14:pctHeight>
            </wp14:sizeRelV>
          </wp:anchor>
        </w:drawing>
      </w:r>
    </w:p>
    <w:p w:rsidR="00B30553" w:rsidRPr="00962738" w:rsidRDefault="00B30553" w:rsidP="00B30553">
      <w:pPr>
        <w:spacing w:after="0" w:line="240" w:lineRule="auto"/>
        <w:ind w:right="117"/>
        <w:jc w:val="right"/>
        <w:rPr>
          <w:rFonts w:ascii="Arial" w:hAnsi="Arial" w:cs="Arial"/>
          <w:lang w:eastAsia="en-GB"/>
        </w:rPr>
      </w:pPr>
      <w:r w:rsidRPr="00962738">
        <w:rPr>
          <w:rFonts w:ascii="Arial" w:hAnsi="Arial" w:cs="Arial"/>
          <w:lang w:eastAsia="en-GB"/>
        </w:rPr>
        <w:t>Sheffield DACT</w:t>
      </w:r>
    </w:p>
    <w:p w:rsidR="00B30553" w:rsidRPr="00962738" w:rsidRDefault="00B30553" w:rsidP="00B30553">
      <w:pPr>
        <w:spacing w:after="0" w:line="240" w:lineRule="auto"/>
        <w:ind w:right="117"/>
        <w:jc w:val="right"/>
        <w:rPr>
          <w:rFonts w:ascii="Arial" w:hAnsi="Arial" w:cs="Arial"/>
          <w:lang w:eastAsia="en-GB"/>
        </w:rPr>
      </w:pPr>
      <w:r w:rsidRPr="00962738">
        <w:rPr>
          <w:rFonts w:ascii="Arial" w:hAnsi="Arial" w:cs="Arial"/>
          <w:lang w:eastAsia="en-GB"/>
        </w:rPr>
        <w:t>Sheffield City Council</w:t>
      </w:r>
    </w:p>
    <w:p w:rsidR="00B30553" w:rsidRPr="00962738" w:rsidRDefault="00B30553" w:rsidP="00B30553">
      <w:pPr>
        <w:spacing w:after="0" w:line="240" w:lineRule="auto"/>
        <w:ind w:right="117"/>
        <w:jc w:val="right"/>
        <w:rPr>
          <w:rFonts w:ascii="Arial" w:hAnsi="Arial" w:cs="Arial"/>
          <w:lang w:eastAsia="en-GB"/>
        </w:rPr>
      </w:pPr>
      <w:r w:rsidRPr="00962738">
        <w:rPr>
          <w:rFonts w:ascii="Arial" w:hAnsi="Arial" w:cs="Arial"/>
          <w:lang w:eastAsia="en-GB"/>
        </w:rPr>
        <w:t>Level 9 West</w:t>
      </w:r>
    </w:p>
    <w:p w:rsidR="00B30553" w:rsidRPr="00962738" w:rsidRDefault="00B30553" w:rsidP="00B30553">
      <w:pPr>
        <w:spacing w:after="0" w:line="240" w:lineRule="auto"/>
        <w:ind w:right="117"/>
        <w:jc w:val="right"/>
        <w:rPr>
          <w:rFonts w:ascii="Arial" w:hAnsi="Arial" w:cs="Arial"/>
          <w:lang w:eastAsia="en-GB"/>
        </w:rPr>
      </w:pPr>
      <w:r w:rsidRPr="00962738">
        <w:rPr>
          <w:rFonts w:ascii="Arial" w:hAnsi="Arial" w:cs="Arial"/>
          <w:lang w:eastAsia="en-GB"/>
        </w:rPr>
        <w:t>Moorfoot Building</w:t>
      </w:r>
    </w:p>
    <w:p w:rsidR="00B30553" w:rsidRPr="00962738" w:rsidRDefault="00B30553" w:rsidP="00B30553">
      <w:pPr>
        <w:spacing w:after="0" w:line="240" w:lineRule="auto"/>
        <w:ind w:right="117"/>
        <w:jc w:val="right"/>
        <w:rPr>
          <w:rFonts w:ascii="Arial" w:hAnsi="Arial" w:cs="Arial"/>
          <w:lang w:eastAsia="en-GB"/>
        </w:rPr>
      </w:pPr>
      <w:r w:rsidRPr="00962738">
        <w:rPr>
          <w:rFonts w:ascii="Arial" w:hAnsi="Arial" w:cs="Arial"/>
          <w:lang w:eastAsia="en-GB"/>
        </w:rPr>
        <w:t>Sheffield</w:t>
      </w:r>
    </w:p>
    <w:p w:rsidR="00B30553" w:rsidRPr="00962738" w:rsidRDefault="00B30553" w:rsidP="00B30553">
      <w:pPr>
        <w:spacing w:after="0" w:line="240" w:lineRule="auto"/>
        <w:ind w:right="117"/>
        <w:jc w:val="right"/>
        <w:rPr>
          <w:rFonts w:ascii="Arial" w:hAnsi="Arial" w:cs="Arial"/>
          <w:lang w:eastAsia="en-GB"/>
        </w:rPr>
      </w:pPr>
      <w:r w:rsidRPr="00962738">
        <w:rPr>
          <w:rFonts w:ascii="Arial" w:hAnsi="Arial" w:cs="Arial"/>
          <w:lang w:eastAsia="en-GB"/>
        </w:rPr>
        <w:t>S1 4PL</w:t>
      </w:r>
    </w:p>
    <w:p w:rsidR="00B30553" w:rsidRPr="00962738" w:rsidRDefault="00B30553" w:rsidP="00B30553">
      <w:pPr>
        <w:spacing w:after="0" w:line="240" w:lineRule="auto"/>
        <w:rPr>
          <w:rFonts w:ascii="Arial" w:hAnsi="Arial" w:cs="Arial"/>
        </w:rPr>
      </w:pPr>
    </w:p>
    <w:p w:rsidR="00B30553" w:rsidRPr="00962738" w:rsidRDefault="00B30553" w:rsidP="00B30553">
      <w:pPr>
        <w:spacing w:after="0" w:line="240" w:lineRule="auto"/>
        <w:rPr>
          <w:lang w:eastAsia="en-GB"/>
        </w:rPr>
      </w:pPr>
    </w:p>
    <w:p w:rsidR="00B30553" w:rsidRPr="00962738" w:rsidRDefault="00B30553" w:rsidP="00B30553">
      <w:pPr>
        <w:spacing w:after="0" w:line="240" w:lineRule="auto"/>
        <w:ind w:right="117"/>
        <w:jc w:val="right"/>
        <w:rPr>
          <w:rFonts w:ascii="Arial" w:hAnsi="Arial" w:cs="Arial"/>
          <w:color w:val="FF0000"/>
          <w:lang w:eastAsia="en-GB"/>
        </w:rPr>
      </w:pPr>
      <w:r w:rsidRPr="00962738">
        <w:rPr>
          <w:rFonts w:ascii="Arial" w:hAnsi="Arial" w:cs="Arial"/>
          <w:color w:val="FF0000"/>
          <w:lang w:eastAsia="en-GB"/>
        </w:rPr>
        <w:t>Insert Date</w:t>
      </w:r>
    </w:p>
    <w:p w:rsidR="00B30553" w:rsidRPr="00962738" w:rsidRDefault="00B30553" w:rsidP="00B30553">
      <w:pPr>
        <w:spacing w:after="0" w:line="240" w:lineRule="auto"/>
        <w:rPr>
          <w:rFonts w:ascii="Arial" w:eastAsia="Times New Roman" w:hAnsi="Arial" w:cs="Arial"/>
          <w:color w:val="FF0000"/>
          <w:lang w:eastAsia="en-GB"/>
        </w:rPr>
      </w:pPr>
      <w:r w:rsidRPr="00962738">
        <w:rPr>
          <w:rFonts w:ascii="Arial" w:eastAsia="Times New Roman" w:hAnsi="Arial" w:cs="Arial"/>
          <w:lang w:eastAsia="en-GB"/>
        </w:rPr>
        <w:t xml:space="preserve">Dear </w:t>
      </w:r>
      <w:r w:rsidRPr="00962738">
        <w:rPr>
          <w:rFonts w:ascii="Arial" w:eastAsia="Times New Roman" w:hAnsi="Arial" w:cs="Arial"/>
          <w:color w:val="FF0000"/>
          <w:lang w:eastAsia="en-GB"/>
        </w:rPr>
        <w:t>XXXX</w:t>
      </w:r>
    </w:p>
    <w:p w:rsidR="00B30553" w:rsidRPr="00962738" w:rsidRDefault="00B30553" w:rsidP="00B30553">
      <w:pPr>
        <w:spacing w:after="0" w:line="240" w:lineRule="auto"/>
        <w:rPr>
          <w:rFonts w:ascii="Arial" w:eastAsia="Times New Roman" w:hAnsi="Arial" w:cs="Arial"/>
          <w:lang w:eastAsia="en-GB"/>
        </w:rPr>
      </w:pPr>
    </w:p>
    <w:p w:rsidR="00B30553" w:rsidRPr="00962738" w:rsidRDefault="00B30553" w:rsidP="00B30553">
      <w:pPr>
        <w:spacing w:after="0" w:line="240" w:lineRule="auto"/>
        <w:rPr>
          <w:rFonts w:ascii="Arial" w:eastAsia="Times New Roman" w:hAnsi="Arial" w:cs="Arial"/>
          <w:color w:val="FF0000"/>
          <w:lang w:eastAsia="en-GB"/>
        </w:rPr>
      </w:pPr>
      <w:r w:rsidRPr="00962738">
        <w:rPr>
          <w:rFonts w:ascii="Arial" w:eastAsia="Times New Roman" w:hAnsi="Arial" w:cs="Arial"/>
          <w:lang w:eastAsia="en-GB"/>
        </w:rPr>
        <w:t>Please accept my condolences for the tragic loss of</w:t>
      </w:r>
      <w:r w:rsidRPr="00962738">
        <w:rPr>
          <w:rFonts w:ascii="Arial" w:eastAsia="Times New Roman" w:hAnsi="Arial" w:cs="Arial"/>
          <w:color w:val="FF0000"/>
          <w:lang w:eastAsia="en-GB"/>
        </w:rPr>
        <w:t xml:space="preserve"> </w:t>
      </w:r>
      <w:r w:rsidRPr="00962738">
        <w:rPr>
          <w:rFonts w:ascii="Arial" w:eastAsia="Times New Roman" w:hAnsi="Arial" w:cs="Arial"/>
          <w:lang w:eastAsia="en-GB"/>
        </w:rPr>
        <w:t xml:space="preserve">your </w:t>
      </w:r>
      <w:r w:rsidRPr="00962738">
        <w:rPr>
          <w:rFonts w:ascii="Arial" w:eastAsia="Times New Roman" w:hAnsi="Arial" w:cs="Arial"/>
          <w:color w:val="FF0000"/>
          <w:lang w:eastAsia="en-GB"/>
        </w:rPr>
        <w:t>xxxx.</w:t>
      </w:r>
    </w:p>
    <w:p w:rsidR="00B30553" w:rsidRPr="00962738" w:rsidRDefault="00B30553" w:rsidP="00B30553">
      <w:pPr>
        <w:spacing w:after="0" w:line="240" w:lineRule="auto"/>
        <w:rPr>
          <w:rFonts w:ascii="Arial" w:eastAsia="Times New Roman" w:hAnsi="Arial" w:cs="Arial"/>
          <w:lang w:eastAsia="en-GB"/>
        </w:rPr>
      </w:pPr>
    </w:p>
    <w:p w:rsidR="00B30553" w:rsidRPr="00962738" w:rsidRDefault="00B30553" w:rsidP="00B30553">
      <w:pPr>
        <w:spacing w:after="0" w:line="240" w:lineRule="auto"/>
        <w:rPr>
          <w:rFonts w:ascii="Arial" w:eastAsia="Times New Roman" w:hAnsi="Arial" w:cs="Arial"/>
          <w:lang w:eastAsia="en-GB"/>
        </w:rPr>
      </w:pPr>
      <w:r w:rsidRPr="00962738">
        <w:rPr>
          <w:rFonts w:ascii="Arial" w:eastAsia="Times New Roman" w:hAnsi="Arial" w:cs="Arial"/>
          <w:lang w:eastAsia="en-GB"/>
        </w:rPr>
        <w:t xml:space="preserve">I am writing to inform you that Sheffield Domestic Abuse Co-ordination Team will be carrying out a Domestic Homicide Review into </w:t>
      </w:r>
      <w:r w:rsidRPr="00962738">
        <w:rPr>
          <w:rFonts w:ascii="Arial" w:eastAsia="Times New Roman" w:hAnsi="Arial" w:cs="Arial"/>
          <w:color w:val="FF0000"/>
          <w:lang w:eastAsia="en-GB"/>
        </w:rPr>
        <w:t xml:space="preserve">her </w:t>
      </w:r>
      <w:r w:rsidRPr="00962738">
        <w:rPr>
          <w:rFonts w:ascii="Arial" w:eastAsia="Times New Roman" w:hAnsi="Arial" w:cs="Arial"/>
          <w:lang w:eastAsia="en-GB"/>
        </w:rPr>
        <w:t>death.</w:t>
      </w:r>
    </w:p>
    <w:p w:rsidR="00B30553" w:rsidRPr="00962738" w:rsidRDefault="00B30553" w:rsidP="00B30553">
      <w:pPr>
        <w:spacing w:after="0" w:line="240" w:lineRule="auto"/>
        <w:rPr>
          <w:rFonts w:ascii="Arial" w:eastAsia="Times New Roman" w:hAnsi="Arial" w:cs="Arial"/>
          <w:lang w:eastAsia="en-GB"/>
        </w:rPr>
      </w:pPr>
    </w:p>
    <w:p w:rsidR="00B30553" w:rsidRPr="00962738" w:rsidRDefault="00B30553" w:rsidP="00B30553">
      <w:pPr>
        <w:spacing w:after="0" w:line="240" w:lineRule="auto"/>
        <w:rPr>
          <w:rFonts w:ascii="Arial" w:eastAsia="Times New Roman" w:hAnsi="Arial" w:cs="Arial"/>
          <w:lang w:eastAsia="en-GB"/>
        </w:rPr>
      </w:pPr>
      <w:r w:rsidRPr="00962738">
        <w:rPr>
          <w:rFonts w:ascii="Arial" w:eastAsia="Times New Roman" w:hAnsi="Arial" w:cs="Arial"/>
          <w:lang w:eastAsia="en-GB"/>
        </w:rPr>
        <w:t xml:space="preserve">A Domestic Homicide Review (DHR) is a formal process that considers the contact local services had with </w:t>
      </w:r>
      <w:r w:rsidRPr="00962738">
        <w:rPr>
          <w:rFonts w:ascii="Arial" w:eastAsia="Times New Roman" w:hAnsi="Arial" w:cs="Arial"/>
          <w:color w:val="FF0000"/>
          <w:lang w:eastAsia="en-GB"/>
        </w:rPr>
        <w:t>xxxx</w:t>
      </w:r>
      <w:r w:rsidRPr="00962738">
        <w:rPr>
          <w:rFonts w:ascii="Arial" w:eastAsia="Times New Roman" w:hAnsi="Arial" w:cs="Arial"/>
          <w:lang w:eastAsia="en-GB"/>
        </w:rPr>
        <w:t>, in order to find out whether they could have done anything differently or better for her. It is not about assigning blame, and it is separate from the criminal proceedings that are underway. We want to learn lessons so that a future tragedy might be prevented.</w:t>
      </w:r>
    </w:p>
    <w:p w:rsidR="00B30553" w:rsidRPr="00962738" w:rsidRDefault="00B30553" w:rsidP="00B30553">
      <w:pPr>
        <w:spacing w:after="0" w:line="240" w:lineRule="auto"/>
        <w:rPr>
          <w:rFonts w:ascii="Arial" w:eastAsia="Times New Roman" w:hAnsi="Arial" w:cs="Arial"/>
          <w:lang w:eastAsia="en-GB"/>
        </w:rPr>
      </w:pPr>
    </w:p>
    <w:p w:rsidR="00B30553" w:rsidRPr="00962738" w:rsidRDefault="00B30553" w:rsidP="00B30553">
      <w:pPr>
        <w:spacing w:after="0" w:line="240" w:lineRule="auto"/>
        <w:rPr>
          <w:rFonts w:ascii="Arial" w:eastAsia="Times New Roman" w:hAnsi="Arial" w:cs="Arial"/>
          <w:lang w:eastAsia="en-GB"/>
        </w:rPr>
      </w:pPr>
      <w:r w:rsidRPr="00962738">
        <w:rPr>
          <w:rFonts w:ascii="Arial" w:eastAsia="Times New Roman" w:hAnsi="Arial" w:cs="Arial"/>
          <w:lang w:eastAsia="en-GB"/>
        </w:rPr>
        <w:t xml:space="preserve">Involving family members is particularly important to the process because you can influence the content and impact of the review and you can increase our understanding of what </w:t>
      </w:r>
      <w:r w:rsidRPr="00962738">
        <w:rPr>
          <w:rFonts w:ascii="Arial" w:eastAsia="Times New Roman" w:hAnsi="Arial" w:cs="Arial"/>
          <w:color w:val="FF0000"/>
          <w:lang w:eastAsia="en-GB"/>
        </w:rPr>
        <w:t>XXX</w:t>
      </w:r>
      <w:r w:rsidRPr="00962738">
        <w:rPr>
          <w:rFonts w:ascii="Arial" w:eastAsia="Times New Roman" w:hAnsi="Arial" w:cs="Arial"/>
          <w:lang w:eastAsia="en-GB"/>
        </w:rPr>
        <w:t xml:space="preserve"> was like as a person. </w:t>
      </w:r>
    </w:p>
    <w:p w:rsidR="00B30553" w:rsidRPr="00962738" w:rsidRDefault="00B30553" w:rsidP="00B30553">
      <w:pPr>
        <w:spacing w:after="0" w:line="240" w:lineRule="auto"/>
        <w:rPr>
          <w:rFonts w:ascii="Arial" w:eastAsia="Times New Roman" w:hAnsi="Arial" w:cs="Arial"/>
          <w:lang w:eastAsia="en-GB"/>
        </w:rPr>
      </w:pPr>
    </w:p>
    <w:p w:rsidR="00B30553" w:rsidRPr="00962738" w:rsidRDefault="00B30553" w:rsidP="00B30553">
      <w:pPr>
        <w:spacing w:after="0" w:line="240" w:lineRule="auto"/>
        <w:rPr>
          <w:rFonts w:ascii="Arial" w:eastAsia="Times New Roman" w:hAnsi="Arial" w:cs="Arial"/>
          <w:lang w:eastAsia="en-GB"/>
        </w:rPr>
      </w:pPr>
      <w:r w:rsidRPr="00962738">
        <w:rPr>
          <w:rFonts w:ascii="Arial" w:eastAsia="Times New Roman" w:hAnsi="Arial" w:cs="Arial"/>
          <w:lang w:eastAsia="en-GB"/>
        </w:rPr>
        <w:t xml:space="preserve">We would like to discuss the full opportunities available, however we would like to highlight the following:- </w:t>
      </w:r>
    </w:p>
    <w:p w:rsidR="00B30553" w:rsidRPr="00962738" w:rsidRDefault="00B30553" w:rsidP="00B30553">
      <w:pPr>
        <w:spacing w:after="0" w:line="240" w:lineRule="auto"/>
        <w:rPr>
          <w:rFonts w:ascii="Arial" w:eastAsia="Times New Roman" w:hAnsi="Arial" w:cs="Arial"/>
          <w:lang w:eastAsia="en-GB"/>
        </w:rPr>
      </w:pPr>
    </w:p>
    <w:p w:rsidR="00B30553" w:rsidRPr="00962738" w:rsidRDefault="00B30553" w:rsidP="00916052">
      <w:pPr>
        <w:numPr>
          <w:ilvl w:val="0"/>
          <w:numId w:val="85"/>
        </w:numPr>
        <w:spacing w:after="0" w:line="240" w:lineRule="auto"/>
        <w:contextualSpacing/>
        <w:rPr>
          <w:rFonts w:ascii="Arial" w:eastAsia="Times New Roman" w:hAnsi="Arial" w:cs="Arial"/>
          <w:lang w:eastAsia="en-GB"/>
        </w:rPr>
      </w:pPr>
      <w:r w:rsidRPr="00962738">
        <w:rPr>
          <w:rFonts w:ascii="Arial" w:eastAsia="Times New Roman" w:hAnsi="Arial" w:cs="Arial"/>
          <w:lang w:eastAsia="en-GB"/>
        </w:rPr>
        <w:t>We would like to offer you the opportunity to meet with the Chair of the review and the Review Panel, at the earliest opportunity.</w:t>
      </w:r>
    </w:p>
    <w:p w:rsidR="00B30553" w:rsidRPr="00962738" w:rsidRDefault="00B30553" w:rsidP="00B30553">
      <w:pPr>
        <w:spacing w:after="0" w:line="240" w:lineRule="auto"/>
        <w:ind w:left="360"/>
        <w:contextualSpacing/>
        <w:rPr>
          <w:rFonts w:ascii="Arial" w:eastAsia="Times New Roman" w:hAnsi="Arial" w:cs="Arial"/>
          <w:lang w:eastAsia="en-GB"/>
        </w:rPr>
      </w:pPr>
    </w:p>
    <w:p w:rsidR="00B30553" w:rsidRPr="00962738" w:rsidRDefault="00B30553" w:rsidP="00916052">
      <w:pPr>
        <w:numPr>
          <w:ilvl w:val="0"/>
          <w:numId w:val="85"/>
        </w:numPr>
        <w:spacing w:after="0" w:line="240" w:lineRule="auto"/>
        <w:contextualSpacing/>
        <w:rPr>
          <w:rFonts w:ascii="Arial" w:eastAsia="Times New Roman" w:hAnsi="Arial" w:cs="Arial"/>
          <w:lang w:eastAsia="en-GB"/>
        </w:rPr>
      </w:pPr>
      <w:r w:rsidRPr="00962738">
        <w:rPr>
          <w:rFonts w:ascii="Arial" w:eastAsia="Times New Roman" w:hAnsi="Arial" w:cs="Arial"/>
          <w:lang w:eastAsia="en-GB"/>
        </w:rPr>
        <w:t xml:space="preserve">We would like to share the terms of reference with you, this is a document which outlines the content of the review. We welcome any comments from you, because in this way you can help shape the review. </w:t>
      </w:r>
    </w:p>
    <w:p w:rsidR="00B30553" w:rsidRPr="00962738" w:rsidRDefault="00B30553" w:rsidP="00B30553">
      <w:pPr>
        <w:ind w:left="720"/>
        <w:contextualSpacing/>
        <w:rPr>
          <w:rFonts w:ascii="Arial" w:eastAsia="Times New Roman" w:hAnsi="Arial" w:cs="Arial"/>
          <w:lang w:eastAsia="en-GB"/>
        </w:rPr>
      </w:pPr>
    </w:p>
    <w:p w:rsidR="00B30553" w:rsidRPr="00962738" w:rsidRDefault="00B30553" w:rsidP="00916052">
      <w:pPr>
        <w:numPr>
          <w:ilvl w:val="0"/>
          <w:numId w:val="85"/>
        </w:numPr>
        <w:spacing w:after="0" w:line="240" w:lineRule="auto"/>
        <w:contextualSpacing/>
        <w:rPr>
          <w:rFonts w:ascii="Arial" w:eastAsia="Times New Roman" w:hAnsi="Arial" w:cs="Arial"/>
          <w:lang w:eastAsia="en-GB"/>
        </w:rPr>
      </w:pPr>
      <w:r w:rsidRPr="00962738">
        <w:rPr>
          <w:rFonts w:ascii="Arial" w:eastAsia="Times New Roman" w:hAnsi="Arial" w:cs="Arial"/>
          <w:lang w:eastAsia="en-GB"/>
        </w:rPr>
        <w:t>We would like to regularly update you with progress.</w:t>
      </w:r>
    </w:p>
    <w:p w:rsidR="00B30553" w:rsidRPr="00962738" w:rsidRDefault="00B30553" w:rsidP="00B30553">
      <w:pPr>
        <w:spacing w:after="0" w:line="240" w:lineRule="auto"/>
        <w:rPr>
          <w:rFonts w:ascii="Arial" w:eastAsia="Times New Roman" w:hAnsi="Arial" w:cs="Arial"/>
          <w:lang w:eastAsia="en-GB"/>
        </w:rPr>
      </w:pPr>
    </w:p>
    <w:p w:rsidR="00B30553" w:rsidRPr="00962738" w:rsidRDefault="00B30553" w:rsidP="00916052">
      <w:pPr>
        <w:numPr>
          <w:ilvl w:val="0"/>
          <w:numId w:val="85"/>
        </w:numPr>
        <w:spacing w:after="0" w:line="240" w:lineRule="auto"/>
        <w:contextualSpacing/>
        <w:rPr>
          <w:rFonts w:ascii="Arial" w:eastAsia="Times New Roman" w:hAnsi="Arial" w:cs="Arial"/>
          <w:lang w:eastAsia="en-GB"/>
        </w:rPr>
      </w:pPr>
      <w:r w:rsidRPr="00962738">
        <w:rPr>
          <w:rFonts w:ascii="Arial" w:eastAsia="Times New Roman" w:hAnsi="Arial" w:cs="Arial"/>
          <w:lang w:eastAsia="en-GB"/>
        </w:rPr>
        <w:t xml:space="preserve">We would like to hear </w:t>
      </w:r>
      <w:r>
        <w:rPr>
          <w:rFonts w:ascii="Arial" w:eastAsia="Times New Roman" w:hAnsi="Arial" w:cs="Arial"/>
          <w:lang w:eastAsia="en-GB"/>
        </w:rPr>
        <w:t xml:space="preserve">what you </w:t>
      </w:r>
      <w:r w:rsidRPr="001C1CB4">
        <w:rPr>
          <w:rFonts w:ascii="Arial" w:eastAsia="Times New Roman" w:hAnsi="Arial" w:cs="Arial"/>
          <w:color w:val="FF0000"/>
          <w:lang w:eastAsia="en-GB"/>
        </w:rPr>
        <w:t xml:space="preserve">and if possible your children/ grandchildren / relative to the recipient </w:t>
      </w:r>
      <w:r w:rsidRPr="00962738">
        <w:rPr>
          <w:rFonts w:ascii="Arial" w:eastAsia="Times New Roman" w:hAnsi="Arial" w:cs="Arial"/>
          <w:lang w:eastAsia="en-GB"/>
        </w:rPr>
        <w:t xml:space="preserve">can tell us about </w:t>
      </w:r>
      <w:r w:rsidRPr="00962738">
        <w:rPr>
          <w:rFonts w:ascii="Arial" w:eastAsia="Times New Roman" w:hAnsi="Arial" w:cs="Arial"/>
          <w:color w:val="FF0000"/>
          <w:lang w:eastAsia="en-GB"/>
        </w:rPr>
        <w:t>xxx</w:t>
      </w:r>
      <w:r>
        <w:rPr>
          <w:rFonts w:ascii="Arial" w:eastAsia="Times New Roman" w:hAnsi="Arial" w:cs="Arial"/>
          <w:color w:val="FF0000"/>
          <w:lang w:eastAsia="en-GB"/>
        </w:rPr>
        <w:t xml:space="preserve">. So we can understand </w:t>
      </w:r>
      <w:r w:rsidRPr="00962738">
        <w:rPr>
          <w:rFonts w:ascii="Arial" w:eastAsia="Times New Roman" w:hAnsi="Arial" w:cs="Arial"/>
          <w:b/>
          <w:u w:val="single"/>
          <w:lang w:eastAsia="en-GB"/>
        </w:rPr>
        <w:t xml:space="preserve">what </w:t>
      </w:r>
      <w:r w:rsidRPr="00962738">
        <w:rPr>
          <w:rFonts w:ascii="Arial" w:eastAsia="Times New Roman" w:hAnsi="Arial" w:cs="Arial"/>
          <w:b/>
          <w:color w:val="FF0000"/>
          <w:u w:val="single"/>
          <w:lang w:eastAsia="en-GB"/>
        </w:rPr>
        <w:t xml:space="preserve">you </w:t>
      </w:r>
      <w:r w:rsidRPr="001C1CB4">
        <w:rPr>
          <w:rFonts w:ascii="Arial" w:eastAsia="Times New Roman" w:hAnsi="Arial" w:cs="Arial"/>
          <w:b/>
          <w:color w:val="FF0000"/>
          <w:u w:val="single"/>
          <w:lang w:eastAsia="en-GB"/>
        </w:rPr>
        <w:t xml:space="preserve">and the children </w:t>
      </w:r>
      <w:r w:rsidRPr="00962738">
        <w:rPr>
          <w:rFonts w:ascii="Arial" w:eastAsia="Times New Roman" w:hAnsi="Arial" w:cs="Arial"/>
          <w:b/>
          <w:u w:val="single"/>
          <w:lang w:eastAsia="en-GB"/>
        </w:rPr>
        <w:t>know about their life and the sort of person they were</w:t>
      </w:r>
      <w:r w:rsidRPr="00962738">
        <w:rPr>
          <w:rFonts w:ascii="Arial" w:eastAsia="Times New Roman" w:hAnsi="Arial" w:cs="Arial"/>
          <w:lang w:eastAsia="en-GB"/>
        </w:rPr>
        <w:t xml:space="preserve">. What </w:t>
      </w:r>
      <w:r w:rsidRPr="00962738">
        <w:rPr>
          <w:rFonts w:ascii="Arial" w:eastAsia="Times New Roman" w:hAnsi="Arial" w:cs="Arial"/>
          <w:color w:val="FF0000"/>
          <w:lang w:eastAsia="en-GB"/>
        </w:rPr>
        <w:t xml:space="preserve">you </w:t>
      </w:r>
      <w:r w:rsidRPr="001C1CB4">
        <w:rPr>
          <w:rFonts w:ascii="Arial" w:eastAsia="Times New Roman" w:hAnsi="Arial" w:cs="Arial"/>
          <w:color w:val="FF0000"/>
          <w:lang w:eastAsia="en-GB"/>
        </w:rPr>
        <w:t xml:space="preserve">and the children </w:t>
      </w:r>
      <w:r w:rsidRPr="00962738">
        <w:rPr>
          <w:rFonts w:ascii="Arial" w:eastAsia="Times New Roman" w:hAnsi="Arial" w:cs="Arial"/>
          <w:lang w:eastAsia="en-GB"/>
        </w:rPr>
        <w:t xml:space="preserve">share with us will add to the information we gather from local services, to help us fully understand what happened. </w:t>
      </w:r>
    </w:p>
    <w:p w:rsidR="00B30553" w:rsidRPr="00962738" w:rsidRDefault="00B30553" w:rsidP="00B30553">
      <w:pPr>
        <w:spacing w:after="0" w:line="240" w:lineRule="auto"/>
        <w:rPr>
          <w:rFonts w:ascii="Arial" w:eastAsia="Times New Roman" w:hAnsi="Arial" w:cs="Arial"/>
          <w:lang w:eastAsia="en-GB"/>
        </w:rPr>
      </w:pPr>
    </w:p>
    <w:p w:rsidR="00B30553" w:rsidRPr="00962738" w:rsidRDefault="00B30553" w:rsidP="00B30553">
      <w:pPr>
        <w:spacing w:after="0" w:line="240" w:lineRule="auto"/>
        <w:ind w:left="360"/>
        <w:rPr>
          <w:rFonts w:ascii="Arial" w:eastAsia="Times New Roman" w:hAnsi="Arial" w:cs="Arial"/>
          <w:lang w:eastAsia="en-GB"/>
        </w:rPr>
      </w:pPr>
      <w:r w:rsidRPr="00962738">
        <w:rPr>
          <w:rFonts w:ascii="Arial" w:eastAsia="Times New Roman" w:hAnsi="Arial" w:cs="Arial"/>
          <w:lang w:eastAsia="en-GB"/>
        </w:rPr>
        <w:t>We appreciate that discussing this might be an upsetting prospect, but we hope you will agree that it is really important that we hear from people who knew</w:t>
      </w:r>
      <w:r w:rsidRPr="00962738">
        <w:rPr>
          <w:rFonts w:ascii="Arial" w:eastAsia="Times New Roman" w:hAnsi="Arial" w:cs="Arial"/>
          <w:color w:val="FF0000"/>
          <w:lang w:eastAsia="en-GB"/>
        </w:rPr>
        <w:t xml:space="preserve"> </w:t>
      </w:r>
      <w:r w:rsidRPr="00962738">
        <w:rPr>
          <w:rFonts w:ascii="Arial" w:eastAsia="Times New Roman" w:hAnsi="Arial" w:cs="Times New Roman"/>
          <w:color w:val="FF0000"/>
          <w:lang w:eastAsia="en-GB"/>
        </w:rPr>
        <w:t>xxx</w:t>
      </w:r>
      <w:r w:rsidRPr="00962738">
        <w:rPr>
          <w:rFonts w:ascii="Arial" w:eastAsia="Times New Roman" w:hAnsi="Arial" w:cs="Arial"/>
          <w:color w:val="FF0000"/>
          <w:lang w:eastAsia="en-GB"/>
        </w:rPr>
        <w:t xml:space="preserve"> </w:t>
      </w:r>
      <w:r w:rsidRPr="00962738">
        <w:rPr>
          <w:rFonts w:ascii="Arial" w:eastAsia="Times New Roman" w:hAnsi="Arial" w:cs="Arial"/>
          <w:lang w:eastAsia="en-GB"/>
        </w:rPr>
        <w:t xml:space="preserve">personally. </w:t>
      </w:r>
    </w:p>
    <w:p w:rsidR="00B30553" w:rsidRPr="00962738" w:rsidRDefault="00B30553" w:rsidP="00B30553">
      <w:pPr>
        <w:spacing w:after="0" w:line="240" w:lineRule="auto"/>
        <w:ind w:left="360"/>
        <w:rPr>
          <w:rFonts w:ascii="Arial" w:eastAsia="Times New Roman" w:hAnsi="Arial" w:cs="Arial"/>
          <w:lang w:eastAsia="en-GB"/>
        </w:rPr>
      </w:pPr>
    </w:p>
    <w:p w:rsidR="00B30553" w:rsidRPr="00962738" w:rsidRDefault="00B30553" w:rsidP="00B30553">
      <w:pPr>
        <w:spacing w:after="0" w:line="240" w:lineRule="auto"/>
        <w:ind w:left="360"/>
        <w:rPr>
          <w:rFonts w:ascii="Arial" w:eastAsia="Times New Roman" w:hAnsi="Arial" w:cs="Arial"/>
          <w:lang w:eastAsia="en-GB"/>
        </w:rPr>
      </w:pPr>
      <w:r w:rsidRPr="00962738">
        <w:rPr>
          <w:rFonts w:ascii="Arial" w:eastAsia="Times New Roman" w:hAnsi="Arial" w:cs="Arial"/>
          <w:lang w:eastAsia="en-GB"/>
        </w:rPr>
        <w:t xml:space="preserve">We will not be speaking to any individual involved in the case until the criminal proceedings are finished, so as not to interfere with this process. </w:t>
      </w:r>
    </w:p>
    <w:p w:rsidR="00B30553" w:rsidRPr="00962738" w:rsidRDefault="00B30553" w:rsidP="00B30553">
      <w:pPr>
        <w:spacing w:after="0" w:line="240" w:lineRule="auto"/>
        <w:rPr>
          <w:rFonts w:ascii="Arial" w:eastAsia="Times New Roman" w:hAnsi="Arial" w:cs="Arial"/>
          <w:lang w:eastAsia="en-GB"/>
        </w:rPr>
      </w:pPr>
    </w:p>
    <w:p w:rsidR="00B30553" w:rsidRPr="00962738" w:rsidRDefault="00B30553" w:rsidP="00B30553">
      <w:pPr>
        <w:spacing w:after="0" w:line="240" w:lineRule="auto"/>
        <w:ind w:left="360"/>
        <w:rPr>
          <w:rFonts w:ascii="Arial" w:eastAsia="Times New Roman" w:hAnsi="Arial" w:cs="Arial"/>
          <w:lang w:eastAsia="en-GB"/>
        </w:rPr>
      </w:pPr>
      <w:r w:rsidRPr="00962738">
        <w:rPr>
          <w:rFonts w:ascii="Arial" w:eastAsia="Times New Roman" w:hAnsi="Arial" w:cs="Arial"/>
          <w:lang w:eastAsia="en-GB"/>
        </w:rPr>
        <w:t xml:space="preserve">If you are willing to make a contribution after the trial, we can arrange for you to do. This can be completed in a number of ways and together we can use the most appropriate method for you. For example, we can do this in writing or in a recording, by phone or in person with the Chair of the Domestic Homicide Review process. </w:t>
      </w:r>
    </w:p>
    <w:p w:rsidR="00B30553" w:rsidRPr="00962738" w:rsidRDefault="00B30553" w:rsidP="00B30553">
      <w:pPr>
        <w:spacing w:after="0" w:line="240" w:lineRule="auto"/>
        <w:ind w:left="360"/>
        <w:rPr>
          <w:rFonts w:ascii="Arial" w:eastAsia="Times New Roman" w:hAnsi="Arial" w:cs="Arial"/>
          <w:lang w:eastAsia="en-GB"/>
        </w:rPr>
      </w:pPr>
    </w:p>
    <w:p w:rsidR="00B30553" w:rsidRPr="00962738" w:rsidRDefault="00B30553" w:rsidP="00B30553">
      <w:pPr>
        <w:spacing w:after="0" w:line="240" w:lineRule="auto"/>
        <w:ind w:left="360"/>
        <w:rPr>
          <w:rFonts w:ascii="Arial" w:eastAsia="Times New Roman" w:hAnsi="Arial" w:cs="Arial"/>
          <w:lang w:eastAsia="en-GB"/>
        </w:rPr>
      </w:pPr>
    </w:p>
    <w:p w:rsidR="00B30553" w:rsidRPr="00962738" w:rsidRDefault="00B30553" w:rsidP="00B30553">
      <w:pPr>
        <w:spacing w:after="0" w:line="240" w:lineRule="auto"/>
        <w:rPr>
          <w:rFonts w:ascii="Arial" w:eastAsia="Times New Roman" w:hAnsi="Arial" w:cs="Arial"/>
          <w:b/>
          <w:lang w:eastAsia="en-GB"/>
        </w:rPr>
      </w:pPr>
      <w:r w:rsidRPr="00962738">
        <w:rPr>
          <w:rFonts w:ascii="Arial" w:eastAsia="Times New Roman" w:hAnsi="Arial" w:cs="Arial"/>
          <w:b/>
          <w:lang w:eastAsia="en-GB"/>
        </w:rPr>
        <w:t>What do I need to do next?</w:t>
      </w:r>
    </w:p>
    <w:p w:rsidR="00B30553" w:rsidRPr="00962738" w:rsidRDefault="00B30553" w:rsidP="00B30553">
      <w:pPr>
        <w:spacing w:after="0" w:line="240" w:lineRule="auto"/>
        <w:rPr>
          <w:rFonts w:ascii="Arial" w:eastAsia="Times New Roman" w:hAnsi="Arial" w:cs="Arial"/>
          <w:lang w:eastAsia="en-GB"/>
        </w:rPr>
      </w:pPr>
      <w:r w:rsidRPr="00962738">
        <w:rPr>
          <w:rFonts w:ascii="Arial" w:eastAsia="Times New Roman" w:hAnsi="Arial" w:cs="Arial"/>
          <w:lang w:eastAsia="en-GB"/>
        </w:rPr>
        <w:t xml:space="preserve">To start your </w:t>
      </w:r>
      <w:r w:rsidRPr="001C1CB4">
        <w:rPr>
          <w:rFonts w:ascii="Arial" w:eastAsia="Times New Roman" w:hAnsi="Arial" w:cs="Arial"/>
          <w:color w:val="FF0000"/>
          <w:lang w:eastAsia="en-GB"/>
        </w:rPr>
        <w:t xml:space="preserve">and the children’s </w:t>
      </w:r>
      <w:r w:rsidRPr="00962738">
        <w:rPr>
          <w:rFonts w:ascii="Arial" w:eastAsia="Times New Roman" w:hAnsi="Arial" w:cs="Arial"/>
          <w:lang w:eastAsia="en-GB"/>
        </w:rPr>
        <w:t xml:space="preserve">participation in this review, you will need to complete, sign and return to me, the </w:t>
      </w:r>
      <w:r w:rsidRPr="00962738">
        <w:rPr>
          <w:rFonts w:ascii="Arial" w:eastAsia="Times New Roman" w:hAnsi="Arial" w:cs="Arial"/>
          <w:u w:val="single"/>
          <w:lang w:eastAsia="en-GB"/>
        </w:rPr>
        <w:t>consent and confidentially forms</w:t>
      </w:r>
      <w:r w:rsidRPr="00962738">
        <w:rPr>
          <w:rFonts w:ascii="Arial" w:eastAsia="Times New Roman" w:hAnsi="Arial" w:cs="Arial"/>
          <w:lang w:eastAsia="en-GB"/>
        </w:rPr>
        <w:t xml:space="preserve"> attached. </w:t>
      </w:r>
    </w:p>
    <w:p w:rsidR="00B30553" w:rsidRPr="00962738" w:rsidRDefault="00B30553" w:rsidP="00B30553">
      <w:pPr>
        <w:spacing w:after="0" w:line="240" w:lineRule="auto"/>
        <w:rPr>
          <w:rFonts w:ascii="Arial" w:eastAsia="Times New Roman" w:hAnsi="Arial" w:cs="Arial"/>
          <w:lang w:eastAsia="en-GB"/>
        </w:rPr>
      </w:pPr>
    </w:p>
    <w:p w:rsidR="00B30553" w:rsidRPr="00962738" w:rsidRDefault="00B30553" w:rsidP="00916052">
      <w:pPr>
        <w:numPr>
          <w:ilvl w:val="0"/>
          <w:numId w:val="90"/>
        </w:numPr>
        <w:spacing w:after="0" w:line="240" w:lineRule="auto"/>
        <w:contextualSpacing/>
        <w:rPr>
          <w:rFonts w:ascii="Arial" w:eastAsia="Times New Roman" w:hAnsi="Arial" w:cs="Arial"/>
          <w:lang w:eastAsia="en-GB"/>
        </w:rPr>
      </w:pPr>
      <w:r w:rsidRPr="00962738">
        <w:rPr>
          <w:rFonts w:ascii="Arial" w:eastAsia="Times New Roman" w:hAnsi="Arial" w:cs="Arial"/>
          <w:u w:val="single"/>
          <w:lang w:eastAsia="en-GB"/>
        </w:rPr>
        <w:t>The consent form</w:t>
      </w:r>
      <w:r w:rsidRPr="00962738">
        <w:rPr>
          <w:rFonts w:ascii="Arial" w:eastAsia="Times New Roman" w:hAnsi="Arial" w:cs="Arial"/>
          <w:lang w:eastAsia="en-GB"/>
        </w:rPr>
        <w:t xml:space="preserve"> - You can say yes or no to each of the questions on the consent form. If you answer yes, to all or some of the questions, this gives your consent to that question and informs me about how you want to be part of the process. </w:t>
      </w:r>
    </w:p>
    <w:p w:rsidR="00B30553" w:rsidRPr="00962738" w:rsidRDefault="00B30553" w:rsidP="00B30553">
      <w:pPr>
        <w:spacing w:after="0" w:line="240" w:lineRule="auto"/>
        <w:rPr>
          <w:rFonts w:ascii="Arial" w:eastAsia="Times New Roman" w:hAnsi="Arial" w:cs="Arial"/>
          <w:lang w:eastAsia="en-GB"/>
        </w:rPr>
      </w:pPr>
    </w:p>
    <w:p w:rsidR="00B30553" w:rsidRDefault="00B30553" w:rsidP="00B30553">
      <w:pPr>
        <w:spacing w:after="0" w:line="240" w:lineRule="auto"/>
        <w:rPr>
          <w:rFonts w:ascii="Arial" w:eastAsia="Times New Roman" w:hAnsi="Arial" w:cs="Arial"/>
          <w:lang w:eastAsia="en-GB"/>
        </w:rPr>
      </w:pPr>
      <w:r>
        <w:rPr>
          <w:rFonts w:ascii="Arial" w:eastAsia="Times New Roman" w:hAnsi="Arial" w:cs="Arial"/>
          <w:lang w:eastAsia="en-GB"/>
        </w:rPr>
        <w:t>One of the questions ask</w:t>
      </w:r>
      <w:r w:rsidRPr="00962738">
        <w:rPr>
          <w:rFonts w:ascii="Arial" w:eastAsia="Times New Roman" w:hAnsi="Arial" w:cs="Arial"/>
          <w:lang w:eastAsia="en-GB"/>
        </w:rPr>
        <w:t xml:space="preserve"> for your permission for services you have been involved in to share personal information that is relevant to the DHR. </w:t>
      </w:r>
    </w:p>
    <w:p w:rsidR="00B30553" w:rsidRDefault="00B30553" w:rsidP="00B30553">
      <w:pPr>
        <w:spacing w:after="0" w:line="240" w:lineRule="auto"/>
        <w:rPr>
          <w:rFonts w:ascii="Arial" w:eastAsia="Times New Roman" w:hAnsi="Arial" w:cs="Arial"/>
          <w:lang w:eastAsia="en-GB"/>
        </w:rPr>
      </w:pPr>
    </w:p>
    <w:p w:rsidR="00B30553" w:rsidRPr="00962738" w:rsidRDefault="00B30553" w:rsidP="00B30553">
      <w:pPr>
        <w:spacing w:after="0" w:line="240" w:lineRule="auto"/>
        <w:rPr>
          <w:rFonts w:ascii="Arial" w:eastAsia="Times New Roman" w:hAnsi="Arial" w:cs="Arial"/>
          <w:color w:val="FF0000"/>
          <w:lang w:eastAsia="en-GB"/>
        </w:rPr>
      </w:pPr>
      <w:r w:rsidRPr="001C1CB4">
        <w:rPr>
          <w:rFonts w:ascii="Arial" w:eastAsia="Times New Roman" w:hAnsi="Arial" w:cs="Arial"/>
          <w:color w:val="FF0000"/>
          <w:lang w:eastAsia="en-GB"/>
        </w:rPr>
        <w:t>A second asks for your consent for agencies to share personal information on behalf of the children.</w:t>
      </w:r>
    </w:p>
    <w:p w:rsidR="00B30553" w:rsidRPr="00962738" w:rsidRDefault="00B30553" w:rsidP="00B30553">
      <w:pPr>
        <w:spacing w:after="0" w:line="240" w:lineRule="auto"/>
        <w:rPr>
          <w:rFonts w:ascii="Arial" w:eastAsia="Times New Roman" w:hAnsi="Arial" w:cs="Arial"/>
          <w:lang w:eastAsia="en-GB"/>
        </w:rPr>
      </w:pPr>
    </w:p>
    <w:p w:rsidR="00B30553" w:rsidRPr="00962738" w:rsidRDefault="00B30553" w:rsidP="00916052">
      <w:pPr>
        <w:numPr>
          <w:ilvl w:val="0"/>
          <w:numId w:val="90"/>
        </w:numPr>
        <w:spacing w:after="0" w:line="240" w:lineRule="auto"/>
        <w:contextualSpacing/>
        <w:rPr>
          <w:rFonts w:ascii="Arial" w:eastAsia="Times New Roman" w:hAnsi="Arial" w:cs="Arial"/>
          <w:lang w:eastAsia="en-GB"/>
        </w:rPr>
      </w:pPr>
      <w:r w:rsidRPr="00962738">
        <w:rPr>
          <w:rFonts w:ascii="Arial" w:eastAsia="Times New Roman" w:hAnsi="Arial" w:cs="Arial"/>
          <w:u w:val="single"/>
          <w:lang w:eastAsia="en-GB"/>
        </w:rPr>
        <w:t>The confidentiality form</w:t>
      </w:r>
      <w:r w:rsidRPr="00962738">
        <w:rPr>
          <w:rFonts w:ascii="Arial" w:eastAsia="Times New Roman" w:hAnsi="Arial" w:cs="Arial"/>
          <w:lang w:eastAsia="en-GB"/>
        </w:rPr>
        <w:t xml:space="preserve"> – this is an extremely important form and needs to be completed, if you wish to participate in the process in any way. This form is to ensure any information you hear or receive while being involved in this review process is kept confidential and is not shared verbally or physically with anyone else. </w:t>
      </w:r>
    </w:p>
    <w:p w:rsidR="00B30553" w:rsidRPr="00962738" w:rsidRDefault="00B30553" w:rsidP="00B30553">
      <w:pPr>
        <w:spacing w:after="0" w:line="240" w:lineRule="auto"/>
        <w:rPr>
          <w:rFonts w:ascii="Arial" w:eastAsia="Times New Roman" w:hAnsi="Arial" w:cs="Arial"/>
          <w:lang w:eastAsia="en-GB"/>
        </w:rPr>
      </w:pPr>
    </w:p>
    <w:p w:rsidR="00B30553" w:rsidRPr="00962738" w:rsidRDefault="00B30553" w:rsidP="00B30553">
      <w:pPr>
        <w:spacing w:after="0" w:line="240" w:lineRule="auto"/>
        <w:rPr>
          <w:rFonts w:ascii="Arial" w:eastAsia="Times New Roman" w:hAnsi="Arial" w:cs="Arial"/>
          <w:b/>
          <w:lang w:eastAsia="en-GB"/>
        </w:rPr>
      </w:pPr>
      <w:r w:rsidRPr="00962738">
        <w:rPr>
          <w:rFonts w:ascii="Arial" w:eastAsia="Times New Roman" w:hAnsi="Arial" w:cs="Arial"/>
          <w:b/>
          <w:lang w:eastAsia="en-GB"/>
        </w:rPr>
        <w:t xml:space="preserve">What if I don’t want to be involved and do not give my consent? </w:t>
      </w:r>
    </w:p>
    <w:p w:rsidR="00B30553" w:rsidRPr="00962738" w:rsidRDefault="00B30553" w:rsidP="00B30553">
      <w:pPr>
        <w:spacing w:after="0" w:line="240" w:lineRule="auto"/>
        <w:rPr>
          <w:rFonts w:ascii="Arial" w:eastAsia="Times New Roman" w:hAnsi="Arial" w:cs="Arial"/>
          <w:lang w:eastAsia="en-GB"/>
        </w:rPr>
      </w:pPr>
      <w:r w:rsidRPr="00962738">
        <w:rPr>
          <w:rFonts w:ascii="Arial" w:eastAsia="Times New Roman" w:hAnsi="Arial" w:cs="Arial"/>
          <w:lang w:eastAsia="en-GB"/>
        </w:rPr>
        <w:t xml:space="preserve">If you say no, please complete the consent form, responding with a ‘no’ to the questions. You can change your mind at any time, although the further into the process we are when this happens may limit your options. </w:t>
      </w:r>
    </w:p>
    <w:p w:rsidR="00B30553" w:rsidRPr="00962738" w:rsidRDefault="00B30553" w:rsidP="00B30553">
      <w:pPr>
        <w:spacing w:after="0" w:line="240" w:lineRule="auto"/>
        <w:rPr>
          <w:rFonts w:ascii="Arial" w:eastAsia="Times New Roman" w:hAnsi="Arial" w:cs="Arial"/>
          <w:lang w:eastAsia="en-GB"/>
        </w:rPr>
      </w:pPr>
    </w:p>
    <w:p w:rsidR="00B30553" w:rsidRPr="00962738" w:rsidRDefault="00B30553" w:rsidP="00B30553">
      <w:pPr>
        <w:spacing w:after="0" w:line="240" w:lineRule="auto"/>
        <w:rPr>
          <w:rFonts w:ascii="Arial" w:eastAsia="Times New Roman" w:hAnsi="Arial" w:cs="Arial"/>
          <w:b/>
          <w:lang w:eastAsia="en-GB"/>
        </w:rPr>
      </w:pPr>
      <w:r w:rsidRPr="00962738">
        <w:rPr>
          <w:rFonts w:ascii="Arial" w:eastAsia="Times New Roman" w:hAnsi="Arial" w:cs="Arial"/>
          <w:b/>
          <w:lang w:eastAsia="en-GB"/>
        </w:rPr>
        <w:t>I’m unsure, what should I do?</w:t>
      </w:r>
    </w:p>
    <w:p w:rsidR="00B30553" w:rsidRPr="00962738" w:rsidRDefault="00B30553" w:rsidP="00B30553">
      <w:pPr>
        <w:spacing w:after="0" w:line="240" w:lineRule="auto"/>
        <w:rPr>
          <w:rFonts w:ascii="Arial" w:eastAsia="Times New Roman" w:hAnsi="Arial" w:cs="Arial"/>
          <w:lang w:eastAsia="en-GB"/>
        </w:rPr>
      </w:pPr>
      <w:r w:rsidRPr="00962738">
        <w:rPr>
          <w:rFonts w:ascii="Arial" w:eastAsia="Times New Roman" w:hAnsi="Arial" w:cs="Arial"/>
          <w:lang w:eastAsia="en-GB"/>
        </w:rPr>
        <w:t xml:space="preserve">If you are not sure what to do or you have further questions please contact me by telephone or email to discuss. </w:t>
      </w:r>
    </w:p>
    <w:p w:rsidR="00B30553" w:rsidRPr="00962738" w:rsidRDefault="00B30553" w:rsidP="00B30553">
      <w:pPr>
        <w:spacing w:after="0" w:line="240" w:lineRule="auto"/>
        <w:rPr>
          <w:rFonts w:ascii="Arial" w:eastAsia="Times New Roman" w:hAnsi="Arial" w:cs="Arial"/>
          <w:lang w:eastAsia="en-GB"/>
        </w:rPr>
      </w:pPr>
    </w:p>
    <w:p w:rsidR="00B30553" w:rsidRPr="00962738" w:rsidRDefault="00B30553" w:rsidP="00B30553">
      <w:pPr>
        <w:spacing w:after="0" w:line="240" w:lineRule="auto"/>
        <w:rPr>
          <w:rFonts w:ascii="Arial" w:eastAsia="Times New Roman" w:hAnsi="Arial" w:cs="Arial"/>
          <w:b/>
          <w:lang w:eastAsia="en-GB"/>
        </w:rPr>
      </w:pPr>
      <w:r w:rsidRPr="00962738">
        <w:rPr>
          <w:rFonts w:ascii="Arial" w:eastAsia="Times New Roman" w:hAnsi="Arial" w:cs="Arial"/>
          <w:b/>
          <w:lang w:eastAsia="en-GB"/>
        </w:rPr>
        <w:t>I want to know more, where can I get more information?</w:t>
      </w:r>
    </w:p>
    <w:p w:rsidR="00B30553" w:rsidRPr="00962738" w:rsidRDefault="00B30553" w:rsidP="00B30553">
      <w:pPr>
        <w:spacing w:after="0" w:line="240" w:lineRule="auto"/>
        <w:rPr>
          <w:rFonts w:ascii="Arial" w:eastAsia="Times New Roman" w:hAnsi="Arial" w:cs="Arial"/>
          <w:lang w:eastAsia="en-GB"/>
        </w:rPr>
      </w:pPr>
      <w:r w:rsidRPr="00962738">
        <w:rPr>
          <w:rFonts w:ascii="Arial" w:eastAsia="Times New Roman" w:hAnsi="Arial" w:cs="Arial"/>
          <w:lang w:eastAsia="en-GB"/>
        </w:rPr>
        <w:t>There is further information on Domestic Homicide Reviews for family members at the following link on the Home Office website:</w:t>
      </w:r>
    </w:p>
    <w:p w:rsidR="00B30553" w:rsidRPr="00962738" w:rsidRDefault="009A1C3C" w:rsidP="00B30553">
      <w:pPr>
        <w:spacing w:after="0" w:line="240" w:lineRule="auto"/>
        <w:rPr>
          <w:rFonts w:ascii="Arial" w:eastAsia="Times New Roman" w:hAnsi="Arial" w:cs="Arial"/>
          <w:lang w:eastAsia="en-GB"/>
        </w:rPr>
      </w:pPr>
      <w:hyperlink r:id="rId42" w:history="1">
        <w:r w:rsidR="00B30553" w:rsidRPr="00962738">
          <w:rPr>
            <w:rFonts w:ascii="Arial" w:eastAsia="Times New Roman" w:hAnsi="Arial" w:cs="Arial"/>
            <w:color w:val="0000FF" w:themeColor="hyperlink"/>
            <w:u w:val="single"/>
            <w:lang w:eastAsia="en-GB"/>
          </w:rPr>
          <w:t>https://www.gov.uk/government/publications/domestic-homicide-review-leaflet-for-family</w:t>
        </w:r>
      </w:hyperlink>
      <w:r w:rsidR="00B30553" w:rsidRPr="00962738">
        <w:rPr>
          <w:rFonts w:ascii="Arial" w:eastAsia="Times New Roman" w:hAnsi="Arial" w:cs="Arial"/>
          <w:lang w:eastAsia="en-GB"/>
        </w:rPr>
        <w:t xml:space="preserve"> .</w:t>
      </w:r>
    </w:p>
    <w:p w:rsidR="00B30553" w:rsidRPr="00962738" w:rsidRDefault="00B30553" w:rsidP="00B30553">
      <w:pPr>
        <w:spacing w:after="0" w:line="240" w:lineRule="auto"/>
        <w:rPr>
          <w:rFonts w:ascii="Arial" w:eastAsia="Times New Roman" w:hAnsi="Arial" w:cs="Arial"/>
          <w:lang w:eastAsia="en-GB"/>
        </w:rPr>
      </w:pPr>
    </w:p>
    <w:p w:rsidR="00B30553" w:rsidRPr="00962738" w:rsidRDefault="00B30553" w:rsidP="00B30553">
      <w:pPr>
        <w:spacing w:after="0" w:line="240" w:lineRule="auto"/>
        <w:rPr>
          <w:rFonts w:ascii="Arial" w:eastAsia="Times New Roman" w:hAnsi="Arial" w:cs="Arial"/>
          <w:b/>
          <w:lang w:eastAsia="en-GB"/>
        </w:rPr>
      </w:pPr>
      <w:r w:rsidRPr="00962738">
        <w:rPr>
          <w:rFonts w:ascii="Arial" w:eastAsia="Times New Roman" w:hAnsi="Arial" w:cs="Arial"/>
          <w:b/>
          <w:lang w:eastAsia="en-GB"/>
        </w:rPr>
        <w:t>I need support, who should I contact?</w:t>
      </w:r>
    </w:p>
    <w:p w:rsidR="00B30553" w:rsidRPr="00962738" w:rsidRDefault="00B30553" w:rsidP="00B30553">
      <w:pPr>
        <w:spacing w:after="0" w:line="240" w:lineRule="auto"/>
        <w:rPr>
          <w:rFonts w:ascii="Arial" w:eastAsia="Times New Roman" w:hAnsi="Arial" w:cs="Arial"/>
          <w:lang w:eastAsia="en-GB"/>
        </w:rPr>
      </w:pPr>
      <w:r w:rsidRPr="00962738">
        <w:rPr>
          <w:rFonts w:ascii="Arial" w:eastAsia="Times New Roman" w:hAnsi="Arial" w:cs="Arial"/>
          <w:lang w:eastAsia="en-GB"/>
        </w:rPr>
        <w:t xml:space="preserve">I understand this is a particularly distressing and emotional time for you. If you would like to speak to someone about the support available, you can contact Victim Support and/or AAFDA. </w:t>
      </w:r>
    </w:p>
    <w:p w:rsidR="00B30553" w:rsidRPr="00962738" w:rsidRDefault="00B30553" w:rsidP="00B30553">
      <w:pPr>
        <w:spacing w:after="0" w:line="240" w:lineRule="auto"/>
        <w:rPr>
          <w:rFonts w:ascii="Arial" w:eastAsia="Times New Roman" w:hAnsi="Arial" w:cs="Arial"/>
          <w:lang w:eastAsia="en-GB"/>
        </w:rPr>
      </w:pPr>
    </w:p>
    <w:p w:rsidR="00B30553" w:rsidRPr="00962738" w:rsidRDefault="00B30553" w:rsidP="00B30553">
      <w:pPr>
        <w:spacing w:after="0" w:line="240" w:lineRule="auto"/>
        <w:rPr>
          <w:rFonts w:ascii="Arial" w:eastAsia="Times New Roman" w:hAnsi="Arial" w:cs="Arial"/>
          <w:lang w:eastAsia="en-GB"/>
        </w:rPr>
      </w:pPr>
      <w:r w:rsidRPr="00962738">
        <w:rPr>
          <w:rFonts w:ascii="Arial" w:eastAsia="Times New Roman" w:hAnsi="Arial" w:cs="Arial"/>
          <w:lang w:eastAsia="en-GB"/>
        </w:rPr>
        <w:t xml:space="preserve">The contact details for these services are as follows:- </w:t>
      </w:r>
    </w:p>
    <w:p w:rsidR="00B30553" w:rsidRPr="00962738" w:rsidRDefault="00B30553" w:rsidP="00B30553">
      <w:pPr>
        <w:spacing w:after="0" w:line="240" w:lineRule="auto"/>
        <w:rPr>
          <w:rFonts w:ascii="Arial" w:eastAsia="Times New Roman" w:hAnsi="Arial" w:cs="Arial"/>
          <w:lang w:eastAsia="en-GB"/>
        </w:rPr>
      </w:pPr>
    </w:p>
    <w:p w:rsidR="00B30553" w:rsidRPr="00962738" w:rsidRDefault="00B30553" w:rsidP="00B30553">
      <w:pPr>
        <w:spacing w:after="0" w:line="240" w:lineRule="auto"/>
        <w:rPr>
          <w:rFonts w:ascii="Arial" w:eastAsia="Times New Roman" w:hAnsi="Arial" w:cs="Arial"/>
          <w:lang w:eastAsia="en-GB"/>
        </w:rPr>
      </w:pPr>
      <w:r w:rsidRPr="00962738">
        <w:rPr>
          <w:rFonts w:ascii="Arial" w:eastAsia="Times New Roman" w:hAnsi="Arial" w:cs="Arial"/>
          <w:lang w:eastAsia="en-GB"/>
        </w:rPr>
        <w:t xml:space="preserve">Victim Support </w:t>
      </w:r>
    </w:p>
    <w:p w:rsidR="00B30553" w:rsidRPr="004E5C25" w:rsidRDefault="00B30553" w:rsidP="00B30553">
      <w:pPr>
        <w:spacing w:after="0" w:line="240" w:lineRule="auto"/>
        <w:rPr>
          <w:rFonts w:ascii="Arial" w:eastAsia="Times New Roman" w:hAnsi="Arial" w:cs="Arial"/>
          <w:lang w:eastAsia="en-GB"/>
        </w:rPr>
      </w:pPr>
      <w:r w:rsidRPr="00962738">
        <w:rPr>
          <w:rFonts w:ascii="Arial" w:eastAsia="Times New Roman" w:hAnsi="Arial" w:cs="Arial"/>
          <w:lang w:eastAsia="en-GB"/>
        </w:rPr>
        <w:t xml:space="preserve">Website: </w:t>
      </w:r>
      <w:hyperlink r:id="rId43" w:history="1">
        <w:r w:rsidR="004E5C25" w:rsidRPr="004E5C25">
          <w:rPr>
            <w:rStyle w:val="Hyperlink"/>
            <w:rFonts w:ascii="Arial" w:hAnsi="Arial" w:cs="Arial"/>
          </w:rPr>
          <w:t>https://www.victimsupport.org.uk/more-us/why-choose-us/specialist-services/homicide-service</w:t>
        </w:r>
      </w:hyperlink>
    </w:p>
    <w:p w:rsidR="00B30553" w:rsidRPr="00962738" w:rsidRDefault="00B30553" w:rsidP="00B30553">
      <w:pPr>
        <w:spacing w:after="0" w:line="240" w:lineRule="auto"/>
        <w:rPr>
          <w:rFonts w:ascii="Arial" w:eastAsia="Times New Roman" w:hAnsi="Arial" w:cs="Arial"/>
          <w:lang w:eastAsia="en-GB"/>
        </w:rPr>
      </w:pPr>
      <w:r w:rsidRPr="00962738">
        <w:rPr>
          <w:rFonts w:ascii="Arial" w:eastAsia="Times New Roman" w:hAnsi="Arial" w:cs="Arial"/>
          <w:lang w:eastAsia="en-GB"/>
        </w:rPr>
        <w:t>Contact telephone number: 0300 303 1976</w:t>
      </w:r>
    </w:p>
    <w:p w:rsidR="00B30553" w:rsidRPr="00962738" w:rsidRDefault="00B30553" w:rsidP="00B30553">
      <w:pPr>
        <w:spacing w:after="0" w:line="240" w:lineRule="auto"/>
        <w:rPr>
          <w:rFonts w:ascii="Arial" w:eastAsia="Times New Roman" w:hAnsi="Arial" w:cs="Arial"/>
          <w:lang w:eastAsia="en-GB"/>
        </w:rPr>
      </w:pPr>
    </w:p>
    <w:p w:rsidR="00B30553" w:rsidRPr="00962738" w:rsidRDefault="00B30553" w:rsidP="00B30553">
      <w:pPr>
        <w:spacing w:after="0" w:line="240" w:lineRule="auto"/>
        <w:rPr>
          <w:rFonts w:ascii="Arial" w:eastAsia="Times New Roman" w:hAnsi="Arial" w:cs="Arial"/>
          <w:lang w:eastAsia="en-GB"/>
        </w:rPr>
      </w:pPr>
      <w:r w:rsidRPr="00962738">
        <w:rPr>
          <w:rFonts w:ascii="Arial" w:eastAsia="Times New Roman" w:hAnsi="Arial" w:cs="Arial"/>
          <w:lang w:eastAsia="en-GB"/>
        </w:rPr>
        <w:t>AADFA</w:t>
      </w:r>
    </w:p>
    <w:p w:rsidR="00B30553" w:rsidRPr="00962738" w:rsidRDefault="00B30553" w:rsidP="00B30553">
      <w:pPr>
        <w:spacing w:after="0" w:line="240" w:lineRule="auto"/>
        <w:rPr>
          <w:rFonts w:ascii="Arial" w:eastAsia="Times New Roman" w:hAnsi="Arial" w:cs="Arial"/>
          <w:lang w:eastAsia="en-GB"/>
        </w:rPr>
      </w:pPr>
      <w:r w:rsidRPr="00962738">
        <w:rPr>
          <w:rFonts w:ascii="Arial" w:eastAsia="Times New Roman" w:hAnsi="Arial" w:cs="Arial"/>
          <w:lang w:eastAsia="en-GB"/>
        </w:rPr>
        <w:t xml:space="preserve">Website: </w:t>
      </w:r>
      <w:hyperlink r:id="rId44" w:history="1">
        <w:r w:rsidRPr="00962738">
          <w:rPr>
            <w:rFonts w:ascii="Arial" w:eastAsia="Times New Roman" w:hAnsi="Arial" w:cs="Arial"/>
            <w:color w:val="0000FF" w:themeColor="hyperlink"/>
            <w:u w:val="single"/>
            <w:lang w:eastAsia="en-GB"/>
          </w:rPr>
          <w:t>https://aafda.org.uk/help-for-families/</w:t>
        </w:r>
      </w:hyperlink>
      <w:r w:rsidRPr="00962738">
        <w:rPr>
          <w:rFonts w:ascii="Arial" w:eastAsia="Times New Roman" w:hAnsi="Arial" w:cs="Arial"/>
          <w:lang w:eastAsia="en-GB"/>
        </w:rPr>
        <w:t xml:space="preserve"> </w:t>
      </w:r>
    </w:p>
    <w:p w:rsidR="00B30553" w:rsidRDefault="00B30553" w:rsidP="00B30553">
      <w:pPr>
        <w:spacing w:after="0" w:line="240" w:lineRule="auto"/>
        <w:rPr>
          <w:rFonts w:ascii="Arial" w:hAnsi="Arial" w:cs="Arial"/>
          <w:color w:val="0A064A"/>
          <w:lang w:val="en-US"/>
        </w:rPr>
      </w:pPr>
      <w:r w:rsidRPr="00962738">
        <w:rPr>
          <w:rFonts w:ascii="Arial" w:eastAsia="Times New Roman" w:hAnsi="Arial" w:cs="Arial"/>
          <w:lang w:eastAsia="en-GB"/>
        </w:rPr>
        <w:t xml:space="preserve">Contact telephone number: </w:t>
      </w:r>
      <w:r w:rsidRPr="00962738">
        <w:rPr>
          <w:rFonts w:ascii="Arial" w:hAnsi="Arial" w:cs="Arial"/>
          <w:color w:val="0A064A"/>
          <w:lang w:val="en-US"/>
        </w:rPr>
        <w:t>07768 386922</w:t>
      </w:r>
      <w:r>
        <w:rPr>
          <w:rFonts w:ascii="Arial" w:hAnsi="Arial" w:cs="Arial"/>
          <w:color w:val="0A064A"/>
          <w:lang w:val="en-US"/>
        </w:rPr>
        <w:t>.</w:t>
      </w:r>
    </w:p>
    <w:p w:rsidR="00B30553" w:rsidRPr="001C1CB4" w:rsidRDefault="00B30553" w:rsidP="00B30553">
      <w:pPr>
        <w:spacing w:after="0" w:line="240" w:lineRule="auto"/>
        <w:rPr>
          <w:rFonts w:ascii="Arial" w:hAnsi="Arial" w:cs="Arial"/>
          <w:lang w:val="en-US"/>
        </w:rPr>
      </w:pPr>
    </w:p>
    <w:p w:rsidR="00B30553" w:rsidRPr="00962738" w:rsidRDefault="00B30553" w:rsidP="00B30553">
      <w:pPr>
        <w:spacing w:after="0" w:line="240" w:lineRule="auto"/>
        <w:rPr>
          <w:rFonts w:ascii="Arial" w:hAnsi="Arial" w:cs="Arial"/>
          <w:color w:val="FF0000"/>
          <w:lang w:val="en-US"/>
        </w:rPr>
      </w:pPr>
      <w:r w:rsidRPr="001C1CB4">
        <w:rPr>
          <w:rFonts w:ascii="Arial" w:hAnsi="Arial" w:cs="Arial"/>
          <w:color w:val="FF0000"/>
          <w:lang w:val="en-US"/>
        </w:rPr>
        <w:t xml:space="preserve">Specialist help for the children is also available, please contact me so I can arrange. </w:t>
      </w:r>
    </w:p>
    <w:p w:rsidR="00B30553" w:rsidRPr="00962738" w:rsidRDefault="00B30553" w:rsidP="00B30553">
      <w:pPr>
        <w:spacing w:after="0" w:line="240" w:lineRule="auto"/>
        <w:rPr>
          <w:rFonts w:ascii="Arial" w:eastAsia="Times New Roman" w:hAnsi="Arial" w:cs="Arial"/>
          <w:lang w:eastAsia="en-GB"/>
        </w:rPr>
      </w:pPr>
    </w:p>
    <w:p w:rsidR="00B30553" w:rsidRPr="00962738" w:rsidRDefault="00B30553" w:rsidP="00B30553">
      <w:pPr>
        <w:spacing w:after="0" w:line="240" w:lineRule="auto"/>
        <w:rPr>
          <w:rFonts w:ascii="Arial" w:eastAsia="Times New Roman" w:hAnsi="Arial" w:cs="Arial"/>
          <w:lang w:eastAsia="en-GB"/>
        </w:rPr>
      </w:pPr>
      <w:r w:rsidRPr="00962738">
        <w:rPr>
          <w:rFonts w:ascii="Arial" w:eastAsia="Times New Roman" w:hAnsi="Arial" w:cs="Arial"/>
          <w:lang w:eastAsia="en-GB"/>
        </w:rPr>
        <w:t>It is important you are involved from the start and therefore we ask that you respond promptly, with the consent and confidentiality agreements in this letter. If you are returning these by post please send to the Strategic Commissioning Manager for Domestic and Sexual Abuse, Sheffield DACT at the address above.</w:t>
      </w:r>
    </w:p>
    <w:p w:rsidR="00B30553" w:rsidRPr="00962738" w:rsidRDefault="00B30553" w:rsidP="00B30553">
      <w:pPr>
        <w:spacing w:after="0" w:line="240" w:lineRule="auto"/>
        <w:rPr>
          <w:rFonts w:ascii="Arial" w:eastAsia="Times New Roman" w:hAnsi="Arial" w:cs="Arial"/>
          <w:lang w:eastAsia="en-GB"/>
        </w:rPr>
      </w:pPr>
    </w:p>
    <w:p w:rsidR="00B30553" w:rsidRPr="00962738" w:rsidRDefault="00B30553" w:rsidP="00B30553">
      <w:pPr>
        <w:spacing w:after="0" w:line="240" w:lineRule="auto"/>
        <w:rPr>
          <w:rFonts w:ascii="Arial" w:eastAsia="Times New Roman" w:hAnsi="Arial" w:cs="Arial"/>
          <w:lang w:eastAsia="en-GB"/>
        </w:rPr>
      </w:pPr>
      <w:r w:rsidRPr="00962738">
        <w:rPr>
          <w:rFonts w:ascii="Arial" w:eastAsia="Times New Roman" w:hAnsi="Arial" w:cs="Arial"/>
          <w:lang w:eastAsia="en-GB"/>
        </w:rPr>
        <w:t xml:space="preserve">If you have any questions about the process please feel free to telephone me on 0114 205 3671. </w:t>
      </w:r>
    </w:p>
    <w:p w:rsidR="00B30553" w:rsidRPr="00962738" w:rsidRDefault="00B30553" w:rsidP="00B30553">
      <w:pPr>
        <w:spacing w:after="0" w:line="240" w:lineRule="auto"/>
        <w:rPr>
          <w:rFonts w:ascii="Arial" w:eastAsia="Times New Roman" w:hAnsi="Arial" w:cs="Arial"/>
          <w:lang w:eastAsia="en-GB"/>
        </w:rPr>
      </w:pPr>
    </w:p>
    <w:p w:rsidR="00B30553" w:rsidRPr="00962738" w:rsidRDefault="00B30553" w:rsidP="00B30553">
      <w:pPr>
        <w:spacing w:after="0" w:line="240" w:lineRule="auto"/>
        <w:rPr>
          <w:rFonts w:ascii="Arial" w:eastAsia="Times New Roman" w:hAnsi="Arial" w:cs="Arial"/>
          <w:lang w:eastAsia="en-GB"/>
        </w:rPr>
      </w:pPr>
    </w:p>
    <w:p w:rsidR="00B30553" w:rsidRPr="00962738" w:rsidRDefault="00B30553" w:rsidP="00B30553">
      <w:pPr>
        <w:spacing w:after="0" w:line="240" w:lineRule="auto"/>
        <w:rPr>
          <w:rFonts w:ascii="Arial" w:eastAsia="Times New Roman" w:hAnsi="Arial" w:cs="Arial"/>
          <w:lang w:eastAsia="en-GB"/>
        </w:rPr>
      </w:pPr>
      <w:r w:rsidRPr="00962738">
        <w:rPr>
          <w:rFonts w:ascii="Arial" w:eastAsia="Times New Roman" w:hAnsi="Arial" w:cs="Arial"/>
          <w:lang w:eastAsia="en-GB"/>
        </w:rPr>
        <w:t>Yours Sincerely</w:t>
      </w:r>
    </w:p>
    <w:p w:rsidR="00B30553" w:rsidRPr="00962738" w:rsidRDefault="00B30553" w:rsidP="00B30553">
      <w:pPr>
        <w:spacing w:after="0" w:line="240" w:lineRule="auto"/>
        <w:rPr>
          <w:rFonts w:ascii="Arial" w:eastAsia="Times New Roman" w:hAnsi="Arial" w:cs="Arial"/>
          <w:lang w:eastAsia="en-GB"/>
        </w:rPr>
      </w:pPr>
    </w:p>
    <w:p w:rsidR="00B30553" w:rsidRPr="00962738" w:rsidRDefault="00B30553" w:rsidP="00B30553">
      <w:pPr>
        <w:spacing w:after="0" w:line="240" w:lineRule="auto"/>
        <w:rPr>
          <w:rFonts w:ascii="Arial" w:eastAsia="Times New Roman" w:hAnsi="Arial" w:cs="Arial"/>
          <w:lang w:eastAsia="en-GB"/>
        </w:rPr>
      </w:pPr>
    </w:p>
    <w:p w:rsidR="00B30553" w:rsidRPr="00962738" w:rsidRDefault="00B30553" w:rsidP="00B30553">
      <w:pPr>
        <w:spacing w:after="0" w:line="240" w:lineRule="auto"/>
        <w:rPr>
          <w:rFonts w:ascii="Arial" w:eastAsia="Times New Roman" w:hAnsi="Arial" w:cs="Arial"/>
          <w:lang w:eastAsia="en-GB"/>
        </w:rPr>
      </w:pPr>
    </w:p>
    <w:p w:rsidR="00B30553" w:rsidRPr="00962738" w:rsidRDefault="00B30553" w:rsidP="00B30553">
      <w:pPr>
        <w:spacing w:after="0" w:line="240" w:lineRule="auto"/>
        <w:rPr>
          <w:rFonts w:ascii="Arial" w:eastAsia="Times New Roman" w:hAnsi="Arial" w:cs="Arial"/>
          <w:lang w:eastAsia="en-GB"/>
        </w:rPr>
      </w:pPr>
    </w:p>
    <w:p w:rsidR="00B30553" w:rsidRPr="00962738" w:rsidRDefault="00B30553" w:rsidP="00B30553">
      <w:pPr>
        <w:spacing w:after="0" w:line="240" w:lineRule="auto"/>
        <w:rPr>
          <w:rFonts w:ascii="Arial" w:eastAsia="Times New Roman" w:hAnsi="Arial" w:cs="Arial"/>
          <w:lang w:eastAsia="en-GB"/>
        </w:rPr>
      </w:pPr>
      <w:r w:rsidRPr="00962738">
        <w:rPr>
          <w:rFonts w:ascii="Arial" w:eastAsia="Times New Roman" w:hAnsi="Arial" w:cs="Arial"/>
          <w:lang w:eastAsia="en-GB"/>
        </w:rPr>
        <w:t>Alison Higgins</w:t>
      </w:r>
    </w:p>
    <w:p w:rsidR="00B30553" w:rsidRPr="00962738" w:rsidRDefault="00B30553" w:rsidP="00B30553">
      <w:pPr>
        <w:spacing w:after="0" w:line="240" w:lineRule="auto"/>
        <w:rPr>
          <w:rFonts w:ascii="Arial" w:hAnsi="Arial" w:cs="Arial"/>
          <w:iCs/>
          <w:lang w:eastAsia="en-GB"/>
        </w:rPr>
      </w:pPr>
      <w:r w:rsidRPr="00962738">
        <w:rPr>
          <w:rFonts w:ascii="Arial" w:hAnsi="Arial" w:cs="Arial"/>
          <w:iCs/>
          <w:lang w:eastAsia="en-GB"/>
        </w:rPr>
        <w:t>Strategic Commissioning Manager for Domestic and Sexual Abuse</w:t>
      </w:r>
    </w:p>
    <w:p w:rsidR="00B30553" w:rsidRPr="00962738" w:rsidRDefault="00B30553" w:rsidP="00B30553">
      <w:pPr>
        <w:spacing w:after="0" w:line="240" w:lineRule="auto"/>
        <w:rPr>
          <w:rFonts w:ascii="Arial" w:hAnsi="Arial" w:cs="Arial"/>
          <w:iCs/>
          <w:lang w:eastAsia="en-GB"/>
        </w:rPr>
      </w:pPr>
      <w:r w:rsidRPr="00962738">
        <w:rPr>
          <w:rFonts w:ascii="Arial" w:hAnsi="Arial" w:cs="Arial"/>
          <w:iCs/>
          <w:lang w:eastAsia="en-GB"/>
        </w:rPr>
        <w:t>Sheffield Domestic abuse Coordination Team</w:t>
      </w:r>
    </w:p>
    <w:p w:rsidR="00B30553" w:rsidRPr="00962738" w:rsidRDefault="00B30553" w:rsidP="00B30553">
      <w:pPr>
        <w:spacing w:after="0" w:line="240" w:lineRule="auto"/>
        <w:rPr>
          <w:rFonts w:ascii="Arial" w:hAnsi="Arial" w:cs="Arial"/>
          <w:iCs/>
          <w:lang w:eastAsia="en-GB"/>
        </w:rPr>
      </w:pPr>
      <w:r w:rsidRPr="00962738">
        <w:rPr>
          <w:rFonts w:ascii="Arial" w:hAnsi="Arial" w:cs="Arial"/>
          <w:iCs/>
          <w:lang w:eastAsia="en-GB"/>
        </w:rPr>
        <w:t>Sheffield City Council</w:t>
      </w:r>
    </w:p>
    <w:p w:rsidR="00B30553" w:rsidRPr="00962738" w:rsidRDefault="00B30553" w:rsidP="00B30553">
      <w:pPr>
        <w:rPr>
          <w:rFonts w:ascii="Arial" w:hAnsi="Arial" w:cs="Arial"/>
          <w:iCs/>
          <w:lang w:eastAsia="en-GB"/>
        </w:rPr>
      </w:pPr>
      <w:r w:rsidRPr="00962738">
        <w:rPr>
          <w:rFonts w:ascii="Arial" w:hAnsi="Arial" w:cs="Arial"/>
          <w:iCs/>
          <w:lang w:eastAsia="en-GB"/>
        </w:rPr>
        <w:br w:type="page"/>
      </w:r>
    </w:p>
    <w:p w:rsidR="00B30553" w:rsidRPr="00962738" w:rsidRDefault="00B30553" w:rsidP="00B30553">
      <w:pPr>
        <w:rPr>
          <w:rFonts w:ascii="Arial" w:eastAsia="Times New Roman" w:hAnsi="Arial" w:cs="Arial"/>
          <w:b/>
          <w:u w:val="single"/>
          <w:lang w:eastAsia="en-GB"/>
        </w:rPr>
      </w:pPr>
      <w:r w:rsidRPr="00962738">
        <w:rPr>
          <w:rFonts w:cs="Aharoni"/>
          <w:noProof/>
          <w:lang w:eastAsia="en-GB"/>
        </w:rPr>
        <w:drawing>
          <wp:anchor distT="0" distB="0" distL="114300" distR="114300" simplePos="0" relativeHeight="251719680" behindDoc="1" locked="0" layoutInCell="1" allowOverlap="1" wp14:anchorId="73D40A75" wp14:editId="28A22BC2">
            <wp:simplePos x="0" y="0"/>
            <wp:positionH relativeFrom="column">
              <wp:posOffset>-64135</wp:posOffset>
            </wp:positionH>
            <wp:positionV relativeFrom="paragraph">
              <wp:posOffset>67310</wp:posOffset>
            </wp:positionV>
            <wp:extent cx="6124575" cy="1113155"/>
            <wp:effectExtent l="0" t="0" r="9525" b="0"/>
            <wp:wrapThrough wrapText="bothSides">
              <wp:wrapPolygon edited="0">
                <wp:start x="0" y="0"/>
                <wp:lineTo x="0" y="21070"/>
                <wp:lineTo x="21566" y="21070"/>
                <wp:lineTo x="21566" y="0"/>
                <wp:lineTo x="0" y="0"/>
              </wp:wrapPolygon>
            </wp:wrapThrough>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esticabusebanner.bmp"/>
                    <pic:cNvPicPr/>
                  </pic:nvPicPr>
                  <pic:blipFill>
                    <a:blip r:embed="rId26">
                      <a:extLst>
                        <a:ext uri="{28A0092B-C50C-407E-A947-70E740481C1C}">
                          <a14:useLocalDpi xmlns:a14="http://schemas.microsoft.com/office/drawing/2010/main" val="0"/>
                        </a:ext>
                      </a:extLst>
                    </a:blip>
                    <a:stretch>
                      <a:fillRect/>
                    </a:stretch>
                  </pic:blipFill>
                  <pic:spPr>
                    <a:xfrm>
                      <a:off x="0" y="0"/>
                      <a:ext cx="6124575" cy="1113155"/>
                    </a:xfrm>
                    <a:prstGeom prst="rect">
                      <a:avLst/>
                    </a:prstGeom>
                  </pic:spPr>
                </pic:pic>
              </a:graphicData>
            </a:graphic>
            <wp14:sizeRelH relativeFrom="margin">
              <wp14:pctWidth>0</wp14:pctWidth>
            </wp14:sizeRelH>
            <wp14:sizeRelV relativeFrom="margin">
              <wp14:pctHeight>0</wp14:pctHeight>
            </wp14:sizeRelV>
          </wp:anchor>
        </w:drawing>
      </w:r>
      <w:r w:rsidRPr="00962738">
        <w:rPr>
          <w:rFonts w:ascii="Arial" w:eastAsia="Times New Roman" w:hAnsi="Arial" w:cs="Arial"/>
          <w:b/>
          <w:u w:val="single"/>
          <w:lang w:eastAsia="en-GB"/>
        </w:rPr>
        <w:t>Participation and consent to share information in a Domestic Homicide Review (DHR) – Response form</w:t>
      </w:r>
    </w:p>
    <w:p w:rsidR="00B30553" w:rsidRPr="00962738" w:rsidRDefault="00B30553" w:rsidP="00B30553">
      <w:pPr>
        <w:spacing w:after="0" w:line="240" w:lineRule="auto"/>
        <w:rPr>
          <w:rFonts w:ascii="Arial" w:eastAsia="Times New Roman" w:hAnsi="Arial" w:cs="Arial"/>
          <w:b/>
          <w:u w:val="single"/>
          <w:lang w:eastAsia="en-GB"/>
        </w:rPr>
      </w:pPr>
    </w:p>
    <w:tbl>
      <w:tblPr>
        <w:tblStyle w:val="TableGrid8"/>
        <w:tblW w:w="0" w:type="auto"/>
        <w:tblLook w:val="04A0" w:firstRow="1" w:lastRow="0" w:firstColumn="1" w:lastColumn="0" w:noHBand="0" w:noVBand="1"/>
      </w:tblPr>
      <w:tblGrid>
        <w:gridCol w:w="8188"/>
        <w:gridCol w:w="1054"/>
      </w:tblGrid>
      <w:tr w:rsidR="00B30553" w:rsidRPr="00962738" w:rsidTr="00D8646D">
        <w:tc>
          <w:tcPr>
            <w:tcW w:w="8188" w:type="dxa"/>
          </w:tcPr>
          <w:p w:rsidR="00B30553" w:rsidRPr="00962738" w:rsidRDefault="00B30553" w:rsidP="00D8646D">
            <w:pPr>
              <w:rPr>
                <w:rFonts w:ascii="Arial" w:eastAsia="Times New Roman" w:hAnsi="Arial" w:cs="Arial"/>
                <w:color w:val="FF0000"/>
                <w:lang w:eastAsia="en-GB"/>
              </w:rPr>
            </w:pPr>
          </w:p>
          <w:p w:rsidR="00B30553" w:rsidRPr="00962738" w:rsidRDefault="00B30553" w:rsidP="00D8646D">
            <w:pPr>
              <w:rPr>
                <w:rFonts w:ascii="Arial" w:eastAsia="Times New Roman" w:hAnsi="Arial" w:cs="Arial"/>
                <w:color w:val="FF0000"/>
                <w:lang w:eastAsia="en-GB"/>
              </w:rPr>
            </w:pPr>
            <w:r w:rsidRPr="00962738">
              <w:rPr>
                <w:rFonts w:ascii="Arial" w:eastAsia="Times New Roman" w:hAnsi="Arial" w:cs="Arial"/>
                <w:color w:val="FF0000"/>
                <w:lang w:eastAsia="en-GB"/>
              </w:rPr>
              <w:t>Name – (insert)</w:t>
            </w:r>
          </w:p>
          <w:p w:rsidR="00B30553" w:rsidRPr="00962738" w:rsidRDefault="00B30553" w:rsidP="00D8646D">
            <w:pPr>
              <w:rPr>
                <w:rFonts w:ascii="Arial" w:eastAsia="Times New Roman" w:hAnsi="Arial" w:cs="Arial"/>
                <w:color w:val="FF0000"/>
                <w:lang w:eastAsia="en-GB"/>
              </w:rPr>
            </w:pPr>
            <w:r w:rsidRPr="00962738">
              <w:rPr>
                <w:rFonts w:ascii="Arial" w:eastAsia="Times New Roman" w:hAnsi="Arial" w:cs="Arial"/>
                <w:color w:val="FF0000"/>
                <w:lang w:eastAsia="en-GB"/>
              </w:rPr>
              <w:t>Date of Birth – (insert)</w:t>
            </w:r>
          </w:p>
          <w:p w:rsidR="00B30553" w:rsidRDefault="00B30553" w:rsidP="00D8646D">
            <w:pPr>
              <w:rPr>
                <w:rFonts w:ascii="Arial" w:eastAsia="Times New Roman" w:hAnsi="Arial" w:cs="Arial"/>
                <w:color w:val="FF0000"/>
                <w:lang w:eastAsia="en-GB"/>
              </w:rPr>
            </w:pPr>
            <w:r w:rsidRPr="00962738">
              <w:rPr>
                <w:rFonts w:ascii="Arial" w:eastAsia="Times New Roman" w:hAnsi="Arial" w:cs="Arial"/>
                <w:color w:val="FF0000"/>
                <w:lang w:eastAsia="en-GB"/>
              </w:rPr>
              <w:t>Address – (insert)</w:t>
            </w:r>
          </w:p>
          <w:p w:rsidR="00B30553" w:rsidRPr="00962738" w:rsidRDefault="00B30553" w:rsidP="00D8646D">
            <w:pPr>
              <w:rPr>
                <w:rFonts w:ascii="Arial" w:eastAsia="Times New Roman" w:hAnsi="Arial" w:cs="Arial"/>
                <w:lang w:eastAsia="en-GB"/>
              </w:rPr>
            </w:pPr>
          </w:p>
        </w:tc>
        <w:tc>
          <w:tcPr>
            <w:tcW w:w="1054" w:type="dxa"/>
          </w:tcPr>
          <w:p w:rsidR="00B30553" w:rsidRPr="00962738" w:rsidRDefault="00B30553" w:rsidP="00D8646D">
            <w:pPr>
              <w:rPr>
                <w:rFonts w:ascii="Arial" w:eastAsia="Times New Roman" w:hAnsi="Arial" w:cs="Arial"/>
                <w:lang w:eastAsia="en-GB"/>
              </w:rPr>
            </w:pPr>
            <w:r w:rsidRPr="00962738">
              <w:rPr>
                <w:rFonts w:ascii="Arial" w:eastAsia="Times New Roman" w:hAnsi="Arial" w:cs="Arial"/>
                <w:lang w:eastAsia="en-GB"/>
              </w:rPr>
              <w:t>Please mark</w:t>
            </w:r>
          </w:p>
        </w:tc>
      </w:tr>
      <w:tr w:rsidR="00B30553" w:rsidRPr="00962738" w:rsidTr="00D8646D">
        <w:tc>
          <w:tcPr>
            <w:tcW w:w="9242" w:type="dxa"/>
            <w:gridSpan w:val="2"/>
          </w:tcPr>
          <w:p w:rsidR="00B30553" w:rsidRDefault="00B30553" w:rsidP="00D8646D">
            <w:pPr>
              <w:rPr>
                <w:rFonts w:ascii="Arial" w:eastAsia="Times New Roman" w:hAnsi="Arial" w:cs="Arial"/>
                <w:b/>
                <w:lang w:eastAsia="en-GB"/>
              </w:rPr>
            </w:pPr>
          </w:p>
          <w:p w:rsidR="00B30553" w:rsidRPr="00131B73" w:rsidRDefault="00B30553" w:rsidP="00D8646D">
            <w:pPr>
              <w:rPr>
                <w:rFonts w:ascii="Arial" w:eastAsia="Times New Roman" w:hAnsi="Arial" w:cs="Arial"/>
                <w:b/>
                <w:sz w:val="24"/>
                <w:lang w:eastAsia="en-GB"/>
              </w:rPr>
            </w:pPr>
            <w:r w:rsidRPr="00131B73">
              <w:rPr>
                <w:rFonts w:ascii="Arial" w:eastAsia="Times New Roman" w:hAnsi="Arial" w:cs="Arial"/>
                <w:b/>
                <w:sz w:val="24"/>
                <w:lang w:eastAsia="en-GB"/>
              </w:rPr>
              <w:t>Participation</w:t>
            </w:r>
            <w:r>
              <w:rPr>
                <w:rFonts w:ascii="Arial" w:eastAsia="Times New Roman" w:hAnsi="Arial" w:cs="Arial"/>
                <w:b/>
                <w:sz w:val="24"/>
                <w:lang w:eastAsia="en-GB"/>
              </w:rPr>
              <w:t xml:space="preserve"> in the Domestic Homicide Review</w:t>
            </w:r>
          </w:p>
          <w:p w:rsidR="00B30553" w:rsidRPr="00962738" w:rsidRDefault="00B30553" w:rsidP="00D8646D">
            <w:pPr>
              <w:rPr>
                <w:rFonts w:ascii="Arial" w:eastAsia="Times New Roman" w:hAnsi="Arial" w:cs="Arial"/>
                <w:lang w:eastAsia="en-GB"/>
              </w:rPr>
            </w:pPr>
          </w:p>
        </w:tc>
      </w:tr>
      <w:tr w:rsidR="00B30553" w:rsidRPr="00962738" w:rsidTr="00D8646D">
        <w:tc>
          <w:tcPr>
            <w:tcW w:w="8188" w:type="dxa"/>
          </w:tcPr>
          <w:p w:rsidR="00B30553" w:rsidRPr="00962738" w:rsidRDefault="00B30553" w:rsidP="00D8646D">
            <w:pPr>
              <w:rPr>
                <w:rFonts w:ascii="Arial" w:eastAsia="Times New Roman" w:hAnsi="Arial" w:cs="Arial"/>
                <w:lang w:eastAsia="en-GB"/>
              </w:rPr>
            </w:pPr>
            <w:r w:rsidRPr="00962738">
              <w:rPr>
                <w:rFonts w:ascii="Arial" w:eastAsia="Times New Roman" w:hAnsi="Arial" w:cs="Arial"/>
                <w:lang w:eastAsia="en-GB"/>
              </w:rPr>
              <w:t>I would like to speak to the DHR independent Chair and the Sheffield Domestic Abuse Co-ordination Team about</w:t>
            </w:r>
            <w:r w:rsidRPr="00962738">
              <w:rPr>
                <w:rFonts w:ascii="Arial" w:eastAsia="Times New Roman" w:hAnsi="Arial" w:cs="Times New Roman"/>
                <w:lang w:eastAsia="en-GB"/>
              </w:rPr>
              <w:t xml:space="preserve"> </w:t>
            </w:r>
            <w:r w:rsidRPr="00962738">
              <w:rPr>
                <w:rFonts w:ascii="Arial" w:eastAsia="Times New Roman" w:hAnsi="Arial" w:cs="Times New Roman"/>
                <w:color w:val="FF0000"/>
                <w:lang w:eastAsia="en-GB"/>
              </w:rPr>
              <w:t>xxxx</w:t>
            </w:r>
            <w:r w:rsidRPr="00962738">
              <w:rPr>
                <w:rFonts w:ascii="Arial" w:eastAsia="Times New Roman" w:hAnsi="Arial" w:cs="Arial"/>
                <w:lang w:eastAsia="en-GB"/>
              </w:rPr>
              <w:t>, and the support she received from agencies, once the criminal proceedings are finished.</w:t>
            </w:r>
          </w:p>
          <w:p w:rsidR="00B30553" w:rsidRPr="00962738" w:rsidRDefault="00B30553" w:rsidP="00D8646D">
            <w:pPr>
              <w:rPr>
                <w:rFonts w:ascii="Arial" w:eastAsia="Times New Roman" w:hAnsi="Arial" w:cs="Arial"/>
                <w:lang w:eastAsia="en-GB"/>
              </w:rPr>
            </w:pPr>
          </w:p>
        </w:tc>
        <w:tc>
          <w:tcPr>
            <w:tcW w:w="1054" w:type="dxa"/>
          </w:tcPr>
          <w:p w:rsidR="00B30553" w:rsidRPr="00962738" w:rsidRDefault="00B30553" w:rsidP="00D8646D">
            <w:pPr>
              <w:rPr>
                <w:rFonts w:ascii="Arial" w:eastAsia="Times New Roman" w:hAnsi="Arial" w:cs="Arial"/>
                <w:lang w:eastAsia="en-GB"/>
              </w:rPr>
            </w:pPr>
            <w:r w:rsidRPr="00962738">
              <w:rPr>
                <w:rFonts w:ascii="Arial" w:eastAsia="Times New Roman" w:hAnsi="Arial" w:cs="Arial"/>
                <w:lang w:eastAsia="en-GB"/>
              </w:rPr>
              <w:t>Yes / No</w:t>
            </w:r>
          </w:p>
        </w:tc>
      </w:tr>
      <w:tr w:rsidR="00B30553" w:rsidRPr="00962738" w:rsidTr="00D8646D">
        <w:tc>
          <w:tcPr>
            <w:tcW w:w="8188" w:type="dxa"/>
          </w:tcPr>
          <w:p w:rsidR="00B30553" w:rsidRPr="00962738" w:rsidRDefault="00B30553" w:rsidP="00D8646D">
            <w:pPr>
              <w:rPr>
                <w:rFonts w:ascii="Arial" w:eastAsia="Times New Roman" w:hAnsi="Arial" w:cs="Arial"/>
                <w:lang w:eastAsia="en-GB"/>
              </w:rPr>
            </w:pPr>
            <w:r w:rsidRPr="00962738">
              <w:rPr>
                <w:rFonts w:ascii="Arial" w:eastAsia="Times New Roman" w:hAnsi="Arial" w:cs="Arial"/>
                <w:lang w:eastAsia="en-GB"/>
              </w:rPr>
              <w:t xml:space="preserve">I </w:t>
            </w:r>
            <w:r w:rsidRPr="00962738">
              <w:rPr>
                <w:rFonts w:ascii="Arial" w:eastAsia="Times New Roman" w:hAnsi="Arial" w:cs="Arial"/>
                <w:u w:val="single"/>
                <w:lang w:eastAsia="en-GB"/>
              </w:rPr>
              <w:t>would like to participate</w:t>
            </w:r>
            <w:r w:rsidRPr="00962738">
              <w:rPr>
                <w:rFonts w:ascii="Arial" w:eastAsia="Times New Roman" w:hAnsi="Arial" w:cs="Arial"/>
                <w:lang w:eastAsia="en-GB"/>
              </w:rPr>
              <w:t xml:space="preserve"> in the DHR process and I want to discuss what I can do to help.</w:t>
            </w:r>
          </w:p>
          <w:p w:rsidR="00B30553" w:rsidRPr="00962738" w:rsidRDefault="00B30553" w:rsidP="00D8646D">
            <w:pPr>
              <w:rPr>
                <w:rFonts w:ascii="Arial" w:eastAsia="Times New Roman" w:hAnsi="Arial" w:cs="Arial"/>
                <w:lang w:eastAsia="en-GB"/>
              </w:rPr>
            </w:pPr>
          </w:p>
        </w:tc>
        <w:tc>
          <w:tcPr>
            <w:tcW w:w="1054" w:type="dxa"/>
          </w:tcPr>
          <w:p w:rsidR="00B30553" w:rsidRPr="00962738" w:rsidRDefault="00B30553" w:rsidP="00D8646D">
            <w:pPr>
              <w:rPr>
                <w:rFonts w:ascii="Arial" w:eastAsia="Times New Roman" w:hAnsi="Arial" w:cs="Arial"/>
                <w:lang w:eastAsia="en-GB"/>
              </w:rPr>
            </w:pPr>
            <w:r w:rsidRPr="00962738">
              <w:rPr>
                <w:rFonts w:ascii="Arial" w:eastAsia="Times New Roman" w:hAnsi="Arial" w:cs="Arial"/>
                <w:lang w:eastAsia="en-GB"/>
              </w:rPr>
              <w:t>Yes / No</w:t>
            </w:r>
          </w:p>
        </w:tc>
      </w:tr>
      <w:tr w:rsidR="00B30553" w:rsidRPr="00962738" w:rsidTr="00D8646D">
        <w:tc>
          <w:tcPr>
            <w:tcW w:w="8188" w:type="dxa"/>
          </w:tcPr>
          <w:p w:rsidR="00B30553" w:rsidRPr="00962738" w:rsidRDefault="00B30553" w:rsidP="00D8646D">
            <w:pPr>
              <w:rPr>
                <w:rFonts w:ascii="Arial" w:eastAsia="Times New Roman" w:hAnsi="Arial" w:cs="Arial"/>
                <w:lang w:eastAsia="en-GB"/>
              </w:rPr>
            </w:pPr>
            <w:r w:rsidRPr="00962738">
              <w:rPr>
                <w:rFonts w:ascii="Arial" w:eastAsia="Times New Roman" w:hAnsi="Arial" w:cs="Arial"/>
                <w:lang w:eastAsia="en-GB"/>
              </w:rPr>
              <w:t>I would like to meet with the review panel at the earliest opportunity.</w:t>
            </w:r>
          </w:p>
        </w:tc>
        <w:tc>
          <w:tcPr>
            <w:tcW w:w="1054" w:type="dxa"/>
          </w:tcPr>
          <w:p w:rsidR="00B30553" w:rsidRPr="00962738" w:rsidRDefault="00B30553" w:rsidP="00D8646D">
            <w:pPr>
              <w:rPr>
                <w:rFonts w:ascii="Arial" w:eastAsia="Times New Roman" w:hAnsi="Arial" w:cs="Arial"/>
                <w:lang w:eastAsia="en-GB"/>
              </w:rPr>
            </w:pPr>
            <w:r w:rsidRPr="00962738">
              <w:rPr>
                <w:rFonts w:ascii="Arial" w:eastAsia="Times New Roman" w:hAnsi="Arial" w:cs="Arial"/>
                <w:lang w:eastAsia="en-GB"/>
              </w:rPr>
              <w:t>Yes / No</w:t>
            </w:r>
          </w:p>
        </w:tc>
      </w:tr>
      <w:tr w:rsidR="00B30553" w:rsidRPr="00962738" w:rsidTr="00D8646D">
        <w:trPr>
          <w:trHeight w:val="516"/>
        </w:trPr>
        <w:tc>
          <w:tcPr>
            <w:tcW w:w="9242" w:type="dxa"/>
            <w:gridSpan w:val="2"/>
          </w:tcPr>
          <w:p w:rsidR="00B30553" w:rsidRDefault="00B30553" w:rsidP="00D8646D">
            <w:pPr>
              <w:rPr>
                <w:rFonts w:ascii="Arial" w:eastAsia="Times New Roman" w:hAnsi="Arial" w:cs="Arial"/>
                <w:b/>
                <w:lang w:eastAsia="en-GB"/>
              </w:rPr>
            </w:pPr>
          </w:p>
          <w:p w:rsidR="00B30553" w:rsidRPr="00131B73" w:rsidRDefault="00B30553" w:rsidP="00D8646D">
            <w:pPr>
              <w:rPr>
                <w:rFonts w:ascii="Arial" w:eastAsia="Times New Roman" w:hAnsi="Arial" w:cs="Arial"/>
                <w:b/>
                <w:sz w:val="24"/>
                <w:lang w:eastAsia="en-GB"/>
              </w:rPr>
            </w:pPr>
            <w:r w:rsidRPr="00131B73">
              <w:rPr>
                <w:rFonts w:ascii="Arial" w:eastAsia="Times New Roman" w:hAnsi="Arial" w:cs="Arial"/>
                <w:b/>
                <w:sz w:val="24"/>
                <w:lang w:eastAsia="en-GB"/>
              </w:rPr>
              <w:t>Consent to share information held in the agencies involved in the DHR</w:t>
            </w:r>
          </w:p>
          <w:p w:rsidR="00B30553" w:rsidRPr="00962738" w:rsidRDefault="00B30553" w:rsidP="00D8646D">
            <w:pPr>
              <w:rPr>
                <w:rFonts w:ascii="Arial" w:eastAsia="Times New Roman" w:hAnsi="Arial" w:cs="Arial"/>
                <w:lang w:eastAsia="en-GB"/>
              </w:rPr>
            </w:pPr>
          </w:p>
        </w:tc>
      </w:tr>
      <w:tr w:rsidR="00B30553" w:rsidRPr="00962738" w:rsidTr="00D8646D">
        <w:tc>
          <w:tcPr>
            <w:tcW w:w="8188" w:type="dxa"/>
          </w:tcPr>
          <w:p w:rsidR="00B30553" w:rsidRDefault="00B30553" w:rsidP="00D8646D">
            <w:pPr>
              <w:rPr>
                <w:rFonts w:ascii="Arial" w:eastAsia="Times New Roman" w:hAnsi="Arial" w:cs="Arial"/>
                <w:lang w:eastAsia="en-GB"/>
              </w:rPr>
            </w:pPr>
            <w:r w:rsidRPr="00962738">
              <w:rPr>
                <w:rFonts w:ascii="Arial" w:eastAsia="Times New Roman" w:hAnsi="Arial" w:cs="Arial"/>
                <w:lang w:eastAsia="en-GB"/>
              </w:rPr>
              <w:t xml:space="preserve">I give </w:t>
            </w:r>
            <w:r w:rsidRPr="00962738">
              <w:rPr>
                <w:rFonts w:ascii="Arial" w:eastAsia="Times New Roman" w:hAnsi="Arial" w:cs="Arial"/>
                <w:u w:val="single"/>
                <w:lang w:eastAsia="en-GB"/>
              </w:rPr>
              <w:t>my</w:t>
            </w:r>
            <w:r w:rsidRPr="00962738">
              <w:rPr>
                <w:rFonts w:ascii="Arial" w:eastAsia="Times New Roman" w:hAnsi="Arial" w:cs="Arial"/>
                <w:lang w:eastAsia="en-GB"/>
              </w:rPr>
              <w:t xml:space="preserve"> </w:t>
            </w:r>
            <w:r w:rsidRPr="00962738">
              <w:rPr>
                <w:rFonts w:ascii="Arial" w:eastAsia="Times New Roman" w:hAnsi="Arial" w:cs="Arial"/>
                <w:u w:val="single"/>
                <w:lang w:eastAsia="en-GB"/>
              </w:rPr>
              <w:t>consent</w:t>
            </w:r>
            <w:r w:rsidRPr="00962738">
              <w:rPr>
                <w:rFonts w:ascii="Arial" w:eastAsia="Times New Roman" w:hAnsi="Arial" w:cs="Arial"/>
                <w:lang w:eastAsia="en-GB"/>
              </w:rPr>
              <w:t xml:space="preserve"> for services involved in the </w:t>
            </w:r>
            <w:r>
              <w:rPr>
                <w:rFonts w:ascii="Arial" w:eastAsia="Times New Roman" w:hAnsi="Arial" w:cs="Arial"/>
                <w:lang w:eastAsia="en-GB"/>
              </w:rPr>
              <w:t xml:space="preserve">DHR </w:t>
            </w:r>
            <w:r w:rsidRPr="00962738">
              <w:rPr>
                <w:rFonts w:ascii="Arial" w:eastAsia="Times New Roman" w:hAnsi="Arial" w:cs="Arial"/>
                <w:lang w:eastAsia="en-GB"/>
              </w:rPr>
              <w:t>review to share details of my</w:t>
            </w:r>
            <w:r>
              <w:rPr>
                <w:rFonts w:ascii="Arial" w:eastAsia="Times New Roman" w:hAnsi="Arial" w:cs="Arial"/>
                <w:lang w:eastAsia="en-GB"/>
              </w:rPr>
              <w:t xml:space="preserve"> involvement with their service</w:t>
            </w:r>
            <w:r w:rsidRPr="00962738">
              <w:rPr>
                <w:rFonts w:ascii="Arial" w:eastAsia="Times New Roman" w:hAnsi="Arial" w:cs="Arial"/>
                <w:lang w:eastAsia="en-GB"/>
              </w:rPr>
              <w:t xml:space="preserve">.  </w:t>
            </w:r>
          </w:p>
          <w:p w:rsidR="00B30553" w:rsidRDefault="00B30553" w:rsidP="00D8646D">
            <w:pPr>
              <w:rPr>
                <w:rFonts w:ascii="Arial" w:eastAsia="Times New Roman" w:hAnsi="Arial" w:cs="Arial"/>
                <w:lang w:eastAsia="en-GB"/>
              </w:rPr>
            </w:pPr>
          </w:p>
          <w:p w:rsidR="00B30553" w:rsidRPr="00962738" w:rsidRDefault="00B30553" w:rsidP="00D8646D">
            <w:pPr>
              <w:rPr>
                <w:rFonts w:ascii="Arial" w:eastAsia="Times New Roman" w:hAnsi="Arial" w:cs="Arial"/>
                <w:color w:val="FF0000"/>
                <w:lang w:eastAsia="en-GB"/>
              </w:rPr>
            </w:pPr>
            <w:r w:rsidRPr="00131B73">
              <w:rPr>
                <w:rFonts w:ascii="Arial" w:eastAsia="Times New Roman" w:hAnsi="Arial" w:cs="Arial"/>
                <w:color w:val="FF0000"/>
                <w:lang w:eastAsia="en-GB"/>
              </w:rPr>
              <w:t>List the agencies involved</w:t>
            </w:r>
          </w:p>
          <w:p w:rsidR="00B30553" w:rsidRPr="00962738" w:rsidRDefault="00B30553" w:rsidP="00D8646D">
            <w:pPr>
              <w:rPr>
                <w:rFonts w:ascii="Arial" w:eastAsia="Times New Roman" w:hAnsi="Arial" w:cs="Arial"/>
                <w:lang w:eastAsia="en-GB"/>
              </w:rPr>
            </w:pPr>
          </w:p>
        </w:tc>
        <w:tc>
          <w:tcPr>
            <w:tcW w:w="1054" w:type="dxa"/>
          </w:tcPr>
          <w:p w:rsidR="00B30553" w:rsidRPr="00962738" w:rsidRDefault="00B30553" w:rsidP="00D8646D">
            <w:pPr>
              <w:rPr>
                <w:rFonts w:ascii="Arial" w:eastAsia="Times New Roman" w:hAnsi="Arial" w:cs="Arial"/>
                <w:lang w:eastAsia="en-GB"/>
              </w:rPr>
            </w:pPr>
            <w:r w:rsidRPr="00962738">
              <w:rPr>
                <w:rFonts w:ascii="Arial" w:eastAsia="Times New Roman" w:hAnsi="Arial" w:cs="Arial"/>
                <w:lang w:eastAsia="en-GB"/>
              </w:rPr>
              <w:t>Yes / No</w:t>
            </w:r>
          </w:p>
        </w:tc>
      </w:tr>
      <w:tr w:rsidR="00B30553" w:rsidRPr="00962738" w:rsidTr="00D8646D">
        <w:tc>
          <w:tcPr>
            <w:tcW w:w="8188" w:type="dxa"/>
          </w:tcPr>
          <w:p w:rsidR="00B30553" w:rsidRDefault="00B30553" w:rsidP="00D8646D">
            <w:pPr>
              <w:rPr>
                <w:rFonts w:ascii="Arial" w:eastAsia="Times New Roman" w:hAnsi="Arial" w:cs="Arial"/>
                <w:lang w:eastAsia="en-GB"/>
              </w:rPr>
            </w:pPr>
            <w:r w:rsidRPr="001C1CB4">
              <w:rPr>
                <w:rFonts w:ascii="Arial" w:eastAsia="Times New Roman" w:hAnsi="Arial" w:cs="Arial"/>
                <w:lang w:eastAsia="en-GB"/>
              </w:rPr>
              <w:t xml:space="preserve">I give </w:t>
            </w:r>
            <w:r w:rsidRPr="00131B73">
              <w:rPr>
                <w:rFonts w:ascii="Arial" w:eastAsia="Times New Roman" w:hAnsi="Arial" w:cs="Arial"/>
                <w:u w:val="single"/>
                <w:lang w:eastAsia="en-GB"/>
              </w:rPr>
              <w:t>my consent</w:t>
            </w:r>
            <w:r w:rsidRPr="001C1CB4">
              <w:rPr>
                <w:rFonts w:ascii="Arial" w:eastAsia="Times New Roman" w:hAnsi="Arial" w:cs="Arial"/>
                <w:lang w:eastAsia="en-GB"/>
              </w:rPr>
              <w:t xml:space="preserve"> for services </w:t>
            </w:r>
            <w:r>
              <w:rPr>
                <w:rFonts w:ascii="Arial" w:eastAsia="Times New Roman" w:hAnsi="Arial" w:cs="Arial"/>
                <w:lang w:eastAsia="en-GB"/>
              </w:rPr>
              <w:t xml:space="preserve">listed below who were </w:t>
            </w:r>
            <w:r w:rsidRPr="001C1CB4">
              <w:rPr>
                <w:rFonts w:ascii="Arial" w:eastAsia="Times New Roman" w:hAnsi="Arial" w:cs="Arial"/>
                <w:lang w:eastAsia="en-GB"/>
              </w:rPr>
              <w:t xml:space="preserve">involved </w:t>
            </w:r>
            <w:r w:rsidRPr="00131B73">
              <w:rPr>
                <w:rFonts w:ascii="Arial" w:eastAsia="Times New Roman" w:hAnsi="Arial" w:cs="Arial"/>
                <w:color w:val="FF0000"/>
                <w:lang w:eastAsia="en-GB"/>
              </w:rPr>
              <w:t xml:space="preserve">(insert names of children) </w:t>
            </w:r>
            <w:r w:rsidRPr="00131B73">
              <w:rPr>
                <w:rFonts w:ascii="Arial" w:eastAsia="Times New Roman" w:hAnsi="Arial" w:cs="Arial"/>
                <w:u w:val="single"/>
                <w:lang w:eastAsia="en-GB"/>
              </w:rPr>
              <w:t>with the children</w:t>
            </w:r>
            <w:r>
              <w:rPr>
                <w:rFonts w:ascii="Arial" w:eastAsia="Times New Roman" w:hAnsi="Arial" w:cs="Arial"/>
                <w:lang w:eastAsia="en-GB"/>
              </w:rPr>
              <w:t xml:space="preserve"> in my care </w:t>
            </w:r>
            <w:r w:rsidRPr="001C1CB4">
              <w:rPr>
                <w:rFonts w:ascii="Arial" w:eastAsia="Times New Roman" w:hAnsi="Arial" w:cs="Arial"/>
                <w:lang w:eastAsia="en-GB"/>
              </w:rPr>
              <w:t xml:space="preserve">to share details of </w:t>
            </w:r>
            <w:r>
              <w:rPr>
                <w:rFonts w:ascii="Arial" w:eastAsia="Times New Roman" w:hAnsi="Arial" w:cs="Arial"/>
                <w:lang w:eastAsia="en-GB"/>
              </w:rPr>
              <w:t>their involvement with their service</w:t>
            </w:r>
            <w:r w:rsidRPr="001C1CB4">
              <w:rPr>
                <w:rFonts w:ascii="Arial" w:eastAsia="Times New Roman" w:hAnsi="Arial" w:cs="Arial"/>
                <w:lang w:eastAsia="en-GB"/>
              </w:rPr>
              <w:t xml:space="preserve">.  </w:t>
            </w:r>
          </w:p>
          <w:p w:rsidR="00B30553" w:rsidRDefault="00B30553" w:rsidP="00D8646D">
            <w:pPr>
              <w:rPr>
                <w:rFonts w:ascii="Arial" w:eastAsia="Times New Roman" w:hAnsi="Arial" w:cs="Arial"/>
                <w:lang w:eastAsia="en-GB"/>
              </w:rPr>
            </w:pPr>
          </w:p>
          <w:p w:rsidR="00B30553" w:rsidRPr="00131B73" w:rsidRDefault="00B30553" w:rsidP="00D8646D">
            <w:pPr>
              <w:rPr>
                <w:rFonts w:ascii="Arial" w:eastAsia="Times New Roman" w:hAnsi="Arial" w:cs="Arial"/>
                <w:color w:val="FF0000"/>
                <w:lang w:eastAsia="en-GB"/>
              </w:rPr>
            </w:pPr>
            <w:r w:rsidRPr="00131B73">
              <w:rPr>
                <w:rFonts w:ascii="Arial" w:eastAsia="Times New Roman" w:hAnsi="Arial" w:cs="Arial"/>
                <w:color w:val="FF0000"/>
                <w:lang w:eastAsia="en-GB"/>
              </w:rPr>
              <w:t xml:space="preserve">List the agencies involved </w:t>
            </w:r>
          </w:p>
          <w:p w:rsidR="00B30553" w:rsidRPr="00962738" w:rsidRDefault="00B30553" w:rsidP="00D8646D">
            <w:pPr>
              <w:rPr>
                <w:rFonts w:ascii="Arial" w:eastAsia="Times New Roman" w:hAnsi="Arial" w:cs="Arial"/>
                <w:lang w:eastAsia="en-GB"/>
              </w:rPr>
            </w:pPr>
          </w:p>
        </w:tc>
        <w:tc>
          <w:tcPr>
            <w:tcW w:w="1054" w:type="dxa"/>
          </w:tcPr>
          <w:p w:rsidR="00B30553" w:rsidRPr="00962738" w:rsidRDefault="00B30553" w:rsidP="00D8646D">
            <w:pPr>
              <w:rPr>
                <w:rFonts w:ascii="Arial" w:eastAsia="Times New Roman" w:hAnsi="Arial" w:cs="Arial"/>
                <w:lang w:eastAsia="en-GB"/>
              </w:rPr>
            </w:pPr>
            <w:r w:rsidRPr="001C1CB4">
              <w:rPr>
                <w:rFonts w:ascii="Arial" w:eastAsia="Times New Roman" w:hAnsi="Arial" w:cs="Arial"/>
                <w:lang w:eastAsia="en-GB"/>
              </w:rPr>
              <w:t>Yes / No</w:t>
            </w:r>
          </w:p>
        </w:tc>
      </w:tr>
    </w:tbl>
    <w:p w:rsidR="00B30553" w:rsidRDefault="00B30553" w:rsidP="00B30553">
      <w:pPr>
        <w:spacing w:after="0" w:line="240" w:lineRule="auto"/>
        <w:rPr>
          <w:rFonts w:ascii="Arial" w:eastAsia="Times New Roman" w:hAnsi="Arial" w:cs="Arial"/>
          <w:lang w:eastAsia="en-GB"/>
        </w:rPr>
      </w:pPr>
    </w:p>
    <w:p w:rsidR="00B30553" w:rsidRPr="00962738" w:rsidRDefault="00B30553" w:rsidP="00B30553">
      <w:pPr>
        <w:spacing w:after="0" w:line="240" w:lineRule="auto"/>
        <w:rPr>
          <w:rFonts w:ascii="Arial" w:eastAsia="Times New Roman" w:hAnsi="Arial" w:cs="Arial"/>
          <w:lang w:eastAsia="en-GB"/>
        </w:rPr>
      </w:pPr>
      <w:r w:rsidRPr="00962738">
        <w:rPr>
          <w:rFonts w:ascii="Arial" w:eastAsia="Times New Roman" w:hAnsi="Arial" w:cs="Arial"/>
          <w:lang w:eastAsia="en-GB"/>
        </w:rPr>
        <w:t>I understand that this information will be used to inform the DHR report and that any contribution I make will be anonymised, but may be published in the final report.</w:t>
      </w:r>
    </w:p>
    <w:p w:rsidR="00B30553" w:rsidRPr="00962738" w:rsidRDefault="00B30553" w:rsidP="00B30553">
      <w:pPr>
        <w:spacing w:after="0" w:line="240" w:lineRule="auto"/>
        <w:rPr>
          <w:rFonts w:ascii="Arial" w:eastAsia="Times New Roman" w:hAnsi="Arial" w:cs="Arial"/>
          <w:lang w:eastAsia="en-GB"/>
        </w:rPr>
      </w:pPr>
    </w:p>
    <w:p w:rsidR="00B30553" w:rsidRPr="00962738" w:rsidRDefault="00B30553" w:rsidP="00B30553">
      <w:pPr>
        <w:spacing w:after="0" w:line="240" w:lineRule="auto"/>
        <w:rPr>
          <w:rFonts w:ascii="Arial" w:eastAsia="Times New Roman" w:hAnsi="Arial" w:cs="Arial"/>
          <w:lang w:eastAsia="en-GB"/>
        </w:rPr>
      </w:pPr>
      <w:r w:rsidRPr="00962738">
        <w:rPr>
          <w:rFonts w:ascii="Arial" w:eastAsia="Times New Roman" w:hAnsi="Arial" w:cs="Arial"/>
          <w:lang w:eastAsia="en-GB"/>
        </w:rPr>
        <w:t>Signed _________________________________________________</w:t>
      </w:r>
    </w:p>
    <w:p w:rsidR="00B30553" w:rsidRPr="00962738" w:rsidRDefault="00B30553" w:rsidP="00B30553">
      <w:pPr>
        <w:spacing w:after="0" w:line="240" w:lineRule="auto"/>
        <w:rPr>
          <w:rFonts w:ascii="Arial" w:eastAsia="Times New Roman" w:hAnsi="Arial" w:cs="Arial"/>
          <w:lang w:eastAsia="en-GB"/>
        </w:rPr>
      </w:pPr>
    </w:p>
    <w:p w:rsidR="00B30553" w:rsidRPr="00962738" w:rsidRDefault="00B30553" w:rsidP="00B30553">
      <w:pPr>
        <w:spacing w:after="0" w:line="240" w:lineRule="auto"/>
        <w:rPr>
          <w:rFonts w:ascii="Arial" w:eastAsia="Times New Roman" w:hAnsi="Arial" w:cs="Arial"/>
          <w:lang w:eastAsia="en-GB"/>
        </w:rPr>
      </w:pPr>
      <w:r w:rsidRPr="00962738">
        <w:rPr>
          <w:rFonts w:ascii="Arial" w:eastAsia="Times New Roman" w:hAnsi="Arial" w:cs="Arial"/>
          <w:lang w:eastAsia="en-GB"/>
        </w:rPr>
        <w:t>Date ___________________________________________________</w:t>
      </w:r>
    </w:p>
    <w:p w:rsidR="00B30553" w:rsidRPr="00962738" w:rsidRDefault="00B30553" w:rsidP="00B30553">
      <w:pPr>
        <w:spacing w:after="0" w:line="240" w:lineRule="auto"/>
        <w:rPr>
          <w:rFonts w:ascii="Arial" w:eastAsia="Times New Roman" w:hAnsi="Arial" w:cs="Arial"/>
          <w:lang w:eastAsia="en-GB"/>
        </w:rPr>
      </w:pPr>
    </w:p>
    <w:p w:rsidR="00B30553" w:rsidRPr="00962738" w:rsidRDefault="00B30553" w:rsidP="00B30553">
      <w:pPr>
        <w:spacing w:after="0" w:line="240" w:lineRule="auto"/>
        <w:rPr>
          <w:rFonts w:ascii="Arial" w:eastAsia="Times New Roman" w:hAnsi="Arial" w:cs="Arial"/>
          <w:lang w:eastAsia="en-GB"/>
        </w:rPr>
      </w:pPr>
      <w:r w:rsidRPr="00962738">
        <w:rPr>
          <w:rFonts w:ascii="Arial" w:eastAsia="Times New Roman" w:hAnsi="Arial" w:cs="Arial"/>
          <w:lang w:eastAsia="en-GB"/>
        </w:rPr>
        <w:t xml:space="preserve">Contact details to provide further information and to arrange a meeting: </w:t>
      </w:r>
    </w:p>
    <w:p w:rsidR="00B30553" w:rsidRPr="00962738" w:rsidRDefault="00B30553" w:rsidP="00B30553">
      <w:pPr>
        <w:spacing w:after="0" w:line="240" w:lineRule="auto"/>
        <w:rPr>
          <w:rFonts w:ascii="Arial" w:eastAsia="Times New Roman" w:hAnsi="Arial" w:cs="Arial"/>
          <w:lang w:eastAsia="en-GB"/>
        </w:rPr>
      </w:pPr>
    </w:p>
    <w:p w:rsidR="00B30553" w:rsidRDefault="00B30553" w:rsidP="00B30553">
      <w:pPr>
        <w:spacing w:after="0" w:line="240" w:lineRule="auto"/>
      </w:pPr>
      <w:r w:rsidRPr="00962738">
        <w:rPr>
          <w:rFonts w:ascii="Arial" w:eastAsia="Times New Roman" w:hAnsi="Arial" w:cs="Arial"/>
          <w:lang w:eastAsia="en-GB"/>
        </w:rPr>
        <w:t>_________________________________________________________________</w:t>
      </w:r>
      <w:r>
        <w:br w:type="page"/>
      </w:r>
    </w:p>
    <w:p w:rsidR="00B30553" w:rsidRPr="00962738" w:rsidRDefault="00B30553" w:rsidP="00B30553">
      <w:pPr>
        <w:spacing w:after="0" w:line="240" w:lineRule="auto"/>
        <w:jc w:val="center"/>
        <w:rPr>
          <w:rFonts w:ascii="Arial" w:eastAsia="Times New Roman" w:hAnsi="Arial" w:cs="Arial"/>
          <w:b/>
          <w:sz w:val="28"/>
          <w:lang w:eastAsia="en-GB"/>
        </w:rPr>
      </w:pPr>
      <w:r w:rsidRPr="00962738">
        <w:rPr>
          <w:rFonts w:ascii="Arial" w:eastAsia="Times New Roman" w:hAnsi="Arial" w:cs="Arial"/>
          <w:b/>
          <w:sz w:val="28"/>
          <w:lang w:eastAsia="en-GB"/>
        </w:rPr>
        <w:t>Family confidentiality form</w:t>
      </w:r>
    </w:p>
    <w:p w:rsidR="00B30553" w:rsidRDefault="00B30553" w:rsidP="00B30553">
      <w:pPr>
        <w:spacing w:after="0" w:line="240" w:lineRule="auto"/>
        <w:rPr>
          <w:rFonts w:ascii="Arial" w:eastAsia="Times New Roman" w:hAnsi="Arial" w:cs="Arial"/>
          <w:lang w:eastAsia="en-GB"/>
        </w:rPr>
      </w:pPr>
    </w:p>
    <w:p w:rsidR="00B30553" w:rsidRDefault="00B30553" w:rsidP="00B30553">
      <w:pPr>
        <w:spacing w:after="0" w:line="240" w:lineRule="auto"/>
        <w:rPr>
          <w:rFonts w:ascii="Arial" w:eastAsia="Times New Roman" w:hAnsi="Arial" w:cs="Arial"/>
          <w:lang w:eastAsia="en-GB"/>
        </w:rPr>
      </w:pPr>
      <w:r>
        <w:rPr>
          <w:rFonts w:ascii="Arial" w:eastAsia="Times New Roman" w:hAnsi="Arial" w:cs="Arial"/>
          <w:lang w:eastAsia="en-GB"/>
        </w:rPr>
        <w:t xml:space="preserve">The Domestic Homicide Review will be conducted in line with the Data Protection Act. </w:t>
      </w:r>
    </w:p>
    <w:p w:rsidR="00B30553" w:rsidRDefault="00B30553" w:rsidP="00B30553">
      <w:pPr>
        <w:spacing w:after="0" w:line="240" w:lineRule="auto"/>
        <w:rPr>
          <w:rFonts w:ascii="Arial" w:eastAsia="Times New Roman" w:hAnsi="Arial" w:cs="Arial"/>
          <w:lang w:eastAsia="en-GB"/>
        </w:rPr>
      </w:pPr>
    </w:p>
    <w:p w:rsidR="00B30553" w:rsidRPr="00FD5B33" w:rsidRDefault="00B30553" w:rsidP="00B30553">
      <w:pPr>
        <w:spacing w:after="0" w:line="240" w:lineRule="auto"/>
        <w:rPr>
          <w:rFonts w:ascii="Arial" w:eastAsia="Times New Roman" w:hAnsi="Arial" w:cs="Arial"/>
          <w:lang w:eastAsia="en-GB"/>
        </w:rPr>
      </w:pPr>
      <w:r w:rsidRPr="00F5607F">
        <w:rPr>
          <w:rFonts w:ascii="Arial" w:eastAsia="Times New Roman" w:hAnsi="Arial" w:cs="Arial"/>
          <w:lang w:eastAsia="en-GB"/>
        </w:rPr>
        <w:t xml:space="preserve">The Sheffield Safer and Sustainable Communities Partnership procedures for Domestic Homicide Reviews stipulate that no </w:t>
      </w:r>
      <w:r>
        <w:rPr>
          <w:rFonts w:ascii="Arial" w:eastAsia="Times New Roman" w:hAnsi="Arial" w:cs="Arial"/>
          <w:lang w:eastAsia="en-GB"/>
        </w:rPr>
        <w:t>family</w:t>
      </w:r>
      <w:r w:rsidRPr="00F5607F">
        <w:rPr>
          <w:rFonts w:ascii="Arial" w:eastAsia="Times New Roman" w:hAnsi="Arial" w:cs="Arial"/>
          <w:lang w:eastAsia="en-GB"/>
        </w:rPr>
        <w:t xml:space="preserve"> member </w:t>
      </w:r>
      <w:r>
        <w:rPr>
          <w:rFonts w:ascii="Arial" w:eastAsia="Times New Roman" w:hAnsi="Arial" w:cs="Arial"/>
          <w:lang w:eastAsia="en-GB"/>
        </w:rPr>
        <w:t xml:space="preserve">involved in the review will discuss, share or disclose any details of the review with anyone other than the chosen </w:t>
      </w:r>
      <w:r w:rsidRPr="00FD5B33">
        <w:rPr>
          <w:rFonts w:ascii="Arial" w:eastAsia="Times New Roman" w:hAnsi="Arial" w:cs="Arial"/>
          <w:lang w:eastAsia="en-GB"/>
        </w:rPr>
        <w:t>advocate</w:t>
      </w:r>
      <w:r>
        <w:rPr>
          <w:rFonts w:ascii="Arial" w:eastAsia="Times New Roman" w:hAnsi="Arial" w:cs="Arial"/>
          <w:lang w:eastAsia="en-GB"/>
        </w:rPr>
        <w:t xml:space="preserve"> (if applicable), the Chair of the Review, the DACT representative and the police.</w:t>
      </w:r>
      <w:r w:rsidRPr="00FD5B33">
        <w:rPr>
          <w:rFonts w:ascii="Arial" w:eastAsia="Times New Roman" w:hAnsi="Arial" w:cs="Arial"/>
          <w:lang w:eastAsia="en-GB"/>
        </w:rPr>
        <w:t xml:space="preserve">  </w:t>
      </w:r>
    </w:p>
    <w:p w:rsidR="00B30553" w:rsidRDefault="00B30553" w:rsidP="00B30553">
      <w:pPr>
        <w:spacing w:after="0" w:line="240" w:lineRule="auto"/>
        <w:rPr>
          <w:rFonts w:ascii="Arial" w:eastAsia="Times New Roman" w:hAnsi="Arial" w:cs="Arial"/>
          <w:lang w:eastAsia="en-GB"/>
        </w:rPr>
      </w:pPr>
    </w:p>
    <w:p w:rsidR="00B30553" w:rsidRDefault="00B30553" w:rsidP="00B30553">
      <w:pPr>
        <w:autoSpaceDE w:val="0"/>
        <w:autoSpaceDN w:val="0"/>
        <w:adjustRightInd w:val="0"/>
        <w:spacing w:after="0" w:line="360" w:lineRule="auto"/>
        <w:rPr>
          <w:rFonts w:ascii="Arial" w:eastAsia="Times New Roman" w:hAnsi="Arial" w:cs="Arial"/>
          <w:iCs/>
          <w:lang w:eastAsia="en-GB"/>
        </w:rPr>
      </w:pPr>
      <w:r w:rsidRPr="00F5607F">
        <w:rPr>
          <w:rFonts w:ascii="Arial" w:eastAsia="Times New Roman" w:hAnsi="Arial" w:cs="Arial"/>
          <w:iCs/>
          <w:lang w:eastAsia="en-GB"/>
        </w:rPr>
        <w:t>The undersigned agrees to abide by the terms of this confidentiality policy.</w:t>
      </w:r>
    </w:p>
    <w:p w:rsidR="00B30553" w:rsidRPr="00F5607F" w:rsidRDefault="00B30553" w:rsidP="00B30553">
      <w:pPr>
        <w:autoSpaceDE w:val="0"/>
        <w:autoSpaceDN w:val="0"/>
        <w:adjustRightInd w:val="0"/>
        <w:spacing w:after="0" w:line="360" w:lineRule="auto"/>
        <w:jc w:val="both"/>
        <w:rPr>
          <w:rFonts w:ascii="Arial" w:eastAsia="Times New Roman" w:hAnsi="Arial" w:cs="Arial"/>
          <w:iCs/>
          <w:lang w:eastAsia="en-GB"/>
        </w:rPr>
      </w:pPr>
    </w:p>
    <w:tbl>
      <w:tblPr>
        <w:tblW w:w="87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7"/>
        <w:gridCol w:w="1537"/>
        <w:gridCol w:w="1625"/>
        <w:gridCol w:w="1145"/>
      </w:tblGrid>
      <w:tr w:rsidR="00B30553" w:rsidRPr="00F5607F" w:rsidTr="00D8646D">
        <w:trPr>
          <w:cantSplit/>
          <w:tblHeader/>
        </w:trPr>
        <w:tc>
          <w:tcPr>
            <w:tcW w:w="4477" w:type="dxa"/>
          </w:tcPr>
          <w:p w:rsidR="00B30553" w:rsidRPr="00F5607F" w:rsidRDefault="00B30553" w:rsidP="00D8646D">
            <w:pPr>
              <w:autoSpaceDE w:val="0"/>
              <w:autoSpaceDN w:val="0"/>
              <w:adjustRightInd w:val="0"/>
              <w:spacing w:after="0" w:line="360" w:lineRule="auto"/>
              <w:jc w:val="center"/>
              <w:rPr>
                <w:rFonts w:ascii="Arial" w:eastAsia="Times New Roman" w:hAnsi="Arial" w:cs="Arial"/>
                <w:b/>
                <w:iCs/>
                <w:lang w:eastAsia="en-GB"/>
              </w:rPr>
            </w:pPr>
            <w:r w:rsidRPr="00F5607F">
              <w:rPr>
                <w:rFonts w:ascii="Arial" w:eastAsia="Times New Roman" w:hAnsi="Arial" w:cs="Arial"/>
                <w:b/>
                <w:iCs/>
                <w:lang w:eastAsia="en-GB"/>
              </w:rPr>
              <w:t>Name</w:t>
            </w:r>
          </w:p>
        </w:tc>
        <w:tc>
          <w:tcPr>
            <w:tcW w:w="1537" w:type="dxa"/>
          </w:tcPr>
          <w:p w:rsidR="00B30553" w:rsidRPr="00F5607F" w:rsidRDefault="00B30553" w:rsidP="00D8646D">
            <w:pPr>
              <w:autoSpaceDE w:val="0"/>
              <w:autoSpaceDN w:val="0"/>
              <w:adjustRightInd w:val="0"/>
              <w:spacing w:after="0" w:line="360" w:lineRule="auto"/>
              <w:jc w:val="center"/>
              <w:rPr>
                <w:rFonts w:ascii="Arial" w:eastAsia="Times New Roman" w:hAnsi="Arial" w:cs="Arial"/>
                <w:b/>
                <w:iCs/>
                <w:lang w:eastAsia="en-GB"/>
              </w:rPr>
            </w:pPr>
            <w:r>
              <w:rPr>
                <w:rFonts w:ascii="Arial" w:eastAsia="Times New Roman" w:hAnsi="Arial" w:cs="Arial"/>
                <w:b/>
                <w:iCs/>
                <w:lang w:eastAsia="en-GB"/>
              </w:rPr>
              <w:t>Relationship to the victim</w:t>
            </w:r>
          </w:p>
        </w:tc>
        <w:tc>
          <w:tcPr>
            <w:tcW w:w="1625" w:type="dxa"/>
          </w:tcPr>
          <w:p w:rsidR="00B30553" w:rsidRPr="00F5607F" w:rsidRDefault="00B30553" w:rsidP="00D8646D">
            <w:pPr>
              <w:autoSpaceDE w:val="0"/>
              <w:autoSpaceDN w:val="0"/>
              <w:adjustRightInd w:val="0"/>
              <w:spacing w:after="0" w:line="360" w:lineRule="auto"/>
              <w:jc w:val="center"/>
              <w:rPr>
                <w:rFonts w:ascii="Arial" w:eastAsia="Times New Roman" w:hAnsi="Arial" w:cs="Arial"/>
                <w:b/>
                <w:iCs/>
                <w:lang w:eastAsia="en-GB"/>
              </w:rPr>
            </w:pPr>
            <w:r w:rsidRPr="00F5607F">
              <w:rPr>
                <w:rFonts w:ascii="Arial" w:eastAsia="Times New Roman" w:hAnsi="Arial" w:cs="Arial"/>
                <w:b/>
                <w:iCs/>
                <w:lang w:eastAsia="en-GB"/>
              </w:rPr>
              <w:t>Signature</w:t>
            </w:r>
          </w:p>
        </w:tc>
        <w:tc>
          <w:tcPr>
            <w:tcW w:w="1145" w:type="dxa"/>
          </w:tcPr>
          <w:p w:rsidR="00B30553" w:rsidRPr="00F5607F" w:rsidRDefault="00B30553" w:rsidP="00D8646D">
            <w:pPr>
              <w:autoSpaceDE w:val="0"/>
              <w:autoSpaceDN w:val="0"/>
              <w:adjustRightInd w:val="0"/>
              <w:spacing w:after="0" w:line="360" w:lineRule="auto"/>
              <w:jc w:val="center"/>
              <w:rPr>
                <w:rFonts w:ascii="Arial" w:eastAsia="Times New Roman" w:hAnsi="Arial" w:cs="Arial"/>
                <w:b/>
                <w:iCs/>
                <w:lang w:eastAsia="en-GB"/>
              </w:rPr>
            </w:pPr>
            <w:r w:rsidRPr="00F5607F">
              <w:rPr>
                <w:rFonts w:ascii="Arial" w:eastAsia="Times New Roman" w:hAnsi="Arial" w:cs="Arial"/>
                <w:b/>
                <w:iCs/>
                <w:lang w:eastAsia="en-GB"/>
              </w:rPr>
              <w:t>Date</w:t>
            </w:r>
          </w:p>
        </w:tc>
      </w:tr>
      <w:tr w:rsidR="00B30553" w:rsidRPr="00F5607F" w:rsidTr="00D8646D">
        <w:trPr>
          <w:cantSplit/>
          <w:trHeight w:val="567"/>
        </w:trPr>
        <w:tc>
          <w:tcPr>
            <w:tcW w:w="4477" w:type="dxa"/>
          </w:tcPr>
          <w:p w:rsidR="00B30553" w:rsidRPr="00F5607F" w:rsidRDefault="00B30553" w:rsidP="00D8646D">
            <w:pPr>
              <w:autoSpaceDE w:val="0"/>
              <w:autoSpaceDN w:val="0"/>
              <w:adjustRightInd w:val="0"/>
              <w:spacing w:after="0" w:line="360" w:lineRule="auto"/>
              <w:jc w:val="both"/>
              <w:rPr>
                <w:rFonts w:ascii="Arial" w:eastAsia="Times New Roman" w:hAnsi="Arial" w:cs="Arial"/>
                <w:iCs/>
                <w:lang w:eastAsia="en-GB"/>
              </w:rPr>
            </w:pPr>
          </w:p>
        </w:tc>
        <w:tc>
          <w:tcPr>
            <w:tcW w:w="1537" w:type="dxa"/>
          </w:tcPr>
          <w:p w:rsidR="00B30553" w:rsidRPr="00F5607F" w:rsidRDefault="00B30553" w:rsidP="00D8646D">
            <w:pPr>
              <w:autoSpaceDE w:val="0"/>
              <w:autoSpaceDN w:val="0"/>
              <w:adjustRightInd w:val="0"/>
              <w:spacing w:after="0" w:line="360" w:lineRule="auto"/>
              <w:jc w:val="both"/>
              <w:rPr>
                <w:rFonts w:ascii="Arial" w:eastAsia="Times New Roman" w:hAnsi="Arial" w:cs="Arial"/>
                <w:iCs/>
                <w:lang w:eastAsia="en-GB"/>
              </w:rPr>
            </w:pPr>
          </w:p>
        </w:tc>
        <w:tc>
          <w:tcPr>
            <w:tcW w:w="1625" w:type="dxa"/>
          </w:tcPr>
          <w:p w:rsidR="00B30553" w:rsidRPr="00F5607F" w:rsidRDefault="00B30553" w:rsidP="00D8646D">
            <w:pPr>
              <w:autoSpaceDE w:val="0"/>
              <w:autoSpaceDN w:val="0"/>
              <w:adjustRightInd w:val="0"/>
              <w:spacing w:after="0" w:line="360" w:lineRule="auto"/>
              <w:jc w:val="both"/>
              <w:rPr>
                <w:rFonts w:ascii="Arial" w:eastAsia="Times New Roman" w:hAnsi="Arial" w:cs="Arial"/>
                <w:iCs/>
                <w:lang w:eastAsia="en-GB"/>
              </w:rPr>
            </w:pPr>
          </w:p>
        </w:tc>
        <w:tc>
          <w:tcPr>
            <w:tcW w:w="1145" w:type="dxa"/>
          </w:tcPr>
          <w:p w:rsidR="00B30553" w:rsidRPr="00F5607F" w:rsidRDefault="00B30553" w:rsidP="00D8646D">
            <w:pPr>
              <w:autoSpaceDE w:val="0"/>
              <w:autoSpaceDN w:val="0"/>
              <w:adjustRightInd w:val="0"/>
              <w:spacing w:after="0" w:line="360" w:lineRule="auto"/>
              <w:jc w:val="both"/>
              <w:rPr>
                <w:rFonts w:ascii="Arial" w:eastAsia="Times New Roman" w:hAnsi="Arial" w:cs="Arial"/>
                <w:iCs/>
                <w:lang w:eastAsia="en-GB"/>
              </w:rPr>
            </w:pPr>
          </w:p>
        </w:tc>
      </w:tr>
      <w:tr w:rsidR="000B4721" w:rsidRPr="00F5607F" w:rsidTr="00D8646D">
        <w:trPr>
          <w:cantSplit/>
          <w:trHeight w:val="567"/>
        </w:trPr>
        <w:tc>
          <w:tcPr>
            <w:tcW w:w="4477" w:type="dxa"/>
          </w:tcPr>
          <w:p w:rsidR="000B4721" w:rsidRPr="00F5607F" w:rsidRDefault="000B4721" w:rsidP="00D8646D">
            <w:pPr>
              <w:autoSpaceDE w:val="0"/>
              <w:autoSpaceDN w:val="0"/>
              <w:adjustRightInd w:val="0"/>
              <w:spacing w:after="0" w:line="360" w:lineRule="auto"/>
              <w:jc w:val="both"/>
              <w:rPr>
                <w:rFonts w:ascii="Arial" w:eastAsia="Times New Roman" w:hAnsi="Arial" w:cs="Arial"/>
                <w:iCs/>
                <w:lang w:eastAsia="en-GB"/>
              </w:rPr>
            </w:pPr>
          </w:p>
        </w:tc>
        <w:tc>
          <w:tcPr>
            <w:tcW w:w="1537" w:type="dxa"/>
          </w:tcPr>
          <w:p w:rsidR="000B4721" w:rsidRPr="00F5607F" w:rsidRDefault="000B4721" w:rsidP="00D8646D">
            <w:pPr>
              <w:autoSpaceDE w:val="0"/>
              <w:autoSpaceDN w:val="0"/>
              <w:adjustRightInd w:val="0"/>
              <w:spacing w:after="0" w:line="360" w:lineRule="auto"/>
              <w:jc w:val="both"/>
              <w:rPr>
                <w:rFonts w:ascii="Arial" w:eastAsia="Times New Roman" w:hAnsi="Arial" w:cs="Arial"/>
                <w:iCs/>
                <w:lang w:eastAsia="en-GB"/>
              </w:rPr>
            </w:pPr>
          </w:p>
        </w:tc>
        <w:tc>
          <w:tcPr>
            <w:tcW w:w="1625" w:type="dxa"/>
          </w:tcPr>
          <w:p w:rsidR="000B4721" w:rsidRPr="00F5607F" w:rsidRDefault="000B4721" w:rsidP="00D8646D">
            <w:pPr>
              <w:autoSpaceDE w:val="0"/>
              <w:autoSpaceDN w:val="0"/>
              <w:adjustRightInd w:val="0"/>
              <w:spacing w:after="0" w:line="360" w:lineRule="auto"/>
              <w:jc w:val="both"/>
              <w:rPr>
                <w:rFonts w:ascii="Arial" w:eastAsia="Times New Roman" w:hAnsi="Arial" w:cs="Arial"/>
                <w:iCs/>
                <w:lang w:eastAsia="en-GB"/>
              </w:rPr>
            </w:pPr>
          </w:p>
        </w:tc>
        <w:tc>
          <w:tcPr>
            <w:tcW w:w="1145" w:type="dxa"/>
          </w:tcPr>
          <w:p w:rsidR="000B4721" w:rsidRPr="00F5607F" w:rsidRDefault="000B4721" w:rsidP="00D8646D">
            <w:pPr>
              <w:autoSpaceDE w:val="0"/>
              <w:autoSpaceDN w:val="0"/>
              <w:adjustRightInd w:val="0"/>
              <w:spacing w:after="0" w:line="360" w:lineRule="auto"/>
              <w:jc w:val="both"/>
              <w:rPr>
                <w:rFonts w:ascii="Arial" w:eastAsia="Times New Roman" w:hAnsi="Arial" w:cs="Arial"/>
                <w:iCs/>
                <w:lang w:eastAsia="en-GB"/>
              </w:rPr>
            </w:pPr>
          </w:p>
        </w:tc>
      </w:tr>
      <w:tr w:rsidR="000B4721" w:rsidRPr="00F5607F" w:rsidTr="00D8646D">
        <w:trPr>
          <w:cantSplit/>
          <w:trHeight w:val="567"/>
        </w:trPr>
        <w:tc>
          <w:tcPr>
            <w:tcW w:w="4477" w:type="dxa"/>
          </w:tcPr>
          <w:p w:rsidR="000B4721" w:rsidRPr="00F5607F" w:rsidRDefault="000B4721" w:rsidP="00D8646D">
            <w:pPr>
              <w:autoSpaceDE w:val="0"/>
              <w:autoSpaceDN w:val="0"/>
              <w:adjustRightInd w:val="0"/>
              <w:spacing w:after="0" w:line="360" w:lineRule="auto"/>
              <w:jc w:val="both"/>
              <w:rPr>
                <w:rFonts w:ascii="Arial" w:eastAsia="Times New Roman" w:hAnsi="Arial" w:cs="Arial"/>
                <w:iCs/>
                <w:lang w:eastAsia="en-GB"/>
              </w:rPr>
            </w:pPr>
          </w:p>
        </w:tc>
        <w:tc>
          <w:tcPr>
            <w:tcW w:w="1537" w:type="dxa"/>
          </w:tcPr>
          <w:p w:rsidR="000B4721" w:rsidRPr="00F5607F" w:rsidRDefault="000B4721" w:rsidP="00D8646D">
            <w:pPr>
              <w:autoSpaceDE w:val="0"/>
              <w:autoSpaceDN w:val="0"/>
              <w:adjustRightInd w:val="0"/>
              <w:spacing w:after="0" w:line="360" w:lineRule="auto"/>
              <w:jc w:val="both"/>
              <w:rPr>
                <w:rFonts w:ascii="Arial" w:eastAsia="Times New Roman" w:hAnsi="Arial" w:cs="Arial"/>
                <w:iCs/>
                <w:lang w:eastAsia="en-GB"/>
              </w:rPr>
            </w:pPr>
          </w:p>
        </w:tc>
        <w:tc>
          <w:tcPr>
            <w:tcW w:w="1625" w:type="dxa"/>
          </w:tcPr>
          <w:p w:rsidR="000B4721" w:rsidRPr="00F5607F" w:rsidRDefault="000B4721" w:rsidP="00D8646D">
            <w:pPr>
              <w:autoSpaceDE w:val="0"/>
              <w:autoSpaceDN w:val="0"/>
              <w:adjustRightInd w:val="0"/>
              <w:spacing w:after="0" w:line="360" w:lineRule="auto"/>
              <w:jc w:val="both"/>
              <w:rPr>
                <w:rFonts w:ascii="Arial" w:eastAsia="Times New Roman" w:hAnsi="Arial" w:cs="Arial"/>
                <w:iCs/>
                <w:lang w:eastAsia="en-GB"/>
              </w:rPr>
            </w:pPr>
          </w:p>
        </w:tc>
        <w:tc>
          <w:tcPr>
            <w:tcW w:w="1145" w:type="dxa"/>
          </w:tcPr>
          <w:p w:rsidR="000B4721" w:rsidRPr="00F5607F" w:rsidRDefault="000B4721" w:rsidP="00D8646D">
            <w:pPr>
              <w:autoSpaceDE w:val="0"/>
              <w:autoSpaceDN w:val="0"/>
              <w:adjustRightInd w:val="0"/>
              <w:spacing w:after="0" w:line="360" w:lineRule="auto"/>
              <w:jc w:val="both"/>
              <w:rPr>
                <w:rFonts w:ascii="Arial" w:eastAsia="Times New Roman" w:hAnsi="Arial" w:cs="Arial"/>
                <w:iCs/>
                <w:lang w:eastAsia="en-GB"/>
              </w:rPr>
            </w:pPr>
          </w:p>
        </w:tc>
      </w:tr>
    </w:tbl>
    <w:p w:rsidR="00B30553" w:rsidRDefault="00B30553" w:rsidP="00B30553">
      <w:pPr>
        <w:spacing w:after="0" w:line="240" w:lineRule="auto"/>
        <w:rPr>
          <w:rFonts w:ascii="Arial" w:eastAsia="Times New Roman" w:hAnsi="Arial" w:cs="Arial"/>
          <w:lang w:eastAsia="en-GB"/>
        </w:rPr>
      </w:pPr>
    </w:p>
    <w:p w:rsidR="00B30553" w:rsidRPr="009E283C" w:rsidRDefault="00B30553" w:rsidP="00B30553">
      <w:pPr>
        <w:rPr>
          <w:rFonts w:ascii="Arial" w:hAnsi="Arial" w:cs="Arial"/>
        </w:rPr>
      </w:pPr>
    </w:p>
    <w:p w:rsidR="00B30553" w:rsidRPr="009E283C" w:rsidRDefault="00B30553" w:rsidP="00B30553">
      <w:pPr>
        <w:rPr>
          <w:rFonts w:ascii="Arial" w:hAnsi="Arial" w:cs="Arial"/>
        </w:rPr>
      </w:pPr>
      <w:r w:rsidRPr="009E283C">
        <w:rPr>
          <w:rFonts w:ascii="Arial" w:hAnsi="Arial" w:cs="Arial"/>
        </w:rPr>
        <w:t>If you are returning these by post please send to the Strategic Commissioning Manager for Domestic and Sexual Abuse, Sheffield DACT at Sheffield DACT, Sheffield City Council, Level 9 West, Moorf</w:t>
      </w:r>
      <w:r w:rsidR="00661FB1">
        <w:rPr>
          <w:rFonts w:ascii="Arial" w:hAnsi="Arial" w:cs="Arial"/>
        </w:rPr>
        <w:t>oot Building, Sheffield, S1 4PL</w:t>
      </w:r>
      <w:r w:rsidRPr="009E283C">
        <w:rPr>
          <w:rFonts w:ascii="Arial" w:hAnsi="Arial" w:cs="Arial"/>
        </w:rPr>
        <w:t>.</w:t>
      </w:r>
    </w:p>
    <w:p w:rsidR="00B30553" w:rsidRDefault="00B30553" w:rsidP="00B30553"/>
    <w:p w:rsidR="00B30553" w:rsidRDefault="00B30553">
      <w:pPr>
        <w:rPr>
          <w:rFonts w:ascii="Arial" w:eastAsiaTheme="majorEastAsia" w:hAnsi="Arial" w:cs="Arial"/>
          <w:b/>
          <w:bCs/>
          <w:color w:val="000000" w:themeColor="text1"/>
          <w:sz w:val="28"/>
          <w:szCs w:val="28"/>
        </w:rPr>
      </w:pPr>
      <w:r>
        <w:rPr>
          <w:rFonts w:ascii="Arial" w:hAnsi="Arial" w:cs="Arial"/>
          <w:color w:val="000000" w:themeColor="text1"/>
        </w:rPr>
        <w:br w:type="page"/>
      </w:r>
    </w:p>
    <w:p w:rsidR="000E49CF" w:rsidRPr="00171C8B" w:rsidRDefault="000B4721" w:rsidP="000E49CF">
      <w:pPr>
        <w:pStyle w:val="Heading1"/>
        <w:rPr>
          <w:rFonts w:ascii="Arial" w:eastAsia="Times New Roman" w:hAnsi="Arial" w:cs="Times New Roman"/>
          <w:color w:val="000000" w:themeColor="text1"/>
          <w:lang w:eastAsia="en-GB"/>
        </w:rPr>
      </w:pPr>
      <w:bookmarkStart w:id="119" w:name="_Toc500343214"/>
      <w:r>
        <w:rPr>
          <w:rFonts w:ascii="Arial" w:hAnsi="Arial" w:cs="Arial"/>
          <w:color w:val="000000" w:themeColor="text1"/>
        </w:rPr>
        <w:t>Template</w:t>
      </w:r>
      <w:r w:rsidR="000E49CF" w:rsidRPr="00171C8B">
        <w:rPr>
          <w:rFonts w:ascii="Arial" w:hAnsi="Arial" w:cs="Arial"/>
          <w:color w:val="000000" w:themeColor="text1"/>
        </w:rPr>
        <w:t xml:space="preserve"> 14 – Consent letter to alleged perpetrator</w:t>
      </w:r>
      <w:bookmarkEnd w:id="119"/>
    </w:p>
    <w:p w:rsidR="00171C8B" w:rsidRDefault="00171C8B" w:rsidP="00B06FC6">
      <w:pPr>
        <w:spacing w:after="0" w:line="240" w:lineRule="auto"/>
        <w:ind w:left="5760" w:firstLine="720"/>
        <w:rPr>
          <w:rFonts w:ascii="Arial" w:eastAsia="Times New Roman" w:hAnsi="Arial" w:cs="Times New Roman"/>
          <w:lang w:eastAsia="en-GB"/>
        </w:rPr>
      </w:pPr>
    </w:p>
    <w:p w:rsidR="00171C8B" w:rsidRDefault="00171C8B" w:rsidP="00B06FC6">
      <w:pPr>
        <w:spacing w:after="0" w:line="240" w:lineRule="auto"/>
        <w:ind w:left="5760" w:firstLine="720"/>
        <w:rPr>
          <w:rFonts w:ascii="Arial" w:eastAsia="Times New Roman" w:hAnsi="Arial" w:cs="Times New Roman"/>
          <w:lang w:eastAsia="en-GB"/>
        </w:rPr>
      </w:pPr>
    </w:p>
    <w:p w:rsidR="00171C8B" w:rsidRDefault="000E49CF" w:rsidP="00B06FC6">
      <w:pPr>
        <w:spacing w:after="0" w:line="240" w:lineRule="auto"/>
        <w:ind w:left="5760" w:firstLine="720"/>
        <w:rPr>
          <w:rFonts w:ascii="Arial" w:eastAsia="Times New Roman" w:hAnsi="Arial" w:cs="Times New Roman"/>
          <w:lang w:eastAsia="en-GB"/>
        </w:rPr>
      </w:pPr>
      <w:r w:rsidRPr="009143C2">
        <w:rPr>
          <w:rFonts w:cs="Aharoni"/>
          <w:noProof/>
          <w:lang w:eastAsia="en-GB"/>
        </w:rPr>
        <w:drawing>
          <wp:anchor distT="0" distB="0" distL="114300" distR="114300" simplePos="0" relativeHeight="251680768" behindDoc="1" locked="0" layoutInCell="1" allowOverlap="1" wp14:anchorId="707571B0" wp14:editId="64976053">
            <wp:simplePos x="0" y="0"/>
            <wp:positionH relativeFrom="column">
              <wp:posOffset>-387985</wp:posOffset>
            </wp:positionH>
            <wp:positionV relativeFrom="paragraph">
              <wp:posOffset>95885</wp:posOffset>
            </wp:positionV>
            <wp:extent cx="6416040" cy="1005840"/>
            <wp:effectExtent l="0" t="0" r="3810" b="3810"/>
            <wp:wrapThrough wrapText="bothSides">
              <wp:wrapPolygon edited="0">
                <wp:start x="0" y="0"/>
                <wp:lineTo x="0" y="21273"/>
                <wp:lineTo x="21549" y="21273"/>
                <wp:lineTo x="21549" y="0"/>
                <wp:lineTo x="0" y="0"/>
              </wp:wrapPolygon>
            </wp:wrapThrough>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esticabusebanner.bmp"/>
                    <pic:cNvPicPr/>
                  </pic:nvPicPr>
                  <pic:blipFill>
                    <a:blip r:embed="rId26">
                      <a:extLst>
                        <a:ext uri="{28A0092B-C50C-407E-A947-70E740481C1C}">
                          <a14:useLocalDpi xmlns:a14="http://schemas.microsoft.com/office/drawing/2010/main" val="0"/>
                        </a:ext>
                      </a:extLst>
                    </a:blip>
                    <a:stretch>
                      <a:fillRect/>
                    </a:stretch>
                  </pic:blipFill>
                  <pic:spPr>
                    <a:xfrm>
                      <a:off x="0" y="0"/>
                      <a:ext cx="6416040" cy="1005840"/>
                    </a:xfrm>
                    <a:prstGeom prst="rect">
                      <a:avLst/>
                    </a:prstGeom>
                  </pic:spPr>
                </pic:pic>
              </a:graphicData>
            </a:graphic>
            <wp14:sizeRelH relativeFrom="margin">
              <wp14:pctWidth>0</wp14:pctWidth>
            </wp14:sizeRelH>
            <wp14:sizeRelV relativeFrom="margin">
              <wp14:pctHeight>0</wp14:pctHeight>
            </wp14:sizeRelV>
          </wp:anchor>
        </w:drawing>
      </w:r>
    </w:p>
    <w:p w:rsidR="0034789B" w:rsidRDefault="0034789B" w:rsidP="00421617">
      <w:pPr>
        <w:spacing w:after="0" w:line="240" w:lineRule="auto"/>
        <w:ind w:right="117"/>
        <w:jc w:val="right"/>
        <w:rPr>
          <w:rFonts w:ascii="Arial" w:hAnsi="Arial" w:cs="Arial"/>
          <w:lang w:eastAsia="en-GB"/>
        </w:rPr>
      </w:pPr>
      <w:r>
        <w:rPr>
          <w:rFonts w:ascii="Arial" w:hAnsi="Arial" w:cs="Arial"/>
          <w:lang w:eastAsia="en-GB"/>
        </w:rPr>
        <w:t>DACT</w:t>
      </w:r>
    </w:p>
    <w:p w:rsidR="0034789B" w:rsidRPr="0034789B" w:rsidRDefault="0034789B" w:rsidP="00421617">
      <w:pPr>
        <w:spacing w:after="0" w:line="240" w:lineRule="auto"/>
        <w:ind w:right="117"/>
        <w:jc w:val="right"/>
        <w:rPr>
          <w:rFonts w:ascii="Arial" w:hAnsi="Arial" w:cs="Arial"/>
          <w:lang w:eastAsia="en-GB"/>
        </w:rPr>
      </w:pPr>
      <w:r w:rsidRPr="0034789B">
        <w:rPr>
          <w:rFonts w:ascii="Arial" w:hAnsi="Arial" w:cs="Arial"/>
          <w:lang w:eastAsia="en-GB"/>
        </w:rPr>
        <w:t>Sheffield City Council</w:t>
      </w:r>
    </w:p>
    <w:p w:rsidR="0034789B" w:rsidRPr="0034789B" w:rsidRDefault="0034789B" w:rsidP="00421617">
      <w:pPr>
        <w:spacing w:after="0" w:line="240" w:lineRule="auto"/>
        <w:ind w:right="117"/>
        <w:jc w:val="right"/>
        <w:rPr>
          <w:rFonts w:ascii="Arial" w:hAnsi="Arial" w:cs="Arial"/>
          <w:lang w:eastAsia="en-GB"/>
        </w:rPr>
      </w:pPr>
      <w:r w:rsidRPr="0034789B">
        <w:rPr>
          <w:rFonts w:ascii="Arial" w:hAnsi="Arial" w:cs="Arial"/>
          <w:lang w:eastAsia="en-GB"/>
        </w:rPr>
        <w:t xml:space="preserve">Level 9 </w:t>
      </w:r>
      <w:r w:rsidR="005F24A1">
        <w:rPr>
          <w:rFonts w:ascii="Arial" w:hAnsi="Arial" w:cs="Arial"/>
          <w:lang w:eastAsia="en-GB"/>
        </w:rPr>
        <w:t>West</w:t>
      </w:r>
    </w:p>
    <w:p w:rsidR="0034789B" w:rsidRPr="0034789B" w:rsidRDefault="0034789B" w:rsidP="00421617">
      <w:pPr>
        <w:spacing w:after="0" w:line="240" w:lineRule="auto"/>
        <w:ind w:right="117"/>
        <w:jc w:val="right"/>
        <w:rPr>
          <w:rFonts w:ascii="Arial" w:hAnsi="Arial" w:cs="Arial"/>
          <w:lang w:eastAsia="en-GB"/>
        </w:rPr>
      </w:pPr>
      <w:r w:rsidRPr="0034789B">
        <w:rPr>
          <w:rFonts w:ascii="Arial" w:hAnsi="Arial" w:cs="Arial"/>
          <w:lang w:eastAsia="en-GB"/>
        </w:rPr>
        <w:t>Moorfoot Building</w:t>
      </w:r>
    </w:p>
    <w:p w:rsidR="0034789B" w:rsidRDefault="00421617" w:rsidP="00421617">
      <w:pPr>
        <w:spacing w:after="0" w:line="240" w:lineRule="auto"/>
        <w:ind w:right="117"/>
        <w:jc w:val="right"/>
        <w:rPr>
          <w:rFonts w:ascii="Arial" w:hAnsi="Arial" w:cs="Arial"/>
          <w:lang w:eastAsia="en-GB"/>
        </w:rPr>
      </w:pPr>
      <w:r>
        <w:rPr>
          <w:rFonts w:ascii="Arial" w:hAnsi="Arial" w:cs="Arial"/>
          <w:lang w:eastAsia="en-GB"/>
        </w:rPr>
        <w:t>Sheffield</w:t>
      </w:r>
    </w:p>
    <w:p w:rsidR="0034789B" w:rsidRPr="0034789B" w:rsidRDefault="0034789B" w:rsidP="00421617">
      <w:pPr>
        <w:spacing w:after="0" w:line="240" w:lineRule="auto"/>
        <w:ind w:right="117"/>
        <w:jc w:val="right"/>
        <w:rPr>
          <w:rFonts w:ascii="Arial" w:hAnsi="Arial" w:cs="Arial"/>
          <w:lang w:eastAsia="en-GB"/>
        </w:rPr>
      </w:pPr>
      <w:r w:rsidRPr="0034789B">
        <w:rPr>
          <w:rFonts w:ascii="Arial" w:hAnsi="Arial" w:cs="Arial"/>
          <w:lang w:eastAsia="en-GB"/>
        </w:rPr>
        <w:t>S1 4PL</w:t>
      </w:r>
    </w:p>
    <w:p w:rsidR="00B06FC6" w:rsidRPr="00B06FC6" w:rsidRDefault="00B06FC6" w:rsidP="000E49CF">
      <w:pPr>
        <w:spacing w:after="0" w:line="240" w:lineRule="auto"/>
        <w:ind w:right="543"/>
        <w:jc w:val="right"/>
        <w:rPr>
          <w:rFonts w:ascii="Arial" w:eastAsia="Times New Roman" w:hAnsi="Arial" w:cs="Times New Roman"/>
          <w:lang w:eastAsia="en-GB"/>
        </w:rPr>
      </w:pPr>
    </w:p>
    <w:p w:rsidR="00B06FC6" w:rsidRDefault="00B06FC6" w:rsidP="00B06FC6">
      <w:pPr>
        <w:spacing w:after="0" w:line="240" w:lineRule="auto"/>
        <w:ind w:left="5760" w:firstLine="720"/>
        <w:jc w:val="right"/>
        <w:rPr>
          <w:rFonts w:ascii="Arial" w:eastAsia="Times New Roman" w:hAnsi="Arial" w:cs="Times New Roman"/>
          <w:lang w:eastAsia="en-GB"/>
        </w:rPr>
      </w:pPr>
    </w:p>
    <w:p w:rsidR="00B06FC6" w:rsidRPr="00A52AE7" w:rsidRDefault="00B06FC6" w:rsidP="00421617">
      <w:pPr>
        <w:spacing w:after="0" w:line="240" w:lineRule="auto"/>
        <w:ind w:left="5760" w:right="117" w:firstLine="720"/>
        <w:jc w:val="right"/>
        <w:rPr>
          <w:rFonts w:ascii="Arial" w:eastAsia="Times New Roman" w:hAnsi="Arial" w:cs="Times New Roman"/>
          <w:color w:val="FF0000"/>
          <w:lang w:eastAsia="en-GB"/>
        </w:rPr>
      </w:pPr>
      <w:r>
        <w:rPr>
          <w:rFonts w:ascii="Arial" w:eastAsia="Times New Roman" w:hAnsi="Arial" w:cs="Times New Roman"/>
          <w:color w:val="FF0000"/>
          <w:lang w:eastAsia="en-GB"/>
        </w:rPr>
        <w:t>Insert date here</w:t>
      </w:r>
    </w:p>
    <w:p w:rsidR="00B06FC6" w:rsidRDefault="00B06FC6" w:rsidP="00B06FC6">
      <w:pPr>
        <w:spacing w:after="0" w:line="240" w:lineRule="auto"/>
        <w:rPr>
          <w:rFonts w:ascii="Arial" w:eastAsia="Times New Roman" w:hAnsi="Arial" w:cs="Times New Roman"/>
          <w:color w:val="FF0000"/>
          <w:lang w:eastAsia="en-GB"/>
        </w:rPr>
      </w:pPr>
      <w:r>
        <w:rPr>
          <w:rFonts w:ascii="Arial" w:eastAsia="Times New Roman" w:hAnsi="Arial" w:cs="Times New Roman"/>
          <w:lang w:eastAsia="en-GB"/>
        </w:rPr>
        <w:t xml:space="preserve">Dear </w:t>
      </w:r>
      <w:r>
        <w:rPr>
          <w:rFonts w:ascii="Arial" w:eastAsia="Times New Roman" w:hAnsi="Arial" w:cs="Times New Roman"/>
          <w:color w:val="FF0000"/>
          <w:lang w:eastAsia="en-GB"/>
        </w:rPr>
        <w:t>insert name here</w:t>
      </w:r>
      <w:r w:rsidR="00BE2BF5">
        <w:rPr>
          <w:rFonts w:ascii="Arial" w:eastAsia="Times New Roman" w:hAnsi="Arial" w:cs="Times New Roman"/>
          <w:color w:val="FF0000"/>
          <w:lang w:eastAsia="en-GB"/>
        </w:rPr>
        <w:t>,</w:t>
      </w:r>
    </w:p>
    <w:p w:rsidR="00BE2BF5" w:rsidRPr="00B06FC6" w:rsidRDefault="00BE2BF5" w:rsidP="00B06FC6">
      <w:pPr>
        <w:spacing w:after="0" w:line="240" w:lineRule="auto"/>
        <w:rPr>
          <w:rFonts w:ascii="Arial" w:eastAsia="Times New Roman" w:hAnsi="Arial" w:cs="Times New Roman"/>
          <w:color w:val="FF0000"/>
          <w:lang w:eastAsia="en-GB"/>
        </w:rPr>
      </w:pPr>
    </w:p>
    <w:p w:rsidR="00BE2BF5" w:rsidRDefault="00B06FC6" w:rsidP="00B06FC6">
      <w:pPr>
        <w:spacing w:after="0" w:line="240" w:lineRule="auto"/>
        <w:rPr>
          <w:rFonts w:ascii="Arial" w:eastAsia="Times New Roman" w:hAnsi="Arial" w:cs="Times New Roman"/>
          <w:lang w:eastAsia="en-GB"/>
        </w:rPr>
      </w:pPr>
      <w:r w:rsidRPr="00B06FC6">
        <w:rPr>
          <w:rFonts w:ascii="Arial" w:eastAsia="Times New Roman" w:hAnsi="Arial" w:cs="Times New Roman"/>
          <w:lang w:eastAsia="en-GB"/>
        </w:rPr>
        <w:t xml:space="preserve">I am writing to you as the Council’s Domestic Abuse </w:t>
      </w:r>
      <w:r w:rsidR="00BE2BF5">
        <w:rPr>
          <w:rFonts w:ascii="Arial" w:eastAsia="Times New Roman" w:hAnsi="Arial" w:cs="Times New Roman"/>
          <w:lang w:eastAsia="en-GB"/>
        </w:rPr>
        <w:t xml:space="preserve">Strategic Commissioning Manager. </w:t>
      </w:r>
      <w:r w:rsidRPr="00B06FC6">
        <w:rPr>
          <w:rFonts w:ascii="Arial" w:eastAsia="Times New Roman" w:hAnsi="Arial" w:cs="Times New Roman"/>
          <w:lang w:eastAsia="en-GB"/>
        </w:rPr>
        <w:t xml:space="preserve">Sheffield Domestic Abuse Co-ordination Team </w:t>
      </w:r>
      <w:r w:rsidR="00BE2BF5" w:rsidRPr="00B06FC6">
        <w:rPr>
          <w:rFonts w:ascii="Arial" w:eastAsia="Times New Roman" w:hAnsi="Arial" w:cs="Times New Roman"/>
          <w:lang w:eastAsia="en-GB"/>
        </w:rPr>
        <w:t>has</w:t>
      </w:r>
      <w:r w:rsidRPr="00B06FC6">
        <w:rPr>
          <w:rFonts w:ascii="Arial" w:eastAsia="Times New Roman" w:hAnsi="Arial" w:cs="Times New Roman"/>
          <w:lang w:eastAsia="en-GB"/>
        </w:rPr>
        <w:t xml:space="preserve"> commissioned a Domestic Homicide Revie</w:t>
      </w:r>
      <w:r>
        <w:rPr>
          <w:rFonts w:ascii="Arial" w:eastAsia="Times New Roman" w:hAnsi="Arial" w:cs="Times New Roman"/>
          <w:lang w:eastAsia="en-GB"/>
        </w:rPr>
        <w:t xml:space="preserve">w into the death of </w:t>
      </w:r>
      <w:r>
        <w:rPr>
          <w:rFonts w:ascii="Arial" w:eastAsia="Times New Roman" w:hAnsi="Arial" w:cs="Times New Roman"/>
          <w:color w:val="FF0000"/>
          <w:lang w:eastAsia="en-GB"/>
        </w:rPr>
        <w:t>insert name of victim here</w:t>
      </w:r>
      <w:r w:rsidR="00BE2BF5">
        <w:rPr>
          <w:rFonts w:ascii="Arial" w:eastAsia="Times New Roman" w:hAnsi="Arial" w:cs="Times New Roman"/>
          <w:lang w:eastAsia="en-GB"/>
        </w:rPr>
        <w:t xml:space="preserve">. </w:t>
      </w:r>
    </w:p>
    <w:p w:rsidR="00BE2BF5" w:rsidRDefault="00BE2BF5" w:rsidP="00B06FC6">
      <w:pPr>
        <w:spacing w:after="0" w:line="240" w:lineRule="auto"/>
        <w:rPr>
          <w:rFonts w:ascii="Arial" w:eastAsia="Times New Roman" w:hAnsi="Arial" w:cs="Times New Roman"/>
          <w:lang w:eastAsia="en-GB"/>
        </w:rPr>
      </w:pPr>
    </w:p>
    <w:p w:rsidR="00027A05" w:rsidRDefault="00027A05" w:rsidP="00BE2BF5">
      <w:pPr>
        <w:spacing w:after="0" w:line="240" w:lineRule="auto"/>
        <w:rPr>
          <w:rFonts w:ascii="Arial" w:eastAsia="Times New Roman" w:hAnsi="Arial" w:cs="Times New Roman"/>
          <w:lang w:eastAsia="en-GB"/>
        </w:rPr>
      </w:pPr>
      <w:r>
        <w:rPr>
          <w:rFonts w:ascii="Arial" w:eastAsia="Times New Roman" w:hAnsi="Arial" w:cs="Times New Roman"/>
          <w:lang w:eastAsia="en-GB"/>
        </w:rPr>
        <w:t xml:space="preserve">The Domestic Homicide Review Process we would like consider the full information held by all agency’s in Sheffield you have had contact with. The aim is to </w:t>
      </w:r>
      <w:r w:rsidRPr="00B06FC6">
        <w:rPr>
          <w:rFonts w:ascii="Arial" w:eastAsia="Times New Roman" w:hAnsi="Arial" w:cs="Times New Roman"/>
          <w:lang w:eastAsia="en-GB"/>
        </w:rPr>
        <w:t>review the contact local services had with you in the lead up to the incident and find out whether services could have done anything differently for you</w:t>
      </w:r>
      <w:r>
        <w:rPr>
          <w:rFonts w:ascii="Arial" w:eastAsia="Times New Roman" w:hAnsi="Arial" w:cs="Times New Roman"/>
          <w:lang w:eastAsia="en-GB"/>
        </w:rPr>
        <w:t>.</w:t>
      </w:r>
    </w:p>
    <w:p w:rsidR="00027A05" w:rsidRDefault="00027A05" w:rsidP="00BE2BF5">
      <w:pPr>
        <w:spacing w:after="0" w:line="240" w:lineRule="auto"/>
        <w:rPr>
          <w:rFonts w:ascii="Arial" w:eastAsia="Times New Roman" w:hAnsi="Arial" w:cs="Times New Roman"/>
          <w:lang w:eastAsia="en-GB"/>
        </w:rPr>
      </w:pPr>
    </w:p>
    <w:p w:rsidR="0034789B" w:rsidRDefault="0034789B" w:rsidP="0034789B">
      <w:pPr>
        <w:spacing w:after="0" w:line="240" w:lineRule="auto"/>
        <w:rPr>
          <w:rFonts w:ascii="Arial" w:eastAsia="Times New Roman" w:hAnsi="Arial" w:cs="Times New Roman"/>
          <w:lang w:eastAsia="en-GB"/>
        </w:rPr>
      </w:pPr>
      <w:r>
        <w:rPr>
          <w:rFonts w:ascii="Arial" w:eastAsia="Times New Roman" w:hAnsi="Arial" w:cs="Times New Roman"/>
          <w:lang w:eastAsia="en-GB"/>
        </w:rPr>
        <w:t>Please be aware that t</w:t>
      </w:r>
      <w:r w:rsidRPr="00B06FC6">
        <w:rPr>
          <w:rFonts w:ascii="Arial" w:eastAsia="Times New Roman" w:hAnsi="Arial" w:cs="Times New Roman"/>
          <w:lang w:eastAsia="en-GB"/>
        </w:rPr>
        <w:t>his investigation is separate from the criminal proceedings that are underway, the aim being to learn lessons so that in the future domestic</w:t>
      </w:r>
      <w:r>
        <w:rPr>
          <w:rFonts w:ascii="Arial" w:eastAsia="Times New Roman" w:hAnsi="Arial" w:cs="Times New Roman"/>
          <w:lang w:eastAsia="en-GB"/>
        </w:rPr>
        <w:t xml:space="preserve"> homicides might be prevented. Therefore I </w:t>
      </w:r>
      <w:r w:rsidRPr="00B06FC6">
        <w:rPr>
          <w:rFonts w:ascii="Arial" w:eastAsia="Times New Roman" w:hAnsi="Arial" w:cs="Times New Roman"/>
          <w:lang w:eastAsia="en-GB"/>
        </w:rPr>
        <w:t>will not be speaking to any of the individuals involved in the case until the proceedings are finished.</w:t>
      </w:r>
    </w:p>
    <w:p w:rsidR="0034789B" w:rsidRPr="00B06FC6" w:rsidRDefault="0034789B" w:rsidP="0034789B">
      <w:pPr>
        <w:spacing w:after="0" w:line="240" w:lineRule="auto"/>
        <w:ind w:left="360"/>
        <w:rPr>
          <w:rFonts w:ascii="Arial" w:eastAsia="Times New Roman" w:hAnsi="Arial" w:cs="Times New Roman"/>
          <w:lang w:eastAsia="en-GB"/>
        </w:rPr>
      </w:pPr>
    </w:p>
    <w:p w:rsidR="00494A7B" w:rsidRDefault="00B06FC6" w:rsidP="00BE2BF5">
      <w:pPr>
        <w:spacing w:after="0" w:line="240" w:lineRule="auto"/>
        <w:rPr>
          <w:rFonts w:ascii="Arial" w:eastAsia="Times New Roman" w:hAnsi="Arial" w:cs="Times New Roman"/>
          <w:lang w:eastAsia="en-GB"/>
        </w:rPr>
      </w:pPr>
      <w:r w:rsidRPr="00B06FC6">
        <w:rPr>
          <w:rFonts w:ascii="Arial" w:eastAsia="Times New Roman" w:hAnsi="Arial" w:cs="Times New Roman"/>
          <w:lang w:eastAsia="en-GB"/>
        </w:rPr>
        <w:t>I</w:t>
      </w:r>
      <w:r w:rsidR="00027A05">
        <w:rPr>
          <w:rFonts w:ascii="Arial" w:eastAsia="Times New Roman" w:hAnsi="Arial" w:cs="Times New Roman"/>
          <w:lang w:eastAsia="en-GB"/>
        </w:rPr>
        <w:t xml:space="preserve">n order to proceed we would like to have </w:t>
      </w:r>
      <w:r w:rsidRPr="00B06FC6">
        <w:rPr>
          <w:rFonts w:ascii="Arial" w:eastAsia="Times New Roman" w:hAnsi="Arial" w:cs="Times New Roman"/>
          <w:lang w:eastAsia="en-GB"/>
        </w:rPr>
        <w:t xml:space="preserve">your </w:t>
      </w:r>
      <w:r w:rsidR="0034789B" w:rsidRPr="00B06FC6">
        <w:rPr>
          <w:rFonts w:ascii="Arial" w:eastAsia="Times New Roman" w:hAnsi="Arial" w:cs="Times New Roman"/>
          <w:lang w:eastAsia="en-GB"/>
        </w:rPr>
        <w:t>permission</w:t>
      </w:r>
      <w:r w:rsidR="0034789B">
        <w:rPr>
          <w:rFonts w:ascii="Arial" w:eastAsia="Times New Roman" w:hAnsi="Arial" w:cs="Times New Roman"/>
          <w:lang w:eastAsia="en-GB"/>
        </w:rPr>
        <w:t>:</w:t>
      </w:r>
    </w:p>
    <w:p w:rsidR="00494A7B" w:rsidRDefault="00494A7B" w:rsidP="00BE2BF5">
      <w:pPr>
        <w:spacing w:after="0" w:line="240" w:lineRule="auto"/>
        <w:rPr>
          <w:rFonts w:ascii="Arial" w:eastAsia="Times New Roman" w:hAnsi="Arial" w:cs="Times New Roman"/>
          <w:lang w:eastAsia="en-GB"/>
        </w:rPr>
      </w:pPr>
    </w:p>
    <w:p w:rsidR="00BE2BF5" w:rsidRPr="00494A7B" w:rsidRDefault="0034789B" w:rsidP="00916052">
      <w:pPr>
        <w:pStyle w:val="ListParagraph"/>
        <w:numPr>
          <w:ilvl w:val="0"/>
          <w:numId w:val="84"/>
        </w:numPr>
        <w:spacing w:after="0" w:line="240" w:lineRule="auto"/>
        <w:rPr>
          <w:rFonts w:ascii="Arial" w:eastAsia="Times New Roman" w:hAnsi="Arial" w:cs="Times New Roman"/>
          <w:lang w:eastAsia="en-GB"/>
        </w:rPr>
      </w:pPr>
      <w:r>
        <w:rPr>
          <w:rFonts w:ascii="Arial" w:eastAsia="Times New Roman" w:hAnsi="Arial" w:cs="Times New Roman"/>
          <w:lang w:eastAsia="en-GB"/>
        </w:rPr>
        <w:t>T</w:t>
      </w:r>
      <w:r w:rsidR="00B06FC6" w:rsidRPr="00494A7B">
        <w:rPr>
          <w:rFonts w:ascii="Arial" w:eastAsia="Times New Roman" w:hAnsi="Arial" w:cs="Times New Roman"/>
          <w:lang w:eastAsia="en-GB"/>
        </w:rPr>
        <w:t xml:space="preserve">o </w:t>
      </w:r>
      <w:r w:rsidR="00B06FC6" w:rsidRPr="00027A05">
        <w:rPr>
          <w:rFonts w:ascii="Arial" w:eastAsia="Times New Roman" w:hAnsi="Arial" w:cs="Times New Roman"/>
          <w:u w:val="single"/>
          <w:lang w:eastAsia="en-GB"/>
        </w:rPr>
        <w:t xml:space="preserve">access </w:t>
      </w:r>
      <w:r>
        <w:rPr>
          <w:rFonts w:ascii="Arial" w:eastAsia="Times New Roman" w:hAnsi="Arial" w:cs="Times New Roman"/>
          <w:u w:val="single"/>
          <w:lang w:eastAsia="en-GB"/>
        </w:rPr>
        <w:t xml:space="preserve">full </w:t>
      </w:r>
      <w:r w:rsidR="00B06FC6" w:rsidRPr="00027A05">
        <w:rPr>
          <w:rFonts w:ascii="Arial" w:eastAsia="Times New Roman" w:hAnsi="Arial" w:cs="Times New Roman"/>
          <w:u w:val="single"/>
          <w:lang w:eastAsia="en-GB"/>
        </w:rPr>
        <w:t>information held</w:t>
      </w:r>
      <w:r w:rsidR="00BE2BF5" w:rsidRPr="00027A05">
        <w:rPr>
          <w:rFonts w:ascii="Arial" w:eastAsia="Times New Roman" w:hAnsi="Arial" w:cs="Times New Roman"/>
          <w:u w:val="single"/>
          <w:lang w:eastAsia="en-GB"/>
        </w:rPr>
        <w:t xml:space="preserve"> by Sheffield</w:t>
      </w:r>
      <w:r w:rsidR="00BE2BF5" w:rsidRPr="00494A7B">
        <w:rPr>
          <w:rFonts w:ascii="Arial" w:eastAsia="Times New Roman" w:hAnsi="Arial" w:cs="Times New Roman"/>
          <w:lang w:eastAsia="en-GB"/>
        </w:rPr>
        <w:t xml:space="preserve"> </w:t>
      </w:r>
      <w:r w:rsidR="00BE2BF5" w:rsidRPr="00027A05">
        <w:rPr>
          <w:rFonts w:ascii="Arial" w:eastAsia="Times New Roman" w:hAnsi="Arial" w:cs="Times New Roman"/>
          <w:u w:val="single"/>
          <w:lang w:eastAsia="en-GB"/>
        </w:rPr>
        <w:t>agencies on you</w:t>
      </w:r>
      <w:r w:rsidR="00BE2BF5" w:rsidRPr="00494A7B">
        <w:rPr>
          <w:rFonts w:ascii="Arial" w:eastAsia="Times New Roman" w:hAnsi="Arial" w:cs="Times New Roman"/>
          <w:lang w:eastAsia="en-GB"/>
        </w:rPr>
        <w:t xml:space="preserve"> </w:t>
      </w:r>
    </w:p>
    <w:p w:rsidR="00BE2BF5" w:rsidRDefault="00BE2BF5" w:rsidP="00B06FC6">
      <w:pPr>
        <w:spacing w:after="0" w:line="240" w:lineRule="auto"/>
        <w:rPr>
          <w:rFonts w:ascii="Arial" w:eastAsia="Times New Roman" w:hAnsi="Arial" w:cs="Times New Roman"/>
          <w:lang w:eastAsia="en-GB"/>
        </w:rPr>
      </w:pPr>
    </w:p>
    <w:p w:rsidR="00B06FC6" w:rsidRPr="00B06FC6" w:rsidRDefault="00B06FC6" w:rsidP="008F3318">
      <w:pPr>
        <w:spacing w:after="0" w:line="240" w:lineRule="auto"/>
        <w:ind w:left="360"/>
        <w:rPr>
          <w:rFonts w:ascii="Arial" w:eastAsia="Times New Roman" w:hAnsi="Arial" w:cs="Times New Roman"/>
          <w:lang w:eastAsia="en-GB"/>
        </w:rPr>
      </w:pPr>
      <w:r w:rsidRPr="00494A7B">
        <w:rPr>
          <w:rFonts w:ascii="Arial" w:eastAsia="Times New Roman" w:hAnsi="Arial" w:cs="Times New Roman"/>
          <w:u w:val="single"/>
          <w:lang w:eastAsia="en-GB"/>
        </w:rPr>
        <w:t>If you do consent</w:t>
      </w:r>
      <w:r w:rsidRPr="00B06FC6">
        <w:rPr>
          <w:rFonts w:ascii="Arial" w:eastAsia="Times New Roman" w:hAnsi="Arial" w:cs="Times New Roman"/>
          <w:lang w:eastAsia="en-GB"/>
        </w:rPr>
        <w:t>, the agencies concerned will identify a representative, who has not been involved in supporting you, to look at the information they hold about you</w:t>
      </w:r>
      <w:r w:rsidR="00494A7B">
        <w:rPr>
          <w:rFonts w:ascii="Arial" w:eastAsia="Times New Roman" w:hAnsi="Arial" w:cs="Times New Roman"/>
          <w:lang w:eastAsia="en-GB"/>
        </w:rPr>
        <w:t xml:space="preserve">, They will be using this information about you to look </w:t>
      </w:r>
      <w:r w:rsidR="00027A05">
        <w:rPr>
          <w:rFonts w:ascii="Arial" w:eastAsia="Times New Roman" w:hAnsi="Arial" w:cs="Times New Roman"/>
          <w:lang w:eastAsia="en-GB"/>
        </w:rPr>
        <w:t>into</w:t>
      </w:r>
      <w:r w:rsidR="00027A05" w:rsidRPr="00B06FC6">
        <w:rPr>
          <w:rFonts w:ascii="Arial" w:eastAsia="Times New Roman" w:hAnsi="Arial" w:cs="Times New Roman"/>
          <w:lang w:eastAsia="en-GB"/>
        </w:rPr>
        <w:t xml:space="preserve"> the</w:t>
      </w:r>
      <w:r w:rsidR="00494A7B" w:rsidRPr="00B06FC6">
        <w:rPr>
          <w:rFonts w:ascii="Arial" w:eastAsia="Times New Roman" w:hAnsi="Arial" w:cs="Times New Roman"/>
          <w:lang w:eastAsia="en-GB"/>
        </w:rPr>
        <w:t xml:space="preserve"> support you rece</w:t>
      </w:r>
      <w:r w:rsidR="00494A7B">
        <w:rPr>
          <w:rFonts w:ascii="Arial" w:eastAsia="Times New Roman" w:hAnsi="Arial" w:cs="Times New Roman"/>
          <w:lang w:eastAsia="en-GB"/>
        </w:rPr>
        <w:t>ived by agencies in Sheffield to</w:t>
      </w:r>
      <w:r w:rsidRPr="00B06FC6">
        <w:rPr>
          <w:rFonts w:ascii="Arial" w:eastAsia="Times New Roman" w:hAnsi="Arial" w:cs="Times New Roman"/>
          <w:lang w:eastAsia="en-GB"/>
        </w:rPr>
        <w:t xml:space="preserve"> iden</w:t>
      </w:r>
      <w:r w:rsidR="00BE2BF5">
        <w:rPr>
          <w:rFonts w:ascii="Arial" w:eastAsia="Times New Roman" w:hAnsi="Arial" w:cs="Times New Roman"/>
          <w:lang w:eastAsia="en-GB"/>
        </w:rPr>
        <w:t xml:space="preserve">tify </w:t>
      </w:r>
      <w:r w:rsidR="00494A7B">
        <w:rPr>
          <w:rFonts w:ascii="Arial" w:eastAsia="Times New Roman" w:hAnsi="Arial" w:cs="Times New Roman"/>
          <w:lang w:eastAsia="en-GB"/>
        </w:rPr>
        <w:t xml:space="preserve">if there are </w:t>
      </w:r>
      <w:r w:rsidR="00BE2BF5">
        <w:rPr>
          <w:rFonts w:ascii="Arial" w:eastAsia="Times New Roman" w:hAnsi="Arial" w:cs="Times New Roman"/>
          <w:lang w:eastAsia="en-GB"/>
        </w:rPr>
        <w:t xml:space="preserve">any lessons to be learnt. </w:t>
      </w:r>
      <w:r w:rsidR="000E6FF9">
        <w:rPr>
          <w:rFonts w:ascii="Arial" w:eastAsia="Times New Roman" w:hAnsi="Arial" w:cs="Times New Roman"/>
          <w:lang w:eastAsia="en-GB"/>
        </w:rPr>
        <w:t>A</w:t>
      </w:r>
      <w:r w:rsidRPr="00B06FC6">
        <w:rPr>
          <w:rFonts w:ascii="Arial" w:eastAsia="Times New Roman" w:hAnsi="Arial" w:cs="Times New Roman"/>
          <w:lang w:eastAsia="en-GB"/>
        </w:rPr>
        <w:t xml:space="preserve">gencies will </w:t>
      </w:r>
      <w:r w:rsidR="00494A7B">
        <w:rPr>
          <w:rFonts w:ascii="Arial" w:eastAsia="Times New Roman" w:hAnsi="Arial" w:cs="Times New Roman"/>
          <w:lang w:eastAsia="en-GB"/>
        </w:rPr>
        <w:t xml:space="preserve">then </w:t>
      </w:r>
      <w:r w:rsidRPr="00B06FC6">
        <w:rPr>
          <w:rFonts w:ascii="Arial" w:eastAsia="Times New Roman" w:hAnsi="Arial" w:cs="Times New Roman"/>
          <w:lang w:eastAsia="en-GB"/>
        </w:rPr>
        <w:t xml:space="preserve">discuss and agree recommendations </w:t>
      </w:r>
      <w:r w:rsidR="00494A7B">
        <w:rPr>
          <w:rFonts w:ascii="Arial" w:eastAsia="Times New Roman" w:hAnsi="Arial" w:cs="Times New Roman"/>
          <w:lang w:eastAsia="en-GB"/>
        </w:rPr>
        <w:t xml:space="preserve">that need </w:t>
      </w:r>
      <w:r w:rsidRPr="00B06FC6">
        <w:rPr>
          <w:rFonts w:ascii="Arial" w:eastAsia="Times New Roman" w:hAnsi="Arial" w:cs="Times New Roman"/>
          <w:lang w:eastAsia="en-GB"/>
        </w:rPr>
        <w:t>to be put into practice.</w:t>
      </w:r>
    </w:p>
    <w:p w:rsidR="00B06FC6" w:rsidRPr="00B06FC6" w:rsidRDefault="00B06FC6" w:rsidP="00B06FC6">
      <w:pPr>
        <w:spacing w:after="0" w:line="240" w:lineRule="auto"/>
        <w:rPr>
          <w:rFonts w:ascii="Arial" w:eastAsia="Times New Roman" w:hAnsi="Arial" w:cs="Times New Roman"/>
          <w:lang w:eastAsia="en-GB"/>
        </w:rPr>
      </w:pPr>
    </w:p>
    <w:p w:rsidR="00027A05" w:rsidRDefault="0034789B" w:rsidP="00916052">
      <w:pPr>
        <w:pStyle w:val="ListParagraph"/>
        <w:numPr>
          <w:ilvl w:val="0"/>
          <w:numId w:val="84"/>
        </w:numPr>
        <w:spacing w:after="0" w:line="240" w:lineRule="auto"/>
        <w:rPr>
          <w:rFonts w:ascii="Arial" w:eastAsia="Times New Roman" w:hAnsi="Arial" w:cs="Times New Roman"/>
          <w:lang w:eastAsia="en-GB"/>
        </w:rPr>
      </w:pPr>
      <w:r>
        <w:rPr>
          <w:rFonts w:ascii="Arial" w:eastAsia="Times New Roman" w:hAnsi="Arial" w:cs="Times New Roman"/>
          <w:u w:val="single"/>
          <w:lang w:eastAsia="en-GB"/>
        </w:rPr>
        <w:t>T</w:t>
      </w:r>
      <w:r w:rsidR="00B06FC6" w:rsidRPr="00027A05">
        <w:rPr>
          <w:rFonts w:ascii="Arial" w:eastAsia="Times New Roman" w:hAnsi="Arial" w:cs="Times New Roman"/>
          <w:u w:val="single"/>
          <w:lang w:eastAsia="en-GB"/>
        </w:rPr>
        <w:t xml:space="preserve">o </w:t>
      </w:r>
      <w:r w:rsidR="00494A7B" w:rsidRPr="00027A05">
        <w:rPr>
          <w:rFonts w:ascii="Arial" w:eastAsia="Times New Roman" w:hAnsi="Arial" w:cs="Times New Roman"/>
          <w:u w:val="single"/>
          <w:lang w:eastAsia="en-GB"/>
        </w:rPr>
        <w:t>meet with you to</w:t>
      </w:r>
      <w:r w:rsidR="00494A7B" w:rsidRPr="00494A7B">
        <w:rPr>
          <w:rFonts w:ascii="Arial" w:eastAsia="Times New Roman" w:hAnsi="Arial" w:cs="Times New Roman"/>
          <w:lang w:eastAsia="en-GB"/>
        </w:rPr>
        <w:t xml:space="preserve"> </w:t>
      </w:r>
      <w:r w:rsidR="00B06FC6" w:rsidRPr="00494A7B">
        <w:rPr>
          <w:rFonts w:ascii="Arial" w:eastAsia="Times New Roman" w:hAnsi="Arial" w:cs="Times New Roman"/>
          <w:lang w:eastAsia="en-GB"/>
        </w:rPr>
        <w:t xml:space="preserve">hear your views </w:t>
      </w:r>
      <w:r>
        <w:rPr>
          <w:rFonts w:ascii="Arial" w:eastAsia="Times New Roman" w:hAnsi="Arial" w:cs="Times New Roman"/>
          <w:lang w:eastAsia="en-GB"/>
        </w:rPr>
        <w:t>about</w:t>
      </w:r>
      <w:r w:rsidR="00B06FC6" w:rsidRPr="00494A7B">
        <w:rPr>
          <w:rFonts w:ascii="Arial" w:eastAsia="Times New Roman" w:hAnsi="Arial" w:cs="Times New Roman"/>
          <w:lang w:eastAsia="en-GB"/>
        </w:rPr>
        <w:t xml:space="preserve"> the support you received and any issues you wish to raise or concerns you may have.</w:t>
      </w:r>
    </w:p>
    <w:p w:rsidR="00027A05" w:rsidRDefault="00027A05" w:rsidP="00027A05">
      <w:pPr>
        <w:pStyle w:val="ListParagraph"/>
        <w:spacing w:after="0" w:line="240" w:lineRule="auto"/>
        <w:ind w:left="360"/>
        <w:rPr>
          <w:rFonts w:ascii="Arial" w:eastAsia="Times New Roman" w:hAnsi="Arial" w:cs="Times New Roman"/>
          <w:lang w:eastAsia="en-GB"/>
        </w:rPr>
      </w:pPr>
    </w:p>
    <w:p w:rsidR="00494A7B" w:rsidRDefault="00494A7B" w:rsidP="00027A05">
      <w:pPr>
        <w:pStyle w:val="ListParagraph"/>
        <w:spacing w:after="0" w:line="240" w:lineRule="auto"/>
        <w:ind w:left="360"/>
        <w:rPr>
          <w:rFonts w:ascii="Arial" w:eastAsia="Times New Roman" w:hAnsi="Arial" w:cs="Times New Roman"/>
          <w:lang w:eastAsia="en-GB"/>
        </w:rPr>
      </w:pPr>
      <w:r>
        <w:rPr>
          <w:rFonts w:ascii="Arial" w:eastAsia="Times New Roman" w:hAnsi="Arial" w:cs="Times New Roman"/>
          <w:lang w:eastAsia="en-GB"/>
        </w:rPr>
        <w:t>This is a voluntary offer, and you do not have to give permission to meet with me, but if you do meet with me, then information you can provide, may help others in the future.</w:t>
      </w:r>
    </w:p>
    <w:p w:rsidR="008F3318" w:rsidRDefault="008F3318" w:rsidP="008F3318">
      <w:pPr>
        <w:pStyle w:val="ListParagraph"/>
        <w:spacing w:after="0" w:line="240" w:lineRule="auto"/>
        <w:ind w:left="360"/>
        <w:rPr>
          <w:rFonts w:ascii="Arial" w:eastAsia="Times New Roman" w:hAnsi="Arial" w:cs="Times New Roman"/>
          <w:lang w:eastAsia="en-GB"/>
        </w:rPr>
      </w:pPr>
    </w:p>
    <w:p w:rsidR="008F3318" w:rsidRDefault="00027A05" w:rsidP="008F3318">
      <w:pPr>
        <w:pStyle w:val="ListParagraph"/>
        <w:spacing w:after="0" w:line="240" w:lineRule="auto"/>
        <w:ind w:left="360"/>
        <w:rPr>
          <w:rFonts w:ascii="Arial" w:eastAsia="Times New Roman" w:hAnsi="Arial" w:cs="Times New Roman"/>
          <w:lang w:eastAsia="en-GB"/>
        </w:rPr>
      </w:pPr>
      <w:r>
        <w:rPr>
          <w:rFonts w:ascii="Arial" w:eastAsia="Times New Roman" w:hAnsi="Arial" w:cs="Times New Roman"/>
          <w:lang w:eastAsia="en-GB"/>
        </w:rPr>
        <w:t>Again, w</w:t>
      </w:r>
      <w:r w:rsidR="00B06FC6" w:rsidRPr="00494A7B">
        <w:rPr>
          <w:rFonts w:ascii="Arial" w:eastAsia="Times New Roman" w:hAnsi="Arial" w:cs="Times New Roman"/>
          <w:lang w:eastAsia="en-GB"/>
        </w:rPr>
        <w:t xml:space="preserve">e would not be able to do this, until after the criminal proceedings are finished.  </w:t>
      </w:r>
    </w:p>
    <w:p w:rsidR="008F3318" w:rsidRDefault="008F3318" w:rsidP="008F3318">
      <w:pPr>
        <w:pStyle w:val="ListParagraph"/>
        <w:spacing w:after="0" w:line="240" w:lineRule="auto"/>
        <w:ind w:left="360"/>
        <w:rPr>
          <w:rFonts w:ascii="Arial" w:eastAsia="Times New Roman" w:hAnsi="Arial" w:cs="Times New Roman"/>
          <w:lang w:eastAsia="en-GB"/>
        </w:rPr>
      </w:pPr>
    </w:p>
    <w:p w:rsidR="00B06FC6" w:rsidRPr="00494A7B" w:rsidRDefault="00B06FC6" w:rsidP="008F3318">
      <w:pPr>
        <w:pStyle w:val="ListParagraph"/>
        <w:spacing w:after="0" w:line="240" w:lineRule="auto"/>
        <w:ind w:left="360"/>
        <w:rPr>
          <w:rFonts w:ascii="Arial" w:eastAsia="Times New Roman" w:hAnsi="Arial" w:cs="Times New Roman"/>
          <w:lang w:eastAsia="en-GB"/>
        </w:rPr>
      </w:pPr>
      <w:r w:rsidRPr="00494A7B">
        <w:rPr>
          <w:rFonts w:ascii="Arial" w:eastAsia="Times New Roman" w:hAnsi="Arial" w:cs="Times New Roman"/>
          <w:lang w:eastAsia="en-GB"/>
        </w:rPr>
        <w:t xml:space="preserve">I have included a section on the consent form </w:t>
      </w:r>
      <w:r w:rsidR="0034789B">
        <w:rPr>
          <w:rFonts w:ascii="Arial" w:eastAsia="Times New Roman" w:hAnsi="Arial" w:cs="Times New Roman"/>
          <w:lang w:eastAsia="en-GB"/>
        </w:rPr>
        <w:t xml:space="preserve">(sent with this letter) </w:t>
      </w:r>
      <w:r w:rsidRPr="00494A7B">
        <w:rPr>
          <w:rFonts w:ascii="Arial" w:eastAsia="Times New Roman" w:hAnsi="Arial" w:cs="Times New Roman"/>
          <w:lang w:eastAsia="en-GB"/>
        </w:rPr>
        <w:t>for you to complete if you would like to speak with us once these proceedings are finished.</w:t>
      </w:r>
    </w:p>
    <w:p w:rsidR="00B06FC6" w:rsidRPr="00B06FC6" w:rsidRDefault="00B06FC6" w:rsidP="00B06FC6">
      <w:pPr>
        <w:spacing w:after="0" w:line="240" w:lineRule="auto"/>
        <w:rPr>
          <w:rFonts w:ascii="Arial" w:eastAsia="Times New Roman" w:hAnsi="Arial" w:cs="Times New Roman"/>
          <w:lang w:eastAsia="en-GB"/>
        </w:rPr>
      </w:pPr>
    </w:p>
    <w:p w:rsidR="00B06FC6" w:rsidRDefault="00B06FC6" w:rsidP="00B06FC6">
      <w:pPr>
        <w:spacing w:after="0" w:line="240" w:lineRule="auto"/>
        <w:rPr>
          <w:rFonts w:ascii="Arial" w:eastAsia="Times New Roman" w:hAnsi="Arial" w:cs="Times New Roman"/>
          <w:lang w:eastAsia="en-GB"/>
        </w:rPr>
      </w:pPr>
      <w:r w:rsidRPr="00B06FC6">
        <w:rPr>
          <w:rFonts w:ascii="Arial" w:eastAsia="Times New Roman" w:hAnsi="Arial" w:cs="Times New Roman"/>
          <w:lang w:eastAsia="en-GB"/>
        </w:rPr>
        <w:t>I enclose a consent form and a stamped addressed envelope for you to sign and return giving consent for us to access your records.</w:t>
      </w:r>
    </w:p>
    <w:p w:rsidR="00421617" w:rsidRDefault="00421617" w:rsidP="00B06FC6">
      <w:pPr>
        <w:spacing w:after="0" w:line="240" w:lineRule="auto"/>
        <w:rPr>
          <w:rFonts w:ascii="Arial" w:eastAsia="Times New Roman" w:hAnsi="Arial" w:cs="Times New Roman"/>
          <w:lang w:eastAsia="en-GB"/>
        </w:rPr>
      </w:pPr>
    </w:p>
    <w:p w:rsidR="00421617" w:rsidRPr="00C66906" w:rsidRDefault="00421617" w:rsidP="00421617">
      <w:pPr>
        <w:spacing w:after="0" w:line="240" w:lineRule="auto"/>
        <w:jc w:val="both"/>
        <w:rPr>
          <w:rFonts w:ascii="Arial" w:eastAsia="Times New Roman" w:hAnsi="Arial" w:cs="Arial"/>
          <w:lang w:eastAsia="en-GB"/>
        </w:rPr>
      </w:pPr>
      <w:r>
        <w:rPr>
          <w:rFonts w:ascii="Arial" w:eastAsia="Times New Roman" w:hAnsi="Arial" w:cs="Times New Roman"/>
          <w:lang w:eastAsia="en-GB"/>
        </w:rPr>
        <w:t xml:space="preserve">It is best practice to ask you for your consent, however if you do not give your consent, </w:t>
      </w:r>
      <w:r w:rsidRPr="00C66906">
        <w:rPr>
          <w:rFonts w:ascii="Arial" w:eastAsia="Times New Roman" w:hAnsi="Arial" w:cs="Arial"/>
          <w:lang w:eastAsia="en-GB"/>
        </w:rPr>
        <w:t xml:space="preserve">then it </w:t>
      </w:r>
      <w:r w:rsidR="00781E4C">
        <w:rPr>
          <w:rFonts w:ascii="Arial" w:eastAsia="Times New Roman" w:hAnsi="Arial" w:cs="Arial"/>
          <w:lang w:eastAsia="en-GB"/>
        </w:rPr>
        <w:t xml:space="preserve">may be </w:t>
      </w:r>
      <w:r w:rsidRPr="00C66906">
        <w:rPr>
          <w:rFonts w:ascii="Arial" w:eastAsia="Times New Roman" w:hAnsi="Arial" w:cs="Arial"/>
          <w:lang w:eastAsia="en-GB"/>
        </w:rPr>
        <w:t xml:space="preserve">in the public interest </w:t>
      </w:r>
      <w:r w:rsidR="00781E4C">
        <w:rPr>
          <w:rFonts w:ascii="Arial" w:eastAsia="Times New Roman" w:hAnsi="Arial" w:cs="Arial"/>
          <w:lang w:eastAsia="en-GB"/>
        </w:rPr>
        <w:t xml:space="preserve">for agencies </w:t>
      </w:r>
      <w:r w:rsidRPr="00C66906">
        <w:rPr>
          <w:rFonts w:ascii="Arial" w:eastAsia="Times New Roman" w:hAnsi="Arial" w:cs="Arial"/>
          <w:lang w:eastAsia="en-GB"/>
        </w:rPr>
        <w:t xml:space="preserve">to share relevant information. </w:t>
      </w:r>
    </w:p>
    <w:p w:rsidR="00421617" w:rsidRPr="00B06FC6" w:rsidRDefault="00421617" w:rsidP="00B06FC6">
      <w:pPr>
        <w:spacing w:after="0" w:line="240" w:lineRule="auto"/>
        <w:rPr>
          <w:rFonts w:ascii="Arial" w:eastAsia="Times New Roman" w:hAnsi="Arial" w:cs="Times New Roman"/>
          <w:lang w:eastAsia="en-GB"/>
        </w:rPr>
      </w:pPr>
    </w:p>
    <w:p w:rsidR="00B06FC6" w:rsidRPr="00B06FC6" w:rsidRDefault="00B06FC6" w:rsidP="00B06FC6">
      <w:pPr>
        <w:spacing w:after="0" w:line="240" w:lineRule="auto"/>
        <w:rPr>
          <w:rFonts w:ascii="Arial" w:eastAsia="Times New Roman" w:hAnsi="Arial" w:cs="Times New Roman"/>
          <w:lang w:eastAsia="en-GB"/>
        </w:rPr>
      </w:pPr>
      <w:r w:rsidRPr="00B06FC6">
        <w:rPr>
          <w:rFonts w:ascii="Arial" w:eastAsia="Times New Roman" w:hAnsi="Arial" w:cs="Times New Roman"/>
          <w:lang w:eastAsia="en-GB"/>
        </w:rPr>
        <w:t>If you have any questions or queries about this process please write to me at the above address of phone me on the above telephone number.</w:t>
      </w:r>
    </w:p>
    <w:p w:rsidR="00B06FC6" w:rsidRPr="000E6FF9" w:rsidRDefault="00B06FC6" w:rsidP="00B06FC6">
      <w:pPr>
        <w:spacing w:after="0" w:line="240" w:lineRule="auto"/>
        <w:rPr>
          <w:rFonts w:ascii="Arial" w:eastAsia="Times New Roman" w:hAnsi="Arial" w:cs="Times New Roman"/>
          <w:lang w:eastAsia="en-GB"/>
        </w:rPr>
      </w:pPr>
    </w:p>
    <w:p w:rsidR="00B06FC6" w:rsidRPr="000E6FF9" w:rsidRDefault="00B06FC6" w:rsidP="00B06FC6">
      <w:pPr>
        <w:spacing w:after="0" w:line="240" w:lineRule="auto"/>
        <w:rPr>
          <w:rFonts w:ascii="Arial" w:eastAsia="Times New Roman" w:hAnsi="Arial" w:cs="Times New Roman"/>
          <w:lang w:eastAsia="en-GB"/>
        </w:rPr>
      </w:pPr>
      <w:r w:rsidRPr="000E6FF9">
        <w:rPr>
          <w:rFonts w:ascii="Arial" w:eastAsia="Times New Roman" w:hAnsi="Arial" w:cs="Times New Roman"/>
          <w:lang w:eastAsia="en-GB"/>
        </w:rPr>
        <w:t>I look forward to hearing from you.</w:t>
      </w:r>
    </w:p>
    <w:p w:rsidR="00B06FC6" w:rsidRPr="000E6FF9" w:rsidRDefault="00B06FC6" w:rsidP="00B06FC6">
      <w:pPr>
        <w:spacing w:after="0" w:line="240" w:lineRule="auto"/>
        <w:rPr>
          <w:rFonts w:ascii="Arial" w:eastAsia="Times New Roman" w:hAnsi="Arial" w:cs="Times New Roman"/>
          <w:lang w:eastAsia="en-GB"/>
        </w:rPr>
      </w:pPr>
    </w:p>
    <w:p w:rsidR="0034789B" w:rsidRPr="000E6FF9" w:rsidRDefault="0034789B" w:rsidP="00B06FC6">
      <w:pPr>
        <w:spacing w:after="0" w:line="240" w:lineRule="auto"/>
        <w:rPr>
          <w:rFonts w:ascii="Arial" w:eastAsia="Times New Roman" w:hAnsi="Arial" w:cs="Times New Roman"/>
          <w:lang w:eastAsia="en-GB"/>
        </w:rPr>
      </w:pPr>
    </w:p>
    <w:p w:rsidR="00B06FC6" w:rsidRPr="000E6FF9" w:rsidRDefault="00B06FC6" w:rsidP="00B06FC6">
      <w:pPr>
        <w:spacing w:after="0" w:line="240" w:lineRule="auto"/>
        <w:rPr>
          <w:rFonts w:ascii="Arial" w:eastAsia="Times New Roman" w:hAnsi="Arial" w:cs="Times New Roman"/>
          <w:lang w:eastAsia="en-GB"/>
        </w:rPr>
      </w:pPr>
      <w:r w:rsidRPr="000E6FF9">
        <w:rPr>
          <w:rFonts w:ascii="Arial" w:eastAsia="Times New Roman" w:hAnsi="Arial" w:cs="Times New Roman"/>
          <w:lang w:eastAsia="en-GB"/>
        </w:rPr>
        <w:t>Yours Sincerely</w:t>
      </w:r>
    </w:p>
    <w:p w:rsidR="008F3318" w:rsidRPr="000E6FF9" w:rsidRDefault="008F3318" w:rsidP="00B06FC6">
      <w:pPr>
        <w:spacing w:after="0" w:line="240" w:lineRule="auto"/>
        <w:rPr>
          <w:rFonts w:ascii="Arial" w:eastAsia="Times New Roman" w:hAnsi="Arial" w:cs="Times New Roman"/>
          <w:lang w:eastAsia="en-GB"/>
        </w:rPr>
      </w:pPr>
    </w:p>
    <w:p w:rsidR="008F3318" w:rsidRPr="000E6FF9" w:rsidRDefault="008F3318" w:rsidP="00B06FC6">
      <w:pPr>
        <w:spacing w:after="0" w:line="240" w:lineRule="auto"/>
        <w:rPr>
          <w:rFonts w:ascii="Arial" w:eastAsia="Times New Roman" w:hAnsi="Arial" w:cs="Times New Roman"/>
          <w:lang w:eastAsia="en-GB"/>
        </w:rPr>
      </w:pPr>
    </w:p>
    <w:p w:rsidR="003A6BC2" w:rsidRPr="000E6FF9" w:rsidRDefault="003A6BC2" w:rsidP="00B06FC6">
      <w:pPr>
        <w:spacing w:after="0" w:line="240" w:lineRule="auto"/>
        <w:rPr>
          <w:rFonts w:ascii="Arial" w:eastAsia="Times New Roman" w:hAnsi="Arial" w:cs="Times New Roman"/>
          <w:lang w:eastAsia="en-GB"/>
        </w:rPr>
      </w:pPr>
    </w:p>
    <w:p w:rsidR="003A6BC2" w:rsidRPr="000E6FF9" w:rsidRDefault="003A6BC2" w:rsidP="00B06FC6">
      <w:pPr>
        <w:spacing w:after="0" w:line="240" w:lineRule="auto"/>
        <w:rPr>
          <w:rFonts w:ascii="Arial" w:eastAsia="Times New Roman" w:hAnsi="Arial" w:cs="Times New Roman"/>
          <w:lang w:eastAsia="en-GB"/>
        </w:rPr>
      </w:pPr>
    </w:p>
    <w:p w:rsidR="008F3318" w:rsidRPr="000E6FF9" w:rsidRDefault="008F3318" w:rsidP="00B06FC6">
      <w:pPr>
        <w:spacing w:after="0" w:line="240" w:lineRule="auto"/>
        <w:rPr>
          <w:rFonts w:ascii="Arial" w:eastAsia="Times New Roman" w:hAnsi="Arial" w:cs="Times New Roman"/>
          <w:lang w:eastAsia="en-GB"/>
        </w:rPr>
      </w:pPr>
    </w:p>
    <w:p w:rsidR="00027A05" w:rsidRDefault="00027A05" w:rsidP="00027A05">
      <w:pPr>
        <w:spacing w:after="0" w:line="240" w:lineRule="auto"/>
        <w:rPr>
          <w:rFonts w:ascii="Arial" w:eastAsia="Times New Roman" w:hAnsi="Arial" w:cs="Times New Roman"/>
          <w:lang w:eastAsia="en-GB"/>
        </w:rPr>
      </w:pPr>
      <w:r>
        <w:rPr>
          <w:rFonts w:ascii="Arial" w:eastAsia="Times New Roman" w:hAnsi="Arial" w:cs="Times New Roman"/>
          <w:lang w:eastAsia="en-GB"/>
        </w:rPr>
        <w:t>Alison Higgins</w:t>
      </w:r>
    </w:p>
    <w:p w:rsidR="00027A05" w:rsidRPr="00C66906" w:rsidRDefault="00027A05" w:rsidP="00027A05">
      <w:pPr>
        <w:spacing w:after="0" w:line="240" w:lineRule="auto"/>
        <w:rPr>
          <w:rFonts w:ascii="Arial" w:eastAsia="Times New Roman" w:hAnsi="Arial" w:cs="Arial"/>
          <w:lang w:eastAsia="en-GB"/>
        </w:rPr>
      </w:pPr>
      <w:r w:rsidRPr="0047583F">
        <w:rPr>
          <w:rFonts w:ascii="Arial" w:eastAsia="Times New Roman" w:hAnsi="Arial" w:cs="Times New Roman"/>
          <w:lang w:eastAsia="en-GB"/>
        </w:rPr>
        <w:t>Strategic Commissioning Manager for Domestic and Sexual Abuse</w:t>
      </w:r>
    </w:p>
    <w:p w:rsidR="00027A05" w:rsidRDefault="00027A05" w:rsidP="00027A05">
      <w:pPr>
        <w:spacing w:after="0" w:line="240" w:lineRule="auto"/>
        <w:rPr>
          <w:rFonts w:ascii="Arial" w:eastAsia="Times New Roman" w:hAnsi="Arial" w:cs="Arial"/>
          <w:lang w:eastAsia="en-GB"/>
        </w:rPr>
      </w:pPr>
      <w:r w:rsidRPr="00C66906">
        <w:rPr>
          <w:rFonts w:ascii="Arial" w:eastAsia="Times New Roman" w:hAnsi="Arial" w:cs="Arial"/>
          <w:lang w:eastAsia="en-GB"/>
        </w:rPr>
        <w:t>Sheffield Domestic Abuse Co-ordination Team</w:t>
      </w:r>
    </w:p>
    <w:p w:rsidR="008F3318" w:rsidRPr="00B06FC6" w:rsidRDefault="008F3318" w:rsidP="00B06FC6">
      <w:pPr>
        <w:spacing w:after="0" w:line="240" w:lineRule="auto"/>
        <w:rPr>
          <w:rFonts w:ascii="Arial" w:eastAsia="Times New Roman" w:hAnsi="Arial" w:cs="Times New Roman"/>
          <w:lang w:eastAsia="en-GB"/>
        </w:rPr>
      </w:pPr>
    </w:p>
    <w:p w:rsidR="0034789B" w:rsidRDefault="00171C8B">
      <w:pPr>
        <w:rPr>
          <w:rFonts w:ascii="Arial" w:eastAsia="Times New Roman" w:hAnsi="Arial" w:cs="Times New Roman"/>
          <w:lang w:eastAsia="en-GB"/>
        </w:rPr>
      </w:pPr>
      <w:r>
        <w:rPr>
          <w:rFonts w:ascii="Arial" w:eastAsia="Times New Roman" w:hAnsi="Arial" w:cs="Times New Roman"/>
          <w:lang w:eastAsia="en-GB"/>
        </w:rPr>
        <w:br w:type="page"/>
      </w:r>
    </w:p>
    <w:p w:rsidR="0034789B" w:rsidRPr="00796347" w:rsidRDefault="000B4721" w:rsidP="0034789B">
      <w:pPr>
        <w:pStyle w:val="Heading1"/>
        <w:rPr>
          <w:rFonts w:ascii="Arial" w:eastAsia="Times New Roman" w:hAnsi="Arial" w:cs="Arial"/>
          <w:color w:val="000000" w:themeColor="text1"/>
          <w:u w:val="single"/>
          <w:lang w:eastAsia="en-GB"/>
        </w:rPr>
      </w:pPr>
      <w:bookmarkStart w:id="120" w:name="_Toc500343215"/>
      <w:r>
        <w:rPr>
          <w:rFonts w:ascii="Arial" w:hAnsi="Arial" w:cs="Arial"/>
          <w:color w:val="000000" w:themeColor="text1"/>
        </w:rPr>
        <w:t>Template</w:t>
      </w:r>
      <w:r w:rsidR="0034789B" w:rsidRPr="00796347">
        <w:rPr>
          <w:rFonts w:ascii="Arial" w:hAnsi="Arial" w:cs="Arial"/>
          <w:color w:val="000000" w:themeColor="text1"/>
        </w:rPr>
        <w:t xml:space="preserve"> 1</w:t>
      </w:r>
      <w:r w:rsidR="008E7CC8">
        <w:rPr>
          <w:rFonts w:ascii="Arial" w:hAnsi="Arial" w:cs="Arial"/>
          <w:color w:val="000000" w:themeColor="text1"/>
        </w:rPr>
        <w:t>5</w:t>
      </w:r>
      <w:r w:rsidR="0034789B" w:rsidRPr="00796347">
        <w:rPr>
          <w:rFonts w:ascii="Arial" w:hAnsi="Arial" w:cs="Arial"/>
          <w:color w:val="000000" w:themeColor="text1"/>
        </w:rPr>
        <w:t xml:space="preserve"> – Consent form for alleged perpetrator</w:t>
      </w:r>
      <w:bookmarkEnd w:id="120"/>
    </w:p>
    <w:p w:rsidR="0034789B" w:rsidRPr="00C66906" w:rsidRDefault="0034789B" w:rsidP="0034789B">
      <w:pPr>
        <w:spacing w:after="0" w:line="240" w:lineRule="auto"/>
        <w:rPr>
          <w:rFonts w:ascii="Arial" w:eastAsia="Times New Roman" w:hAnsi="Arial" w:cs="Arial"/>
          <w:lang w:eastAsia="en-GB"/>
        </w:rPr>
      </w:pPr>
      <w:r w:rsidRPr="00796347">
        <w:rPr>
          <w:rFonts w:cs="Aharoni"/>
          <w:noProof/>
          <w:color w:val="000000" w:themeColor="text1"/>
          <w:lang w:eastAsia="en-GB"/>
        </w:rPr>
        <w:drawing>
          <wp:anchor distT="0" distB="0" distL="114300" distR="114300" simplePos="0" relativeHeight="251702272" behindDoc="1" locked="0" layoutInCell="1" allowOverlap="1" wp14:anchorId="1E5745DE" wp14:editId="152016D7">
            <wp:simplePos x="0" y="0"/>
            <wp:positionH relativeFrom="column">
              <wp:posOffset>-113665</wp:posOffset>
            </wp:positionH>
            <wp:positionV relativeFrom="paragraph">
              <wp:posOffset>349885</wp:posOffset>
            </wp:positionV>
            <wp:extent cx="6217920" cy="999490"/>
            <wp:effectExtent l="0" t="0" r="0" b="0"/>
            <wp:wrapThrough wrapText="bothSides">
              <wp:wrapPolygon edited="0">
                <wp:start x="0" y="0"/>
                <wp:lineTo x="0" y="20996"/>
                <wp:lineTo x="21507" y="20996"/>
                <wp:lineTo x="21507" y="0"/>
                <wp:lineTo x="0" y="0"/>
              </wp:wrapPolygon>
            </wp:wrapThrough>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esticabusebanner.bmp"/>
                    <pic:cNvPicPr/>
                  </pic:nvPicPr>
                  <pic:blipFill>
                    <a:blip r:embed="rId26">
                      <a:extLst>
                        <a:ext uri="{28A0092B-C50C-407E-A947-70E740481C1C}">
                          <a14:useLocalDpi xmlns:a14="http://schemas.microsoft.com/office/drawing/2010/main" val="0"/>
                        </a:ext>
                      </a:extLst>
                    </a:blip>
                    <a:stretch>
                      <a:fillRect/>
                    </a:stretch>
                  </pic:blipFill>
                  <pic:spPr>
                    <a:xfrm>
                      <a:off x="0" y="0"/>
                      <a:ext cx="6217920" cy="999490"/>
                    </a:xfrm>
                    <a:prstGeom prst="rect">
                      <a:avLst/>
                    </a:prstGeom>
                  </pic:spPr>
                </pic:pic>
              </a:graphicData>
            </a:graphic>
            <wp14:sizeRelH relativeFrom="margin">
              <wp14:pctWidth>0</wp14:pctWidth>
            </wp14:sizeRelH>
            <wp14:sizeRelV relativeFrom="margin">
              <wp14:pctHeight>0</wp14:pctHeight>
            </wp14:sizeRelV>
          </wp:anchor>
        </w:drawing>
      </w:r>
    </w:p>
    <w:p w:rsidR="0034789B" w:rsidRPr="00C66906" w:rsidRDefault="0034789B" w:rsidP="0034789B">
      <w:pPr>
        <w:spacing w:after="0" w:line="240" w:lineRule="auto"/>
        <w:rPr>
          <w:rFonts w:ascii="Arial" w:eastAsia="Times New Roman" w:hAnsi="Arial" w:cs="Arial"/>
          <w:lang w:eastAsia="en-GB"/>
        </w:rPr>
      </w:pPr>
    </w:p>
    <w:p w:rsidR="0034789B" w:rsidRPr="00C66906" w:rsidRDefault="0034789B" w:rsidP="0034789B">
      <w:pPr>
        <w:spacing w:after="0" w:line="240" w:lineRule="auto"/>
        <w:rPr>
          <w:rFonts w:ascii="Arial" w:eastAsia="Times New Roman" w:hAnsi="Arial" w:cs="Arial"/>
          <w:lang w:eastAsia="en-GB"/>
        </w:rPr>
      </w:pPr>
    </w:p>
    <w:p w:rsidR="0034789B" w:rsidRPr="00C66906" w:rsidRDefault="0034789B" w:rsidP="0034789B">
      <w:pPr>
        <w:spacing w:after="0" w:line="240" w:lineRule="auto"/>
        <w:rPr>
          <w:rFonts w:ascii="Arial" w:eastAsia="Times New Roman" w:hAnsi="Arial" w:cs="Arial"/>
          <w:lang w:eastAsia="en-GB"/>
        </w:rPr>
      </w:pPr>
    </w:p>
    <w:p w:rsidR="0034789B" w:rsidRDefault="0034789B" w:rsidP="0034789B">
      <w:pPr>
        <w:spacing w:after="0" w:line="240" w:lineRule="auto"/>
        <w:rPr>
          <w:rFonts w:ascii="Arial" w:eastAsia="Times New Roman" w:hAnsi="Arial" w:cs="Arial"/>
          <w:b/>
          <w:u w:val="single"/>
          <w:lang w:eastAsia="en-GB"/>
        </w:rPr>
      </w:pPr>
    </w:p>
    <w:p w:rsidR="0034789B" w:rsidRPr="00C66906" w:rsidRDefault="0034789B" w:rsidP="0034789B">
      <w:pPr>
        <w:spacing w:after="0" w:line="240" w:lineRule="auto"/>
        <w:rPr>
          <w:rFonts w:ascii="Arial" w:eastAsia="Times New Roman" w:hAnsi="Arial" w:cs="Arial"/>
          <w:b/>
          <w:u w:val="single"/>
          <w:lang w:eastAsia="en-GB"/>
        </w:rPr>
      </w:pPr>
      <w:r w:rsidRPr="00C66906">
        <w:rPr>
          <w:rFonts w:ascii="Arial" w:eastAsia="Times New Roman" w:hAnsi="Arial" w:cs="Arial"/>
          <w:b/>
          <w:u w:val="single"/>
          <w:lang w:eastAsia="en-GB"/>
        </w:rPr>
        <w:t>Form of Consent</w:t>
      </w:r>
    </w:p>
    <w:p w:rsidR="0034789B" w:rsidRPr="00C66906" w:rsidRDefault="0034789B" w:rsidP="0034789B">
      <w:pPr>
        <w:spacing w:after="0" w:line="240" w:lineRule="auto"/>
        <w:rPr>
          <w:rFonts w:ascii="Arial" w:eastAsia="Times New Roman" w:hAnsi="Arial" w:cs="Arial"/>
          <w:b/>
          <w:u w:val="single"/>
          <w:lang w:eastAsia="en-GB"/>
        </w:rPr>
      </w:pPr>
    </w:p>
    <w:p w:rsidR="0034789B" w:rsidRPr="00C66906" w:rsidRDefault="0034789B" w:rsidP="0034789B">
      <w:pPr>
        <w:spacing w:after="0" w:line="240" w:lineRule="auto"/>
        <w:rPr>
          <w:rFonts w:ascii="Arial" w:eastAsia="Times New Roman" w:hAnsi="Arial" w:cs="Arial"/>
          <w:lang w:eastAsia="en-GB"/>
        </w:rPr>
      </w:pPr>
    </w:p>
    <w:p w:rsidR="0034789B" w:rsidRPr="00C66906" w:rsidRDefault="0034789B" w:rsidP="0034789B">
      <w:pPr>
        <w:spacing w:after="0" w:line="240" w:lineRule="auto"/>
        <w:rPr>
          <w:rFonts w:ascii="Arial" w:eastAsia="Times New Roman" w:hAnsi="Arial" w:cs="Arial"/>
          <w:lang w:eastAsia="en-GB"/>
        </w:rPr>
      </w:pPr>
      <w:r>
        <w:rPr>
          <w:rFonts w:ascii="Arial" w:eastAsia="Times New Roman" w:hAnsi="Arial" w:cs="Arial"/>
          <w:lang w:eastAsia="en-GB"/>
        </w:rPr>
        <w:t xml:space="preserve">I, </w:t>
      </w:r>
      <w:r>
        <w:rPr>
          <w:rFonts w:ascii="Arial" w:eastAsia="Times New Roman" w:hAnsi="Arial" w:cs="Arial"/>
          <w:color w:val="FF0000"/>
          <w:lang w:eastAsia="en-GB"/>
        </w:rPr>
        <w:t xml:space="preserve">name of alleged </w:t>
      </w:r>
      <w:r w:rsidRPr="00C66906">
        <w:rPr>
          <w:rFonts w:ascii="Arial" w:eastAsia="Times New Roman" w:hAnsi="Arial" w:cs="Arial"/>
          <w:color w:val="FF0000"/>
          <w:lang w:eastAsia="en-GB"/>
        </w:rPr>
        <w:t>perpetrator</w:t>
      </w:r>
      <w:r>
        <w:rPr>
          <w:rFonts w:ascii="Arial" w:eastAsia="Times New Roman" w:hAnsi="Arial" w:cs="Arial"/>
          <w:color w:val="FF0000"/>
          <w:lang w:eastAsia="en-GB"/>
        </w:rPr>
        <w:t xml:space="preserve"> (date of birth in brackets</w:t>
      </w:r>
      <w:r w:rsidRPr="00C66906">
        <w:rPr>
          <w:rFonts w:ascii="Arial" w:eastAsia="Times New Roman" w:hAnsi="Arial" w:cs="Arial"/>
          <w:color w:val="FF0000"/>
          <w:lang w:eastAsia="en-GB"/>
        </w:rPr>
        <w:t xml:space="preserve">), </w:t>
      </w:r>
      <w:r>
        <w:rPr>
          <w:rFonts w:ascii="Arial" w:eastAsia="Times New Roman" w:hAnsi="Arial" w:cs="Arial"/>
          <w:lang w:eastAsia="en-GB"/>
        </w:rPr>
        <w:t>give consent for the Domestic Homicide Review Panel</w:t>
      </w:r>
      <w:r w:rsidRPr="00C66906">
        <w:rPr>
          <w:rFonts w:ascii="Arial" w:eastAsia="Times New Roman" w:hAnsi="Arial" w:cs="Arial"/>
          <w:lang w:eastAsia="en-GB"/>
        </w:rPr>
        <w:t xml:space="preserve"> to access the information held about me by the following agencies in Sheffield;</w:t>
      </w:r>
    </w:p>
    <w:p w:rsidR="0034789B" w:rsidRPr="00C66906" w:rsidRDefault="0034789B" w:rsidP="0034789B">
      <w:pPr>
        <w:spacing w:after="0" w:line="240" w:lineRule="auto"/>
        <w:rPr>
          <w:rFonts w:ascii="Arial" w:eastAsia="Times New Roman" w:hAnsi="Arial" w:cs="Arial"/>
          <w:lang w:eastAsia="en-GB"/>
        </w:rPr>
      </w:pPr>
    </w:p>
    <w:p w:rsidR="0034789B" w:rsidRPr="00C66906" w:rsidRDefault="0034789B" w:rsidP="00916052">
      <w:pPr>
        <w:pStyle w:val="ListParagraph"/>
        <w:numPr>
          <w:ilvl w:val="0"/>
          <w:numId w:val="15"/>
        </w:numPr>
        <w:spacing w:after="0" w:line="240" w:lineRule="auto"/>
        <w:rPr>
          <w:rFonts w:ascii="Arial" w:eastAsia="Times New Roman" w:hAnsi="Arial" w:cs="Arial"/>
          <w:color w:val="FF0000"/>
          <w:lang w:eastAsia="en-GB"/>
        </w:rPr>
      </w:pPr>
      <w:r>
        <w:rPr>
          <w:rFonts w:ascii="Arial" w:eastAsia="Times New Roman" w:hAnsi="Arial" w:cs="Arial"/>
          <w:color w:val="FF0000"/>
          <w:lang w:eastAsia="en-GB"/>
        </w:rPr>
        <w:t>List all agencies wishing to get info from in bullet point form</w:t>
      </w:r>
    </w:p>
    <w:p w:rsidR="0034789B" w:rsidRPr="00C66906" w:rsidRDefault="0034789B" w:rsidP="0034789B">
      <w:pPr>
        <w:spacing w:after="0" w:line="240" w:lineRule="auto"/>
        <w:rPr>
          <w:rFonts w:ascii="Arial" w:eastAsia="Times New Roman" w:hAnsi="Arial" w:cs="Arial"/>
          <w:lang w:eastAsia="en-GB"/>
        </w:rPr>
      </w:pPr>
    </w:p>
    <w:p w:rsidR="0034789B" w:rsidRPr="00C66906" w:rsidRDefault="0034789B" w:rsidP="0034789B">
      <w:pPr>
        <w:spacing w:after="0" w:line="240" w:lineRule="auto"/>
        <w:rPr>
          <w:rFonts w:ascii="Arial" w:eastAsia="Times New Roman" w:hAnsi="Arial" w:cs="Arial"/>
          <w:lang w:eastAsia="en-GB"/>
        </w:rPr>
      </w:pPr>
    </w:p>
    <w:p w:rsidR="0034789B" w:rsidRPr="00C66906" w:rsidRDefault="0034789B" w:rsidP="0034789B">
      <w:pPr>
        <w:spacing w:after="0" w:line="240" w:lineRule="auto"/>
        <w:rPr>
          <w:rFonts w:ascii="Arial" w:eastAsia="Times New Roman" w:hAnsi="Arial" w:cs="Arial"/>
          <w:color w:val="FF0000"/>
          <w:lang w:eastAsia="en-GB"/>
        </w:rPr>
      </w:pPr>
      <w:r w:rsidRPr="00C66906">
        <w:rPr>
          <w:rFonts w:ascii="Arial" w:eastAsia="Times New Roman" w:hAnsi="Arial" w:cs="Arial"/>
          <w:lang w:eastAsia="en-GB"/>
        </w:rPr>
        <w:t>I understand that this will be used to inform the Domestic Homicide Review being conducted</w:t>
      </w:r>
      <w:r>
        <w:rPr>
          <w:rFonts w:ascii="Arial" w:eastAsia="Times New Roman" w:hAnsi="Arial" w:cs="Arial"/>
          <w:lang w:eastAsia="en-GB"/>
        </w:rPr>
        <w:t xml:space="preserve"> into the death of </w:t>
      </w:r>
      <w:r>
        <w:rPr>
          <w:rFonts w:ascii="Arial" w:eastAsia="Times New Roman" w:hAnsi="Arial" w:cs="Arial"/>
          <w:color w:val="FF0000"/>
          <w:lang w:eastAsia="en-GB"/>
        </w:rPr>
        <w:t xml:space="preserve">name of victim. </w:t>
      </w:r>
    </w:p>
    <w:p w:rsidR="0034789B" w:rsidRPr="00C66906" w:rsidRDefault="0034789B" w:rsidP="0034789B">
      <w:pPr>
        <w:spacing w:after="0" w:line="240" w:lineRule="auto"/>
        <w:rPr>
          <w:rFonts w:ascii="Arial" w:eastAsia="Times New Roman" w:hAnsi="Arial" w:cs="Arial"/>
          <w:lang w:eastAsia="en-GB"/>
        </w:rPr>
      </w:pPr>
    </w:p>
    <w:p w:rsidR="0034789B" w:rsidRPr="00C66906" w:rsidRDefault="0034789B" w:rsidP="0034789B">
      <w:pPr>
        <w:spacing w:after="0" w:line="240" w:lineRule="auto"/>
        <w:rPr>
          <w:rFonts w:ascii="Arial" w:eastAsia="Times New Roman" w:hAnsi="Arial" w:cs="Arial"/>
          <w:lang w:eastAsia="en-GB"/>
        </w:rPr>
      </w:pPr>
    </w:p>
    <w:p w:rsidR="0034789B" w:rsidRPr="00C66906" w:rsidRDefault="0034789B" w:rsidP="0034789B">
      <w:pPr>
        <w:spacing w:after="0" w:line="240" w:lineRule="auto"/>
        <w:rPr>
          <w:rFonts w:ascii="Arial" w:eastAsia="Times New Roman" w:hAnsi="Arial" w:cs="Arial"/>
          <w:lang w:eastAsia="en-GB"/>
        </w:rPr>
      </w:pPr>
    </w:p>
    <w:p w:rsidR="0034789B" w:rsidRPr="00C66906" w:rsidRDefault="0034789B" w:rsidP="0034789B">
      <w:pPr>
        <w:spacing w:after="0" w:line="240" w:lineRule="auto"/>
        <w:rPr>
          <w:rFonts w:ascii="Arial" w:eastAsia="Times New Roman" w:hAnsi="Arial" w:cs="Arial"/>
          <w:lang w:eastAsia="en-GB"/>
        </w:rPr>
      </w:pPr>
      <w:r w:rsidRPr="00C66906">
        <w:rPr>
          <w:rFonts w:ascii="Arial" w:eastAsia="Times New Roman" w:hAnsi="Arial" w:cs="Arial"/>
          <w:lang w:eastAsia="en-GB"/>
        </w:rPr>
        <w:t>Signed __________________________________________</w:t>
      </w:r>
    </w:p>
    <w:p w:rsidR="0034789B" w:rsidRPr="00C66906" w:rsidRDefault="0034789B" w:rsidP="0034789B">
      <w:pPr>
        <w:spacing w:after="0" w:line="240" w:lineRule="auto"/>
        <w:rPr>
          <w:rFonts w:ascii="Arial" w:eastAsia="Times New Roman" w:hAnsi="Arial" w:cs="Arial"/>
          <w:lang w:eastAsia="en-GB"/>
        </w:rPr>
      </w:pPr>
    </w:p>
    <w:p w:rsidR="0034789B" w:rsidRPr="00C66906" w:rsidRDefault="0034789B" w:rsidP="0034789B">
      <w:pPr>
        <w:spacing w:after="0" w:line="240" w:lineRule="auto"/>
        <w:rPr>
          <w:rFonts w:ascii="Arial" w:eastAsia="Times New Roman" w:hAnsi="Arial" w:cs="Arial"/>
          <w:lang w:eastAsia="en-GB"/>
        </w:rPr>
      </w:pPr>
    </w:p>
    <w:p w:rsidR="0034789B" w:rsidRPr="00C66906" w:rsidRDefault="0034789B" w:rsidP="0034789B">
      <w:pPr>
        <w:spacing w:after="0" w:line="240" w:lineRule="auto"/>
        <w:rPr>
          <w:rFonts w:ascii="Arial" w:eastAsia="Times New Roman" w:hAnsi="Arial" w:cs="Arial"/>
          <w:lang w:eastAsia="en-GB"/>
        </w:rPr>
      </w:pPr>
      <w:r w:rsidRPr="00C66906">
        <w:rPr>
          <w:rFonts w:ascii="Arial" w:eastAsia="Times New Roman" w:hAnsi="Arial" w:cs="Arial"/>
          <w:lang w:eastAsia="en-GB"/>
        </w:rPr>
        <w:t>Date ____________________________________________</w:t>
      </w:r>
    </w:p>
    <w:p w:rsidR="0034789B" w:rsidRPr="00C66906" w:rsidRDefault="0034789B" w:rsidP="0034789B">
      <w:pPr>
        <w:spacing w:after="0" w:line="240" w:lineRule="auto"/>
        <w:rPr>
          <w:rFonts w:ascii="Arial" w:eastAsia="Times New Roman" w:hAnsi="Arial" w:cs="Arial"/>
          <w:lang w:eastAsia="en-GB"/>
        </w:rPr>
      </w:pPr>
    </w:p>
    <w:p w:rsidR="0034789B" w:rsidRPr="00C66906" w:rsidRDefault="0034789B" w:rsidP="0034789B">
      <w:pPr>
        <w:spacing w:after="0" w:line="240" w:lineRule="auto"/>
        <w:rPr>
          <w:rFonts w:ascii="Arial" w:eastAsia="Times New Roman" w:hAnsi="Arial" w:cs="Arial"/>
          <w:lang w:eastAsia="en-GB"/>
        </w:rPr>
      </w:pPr>
    </w:p>
    <w:p w:rsidR="0034789B" w:rsidRPr="00C66906" w:rsidRDefault="0034789B" w:rsidP="0034789B">
      <w:pPr>
        <w:spacing w:after="0" w:line="240" w:lineRule="auto"/>
        <w:rPr>
          <w:rFonts w:ascii="Arial" w:eastAsia="Times New Roman" w:hAnsi="Arial" w:cs="Arial"/>
          <w:lang w:eastAsia="en-GB"/>
        </w:rPr>
      </w:pPr>
    </w:p>
    <w:p w:rsidR="0034789B" w:rsidRPr="00C66906" w:rsidRDefault="0034789B" w:rsidP="0034789B">
      <w:pPr>
        <w:spacing w:after="0" w:line="240" w:lineRule="auto"/>
        <w:rPr>
          <w:rFonts w:ascii="Arial" w:eastAsia="Times New Roman" w:hAnsi="Arial" w:cs="Arial"/>
          <w:lang w:eastAsia="en-GB"/>
        </w:rPr>
      </w:pPr>
    </w:p>
    <w:p w:rsidR="0034789B" w:rsidRPr="00C66906" w:rsidRDefault="0034789B" w:rsidP="0034789B">
      <w:pPr>
        <w:spacing w:after="0" w:line="240" w:lineRule="auto"/>
        <w:rPr>
          <w:rFonts w:ascii="Arial" w:eastAsia="Times New Roman" w:hAnsi="Arial" w:cs="Arial"/>
          <w:b/>
          <w:u w:val="single"/>
          <w:lang w:eastAsia="en-GB"/>
        </w:rPr>
      </w:pPr>
      <w:r w:rsidRPr="00C66906">
        <w:rPr>
          <w:rFonts w:ascii="Arial" w:eastAsia="Times New Roman" w:hAnsi="Arial" w:cs="Arial"/>
          <w:b/>
          <w:u w:val="single"/>
          <w:lang w:eastAsia="en-GB"/>
        </w:rPr>
        <w:t>Involvement in Domestic Homicide Review</w:t>
      </w:r>
    </w:p>
    <w:p w:rsidR="0034789B" w:rsidRPr="00C66906" w:rsidRDefault="0034789B" w:rsidP="0034789B">
      <w:pPr>
        <w:spacing w:after="0" w:line="240" w:lineRule="auto"/>
        <w:rPr>
          <w:rFonts w:ascii="Arial" w:eastAsia="Times New Roman" w:hAnsi="Arial" w:cs="Arial"/>
          <w:b/>
          <w:u w:val="single"/>
          <w:lang w:eastAsia="en-GB"/>
        </w:rPr>
      </w:pPr>
    </w:p>
    <w:p w:rsidR="0034789B" w:rsidRPr="00C66906" w:rsidRDefault="0034789B" w:rsidP="0034789B">
      <w:pPr>
        <w:spacing w:after="0" w:line="240" w:lineRule="auto"/>
        <w:rPr>
          <w:rFonts w:ascii="Arial" w:eastAsia="Times New Roman" w:hAnsi="Arial" w:cs="Arial"/>
          <w:lang w:eastAsia="en-GB"/>
        </w:rPr>
      </w:pPr>
      <w:r w:rsidRPr="00C66906">
        <w:rPr>
          <w:rFonts w:ascii="Arial" w:eastAsia="Times New Roman" w:hAnsi="Arial" w:cs="Arial"/>
          <w:lang w:eastAsia="en-GB"/>
        </w:rPr>
        <w:t>I would like to be involved in contributing to the Domestic Homicide Review</w:t>
      </w:r>
      <w:r>
        <w:rPr>
          <w:rFonts w:ascii="Arial" w:eastAsia="Times New Roman" w:hAnsi="Arial" w:cs="Arial"/>
          <w:lang w:eastAsia="en-GB"/>
        </w:rPr>
        <w:t xml:space="preserve"> into the death of </w:t>
      </w:r>
      <w:r>
        <w:rPr>
          <w:rFonts w:ascii="Arial" w:eastAsia="Times New Roman" w:hAnsi="Arial" w:cs="Arial"/>
          <w:color w:val="FF0000"/>
          <w:lang w:eastAsia="en-GB"/>
        </w:rPr>
        <w:t xml:space="preserve">name of victim </w:t>
      </w:r>
      <w:r w:rsidRPr="00C66906">
        <w:rPr>
          <w:rFonts w:ascii="Arial" w:eastAsia="Times New Roman" w:hAnsi="Arial" w:cs="Arial"/>
          <w:lang w:eastAsia="en-GB"/>
        </w:rPr>
        <w:t>and agree to be contacted after the criminal proceedings are complete to arrange this.</w:t>
      </w:r>
    </w:p>
    <w:p w:rsidR="0034789B" w:rsidRPr="00C66906" w:rsidRDefault="0034789B" w:rsidP="0034789B">
      <w:pPr>
        <w:spacing w:after="0" w:line="240" w:lineRule="auto"/>
        <w:rPr>
          <w:rFonts w:ascii="Arial" w:eastAsia="Times New Roman" w:hAnsi="Arial" w:cs="Arial"/>
          <w:lang w:eastAsia="en-GB"/>
        </w:rPr>
      </w:pPr>
    </w:p>
    <w:p w:rsidR="0034789B" w:rsidRPr="00C66906" w:rsidRDefault="0034789B" w:rsidP="0034789B">
      <w:pPr>
        <w:spacing w:after="0" w:line="240" w:lineRule="auto"/>
        <w:rPr>
          <w:rFonts w:ascii="Arial" w:eastAsia="Times New Roman" w:hAnsi="Arial" w:cs="Arial"/>
          <w:lang w:eastAsia="en-GB"/>
        </w:rPr>
      </w:pPr>
    </w:p>
    <w:p w:rsidR="0034789B" w:rsidRPr="00C66906" w:rsidRDefault="0034789B" w:rsidP="0034789B">
      <w:pPr>
        <w:spacing w:after="0" w:line="240" w:lineRule="auto"/>
        <w:rPr>
          <w:rFonts w:ascii="Arial" w:eastAsia="Times New Roman" w:hAnsi="Arial" w:cs="Arial"/>
          <w:lang w:eastAsia="en-GB"/>
        </w:rPr>
      </w:pPr>
      <w:r w:rsidRPr="00C66906">
        <w:rPr>
          <w:rFonts w:ascii="Arial" w:eastAsia="Times New Roman" w:hAnsi="Arial" w:cs="Arial"/>
          <w:lang w:eastAsia="en-GB"/>
        </w:rPr>
        <w:t>Signed ___________________________________________</w:t>
      </w:r>
    </w:p>
    <w:p w:rsidR="0034789B" w:rsidRPr="00C66906" w:rsidRDefault="0034789B" w:rsidP="0034789B">
      <w:pPr>
        <w:spacing w:after="0" w:line="240" w:lineRule="auto"/>
        <w:rPr>
          <w:rFonts w:ascii="Arial" w:eastAsia="Times New Roman" w:hAnsi="Arial" w:cs="Arial"/>
          <w:lang w:eastAsia="en-GB"/>
        </w:rPr>
      </w:pPr>
    </w:p>
    <w:p w:rsidR="0034789B" w:rsidRPr="00C66906" w:rsidRDefault="0034789B" w:rsidP="0034789B">
      <w:pPr>
        <w:spacing w:after="0" w:line="240" w:lineRule="auto"/>
        <w:rPr>
          <w:rFonts w:ascii="Arial" w:eastAsia="Times New Roman" w:hAnsi="Arial" w:cs="Arial"/>
          <w:lang w:eastAsia="en-GB"/>
        </w:rPr>
      </w:pPr>
    </w:p>
    <w:p w:rsidR="0034789B" w:rsidRPr="00C66906" w:rsidRDefault="0034789B" w:rsidP="0034789B">
      <w:pPr>
        <w:spacing w:after="0" w:line="240" w:lineRule="auto"/>
        <w:rPr>
          <w:rFonts w:ascii="Arial" w:eastAsia="Times New Roman" w:hAnsi="Arial" w:cs="Arial"/>
          <w:lang w:eastAsia="en-GB"/>
        </w:rPr>
      </w:pPr>
    </w:p>
    <w:p w:rsidR="0034789B" w:rsidRPr="00C66906" w:rsidRDefault="0034789B" w:rsidP="0034789B">
      <w:pPr>
        <w:spacing w:after="0" w:line="240" w:lineRule="auto"/>
        <w:rPr>
          <w:rFonts w:ascii="Arial" w:eastAsia="Times New Roman" w:hAnsi="Arial" w:cs="Arial"/>
          <w:lang w:eastAsia="en-GB"/>
        </w:rPr>
      </w:pPr>
      <w:r w:rsidRPr="00C66906">
        <w:rPr>
          <w:rFonts w:ascii="Arial" w:eastAsia="Times New Roman" w:hAnsi="Arial" w:cs="Arial"/>
          <w:lang w:eastAsia="en-GB"/>
        </w:rPr>
        <w:t>Date _____________________________________________</w:t>
      </w:r>
    </w:p>
    <w:p w:rsidR="0034789B" w:rsidRPr="00C66906" w:rsidRDefault="0034789B" w:rsidP="0034789B">
      <w:pPr>
        <w:spacing w:after="0" w:line="240" w:lineRule="auto"/>
        <w:rPr>
          <w:rFonts w:ascii="Arial" w:eastAsia="Times New Roman" w:hAnsi="Arial" w:cs="Arial"/>
          <w:lang w:eastAsia="en-GB"/>
        </w:rPr>
      </w:pPr>
    </w:p>
    <w:p w:rsidR="00421617" w:rsidRDefault="00421617">
      <w:pPr>
        <w:rPr>
          <w:rFonts w:ascii="Arial" w:hAnsi="Arial" w:cs="Arial"/>
          <w:b/>
          <w:sz w:val="28"/>
          <w:szCs w:val="28"/>
        </w:rPr>
      </w:pPr>
      <w:r>
        <w:rPr>
          <w:rFonts w:ascii="Arial" w:hAnsi="Arial" w:cs="Arial"/>
          <w:b/>
          <w:sz w:val="28"/>
          <w:szCs w:val="28"/>
        </w:rPr>
        <w:br w:type="page"/>
      </w:r>
    </w:p>
    <w:p w:rsidR="00B06FC6" w:rsidRDefault="000B4721" w:rsidP="00796347">
      <w:pPr>
        <w:pStyle w:val="Heading1"/>
        <w:rPr>
          <w:rFonts w:ascii="Arial" w:hAnsi="Arial"/>
          <w:color w:val="000000" w:themeColor="text1"/>
        </w:rPr>
      </w:pPr>
      <w:bookmarkStart w:id="121" w:name="_Toc500343216"/>
      <w:r>
        <w:rPr>
          <w:rFonts w:ascii="Arial" w:hAnsi="Arial"/>
          <w:color w:val="000000" w:themeColor="text1"/>
        </w:rPr>
        <w:t>Template</w:t>
      </w:r>
      <w:r w:rsidR="00796347" w:rsidRPr="00796347">
        <w:rPr>
          <w:rFonts w:ascii="Arial" w:hAnsi="Arial"/>
          <w:color w:val="000000" w:themeColor="text1"/>
        </w:rPr>
        <w:t xml:space="preserve"> 1</w:t>
      </w:r>
      <w:r w:rsidR="008E7CC8">
        <w:rPr>
          <w:rFonts w:ascii="Arial" w:hAnsi="Arial"/>
          <w:color w:val="000000" w:themeColor="text1"/>
        </w:rPr>
        <w:t>6</w:t>
      </w:r>
      <w:r w:rsidR="003B0A02">
        <w:rPr>
          <w:rFonts w:ascii="Arial" w:hAnsi="Arial"/>
          <w:color w:val="000000" w:themeColor="text1"/>
        </w:rPr>
        <w:t xml:space="preserve"> – Co</w:t>
      </w:r>
      <w:r w:rsidR="00796347" w:rsidRPr="00796347">
        <w:rPr>
          <w:rFonts w:ascii="Arial" w:hAnsi="Arial"/>
          <w:color w:val="000000" w:themeColor="text1"/>
        </w:rPr>
        <w:t>nsent letter to other</w:t>
      </w:r>
      <w:r w:rsidR="00B30553">
        <w:rPr>
          <w:rFonts w:ascii="Arial" w:hAnsi="Arial"/>
          <w:color w:val="000000" w:themeColor="text1"/>
        </w:rPr>
        <w:t xml:space="preserve"> (e.g. perpetrator’s family, friend / colleague / community member</w:t>
      </w:r>
      <w:r w:rsidR="008913DA">
        <w:rPr>
          <w:rFonts w:ascii="Arial" w:hAnsi="Arial"/>
          <w:color w:val="000000" w:themeColor="text1"/>
        </w:rPr>
        <w:t>)</w:t>
      </w:r>
      <w:bookmarkEnd w:id="121"/>
    </w:p>
    <w:p w:rsidR="000B7F27" w:rsidRDefault="000B7F27" w:rsidP="000B7F27"/>
    <w:p w:rsidR="000B7F27" w:rsidRPr="000B7F27" w:rsidRDefault="000B7F27" w:rsidP="000B7F27">
      <w:pPr>
        <w:rPr>
          <w:rFonts w:ascii="Arial" w:hAnsi="Arial" w:cs="Arial"/>
          <w:color w:val="FF0000"/>
        </w:rPr>
      </w:pPr>
      <w:r w:rsidRPr="000B7F27">
        <w:rPr>
          <w:rFonts w:ascii="Arial" w:hAnsi="Arial" w:cs="Arial"/>
          <w:color w:val="FF0000"/>
        </w:rPr>
        <w:t>NOTE - Update accordingly with regard the relationship to the victim or the perpetrator</w:t>
      </w:r>
    </w:p>
    <w:p w:rsidR="00A52AE7" w:rsidRPr="00A52AE7" w:rsidRDefault="00B30553" w:rsidP="00171C8B">
      <w:pPr>
        <w:spacing w:after="0" w:line="240" w:lineRule="auto"/>
        <w:rPr>
          <w:rFonts w:ascii="Arial" w:eastAsia="Times New Roman" w:hAnsi="Arial" w:cs="Times New Roman"/>
          <w:lang w:eastAsia="en-GB"/>
        </w:rPr>
      </w:pPr>
      <w:r w:rsidRPr="009143C2">
        <w:rPr>
          <w:rFonts w:cs="Aharoni"/>
          <w:noProof/>
          <w:lang w:eastAsia="en-GB"/>
        </w:rPr>
        <w:drawing>
          <wp:anchor distT="0" distB="0" distL="114300" distR="114300" simplePos="0" relativeHeight="251682816" behindDoc="1" locked="0" layoutInCell="1" allowOverlap="1" wp14:anchorId="0B18EAA2" wp14:editId="55EE08FD">
            <wp:simplePos x="0" y="0"/>
            <wp:positionH relativeFrom="column">
              <wp:posOffset>-6985</wp:posOffset>
            </wp:positionH>
            <wp:positionV relativeFrom="paragraph">
              <wp:posOffset>47625</wp:posOffset>
            </wp:positionV>
            <wp:extent cx="6126480" cy="878205"/>
            <wp:effectExtent l="0" t="0" r="7620" b="0"/>
            <wp:wrapThrough wrapText="bothSides">
              <wp:wrapPolygon edited="0">
                <wp:start x="0" y="0"/>
                <wp:lineTo x="0" y="21085"/>
                <wp:lineTo x="21560" y="21085"/>
                <wp:lineTo x="21560" y="0"/>
                <wp:lineTo x="0" y="0"/>
              </wp:wrapPolygon>
            </wp:wrapThrough>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esticabusebanner.bmp"/>
                    <pic:cNvPicPr/>
                  </pic:nvPicPr>
                  <pic:blipFill>
                    <a:blip r:embed="rId26">
                      <a:extLst>
                        <a:ext uri="{28A0092B-C50C-407E-A947-70E740481C1C}">
                          <a14:useLocalDpi xmlns:a14="http://schemas.microsoft.com/office/drawing/2010/main" val="0"/>
                        </a:ext>
                      </a:extLst>
                    </a:blip>
                    <a:stretch>
                      <a:fillRect/>
                    </a:stretch>
                  </pic:blipFill>
                  <pic:spPr>
                    <a:xfrm>
                      <a:off x="0" y="0"/>
                      <a:ext cx="6126480" cy="878205"/>
                    </a:xfrm>
                    <a:prstGeom prst="rect">
                      <a:avLst/>
                    </a:prstGeom>
                  </pic:spPr>
                </pic:pic>
              </a:graphicData>
            </a:graphic>
            <wp14:sizeRelH relativeFrom="margin">
              <wp14:pctWidth>0</wp14:pctWidth>
            </wp14:sizeRelH>
            <wp14:sizeRelV relativeFrom="margin">
              <wp14:pctHeight>0</wp14:pctHeight>
            </wp14:sizeRelV>
          </wp:anchor>
        </w:drawing>
      </w:r>
    </w:p>
    <w:p w:rsidR="00F21C3E" w:rsidRDefault="00F21C3E" w:rsidP="00F21C3E">
      <w:pPr>
        <w:spacing w:after="0" w:line="240" w:lineRule="auto"/>
        <w:ind w:right="117"/>
        <w:jc w:val="right"/>
        <w:rPr>
          <w:rFonts w:ascii="Arial" w:hAnsi="Arial" w:cs="Arial"/>
          <w:lang w:eastAsia="en-GB"/>
        </w:rPr>
      </w:pPr>
      <w:r>
        <w:rPr>
          <w:rFonts w:ascii="Arial" w:hAnsi="Arial" w:cs="Arial"/>
          <w:lang w:eastAsia="en-GB"/>
        </w:rPr>
        <w:t>DACT</w:t>
      </w:r>
    </w:p>
    <w:p w:rsidR="00F21C3E" w:rsidRPr="0034789B" w:rsidRDefault="00F21C3E" w:rsidP="00F21C3E">
      <w:pPr>
        <w:spacing w:after="0" w:line="240" w:lineRule="auto"/>
        <w:ind w:right="117"/>
        <w:jc w:val="right"/>
        <w:rPr>
          <w:rFonts w:ascii="Arial" w:hAnsi="Arial" w:cs="Arial"/>
          <w:lang w:eastAsia="en-GB"/>
        </w:rPr>
      </w:pPr>
      <w:r w:rsidRPr="0034789B">
        <w:rPr>
          <w:rFonts w:ascii="Arial" w:hAnsi="Arial" w:cs="Arial"/>
          <w:lang w:eastAsia="en-GB"/>
        </w:rPr>
        <w:t>Sheffield City Council</w:t>
      </w:r>
    </w:p>
    <w:p w:rsidR="00F21C3E" w:rsidRPr="0034789B" w:rsidRDefault="00F21C3E" w:rsidP="00F21C3E">
      <w:pPr>
        <w:spacing w:after="0" w:line="240" w:lineRule="auto"/>
        <w:ind w:right="117"/>
        <w:jc w:val="right"/>
        <w:rPr>
          <w:rFonts w:ascii="Arial" w:hAnsi="Arial" w:cs="Arial"/>
          <w:lang w:eastAsia="en-GB"/>
        </w:rPr>
      </w:pPr>
      <w:r w:rsidRPr="0034789B">
        <w:rPr>
          <w:rFonts w:ascii="Arial" w:hAnsi="Arial" w:cs="Arial"/>
          <w:lang w:eastAsia="en-GB"/>
        </w:rPr>
        <w:t xml:space="preserve">Level 9 </w:t>
      </w:r>
      <w:r w:rsidR="005F24A1">
        <w:rPr>
          <w:rFonts w:ascii="Arial" w:hAnsi="Arial" w:cs="Arial"/>
          <w:lang w:eastAsia="en-GB"/>
        </w:rPr>
        <w:t>West</w:t>
      </w:r>
    </w:p>
    <w:p w:rsidR="00F21C3E" w:rsidRPr="0034789B" w:rsidRDefault="00F21C3E" w:rsidP="00F21C3E">
      <w:pPr>
        <w:spacing w:after="0" w:line="240" w:lineRule="auto"/>
        <w:ind w:right="117"/>
        <w:jc w:val="right"/>
        <w:rPr>
          <w:rFonts w:ascii="Arial" w:hAnsi="Arial" w:cs="Arial"/>
          <w:lang w:eastAsia="en-GB"/>
        </w:rPr>
      </w:pPr>
      <w:r w:rsidRPr="0034789B">
        <w:rPr>
          <w:rFonts w:ascii="Arial" w:hAnsi="Arial" w:cs="Arial"/>
          <w:lang w:eastAsia="en-GB"/>
        </w:rPr>
        <w:t>Moorfoot Building</w:t>
      </w:r>
    </w:p>
    <w:p w:rsidR="00F21C3E" w:rsidRDefault="00F21C3E" w:rsidP="00F21C3E">
      <w:pPr>
        <w:spacing w:after="0" w:line="240" w:lineRule="auto"/>
        <w:ind w:right="117"/>
        <w:jc w:val="right"/>
        <w:rPr>
          <w:rFonts w:ascii="Arial" w:hAnsi="Arial" w:cs="Arial"/>
          <w:lang w:eastAsia="en-GB"/>
        </w:rPr>
      </w:pPr>
      <w:r>
        <w:rPr>
          <w:rFonts w:ascii="Arial" w:hAnsi="Arial" w:cs="Arial"/>
          <w:lang w:eastAsia="en-GB"/>
        </w:rPr>
        <w:t>Sheffield</w:t>
      </w:r>
    </w:p>
    <w:p w:rsidR="00C66906" w:rsidRPr="00C66906" w:rsidRDefault="00F21C3E" w:rsidP="00B30553">
      <w:pPr>
        <w:spacing w:after="0" w:line="240" w:lineRule="auto"/>
        <w:ind w:right="117"/>
        <w:jc w:val="right"/>
        <w:rPr>
          <w:rFonts w:ascii="Arial" w:eastAsia="Times New Roman" w:hAnsi="Arial" w:cs="Arial"/>
          <w:lang w:eastAsia="en-GB"/>
        </w:rPr>
      </w:pPr>
      <w:r w:rsidRPr="0034789B">
        <w:rPr>
          <w:rFonts w:ascii="Arial" w:hAnsi="Arial" w:cs="Arial"/>
          <w:lang w:eastAsia="en-GB"/>
        </w:rPr>
        <w:t>S1 4PL</w:t>
      </w:r>
    </w:p>
    <w:p w:rsidR="00F21C3E" w:rsidRDefault="00F21C3E" w:rsidP="000E6FF9">
      <w:pPr>
        <w:spacing w:after="0" w:line="240" w:lineRule="auto"/>
        <w:ind w:right="117"/>
        <w:jc w:val="right"/>
        <w:rPr>
          <w:rFonts w:ascii="Arial" w:eastAsia="Times New Roman" w:hAnsi="Arial" w:cs="Arial"/>
          <w:color w:val="FF0000"/>
          <w:lang w:eastAsia="en-GB"/>
        </w:rPr>
      </w:pPr>
    </w:p>
    <w:p w:rsidR="00F21C3E" w:rsidRDefault="00F21C3E" w:rsidP="000E6FF9">
      <w:pPr>
        <w:spacing w:after="0" w:line="240" w:lineRule="auto"/>
        <w:ind w:right="117"/>
        <w:jc w:val="right"/>
        <w:rPr>
          <w:rFonts w:ascii="Arial" w:eastAsia="Times New Roman" w:hAnsi="Arial" w:cs="Arial"/>
          <w:color w:val="FF0000"/>
          <w:lang w:eastAsia="en-GB"/>
        </w:rPr>
      </w:pPr>
    </w:p>
    <w:p w:rsidR="00C66906" w:rsidRPr="00C66906" w:rsidRDefault="00C66906" w:rsidP="000E6FF9">
      <w:pPr>
        <w:spacing w:after="0" w:line="240" w:lineRule="auto"/>
        <w:ind w:right="117"/>
        <w:jc w:val="right"/>
        <w:rPr>
          <w:rFonts w:ascii="Arial" w:eastAsia="Times New Roman" w:hAnsi="Arial" w:cs="Arial"/>
          <w:color w:val="FF0000"/>
          <w:lang w:eastAsia="en-GB"/>
        </w:rPr>
      </w:pPr>
      <w:r>
        <w:rPr>
          <w:rFonts w:ascii="Arial" w:eastAsia="Times New Roman" w:hAnsi="Arial" w:cs="Arial"/>
          <w:color w:val="FF0000"/>
          <w:lang w:eastAsia="en-GB"/>
        </w:rPr>
        <w:t>Insert date here</w:t>
      </w:r>
    </w:p>
    <w:p w:rsidR="00C66906" w:rsidRPr="00C66906" w:rsidRDefault="00C66906" w:rsidP="00C66906">
      <w:pPr>
        <w:spacing w:after="0" w:line="240" w:lineRule="auto"/>
        <w:rPr>
          <w:rFonts w:ascii="Arial" w:eastAsia="Times New Roman" w:hAnsi="Arial" w:cs="Arial"/>
          <w:color w:val="FF0000"/>
          <w:lang w:eastAsia="en-GB"/>
        </w:rPr>
      </w:pPr>
      <w:r>
        <w:rPr>
          <w:rFonts w:ascii="Arial" w:eastAsia="Times New Roman" w:hAnsi="Arial" w:cs="Arial"/>
          <w:lang w:eastAsia="en-GB"/>
        </w:rPr>
        <w:t xml:space="preserve">Dear </w:t>
      </w:r>
      <w:r>
        <w:rPr>
          <w:rFonts w:ascii="Arial" w:eastAsia="Times New Roman" w:hAnsi="Arial" w:cs="Arial"/>
          <w:color w:val="FF0000"/>
          <w:lang w:eastAsia="en-GB"/>
        </w:rPr>
        <w:t>Insert name here</w:t>
      </w:r>
    </w:p>
    <w:p w:rsidR="00C66906" w:rsidRPr="00C66906" w:rsidRDefault="00C66906" w:rsidP="00C66906">
      <w:pPr>
        <w:spacing w:after="0" w:line="240" w:lineRule="auto"/>
        <w:rPr>
          <w:rFonts w:ascii="Arial" w:eastAsia="Times New Roman" w:hAnsi="Arial" w:cs="Arial"/>
          <w:lang w:eastAsia="en-GB"/>
        </w:rPr>
      </w:pPr>
    </w:p>
    <w:p w:rsidR="00C66906" w:rsidRPr="00C66906" w:rsidRDefault="00C66906" w:rsidP="00C66906">
      <w:pPr>
        <w:spacing w:after="0" w:line="240" w:lineRule="auto"/>
        <w:rPr>
          <w:rFonts w:ascii="Arial" w:eastAsia="Times New Roman" w:hAnsi="Arial" w:cs="Arial"/>
          <w:lang w:eastAsia="en-GB"/>
        </w:rPr>
      </w:pPr>
      <w:r w:rsidRPr="00C66906">
        <w:rPr>
          <w:rFonts w:ascii="Arial" w:eastAsia="Times New Roman" w:hAnsi="Arial" w:cs="Arial"/>
          <w:lang w:eastAsia="en-GB"/>
        </w:rPr>
        <w:t>Please accept my condolences for the tragic loss of</w:t>
      </w:r>
      <w:r>
        <w:rPr>
          <w:rFonts w:ascii="Arial" w:eastAsia="Times New Roman" w:hAnsi="Arial" w:cs="Arial"/>
          <w:lang w:eastAsia="en-GB"/>
        </w:rPr>
        <w:t xml:space="preserve"> </w:t>
      </w:r>
      <w:r>
        <w:rPr>
          <w:rFonts w:ascii="Arial" w:eastAsia="Times New Roman" w:hAnsi="Arial" w:cs="Arial"/>
          <w:color w:val="FF0000"/>
          <w:lang w:eastAsia="en-GB"/>
        </w:rPr>
        <w:t>insert name and describe relationship the person you’re writing to had with the victim (e.g. your daughter</w:t>
      </w:r>
      <w:r w:rsidR="00781E4C">
        <w:rPr>
          <w:rFonts w:ascii="Arial" w:eastAsia="Times New Roman" w:hAnsi="Arial" w:cs="Arial"/>
          <w:color w:val="FF0000"/>
          <w:lang w:eastAsia="en-GB"/>
        </w:rPr>
        <w:t xml:space="preserve">, </w:t>
      </w:r>
      <w:r w:rsidR="00F21C3E">
        <w:rPr>
          <w:rFonts w:ascii="Arial" w:eastAsia="Times New Roman" w:hAnsi="Arial" w:cs="Arial"/>
          <w:color w:val="FF0000"/>
          <w:lang w:eastAsia="en-GB"/>
        </w:rPr>
        <w:t>friend</w:t>
      </w:r>
      <w:r>
        <w:rPr>
          <w:rFonts w:ascii="Arial" w:eastAsia="Times New Roman" w:hAnsi="Arial" w:cs="Arial"/>
          <w:color w:val="FF0000"/>
          <w:lang w:eastAsia="en-GB"/>
        </w:rPr>
        <w:t xml:space="preserve">, </w:t>
      </w:r>
      <w:r w:rsidR="008913DA">
        <w:rPr>
          <w:rFonts w:ascii="Arial" w:eastAsia="Times New Roman" w:hAnsi="Arial" w:cs="Arial"/>
          <w:color w:val="FF0000"/>
          <w:lang w:eastAsia="en-GB"/>
        </w:rPr>
        <w:t>colleague…)</w:t>
      </w:r>
    </w:p>
    <w:p w:rsidR="00C66906" w:rsidRPr="00C66906" w:rsidRDefault="00C66906" w:rsidP="00C66906">
      <w:pPr>
        <w:spacing w:after="0" w:line="240" w:lineRule="auto"/>
        <w:rPr>
          <w:rFonts w:ascii="Arial" w:eastAsia="Times New Roman" w:hAnsi="Arial" w:cs="Arial"/>
          <w:lang w:eastAsia="en-GB"/>
        </w:rPr>
      </w:pPr>
    </w:p>
    <w:p w:rsidR="00C66906" w:rsidRPr="00C66906" w:rsidRDefault="00C66906" w:rsidP="00C66906">
      <w:pPr>
        <w:spacing w:after="0" w:line="240" w:lineRule="auto"/>
        <w:rPr>
          <w:rFonts w:ascii="Arial" w:eastAsia="Times New Roman" w:hAnsi="Arial" w:cs="Arial"/>
          <w:lang w:eastAsia="en-GB"/>
        </w:rPr>
      </w:pPr>
      <w:r w:rsidRPr="00C66906">
        <w:rPr>
          <w:rFonts w:ascii="Arial" w:eastAsia="Times New Roman" w:hAnsi="Arial" w:cs="Arial"/>
          <w:lang w:eastAsia="en-GB"/>
        </w:rPr>
        <w:t xml:space="preserve">I am writing to inform you that Sheffield Domestic Abuse Co-ordination Team will be carrying out a Domestic Homicide Review into </w:t>
      </w:r>
      <w:r w:rsidRPr="00C66906">
        <w:rPr>
          <w:rFonts w:ascii="Arial" w:eastAsia="Times New Roman" w:hAnsi="Arial" w:cs="Arial"/>
          <w:color w:val="FF0000"/>
          <w:lang w:eastAsia="en-GB"/>
        </w:rPr>
        <w:t xml:space="preserve">her/his </w:t>
      </w:r>
      <w:r w:rsidRPr="00C66906">
        <w:rPr>
          <w:rFonts w:ascii="Arial" w:eastAsia="Times New Roman" w:hAnsi="Arial" w:cs="Arial"/>
          <w:lang w:eastAsia="en-GB"/>
        </w:rPr>
        <w:t>death.</w:t>
      </w:r>
    </w:p>
    <w:p w:rsidR="00C66906" w:rsidRPr="00C66906" w:rsidRDefault="00C66906" w:rsidP="00C66906">
      <w:pPr>
        <w:spacing w:after="0" w:line="240" w:lineRule="auto"/>
        <w:rPr>
          <w:rFonts w:ascii="Arial" w:eastAsia="Times New Roman" w:hAnsi="Arial" w:cs="Arial"/>
          <w:lang w:eastAsia="en-GB"/>
        </w:rPr>
      </w:pPr>
    </w:p>
    <w:p w:rsidR="00C66906" w:rsidRPr="00C66906" w:rsidRDefault="00C66906" w:rsidP="00C66906">
      <w:pPr>
        <w:spacing w:after="0" w:line="240" w:lineRule="auto"/>
        <w:rPr>
          <w:rFonts w:ascii="Arial" w:eastAsia="Times New Roman" w:hAnsi="Arial" w:cs="Arial"/>
          <w:lang w:eastAsia="en-GB"/>
        </w:rPr>
      </w:pPr>
      <w:r w:rsidRPr="00C66906">
        <w:rPr>
          <w:rFonts w:ascii="Arial" w:eastAsia="Times New Roman" w:hAnsi="Arial" w:cs="Arial"/>
          <w:lang w:eastAsia="en-GB"/>
        </w:rPr>
        <w:t>A Domestic Homicide Review (DHR) is a formal process for a wide range of organisations to look at the contact lo</w:t>
      </w:r>
      <w:r>
        <w:rPr>
          <w:rFonts w:ascii="Arial" w:eastAsia="Times New Roman" w:hAnsi="Arial" w:cs="Arial"/>
          <w:lang w:eastAsia="en-GB"/>
        </w:rPr>
        <w:t xml:space="preserve">cal services had with both </w:t>
      </w:r>
      <w:r>
        <w:rPr>
          <w:rFonts w:ascii="Arial" w:eastAsia="Times New Roman" w:hAnsi="Arial" w:cs="Arial"/>
          <w:color w:val="FF0000"/>
          <w:lang w:eastAsia="en-GB"/>
        </w:rPr>
        <w:t>name of the victim</w:t>
      </w:r>
      <w:r w:rsidRPr="00C66906">
        <w:rPr>
          <w:rFonts w:ascii="Arial" w:eastAsia="Times New Roman" w:hAnsi="Arial" w:cs="Arial"/>
          <w:lang w:eastAsia="en-GB"/>
        </w:rPr>
        <w:t xml:space="preserve"> and the person accused of her murder, and find out whether they could have done anything d</w:t>
      </w:r>
      <w:r w:rsidR="000E6FF9">
        <w:rPr>
          <w:rFonts w:ascii="Arial" w:eastAsia="Times New Roman" w:hAnsi="Arial" w:cs="Arial"/>
          <w:lang w:eastAsia="en-GB"/>
        </w:rPr>
        <w:t xml:space="preserve">ifferently or better for them. </w:t>
      </w:r>
      <w:r w:rsidRPr="00C66906">
        <w:rPr>
          <w:rFonts w:ascii="Arial" w:eastAsia="Times New Roman" w:hAnsi="Arial" w:cs="Arial"/>
          <w:lang w:eastAsia="en-GB"/>
        </w:rPr>
        <w:t xml:space="preserve">It is not about assigning blame, and it is separate from the criminal </w:t>
      </w:r>
      <w:r w:rsidR="000E6FF9">
        <w:rPr>
          <w:rFonts w:ascii="Arial" w:eastAsia="Times New Roman" w:hAnsi="Arial" w:cs="Arial"/>
          <w:lang w:eastAsia="en-GB"/>
        </w:rPr>
        <w:t xml:space="preserve">proceedings that are underway. </w:t>
      </w:r>
      <w:r w:rsidRPr="00C66906">
        <w:rPr>
          <w:rFonts w:ascii="Arial" w:eastAsia="Times New Roman" w:hAnsi="Arial" w:cs="Arial"/>
          <w:lang w:eastAsia="en-GB"/>
        </w:rPr>
        <w:t>We want to learn lessons so that a future tragedy might be prevented.</w:t>
      </w:r>
    </w:p>
    <w:p w:rsidR="00C66906" w:rsidRPr="00C66906" w:rsidRDefault="00C66906" w:rsidP="00C66906">
      <w:pPr>
        <w:spacing w:after="0" w:line="240" w:lineRule="auto"/>
        <w:rPr>
          <w:rFonts w:ascii="Arial" w:eastAsia="Times New Roman" w:hAnsi="Arial" w:cs="Arial"/>
          <w:lang w:eastAsia="en-GB"/>
        </w:rPr>
      </w:pPr>
    </w:p>
    <w:p w:rsidR="00C66906" w:rsidRDefault="00C66906" w:rsidP="00C66906">
      <w:pPr>
        <w:spacing w:after="0" w:line="240" w:lineRule="auto"/>
        <w:rPr>
          <w:rFonts w:ascii="Arial" w:eastAsia="Times New Roman" w:hAnsi="Arial" w:cs="Arial"/>
          <w:lang w:eastAsia="en-GB"/>
        </w:rPr>
      </w:pPr>
      <w:r w:rsidRPr="00C66906">
        <w:rPr>
          <w:rFonts w:ascii="Arial" w:eastAsia="Times New Roman" w:hAnsi="Arial" w:cs="Arial"/>
          <w:lang w:eastAsia="en-GB"/>
        </w:rPr>
        <w:t>We would like to ask your permission to look at information held ab</w:t>
      </w:r>
      <w:r w:rsidR="000E6FF9">
        <w:rPr>
          <w:rFonts w:ascii="Arial" w:eastAsia="Times New Roman" w:hAnsi="Arial" w:cs="Arial"/>
          <w:lang w:eastAsia="en-GB"/>
        </w:rPr>
        <w:t xml:space="preserve">out you by Sheffield agencies. </w:t>
      </w:r>
      <w:r w:rsidRPr="00C66906">
        <w:rPr>
          <w:rFonts w:ascii="Arial" w:eastAsia="Times New Roman" w:hAnsi="Arial" w:cs="Arial"/>
          <w:lang w:eastAsia="en-GB"/>
        </w:rPr>
        <w:t xml:space="preserve">This is because </w:t>
      </w:r>
      <w:r>
        <w:rPr>
          <w:rFonts w:ascii="Arial" w:eastAsia="Times New Roman" w:hAnsi="Arial" w:cs="Arial"/>
          <w:color w:val="FF0000"/>
          <w:lang w:eastAsia="en-GB"/>
        </w:rPr>
        <w:t xml:space="preserve">describe reason why they are significant person in the case e.g. you were living in the same house as X at the time and there were come incidents which involved you directly. </w:t>
      </w:r>
    </w:p>
    <w:p w:rsidR="00C66906" w:rsidRPr="00C66906" w:rsidRDefault="00C66906" w:rsidP="00C66906">
      <w:pPr>
        <w:spacing w:after="0" w:line="240" w:lineRule="auto"/>
        <w:rPr>
          <w:rFonts w:ascii="Arial" w:eastAsia="Times New Roman" w:hAnsi="Arial" w:cs="Arial"/>
          <w:lang w:eastAsia="en-GB"/>
        </w:rPr>
      </w:pPr>
    </w:p>
    <w:p w:rsidR="00C66906" w:rsidRDefault="00305C3B" w:rsidP="00C66906">
      <w:pPr>
        <w:spacing w:after="0" w:line="240" w:lineRule="auto"/>
        <w:rPr>
          <w:rFonts w:ascii="Arial" w:eastAsia="Times New Roman" w:hAnsi="Arial" w:cs="Arial"/>
          <w:lang w:eastAsia="en-GB"/>
        </w:rPr>
      </w:pPr>
      <w:r>
        <w:rPr>
          <w:rFonts w:ascii="Arial" w:eastAsia="Times New Roman" w:hAnsi="Arial" w:cs="Arial"/>
          <w:lang w:eastAsia="en-GB"/>
        </w:rPr>
        <w:t>W</w:t>
      </w:r>
      <w:r w:rsidR="00C66906" w:rsidRPr="00C66906">
        <w:rPr>
          <w:rFonts w:ascii="Arial" w:eastAsia="Times New Roman" w:hAnsi="Arial" w:cs="Arial"/>
          <w:lang w:eastAsia="en-GB"/>
        </w:rPr>
        <w:t xml:space="preserve">e would </w:t>
      </w:r>
      <w:r>
        <w:rPr>
          <w:rFonts w:ascii="Arial" w:eastAsia="Times New Roman" w:hAnsi="Arial" w:cs="Arial"/>
          <w:lang w:eastAsia="en-GB"/>
        </w:rPr>
        <w:t xml:space="preserve">also </w:t>
      </w:r>
      <w:r w:rsidR="00C66906" w:rsidRPr="00C66906">
        <w:rPr>
          <w:rFonts w:ascii="Arial" w:eastAsia="Times New Roman" w:hAnsi="Arial" w:cs="Arial"/>
          <w:lang w:eastAsia="en-GB"/>
        </w:rPr>
        <w:t xml:space="preserve">like to </w:t>
      </w:r>
      <w:r w:rsidR="00F21C3E">
        <w:rPr>
          <w:rFonts w:ascii="Arial" w:eastAsia="Times New Roman" w:hAnsi="Arial" w:cs="Arial"/>
          <w:lang w:eastAsia="en-GB"/>
        </w:rPr>
        <w:t xml:space="preserve">have </w:t>
      </w:r>
      <w:r w:rsidR="00C66906" w:rsidRPr="00C66906">
        <w:rPr>
          <w:rFonts w:ascii="Arial" w:eastAsia="Times New Roman" w:hAnsi="Arial" w:cs="Arial"/>
          <w:lang w:eastAsia="en-GB"/>
        </w:rPr>
        <w:t xml:space="preserve">the opportunity to speak to you in person and hear what you would </w:t>
      </w:r>
      <w:r w:rsidR="00C66906">
        <w:rPr>
          <w:rFonts w:ascii="Arial" w:eastAsia="Times New Roman" w:hAnsi="Arial" w:cs="Arial"/>
          <w:lang w:eastAsia="en-GB"/>
        </w:rPr>
        <w:t xml:space="preserve">like to tell us both about </w:t>
      </w:r>
      <w:r w:rsidR="00C66906">
        <w:rPr>
          <w:rFonts w:ascii="Arial" w:eastAsia="Times New Roman" w:hAnsi="Arial" w:cs="Arial"/>
          <w:color w:val="FF0000"/>
          <w:lang w:eastAsia="en-GB"/>
        </w:rPr>
        <w:t>insert victim’s name</w:t>
      </w:r>
      <w:r>
        <w:rPr>
          <w:rFonts w:ascii="Arial" w:eastAsia="Times New Roman" w:hAnsi="Arial" w:cs="Arial"/>
          <w:color w:val="FF0000"/>
          <w:lang w:eastAsia="en-GB"/>
        </w:rPr>
        <w:t xml:space="preserve"> </w:t>
      </w:r>
      <w:r w:rsidRPr="00305C3B">
        <w:rPr>
          <w:rFonts w:ascii="Arial" w:eastAsia="Times New Roman" w:hAnsi="Arial" w:cs="Arial"/>
          <w:lang w:eastAsia="en-GB"/>
        </w:rPr>
        <w:t xml:space="preserve">and the support </w:t>
      </w:r>
      <w:r>
        <w:rPr>
          <w:rFonts w:ascii="Arial" w:eastAsia="Times New Roman" w:hAnsi="Arial" w:cs="Arial"/>
          <w:color w:val="FF0000"/>
          <w:lang w:eastAsia="en-GB"/>
        </w:rPr>
        <w:t xml:space="preserve">she/he </w:t>
      </w:r>
      <w:r w:rsidRPr="00305C3B">
        <w:rPr>
          <w:rFonts w:ascii="Arial" w:eastAsia="Times New Roman" w:hAnsi="Arial" w:cs="Arial"/>
          <w:lang w:eastAsia="en-GB"/>
        </w:rPr>
        <w:t xml:space="preserve">received from </w:t>
      </w:r>
      <w:r w:rsidR="00F21C3E">
        <w:rPr>
          <w:rFonts w:ascii="Arial" w:eastAsia="Times New Roman" w:hAnsi="Arial" w:cs="Arial"/>
          <w:lang w:eastAsia="en-GB"/>
        </w:rPr>
        <w:t>services</w:t>
      </w:r>
      <w:r w:rsidR="000E6FF9">
        <w:rPr>
          <w:rFonts w:ascii="Arial" w:eastAsia="Times New Roman" w:hAnsi="Arial" w:cs="Arial"/>
          <w:lang w:eastAsia="en-GB"/>
        </w:rPr>
        <w:t xml:space="preserve">. </w:t>
      </w:r>
      <w:r w:rsidR="00C66906" w:rsidRPr="00C66906">
        <w:rPr>
          <w:rFonts w:ascii="Arial" w:eastAsia="Times New Roman" w:hAnsi="Arial" w:cs="Arial"/>
          <w:lang w:eastAsia="en-GB"/>
        </w:rPr>
        <w:t>We are not allowed to do this until after the criminal proceedings</w:t>
      </w:r>
      <w:r w:rsidR="00C66906">
        <w:rPr>
          <w:rFonts w:ascii="Arial" w:eastAsia="Times New Roman" w:hAnsi="Arial" w:cs="Arial"/>
          <w:lang w:eastAsia="en-GB"/>
        </w:rPr>
        <w:t xml:space="preserve"> so if you consent, we will be in touch with you when these have concluded.</w:t>
      </w:r>
      <w:r w:rsidR="00C66906" w:rsidRPr="00C66906">
        <w:rPr>
          <w:rFonts w:ascii="Arial" w:eastAsia="Times New Roman" w:hAnsi="Arial" w:cs="Arial"/>
          <w:lang w:eastAsia="en-GB"/>
        </w:rPr>
        <w:t xml:space="preserve"> </w:t>
      </w:r>
    </w:p>
    <w:p w:rsidR="003A6BC2" w:rsidRDefault="003A6BC2" w:rsidP="00C66906">
      <w:pPr>
        <w:spacing w:after="0" w:line="240" w:lineRule="auto"/>
        <w:rPr>
          <w:rFonts w:ascii="Arial" w:eastAsia="Times New Roman" w:hAnsi="Arial" w:cs="Arial"/>
          <w:lang w:eastAsia="en-GB"/>
        </w:rPr>
      </w:pPr>
    </w:p>
    <w:p w:rsidR="003A6BC2" w:rsidRPr="000E6FF9" w:rsidRDefault="003A6BC2" w:rsidP="003A6BC2">
      <w:pPr>
        <w:spacing w:after="0" w:line="240" w:lineRule="auto"/>
        <w:rPr>
          <w:rFonts w:ascii="Arial" w:eastAsia="Times New Roman" w:hAnsi="Arial" w:cs="Arial"/>
          <w:lang w:eastAsia="en-GB"/>
        </w:rPr>
      </w:pPr>
      <w:r w:rsidRPr="00323AD9">
        <w:rPr>
          <w:rFonts w:ascii="Arial" w:eastAsia="Times New Roman" w:hAnsi="Arial" w:cs="Arial"/>
          <w:lang w:eastAsia="en-GB"/>
        </w:rPr>
        <w:t xml:space="preserve">We appreciate that discussing this might be an upsetting prospect </w:t>
      </w:r>
      <w:r w:rsidR="00B30553" w:rsidRPr="00B30553">
        <w:rPr>
          <w:rFonts w:ascii="Arial" w:eastAsia="Times New Roman" w:hAnsi="Arial" w:cs="Arial"/>
          <w:lang w:eastAsia="en-GB"/>
        </w:rPr>
        <w:t xml:space="preserve">for </w:t>
      </w:r>
      <w:r w:rsidRPr="00B30553">
        <w:rPr>
          <w:rFonts w:ascii="Arial" w:eastAsia="Times New Roman" w:hAnsi="Arial" w:cs="Arial"/>
          <w:lang w:eastAsia="en-GB"/>
        </w:rPr>
        <w:t xml:space="preserve">you </w:t>
      </w:r>
      <w:r w:rsidRPr="00323AD9">
        <w:rPr>
          <w:rFonts w:ascii="Arial" w:eastAsia="Times New Roman" w:hAnsi="Arial" w:cs="Arial"/>
          <w:lang w:eastAsia="en-GB"/>
        </w:rPr>
        <w:t>but we hope you will agree that it is really important that we hear from people who knew</w:t>
      </w:r>
      <w:r w:rsidRPr="00323AD9">
        <w:rPr>
          <w:rFonts w:ascii="Arial" w:eastAsia="Times New Roman" w:hAnsi="Arial" w:cs="Arial"/>
          <w:color w:val="FF0000"/>
          <w:lang w:eastAsia="en-GB"/>
        </w:rPr>
        <w:t xml:space="preserve"> </w:t>
      </w:r>
      <w:r w:rsidRPr="00323AD9">
        <w:rPr>
          <w:rFonts w:ascii="Arial" w:eastAsia="Times New Roman" w:hAnsi="Arial" w:cs="Times New Roman"/>
          <w:color w:val="FF0000"/>
          <w:lang w:eastAsia="en-GB"/>
        </w:rPr>
        <w:t>xxx</w:t>
      </w:r>
      <w:r w:rsidRPr="00323AD9">
        <w:rPr>
          <w:rFonts w:ascii="Arial" w:eastAsia="Times New Roman" w:hAnsi="Arial" w:cs="Arial"/>
          <w:color w:val="FF0000"/>
          <w:lang w:eastAsia="en-GB"/>
        </w:rPr>
        <w:t xml:space="preserve"> </w:t>
      </w:r>
      <w:r w:rsidRPr="00323AD9">
        <w:rPr>
          <w:rFonts w:ascii="Arial" w:eastAsia="Times New Roman" w:hAnsi="Arial" w:cs="Arial"/>
          <w:lang w:eastAsia="en-GB"/>
        </w:rPr>
        <w:t xml:space="preserve">personally. </w:t>
      </w:r>
    </w:p>
    <w:p w:rsidR="00305C3B" w:rsidRDefault="00305C3B" w:rsidP="00C66906">
      <w:pPr>
        <w:spacing w:after="0" w:line="240" w:lineRule="auto"/>
        <w:rPr>
          <w:rFonts w:ascii="Arial" w:eastAsia="Times New Roman" w:hAnsi="Arial" w:cs="Arial"/>
          <w:lang w:eastAsia="en-GB"/>
        </w:rPr>
      </w:pPr>
    </w:p>
    <w:p w:rsidR="00305C3B" w:rsidRDefault="00305C3B" w:rsidP="00C66906">
      <w:pPr>
        <w:spacing w:after="0" w:line="240" w:lineRule="auto"/>
        <w:rPr>
          <w:rFonts w:ascii="Arial" w:eastAsia="Times New Roman" w:hAnsi="Arial" w:cs="Arial"/>
          <w:lang w:eastAsia="en-GB"/>
        </w:rPr>
      </w:pPr>
      <w:r>
        <w:rPr>
          <w:rFonts w:ascii="Arial" w:eastAsia="Times New Roman" w:hAnsi="Arial" w:cs="Arial"/>
          <w:lang w:eastAsia="en-GB"/>
        </w:rPr>
        <w:t>There is an information leaflet on Domestic Homicide reviews for family</w:t>
      </w:r>
      <w:r w:rsidR="00B30553">
        <w:rPr>
          <w:rFonts w:ascii="Arial" w:eastAsia="Times New Roman" w:hAnsi="Arial" w:cs="Arial"/>
          <w:lang w:eastAsia="en-GB"/>
        </w:rPr>
        <w:t xml:space="preserve"> and friends</w:t>
      </w:r>
      <w:r>
        <w:rPr>
          <w:rFonts w:ascii="Arial" w:eastAsia="Times New Roman" w:hAnsi="Arial" w:cs="Arial"/>
          <w:lang w:eastAsia="en-GB"/>
        </w:rPr>
        <w:t xml:space="preserve"> at the following link on the Home Office website:</w:t>
      </w:r>
    </w:p>
    <w:p w:rsidR="00305C3B" w:rsidRDefault="00305C3B" w:rsidP="00C66906">
      <w:pPr>
        <w:spacing w:after="0" w:line="240" w:lineRule="auto"/>
        <w:rPr>
          <w:rFonts w:ascii="Arial" w:eastAsia="Times New Roman" w:hAnsi="Arial" w:cs="Arial"/>
          <w:lang w:eastAsia="en-GB"/>
        </w:rPr>
      </w:pPr>
    </w:p>
    <w:p w:rsidR="00305C3B" w:rsidRPr="00C66906" w:rsidRDefault="009A1C3C" w:rsidP="00C66906">
      <w:pPr>
        <w:spacing w:after="0" w:line="240" w:lineRule="auto"/>
        <w:rPr>
          <w:rFonts w:ascii="Arial" w:eastAsia="Times New Roman" w:hAnsi="Arial" w:cs="Arial"/>
          <w:lang w:eastAsia="en-GB"/>
        </w:rPr>
      </w:pPr>
      <w:hyperlink r:id="rId45" w:history="1">
        <w:r w:rsidR="00305C3B" w:rsidRPr="00323AD9">
          <w:rPr>
            <w:rFonts w:ascii="Arial" w:eastAsia="Times New Roman" w:hAnsi="Arial" w:cs="Arial"/>
            <w:color w:val="0000FF" w:themeColor="hyperlink"/>
            <w:u w:val="single"/>
            <w:lang w:eastAsia="en-GB"/>
          </w:rPr>
          <w:t>https://www.gov.uk/government/publications/domestic-homicide-review-leaflet-for-family</w:t>
        </w:r>
      </w:hyperlink>
    </w:p>
    <w:p w:rsidR="00C66906" w:rsidRPr="00C66906" w:rsidRDefault="00C66906" w:rsidP="00C66906">
      <w:pPr>
        <w:spacing w:after="0" w:line="240" w:lineRule="auto"/>
        <w:rPr>
          <w:rFonts w:ascii="Arial" w:eastAsia="Times New Roman" w:hAnsi="Arial" w:cs="Arial"/>
          <w:lang w:eastAsia="en-GB"/>
        </w:rPr>
      </w:pPr>
    </w:p>
    <w:p w:rsidR="00F21C3E" w:rsidRDefault="00C66906" w:rsidP="00F21C3E">
      <w:pPr>
        <w:spacing w:after="0" w:line="240" w:lineRule="auto"/>
        <w:rPr>
          <w:rFonts w:ascii="Arial" w:eastAsia="Times New Roman" w:hAnsi="Arial" w:cs="Arial"/>
          <w:lang w:eastAsia="en-GB"/>
        </w:rPr>
      </w:pPr>
      <w:r w:rsidRPr="00C66906">
        <w:rPr>
          <w:rFonts w:ascii="Arial" w:eastAsia="Times New Roman" w:hAnsi="Arial" w:cs="Arial"/>
          <w:lang w:eastAsia="en-GB"/>
        </w:rPr>
        <w:t xml:space="preserve">I enclose a </w:t>
      </w:r>
      <w:r w:rsidR="00F21C3E">
        <w:rPr>
          <w:rFonts w:ascii="Arial" w:eastAsia="Times New Roman" w:hAnsi="Arial" w:cs="Arial"/>
          <w:lang w:eastAsia="en-GB"/>
        </w:rPr>
        <w:t>consent</w:t>
      </w:r>
      <w:r w:rsidR="00F21C3E" w:rsidRPr="00C66906">
        <w:rPr>
          <w:rFonts w:ascii="Arial" w:eastAsia="Times New Roman" w:hAnsi="Arial" w:cs="Arial"/>
          <w:lang w:eastAsia="en-GB"/>
        </w:rPr>
        <w:t xml:space="preserve"> </w:t>
      </w:r>
      <w:r w:rsidR="00B30553">
        <w:rPr>
          <w:rFonts w:ascii="Arial" w:eastAsia="Times New Roman" w:hAnsi="Arial" w:cs="Arial"/>
          <w:lang w:eastAsia="en-GB"/>
        </w:rPr>
        <w:t xml:space="preserve">and participation </w:t>
      </w:r>
      <w:r w:rsidRPr="00C66906">
        <w:rPr>
          <w:rFonts w:ascii="Arial" w:eastAsia="Times New Roman" w:hAnsi="Arial" w:cs="Arial"/>
          <w:lang w:eastAsia="en-GB"/>
        </w:rPr>
        <w:t>form so that you can let us know if you are willing to give us consent. If you are returning this by post please send to</w:t>
      </w:r>
      <w:r w:rsidR="000E6FF9">
        <w:rPr>
          <w:rFonts w:ascii="Arial" w:eastAsia="Times New Roman" w:hAnsi="Arial" w:cs="Arial"/>
          <w:lang w:eastAsia="en-GB"/>
        </w:rPr>
        <w:t xml:space="preserve"> </w:t>
      </w:r>
      <w:r w:rsidR="00F21C3E">
        <w:rPr>
          <w:rFonts w:ascii="Arial" w:hAnsi="Arial" w:cs="Arial"/>
          <w:lang w:eastAsia="en-GB"/>
        </w:rPr>
        <w:t xml:space="preserve">DACT, </w:t>
      </w:r>
      <w:r w:rsidR="00F21C3E" w:rsidRPr="0034789B">
        <w:rPr>
          <w:rFonts w:ascii="Arial" w:hAnsi="Arial" w:cs="Arial"/>
          <w:lang w:eastAsia="en-GB"/>
        </w:rPr>
        <w:t>Sheffield City Council</w:t>
      </w:r>
      <w:r w:rsidR="00F21C3E">
        <w:rPr>
          <w:rFonts w:ascii="Arial" w:hAnsi="Arial" w:cs="Arial"/>
          <w:lang w:eastAsia="en-GB"/>
        </w:rPr>
        <w:t xml:space="preserve">, </w:t>
      </w:r>
      <w:r w:rsidR="00F21C3E" w:rsidRPr="0034789B">
        <w:rPr>
          <w:rFonts w:ascii="Arial" w:hAnsi="Arial" w:cs="Arial"/>
          <w:lang w:eastAsia="en-GB"/>
        </w:rPr>
        <w:t xml:space="preserve">Level 9 </w:t>
      </w:r>
      <w:r w:rsidR="005F24A1">
        <w:rPr>
          <w:rFonts w:ascii="Arial" w:hAnsi="Arial" w:cs="Arial"/>
          <w:lang w:eastAsia="en-GB"/>
        </w:rPr>
        <w:t>West</w:t>
      </w:r>
      <w:r w:rsidR="00F21C3E">
        <w:rPr>
          <w:rFonts w:ascii="Arial" w:hAnsi="Arial" w:cs="Arial"/>
          <w:lang w:eastAsia="en-GB"/>
        </w:rPr>
        <w:t xml:space="preserve">, </w:t>
      </w:r>
      <w:r w:rsidR="00F21C3E" w:rsidRPr="0034789B">
        <w:rPr>
          <w:rFonts w:ascii="Arial" w:hAnsi="Arial" w:cs="Arial"/>
          <w:lang w:eastAsia="en-GB"/>
        </w:rPr>
        <w:t>Moorfoot Building</w:t>
      </w:r>
      <w:r w:rsidR="00F21C3E">
        <w:rPr>
          <w:rFonts w:ascii="Arial" w:hAnsi="Arial" w:cs="Arial"/>
          <w:lang w:eastAsia="en-GB"/>
        </w:rPr>
        <w:t xml:space="preserve">, Sheffield, </w:t>
      </w:r>
      <w:r w:rsidR="00F21C3E" w:rsidRPr="0034789B">
        <w:rPr>
          <w:rFonts w:ascii="Arial" w:hAnsi="Arial" w:cs="Arial"/>
          <w:lang w:eastAsia="en-GB"/>
        </w:rPr>
        <w:t>S1 4PL</w:t>
      </w:r>
      <w:r w:rsidRPr="00C66906">
        <w:rPr>
          <w:rFonts w:ascii="Arial" w:eastAsia="Times New Roman" w:hAnsi="Arial" w:cs="Arial"/>
          <w:lang w:eastAsia="en-GB"/>
        </w:rPr>
        <w:t xml:space="preserve">. </w:t>
      </w:r>
    </w:p>
    <w:p w:rsidR="00F21C3E" w:rsidRDefault="00F21C3E" w:rsidP="00F21C3E">
      <w:pPr>
        <w:spacing w:after="0" w:line="240" w:lineRule="auto"/>
        <w:rPr>
          <w:rFonts w:ascii="Arial" w:eastAsia="Times New Roman" w:hAnsi="Arial" w:cs="Arial"/>
          <w:lang w:eastAsia="en-GB"/>
        </w:rPr>
      </w:pPr>
    </w:p>
    <w:p w:rsidR="00A52AE7" w:rsidRDefault="00C66906" w:rsidP="00F21C3E">
      <w:pPr>
        <w:spacing w:after="0" w:line="240" w:lineRule="auto"/>
        <w:rPr>
          <w:rFonts w:ascii="Arial" w:eastAsia="Times New Roman" w:hAnsi="Arial" w:cs="Arial"/>
          <w:color w:val="FF0000"/>
          <w:lang w:eastAsia="en-GB"/>
        </w:rPr>
      </w:pPr>
      <w:r w:rsidRPr="00C66906">
        <w:rPr>
          <w:rFonts w:ascii="Arial" w:eastAsia="Times New Roman" w:hAnsi="Arial" w:cs="Arial"/>
          <w:lang w:eastAsia="en-GB"/>
        </w:rPr>
        <w:t xml:space="preserve">If you have any questions about the process please feel free to telephone </w:t>
      </w:r>
      <w:r>
        <w:rPr>
          <w:rFonts w:ascii="Arial" w:eastAsia="Times New Roman" w:hAnsi="Arial" w:cs="Arial"/>
          <w:color w:val="FF0000"/>
          <w:lang w:eastAsia="en-GB"/>
        </w:rPr>
        <w:t xml:space="preserve">name, numbers, and e mail addresses of those working on this particular DHR. </w:t>
      </w:r>
    </w:p>
    <w:p w:rsidR="008F3318" w:rsidRDefault="008F3318" w:rsidP="00C66906">
      <w:pPr>
        <w:spacing w:after="0" w:line="240" w:lineRule="auto"/>
        <w:rPr>
          <w:rFonts w:ascii="Arial" w:eastAsia="Times New Roman" w:hAnsi="Arial" w:cs="Arial"/>
          <w:color w:val="FF0000"/>
          <w:lang w:eastAsia="en-GB"/>
        </w:rPr>
      </w:pPr>
    </w:p>
    <w:p w:rsidR="008F3318" w:rsidRDefault="008F3318" w:rsidP="00C66906">
      <w:pPr>
        <w:spacing w:after="0" w:line="240" w:lineRule="auto"/>
        <w:rPr>
          <w:rFonts w:ascii="Arial" w:eastAsia="Times New Roman" w:hAnsi="Arial" w:cs="Arial"/>
          <w:color w:val="FF0000"/>
          <w:lang w:eastAsia="en-GB"/>
        </w:rPr>
      </w:pPr>
    </w:p>
    <w:p w:rsidR="00C66906" w:rsidRDefault="00C66906" w:rsidP="00C66906">
      <w:pPr>
        <w:spacing w:after="0" w:line="240" w:lineRule="auto"/>
        <w:rPr>
          <w:rFonts w:ascii="Arial" w:eastAsia="Times New Roman" w:hAnsi="Arial" w:cs="Arial"/>
          <w:lang w:eastAsia="en-GB"/>
        </w:rPr>
      </w:pPr>
      <w:r w:rsidRPr="00C66906">
        <w:rPr>
          <w:rFonts w:ascii="Arial" w:eastAsia="Times New Roman" w:hAnsi="Arial" w:cs="Arial"/>
          <w:lang w:eastAsia="en-GB"/>
        </w:rPr>
        <w:t>Yours Sincerely</w:t>
      </w:r>
    </w:p>
    <w:p w:rsidR="008F3318" w:rsidRDefault="008F3318" w:rsidP="00C66906">
      <w:pPr>
        <w:spacing w:after="0" w:line="240" w:lineRule="auto"/>
        <w:rPr>
          <w:rFonts w:ascii="Arial" w:eastAsia="Times New Roman" w:hAnsi="Arial" w:cs="Arial"/>
          <w:lang w:eastAsia="en-GB"/>
        </w:rPr>
      </w:pPr>
    </w:p>
    <w:p w:rsidR="008F3318" w:rsidRDefault="008F3318" w:rsidP="00C66906">
      <w:pPr>
        <w:spacing w:after="0" w:line="240" w:lineRule="auto"/>
        <w:rPr>
          <w:rFonts w:ascii="Arial" w:eastAsia="Times New Roman" w:hAnsi="Arial" w:cs="Arial"/>
          <w:lang w:eastAsia="en-GB"/>
        </w:rPr>
      </w:pPr>
    </w:p>
    <w:p w:rsidR="003A6BC2" w:rsidRDefault="003A6BC2" w:rsidP="00C66906">
      <w:pPr>
        <w:spacing w:after="0" w:line="240" w:lineRule="auto"/>
        <w:rPr>
          <w:rFonts w:ascii="Arial" w:eastAsia="Times New Roman" w:hAnsi="Arial" w:cs="Arial"/>
          <w:lang w:eastAsia="en-GB"/>
        </w:rPr>
      </w:pPr>
    </w:p>
    <w:p w:rsidR="003A6BC2" w:rsidRDefault="003A6BC2" w:rsidP="00C66906">
      <w:pPr>
        <w:spacing w:after="0" w:line="240" w:lineRule="auto"/>
        <w:rPr>
          <w:rFonts w:ascii="Arial" w:eastAsia="Times New Roman" w:hAnsi="Arial" w:cs="Arial"/>
          <w:lang w:eastAsia="en-GB"/>
        </w:rPr>
      </w:pPr>
    </w:p>
    <w:p w:rsidR="003A6BC2" w:rsidRDefault="003A6BC2" w:rsidP="00C66906">
      <w:pPr>
        <w:spacing w:after="0" w:line="240" w:lineRule="auto"/>
        <w:rPr>
          <w:rFonts w:ascii="Arial" w:eastAsia="Times New Roman" w:hAnsi="Arial" w:cs="Arial"/>
          <w:lang w:eastAsia="en-GB"/>
        </w:rPr>
      </w:pPr>
    </w:p>
    <w:p w:rsidR="008F3318" w:rsidRDefault="008F3318" w:rsidP="00C66906">
      <w:pPr>
        <w:spacing w:after="0" w:line="240" w:lineRule="auto"/>
        <w:rPr>
          <w:rFonts w:ascii="Arial" w:eastAsia="Times New Roman" w:hAnsi="Arial" w:cs="Times New Roman"/>
          <w:lang w:eastAsia="en-GB"/>
        </w:rPr>
      </w:pPr>
      <w:r>
        <w:rPr>
          <w:rFonts w:ascii="Arial" w:eastAsia="Times New Roman" w:hAnsi="Arial" w:cs="Times New Roman"/>
          <w:lang w:eastAsia="en-GB"/>
        </w:rPr>
        <w:t>Alison Higgins</w:t>
      </w:r>
    </w:p>
    <w:p w:rsidR="008F3318" w:rsidRPr="00C66906" w:rsidRDefault="008F3318" w:rsidP="00C66906">
      <w:pPr>
        <w:spacing w:after="0" w:line="240" w:lineRule="auto"/>
        <w:rPr>
          <w:rFonts w:ascii="Arial" w:eastAsia="Times New Roman" w:hAnsi="Arial" w:cs="Arial"/>
          <w:lang w:eastAsia="en-GB"/>
        </w:rPr>
      </w:pPr>
      <w:r w:rsidRPr="0047583F">
        <w:rPr>
          <w:rFonts w:ascii="Arial" w:eastAsia="Times New Roman" w:hAnsi="Arial" w:cs="Times New Roman"/>
          <w:lang w:eastAsia="en-GB"/>
        </w:rPr>
        <w:t>Strategic Commissioning Manager for Domestic and Sexual Abuse</w:t>
      </w:r>
    </w:p>
    <w:p w:rsidR="008F3318" w:rsidRDefault="00C66906" w:rsidP="00C66906">
      <w:pPr>
        <w:spacing w:after="0" w:line="240" w:lineRule="auto"/>
        <w:rPr>
          <w:rFonts w:ascii="Arial" w:eastAsia="Times New Roman" w:hAnsi="Arial" w:cs="Arial"/>
          <w:lang w:eastAsia="en-GB"/>
        </w:rPr>
      </w:pPr>
      <w:r w:rsidRPr="00C66906">
        <w:rPr>
          <w:rFonts w:ascii="Arial" w:eastAsia="Times New Roman" w:hAnsi="Arial" w:cs="Arial"/>
          <w:lang w:eastAsia="en-GB"/>
        </w:rPr>
        <w:t>Sheffield Domestic Abuse Co-ordination Team</w:t>
      </w:r>
    </w:p>
    <w:p w:rsidR="0034789B" w:rsidRDefault="005F24A1" w:rsidP="00C66906">
      <w:pPr>
        <w:spacing w:after="0" w:line="240" w:lineRule="auto"/>
        <w:rPr>
          <w:rFonts w:ascii="Arial" w:eastAsia="Times New Roman" w:hAnsi="Arial" w:cs="Arial"/>
          <w:lang w:eastAsia="en-GB"/>
        </w:rPr>
      </w:pPr>
      <w:r>
        <w:rPr>
          <w:rFonts w:ascii="Arial" w:eastAsia="Times New Roman" w:hAnsi="Arial" w:cs="Arial"/>
          <w:lang w:eastAsia="en-GB"/>
        </w:rPr>
        <w:t>Sheffield City Council</w:t>
      </w:r>
    </w:p>
    <w:p w:rsidR="0034789B" w:rsidRDefault="0034789B" w:rsidP="00C66906">
      <w:pPr>
        <w:spacing w:after="0" w:line="240" w:lineRule="auto"/>
        <w:rPr>
          <w:rFonts w:ascii="Arial" w:eastAsia="Times New Roman" w:hAnsi="Arial" w:cs="Arial"/>
          <w:lang w:eastAsia="en-GB"/>
        </w:rPr>
      </w:pPr>
    </w:p>
    <w:p w:rsidR="008F3318" w:rsidRDefault="008F3318">
      <w:pPr>
        <w:rPr>
          <w:rFonts w:ascii="Arial" w:eastAsia="Times New Roman" w:hAnsi="Arial" w:cs="Arial"/>
          <w:lang w:eastAsia="en-GB"/>
        </w:rPr>
      </w:pPr>
      <w:r>
        <w:rPr>
          <w:rFonts w:ascii="Arial" w:eastAsia="Times New Roman" w:hAnsi="Arial" w:cs="Arial"/>
          <w:lang w:eastAsia="en-GB"/>
        </w:rPr>
        <w:br w:type="page"/>
      </w:r>
    </w:p>
    <w:p w:rsidR="0034789B" w:rsidRDefault="000B4721" w:rsidP="00421617">
      <w:pPr>
        <w:pStyle w:val="Heading1"/>
        <w:rPr>
          <w:rFonts w:ascii="Arial" w:eastAsia="Times New Roman" w:hAnsi="Arial" w:cs="Times New Roman"/>
          <w:lang w:eastAsia="en-GB"/>
        </w:rPr>
      </w:pPr>
      <w:bookmarkStart w:id="122" w:name="_Toc500343217"/>
      <w:r>
        <w:rPr>
          <w:rFonts w:ascii="Arial" w:hAnsi="Arial"/>
          <w:color w:val="000000" w:themeColor="text1"/>
        </w:rPr>
        <w:t>Template</w:t>
      </w:r>
      <w:r w:rsidR="0034789B" w:rsidRPr="00796347">
        <w:rPr>
          <w:rFonts w:ascii="Arial" w:hAnsi="Arial"/>
          <w:color w:val="000000" w:themeColor="text1"/>
        </w:rPr>
        <w:t xml:space="preserve"> 1</w:t>
      </w:r>
      <w:r w:rsidR="008E7CC8">
        <w:rPr>
          <w:rFonts w:ascii="Arial" w:hAnsi="Arial"/>
          <w:color w:val="000000" w:themeColor="text1"/>
        </w:rPr>
        <w:t>7</w:t>
      </w:r>
      <w:r>
        <w:rPr>
          <w:rFonts w:ascii="Arial" w:hAnsi="Arial"/>
          <w:color w:val="000000" w:themeColor="text1"/>
        </w:rPr>
        <w:t xml:space="preserve"> - </w:t>
      </w:r>
      <w:r w:rsidR="0034789B">
        <w:rPr>
          <w:rFonts w:ascii="Arial" w:hAnsi="Arial"/>
          <w:color w:val="000000" w:themeColor="text1"/>
        </w:rPr>
        <w:t>Consent form for ’Other’</w:t>
      </w:r>
      <w:bookmarkEnd w:id="122"/>
      <w:r w:rsidR="0034789B">
        <w:rPr>
          <w:rFonts w:ascii="Arial" w:hAnsi="Arial"/>
          <w:color w:val="000000" w:themeColor="text1"/>
        </w:rPr>
        <w:t xml:space="preserve"> </w:t>
      </w:r>
    </w:p>
    <w:p w:rsidR="0034789B" w:rsidRDefault="0034789B" w:rsidP="0034789B">
      <w:pPr>
        <w:rPr>
          <w:rFonts w:ascii="Arial" w:hAnsi="Arial" w:cs="Arial"/>
          <w:b/>
          <w:sz w:val="28"/>
          <w:szCs w:val="28"/>
        </w:rPr>
      </w:pPr>
      <w:r>
        <w:rPr>
          <w:rFonts w:ascii="Arial" w:hAnsi="Arial" w:cs="Arial"/>
          <w:b/>
          <w:noProof/>
          <w:sz w:val="28"/>
          <w:szCs w:val="28"/>
          <w:lang w:eastAsia="en-GB"/>
        </w:rPr>
        <w:drawing>
          <wp:inline distT="0" distB="0" distL="0" distR="0" wp14:anchorId="27DBBE55" wp14:editId="3421965A">
            <wp:extent cx="6127115" cy="878205"/>
            <wp:effectExtent l="0" t="0" r="698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127115" cy="878205"/>
                    </a:xfrm>
                    <a:prstGeom prst="rect">
                      <a:avLst/>
                    </a:prstGeom>
                    <a:noFill/>
                  </pic:spPr>
                </pic:pic>
              </a:graphicData>
            </a:graphic>
          </wp:inline>
        </w:drawing>
      </w:r>
    </w:p>
    <w:p w:rsidR="0034789B" w:rsidRDefault="0034789B" w:rsidP="0034789B">
      <w:pPr>
        <w:rPr>
          <w:rFonts w:ascii="Arial" w:hAnsi="Arial" w:cs="Arial"/>
          <w:b/>
          <w:sz w:val="28"/>
          <w:szCs w:val="28"/>
        </w:rPr>
      </w:pPr>
    </w:p>
    <w:p w:rsidR="0034789B" w:rsidRDefault="0034789B" w:rsidP="0034789B">
      <w:pPr>
        <w:spacing w:after="0" w:line="240" w:lineRule="auto"/>
        <w:rPr>
          <w:rFonts w:ascii="Arial" w:eastAsia="Times New Roman" w:hAnsi="Arial" w:cs="Arial"/>
          <w:b/>
          <w:u w:val="single"/>
          <w:lang w:eastAsia="en-GB"/>
        </w:rPr>
      </w:pPr>
    </w:p>
    <w:p w:rsidR="0034789B" w:rsidRDefault="0034789B" w:rsidP="0034789B">
      <w:pPr>
        <w:spacing w:after="0" w:line="240" w:lineRule="auto"/>
        <w:rPr>
          <w:rFonts w:ascii="Arial" w:eastAsia="Times New Roman" w:hAnsi="Arial" w:cs="Arial"/>
          <w:b/>
          <w:u w:val="single"/>
          <w:lang w:eastAsia="en-GB"/>
        </w:rPr>
      </w:pPr>
    </w:p>
    <w:p w:rsidR="0034789B" w:rsidRPr="00C66906" w:rsidRDefault="0034789B" w:rsidP="0034789B">
      <w:pPr>
        <w:spacing w:after="0" w:line="240" w:lineRule="auto"/>
        <w:rPr>
          <w:rFonts w:ascii="Arial" w:eastAsia="Times New Roman" w:hAnsi="Arial" w:cs="Arial"/>
          <w:b/>
          <w:u w:val="single"/>
          <w:lang w:eastAsia="en-GB"/>
        </w:rPr>
      </w:pPr>
      <w:r w:rsidRPr="00C66906">
        <w:rPr>
          <w:rFonts w:ascii="Arial" w:eastAsia="Times New Roman" w:hAnsi="Arial" w:cs="Arial"/>
          <w:b/>
          <w:u w:val="single"/>
          <w:lang w:eastAsia="en-GB"/>
        </w:rPr>
        <w:t>Form of consent</w:t>
      </w:r>
    </w:p>
    <w:p w:rsidR="0034789B" w:rsidRPr="00C66906" w:rsidRDefault="0034789B" w:rsidP="0034789B">
      <w:pPr>
        <w:spacing w:after="0" w:line="240" w:lineRule="auto"/>
        <w:rPr>
          <w:rFonts w:ascii="Arial" w:eastAsia="Times New Roman" w:hAnsi="Arial" w:cs="Arial"/>
          <w:b/>
          <w:u w:val="single"/>
          <w:lang w:eastAsia="en-GB"/>
        </w:rPr>
      </w:pPr>
    </w:p>
    <w:p w:rsidR="0034789B" w:rsidRPr="00C66906" w:rsidRDefault="0034789B" w:rsidP="0034789B">
      <w:pPr>
        <w:spacing w:after="0" w:line="240" w:lineRule="auto"/>
        <w:rPr>
          <w:rFonts w:ascii="Arial" w:eastAsia="Times New Roman" w:hAnsi="Arial" w:cs="Arial"/>
          <w:lang w:eastAsia="en-GB"/>
        </w:rPr>
      </w:pPr>
      <w:r w:rsidRPr="00C66906">
        <w:rPr>
          <w:rFonts w:ascii="Arial" w:eastAsia="Times New Roman" w:hAnsi="Arial" w:cs="Arial"/>
          <w:lang w:eastAsia="en-GB"/>
        </w:rPr>
        <w:t>I,</w:t>
      </w:r>
      <w:r>
        <w:rPr>
          <w:rFonts w:ascii="Arial" w:eastAsia="Times New Roman" w:hAnsi="Arial" w:cs="Arial"/>
          <w:lang w:eastAsia="en-GB"/>
        </w:rPr>
        <w:t xml:space="preserve"> </w:t>
      </w:r>
      <w:r>
        <w:rPr>
          <w:rFonts w:ascii="Arial" w:eastAsia="Times New Roman" w:hAnsi="Arial" w:cs="Arial"/>
          <w:color w:val="FF0000"/>
          <w:lang w:eastAsia="en-GB"/>
        </w:rPr>
        <w:t>name of involved person (date of birth in brackets)</w:t>
      </w:r>
      <w:r w:rsidRPr="00C66906">
        <w:rPr>
          <w:rFonts w:ascii="Arial" w:eastAsia="Times New Roman" w:hAnsi="Arial" w:cs="Arial"/>
          <w:lang w:eastAsia="en-GB"/>
        </w:rPr>
        <w:t>,</w:t>
      </w:r>
      <w:r>
        <w:rPr>
          <w:rFonts w:ascii="Arial" w:eastAsia="Times New Roman" w:hAnsi="Arial" w:cs="Arial"/>
          <w:lang w:eastAsia="en-GB"/>
        </w:rPr>
        <w:t xml:space="preserve"> currently residing at </w:t>
      </w:r>
      <w:r>
        <w:rPr>
          <w:rFonts w:ascii="Arial" w:eastAsia="Times New Roman" w:hAnsi="Arial" w:cs="Arial"/>
          <w:color w:val="FF0000"/>
          <w:lang w:eastAsia="en-GB"/>
        </w:rPr>
        <w:t>address</w:t>
      </w:r>
      <w:r w:rsidRPr="00C66906">
        <w:rPr>
          <w:rFonts w:ascii="Arial" w:eastAsia="Times New Roman" w:hAnsi="Arial" w:cs="Arial"/>
          <w:lang w:eastAsia="en-GB"/>
        </w:rPr>
        <w:t xml:space="preserve">, give </w:t>
      </w:r>
      <w:r>
        <w:rPr>
          <w:rFonts w:ascii="Arial" w:eastAsia="Times New Roman" w:hAnsi="Arial" w:cs="Arial"/>
          <w:lang w:eastAsia="en-GB"/>
        </w:rPr>
        <w:t xml:space="preserve">the Domestic Homicide Review Panel </w:t>
      </w:r>
      <w:r w:rsidRPr="00C66906">
        <w:rPr>
          <w:rFonts w:ascii="Arial" w:eastAsia="Times New Roman" w:hAnsi="Arial" w:cs="Arial"/>
          <w:lang w:eastAsia="en-GB"/>
        </w:rPr>
        <w:t>permission to access information held about me by the following Sheffield agencies;</w:t>
      </w:r>
    </w:p>
    <w:p w:rsidR="0034789B" w:rsidRDefault="0034789B" w:rsidP="0034789B">
      <w:pPr>
        <w:spacing w:after="0" w:line="240" w:lineRule="auto"/>
        <w:rPr>
          <w:rFonts w:ascii="Arial" w:eastAsia="Times New Roman" w:hAnsi="Arial" w:cs="Arial"/>
          <w:lang w:eastAsia="en-GB"/>
        </w:rPr>
      </w:pPr>
    </w:p>
    <w:p w:rsidR="0034789B" w:rsidRPr="0094397F" w:rsidRDefault="0034789B" w:rsidP="00916052">
      <w:pPr>
        <w:pStyle w:val="ListParagraph"/>
        <w:numPr>
          <w:ilvl w:val="0"/>
          <w:numId w:val="15"/>
        </w:numPr>
        <w:spacing w:after="0" w:line="240" w:lineRule="auto"/>
        <w:rPr>
          <w:rFonts w:ascii="Arial" w:eastAsia="Times New Roman" w:hAnsi="Arial" w:cs="Arial"/>
          <w:color w:val="FF0000"/>
          <w:lang w:eastAsia="en-GB"/>
        </w:rPr>
      </w:pPr>
      <w:r w:rsidRPr="0094397F">
        <w:rPr>
          <w:rFonts w:ascii="Arial" w:eastAsia="Times New Roman" w:hAnsi="Arial" w:cs="Arial"/>
          <w:color w:val="FF0000"/>
          <w:lang w:eastAsia="en-GB"/>
        </w:rPr>
        <w:t xml:space="preserve">List all agencies seeking info from in bullet point form </w:t>
      </w:r>
    </w:p>
    <w:p w:rsidR="0034789B" w:rsidRPr="0094397F" w:rsidRDefault="0034789B" w:rsidP="0034789B">
      <w:pPr>
        <w:pStyle w:val="ListParagraph"/>
        <w:spacing w:after="0" w:line="240" w:lineRule="auto"/>
        <w:rPr>
          <w:rFonts w:ascii="Arial" w:eastAsia="Times New Roman" w:hAnsi="Arial" w:cs="Arial"/>
          <w:lang w:eastAsia="en-GB"/>
        </w:rPr>
      </w:pPr>
    </w:p>
    <w:p w:rsidR="0034789B" w:rsidRDefault="0034789B" w:rsidP="0034789B">
      <w:pPr>
        <w:spacing w:after="0" w:line="240" w:lineRule="auto"/>
        <w:rPr>
          <w:rFonts w:ascii="Arial" w:eastAsia="Times New Roman" w:hAnsi="Arial" w:cs="Arial"/>
          <w:color w:val="FF0000"/>
          <w:lang w:eastAsia="en-GB"/>
        </w:rPr>
      </w:pPr>
      <w:r w:rsidRPr="00C66906">
        <w:rPr>
          <w:rFonts w:ascii="Arial" w:eastAsia="Times New Roman" w:hAnsi="Arial" w:cs="Arial"/>
          <w:lang w:eastAsia="en-GB"/>
        </w:rPr>
        <w:t>I understand that this will be used to inform the Domestic Homicide Review into the death of</w:t>
      </w:r>
      <w:r>
        <w:rPr>
          <w:rFonts w:ascii="Arial" w:eastAsia="Times New Roman" w:hAnsi="Arial" w:cs="Arial"/>
          <w:lang w:eastAsia="en-GB"/>
        </w:rPr>
        <w:t xml:space="preserve"> </w:t>
      </w:r>
      <w:r>
        <w:rPr>
          <w:rFonts w:ascii="Arial" w:eastAsia="Times New Roman" w:hAnsi="Arial" w:cs="Arial"/>
          <w:color w:val="FF0000"/>
          <w:lang w:eastAsia="en-GB"/>
        </w:rPr>
        <w:t>name of victim.</w:t>
      </w:r>
    </w:p>
    <w:p w:rsidR="0034789B" w:rsidRPr="00C66906" w:rsidRDefault="0034789B" w:rsidP="0034789B">
      <w:pPr>
        <w:spacing w:after="0" w:line="240" w:lineRule="auto"/>
        <w:rPr>
          <w:rFonts w:ascii="Arial" w:eastAsia="Times New Roman" w:hAnsi="Arial" w:cs="Arial"/>
          <w:color w:val="FF0000"/>
          <w:lang w:eastAsia="en-GB"/>
        </w:rPr>
      </w:pPr>
    </w:p>
    <w:p w:rsidR="0034789B" w:rsidRPr="00C66906" w:rsidRDefault="0034789B" w:rsidP="0034789B">
      <w:pPr>
        <w:spacing w:after="0" w:line="240" w:lineRule="auto"/>
        <w:rPr>
          <w:rFonts w:ascii="Arial" w:eastAsia="Times New Roman" w:hAnsi="Arial" w:cs="Arial"/>
          <w:lang w:eastAsia="en-GB"/>
        </w:rPr>
      </w:pPr>
      <w:r w:rsidRPr="00C66906">
        <w:rPr>
          <w:rFonts w:ascii="Arial" w:eastAsia="Times New Roman" w:hAnsi="Arial" w:cs="Arial"/>
          <w:lang w:eastAsia="en-GB"/>
        </w:rPr>
        <w:t xml:space="preserve">I understand that my identity will be anonymised and that the final report will be published. </w:t>
      </w:r>
    </w:p>
    <w:p w:rsidR="0034789B" w:rsidRPr="00C66906" w:rsidRDefault="0034789B" w:rsidP="0034789B">
      <w:pPr>
        <w:spacing w:after="0" w:line="240" w:lineRule="auto"/>
        <w:rPr>
          <w:rFonts w:ascii="Arial" w:eastAsia="Times New Roman" w:hAnsi="Arial" w:cs="Arial"/>
          <w:lang w:eastAsia="en-GB"/>
        </w:rPr>
      </w:pPr>
    </w:p>
    <w:p w:rsidR="0034789B" w:rsidRPr="00C66906" w:rsidRDefault="0034789B" w:rsidP="0034789B">
      <w:pPr>
        <w:spacing w:after="0" w:line="240" w:lineRule="auto"/>
        <w:rPr>
          <w:rFonts w:ascii="Arial" w:eastAsia="Times New Roman" w:hAnsi="Arial" w:cs="Arial"/>
          <w:lang w:eastAsia="en-GB"/>
        </w:rPr>
      </w:pPr>
    </w:p>
    <w:p w:rsidR="0034789B" w:rsidRPr="00C66906" w:rsidRDefault="0034789B" w:rsidP="0034789B">
      <w:pPr>
        <w:spacing w:after="0" w:line="240" w:lineRule="auto"/>
        <w:rPr>
          <w:rFonts w:ascii="Arial" w:eastAsia="Times New Roman" w:hAnsi="Arial" w:cs="Arial"/>
          <w:lang w:eastAsia="en-GB"/>
        </w:rPr>
      </w:pPr>
      <w:r w:rsidRPr="00C66906">
        <w:rPr>
          <w:rFonts w:ascii="Arial" w:eastAsia="Times New Roman" w:hAnsi="Arial" w:cs="Arial"/>
          <w:lang w:eastAsia="en-GB"/>
        </w:rPr>
        <w:t>Signed ________________________________________________</w:t>
      </w:r>
    </w:p>
    <w:p w:rsidR="0034789B" w:rsidRPr="00C66906" w:rsidRDefault="0034789B" w:rsidP="0034789B">
      <w:pPr>
        <w:spacing w:after="0" w:line="240" w:lineRule="auto"/>
        <w:rPr>
          <w:rFonts w:ascii="Arial" w:eastAsia="Times New Roman" w:hAnsi="Arial" w:cs="Arial"/>
          <w:lang w:eastAsia="en-GB"/>
        </w:rPr>
      </w:pPr>
    </w:p>
    <w:p w:rsidR="0034789B" w:rsidRPr="00C66906" w:rsidRDefault="0034789B" w:rsidP="0034789B">
      <w:pPr>
        <w:spacing w:after="0" w:line="240" w:lineRule="auto"/>
        <w:rPr>
          <w:rFonts w:ascii="Arial" w:eastAsia="Times New Roman" w:hAnsi="Arial" w:cs="Arial"/>
          <w:lang w:eastAsia="en-GB"/>
        </w:rPr>
      </w:pPr>
      <w:r w:rsidRPr="00C66906">
        <w:rPr>
          <w:rFonts w:ascii="Arial" w:eastAsia="Times New Roman" w:hAnsi="Arial" w:cs="Arial"/>
          <w:lang w:eastAsia="en-GB"/>
        </w:rPr>
        <w:t>Date __________________________________________________</w:t>
      </w:r>
    </w:p>
    <w:p w:rsidR="0034789B" w:rsidRPr="00C66906" w:rsidRDefault="0034789B" w:rsidP="0034789B">
      <w:pPr>
        <w:spacing w:after="0" w:line="240" w:lineRule="auto"/>
        <w:rPr>
          <w:rFonts w:ascii="Arial" w:eastAsia="Times New Roman" w:hAnsi="Arial" w:cs="Arial"/>
          <w:lang w:eastAsia="en-GB"/>
        </w:rPr>
      </w:pPr>
    </w:p>
    <w:p w:rsidR="0034789B" w:rsidRPr="00C66906" w:rsidRDefault="0034789B" w:rsidP="0034789B">
      <w:pPr>
        <w:spacing w:after="0" w:line="240" w:lineRule="auto"/>
        <w:rPr>
          <w:rFonts w:ascii="Arial" w:eastAsia="Times New Roman" w:hAnsi="Arial" w:cs="Arial"/>
          <w:lang w:eastAsia="en-GB"/>
        </w:rPr>
      </w:pPr>
    </w:p>
    <w:p w:rsidR="0034789B" w:rsidRPr="00C66906" w:rsidRDefault="0034789B" w:rsidP="0034789B">
      <w:pPr>
        <w:spacing w:after="0" w:line="240" w:lineRule="auto"/>
        <w:rPr>
          <w:rFonts w:ascii="Arial" w:eastAsia="Times New Roman" w:hAnsi="Arial" w:cs="Arial"/>
          <w:b/>
          <w:u w:val="single"/>
          <w:lang w:eastAsia="en-GB"/>
        </w:rPr>
      </w:pPr>
    </w:p>
    <w:p w:rsidR="0034789B" w:rsidRPr="00C66906" w:rsidRDefault="0034789B" w:rsidP="0034789B">
      <w:pPr>
        <w:spacing w:after="0" w:line="240" w:lineRule="auto"/>
        <w:rPr>
          <w:rFonts w:ascii="Arial" w:eastAsia="Times New Roman" w:hAnsi="Arial" w:cs="Arial"/>
          <w:b/>
          <w:u w:val="single"/>
          <w:lang w:eastAsia="en-GB"/>
        </w:rPr>
      </w:pPr>
    </w:p>
    <w:p w:rsidR="0034789B" w:rsidRPr="00C66906" w:rsidRDefault="0034789B" w:rsidP="0034789B">
      <w:pPr>
        <w:spacing w:after="0" w:line="240" w:lineRule="auto"/>
        <w:rPr>
          <w:rFonts w:ascii="Arial" w:eastAsia="Times New Roman" w:hAnsi="Arial" w:cs="Arial"/>
          <w:b/>
          <w:u w:val="single"/>
          <w:lang w:eastAsia="en-GB"/>
        </w:rPr>
      </w:pPr>
      <w:r w:rsidRPr="00C66906">
        <w:rPr>
          <w:rFonts w:ascii="Arial" w:eastAsia="Times New Roman" w:hAnsi="Arial" w:cs="Arial"/>
          <w:b/>
          <w:u w:val="single"/>
          <w:lang w:eastAsia="en-GB"/>
        </w:rPr>
        <w:t xml:space="preserve">Participation in Domestic Homicide Review </w:t>
      </w:r>
    </w:p>
    <w:p w:rsidR="0034789B" w:rsidRPr="00C66906" w:rsidRDefault="0034789B" w:rsidP="0034789B">
      <w:pPr>
        <w:spacing w:after="0" w:line="240" w:lineRule="auto"/>
        <w:rPr>
          <w:rFonts w:ascii="Arial" w:eastAsia="Times New Roman" w:hAnsi="Arial" w:cs="Arial"/>
          <w:b/>
          <w:u w:val="single"/>
          <w:lang w:eastAsia="en-GB"/>
        </w:rPr>
      </w:pPr>
    </w:p>
    <w:p w:rsidR="0034789B" w:rsidRPr="00C66906" w:rsidRDefault="0034789B" w:rsidP="0034789B">
      <w:pPr>
        <w:spacing w:after="0" w:line="240" w:lineRule="auto"/>
        <w:rPr>
          <w:rFonts w:ascii="Arial" w:eastAsia="Times New Roman" w:hAnsi="Arial" w:cs="Arial"/>
          <w:lang w:eastAsia="en-GB"/>
        </w:rPr>
      </w:pPr>
      <w:r>
        <w:rPr>
          <w:rFonts w:ascii="Arial" w:eastAsia="Times New Roman" w:hAnsi="Arial" w:cs="Arial"/>
          <w:lang w:eastAsia="en-GB"/>
        </w:rPr>
        <w:t xml:space="preserve">I, </w:t>
      </w:r>
      <w:r>
        <w:rPr>
          <w:rFonts w:ascii="Arial" w:eastAsia="Times New Roman" w:hAnsi="Arial" w:cs="Arial"/>
          <w:color w:val="FF0000"/>
          <w:lang w:eastAsia="en-GB"/>
        </w:rPr>
        <w:t>name of individual (date of birth in brackets)</w:t>
      </w:r>
      <w:r w:rsidRPr="00C66906">
        <w:rPr>
          <w:rFonts w:ascii="Arial" w:eastAsia="Times New Roman" w:hAnsi="Arial" w:cs="Arial"/>
          <w:lang w:eastAsia="en-GB"/>
        </w:rPr>
        <w:t xml:space="preserve">, would like to speak to </w:t>
      </w:r>
      <w:r>
        <w:rPr>
          <w:rFonts w:ascii="Arial" w:eastAsia="Times New Roman" w:hAnsi="Arial" w:cs="Arial"/>
          <w:lang w:eastAsia="en-GB"/>
        </w:rPr>
        <w:t>the Domestic Homicide Review Independent Chai</w:t>
      </w:r>
      <w:r w:rsidR="000E6FF9">
        <w:rPr>
          <w:rFonts w:ascii="Arial" w:eastAsia="Times New Roman" w:hAnsi="Arial" w:cs="Arial"/>
          <w:lang w:eastAsia="en-GB"/>
        </w:rPr>
        <w:t xml:space="preserve">r </w:t>
      </w:r>
      <w:r>
        <w:rPr>
          <w:rFonts w:ascii="Arial" w:eastAsia="Times New Roman" w:hAnsi="Arial" w:cs="Arial"/>
          <w:lang w:eastAsia="en-GB"/>
        </w:rPr>
        <w:t xml:space="preserve">about </w:t>
      </w:r>
      <w:r>
        <w:rPr>
          <w:rFonts w:ascii="Arial" w:eastAsia="Times New Roman" w:hAnsi="Arial" w:cs="Arial"/>
          <w:color w:val="FF0000"/>
          <w:lang w:eastAsia="en-GB"/>
        </w:rPr>
        <w:t>name of victim</w:t>
      </w:r>
      <w:r w:rsidRPr="00C66906">
        <w:rPr>
          <w:rFonts w:ascii="Arial" w:eastAsia="Times New Roman" w:hAnsi="Arial" w:cs="Arial"/>
          <w:lang w:eastAsia="en-GB"/>
        </w:rPr>
        <w:t xml:space="preserve"> once the criminal proceedings are finished.</w:t>
      </w:r>
    </w:p>
    <w:p w:rsidR="0034789B" w:rsidRDefault="0034789B" w:rsidP="0034789B">
      <w:pPr>
        <w:spacing w:after="0" w:line="240" w:lineRule="auto"/>
        <w:rPr>
          <w:rFonts w:ascii="Arial" w:eastAsia="Times New Roman" w:hAnsi="Arial" w:cs="Arial"/>
          <w:lang w:eastAsia="en-GB"/>
        </w:rPr>
      </w:pPr>
    </w:p>
    <w:p w:rsidR="0034789B" w:rsidRPr="00C66906" w:rsidRDefault="0034789B" w:rsidP="0034789B">
      <w:pPr>
        <w:spacing w:after="0" w:line="240" w:lineRule="auto"/>
        <w:rPr>
          <w:rFonts w:ascii="Arial" w:eastAsia="Times New Roman" w:hAnsi="Arial" w:cs="Arial"/>
          <w:lang w:eastAsia="en-GB"/>
        </w:rPr>
      </w:pPr>
    </w:p>
    <w:p w:rsidR="0034789B" w:rsidRPr="00C66906" w:rsidRDefault="0034789B" w:rsidP="0034789B">
      <w:pPr>
        <w:spacing w:after="0" w:line="240" w:lineRule="auto"/>
        <w:rPr>
          <w:rFonts w:ascii="Arial" w:eastAsia="Times New Roman" w:hAnsi="Arial" w:cs="Arial"/>
          <w:lang w:eastAsia="en-GB"/>
        </w:rPr>
      </w:pPr>
      <w:r w:rsidRPr="00C66906">
        <w:rPr>
          <w:rFonts w:ascii="Arial" w:eastAsia="Times New Roman" w:hAnsi="Arial" w:cs="Arial"/>
          <w:lang w:eastAsia="en-GB"/>
        </w:rPr>
        <w:t>Signed _________________________________________________</w:t>
      </w:r>
    </w:p>
    <w:p w:rsidR="0034789B" w:rsidRPr="00C66906" w:rsidRDefault="0034789B" w:rsidP="0034789B">
      <w:pPr>
        <w:spacing w:after="0" w:line="240" w:lineRule="auto"/>
        <w:rPr>
          <w:rFonts w:ascii="Arial" w:eastAsia="Times New Roman" w:hAnsi="Arial" w:cs="Arial"/>
          <w:lang w:eastAsia="en-GB"/>
        </w:rPr>
      </w:pPr>
    </w:p>
    <w:p w:rsidR="0034789B" w:rsidRPr="00C66906" w:rsidRDefault="0034789B" w:rsidP="0034789B">
      <w:pPr>
        <w:spacing w:after="0" w:line="240" w:lineRule="auto"/>
        <w:rPr>
          <w:rFonts w:ascii="Arial" w:eastAsia="Times New Roman" w:hAnsi="Arial" w:cs="Arial"/>
          <w:lang w:eastAsia="en-GB"/>
        </w:rPr>
      </w:pPr>
      <w:r w:rsidRPr="00C66906">
        <w:rPr>
          <w:rFonts w:ascii="Arial" w:eastAsia="Times New Roman" w:hAnsi="Arial" w:cs="Arial"/>
          <w:lang w:eastAsia="en-GB"/>
        </w:rPr>
        <w:t>Date ___________________________________________________</w:t>
      </w:r>
    </w:p>
    <w:p w:rsidR="0034789B" w:rsidRPr="00C66906" w:rsidRDefault="0034789B" w:rsidP="0034789B">
      <w:pPr>
        <w:spacing w:after="0" w:line="240" w:lineRule="auto"/>
        <w:rPr>
          <w:rFonts w:ascii="Arial" w:eastAsia="Times New Roman" w:hAnsi="Arial" w:cs="Arial"/>
          <w:lang w:eastAsia="en-GB"/>
        </w:rPr>
      </w:pPr>
    </w:p>
    <w:p w:rsidR="0034789B" w:rsidRDefault="0034789B" w:rsidP="0034789B">
      <w:pPr>
        <w:spacing w:after="0" w:line="240" w:lineRule="auto"/>
        <w:rPr>
          <w:rFonts w:ascii="Arial" w:eastAsia="Times New Roman" w:hAnsi="Arial" w:cs="Arial"/>
          <w:lang w:eastAsia="en-GB"/>
        </w:rPr>
      </w:pPr>
      <w:r w:rsidRPr="00C66906">
        <w:rPr>
          <w:rFonts w:ascii="Arial" w:eastAsia="Times New Roman" w:hAnsi="Arial" w:cs="Arial"/>
          <w:lang w:eastAsia="en-GB"/>
        </w:rPr>
        <w:t xml:space="preserve">Contact details to arrange meeting  </w:t>
      </w:r>
    </w:p>
    <w:p w:rsidR="0034789B" w:rsidRDefault="0034789B" w:rsidP="0034789B">
      <w:pPr>
        <w:spacing w:after="0" w:line="240" w:lineRule="auto"/>
        <w:rPr>
          <w:rFonts w:ascii="Arial" w:eastAsia="Times New Roman" w:hAnsi="Arial" w:cs="Arial"/>
          <w:lang w:eastAsia="en-GB"/>
        </w:rPr>
      </w:pPr>
    </w:p>
    <w:p w:rsidR="0034789B" w:rsidRPr="00C66906" w:rsidRDefault="0034789B" w:rsidP="0034789B">
      <w:pPr>
        <w:spacing w:after="0" w:line="240" w:lineRule="auto"/>
        <w:rPr>
          <w:rFonts w:ascii="Arial" w:eastAsia="Times New Roman" w:hAnsi="Arial" w:cs="Arial"/>
          <w:lang w:eastAsia="en-GB"/>
        </w:rPr>
      </w:pPr>
      <w:r w:rsidRPr="00C66906">
        <w:rPr>
          <w:rFonts w:ascii="Arial" w:eastAsia="Times New Roman" w:hAnsi="Arial" w:cs="Arial"/>
          <w:lang w:eastAsia="en-GB"/>
        </w:rPr>
        <w:t>_________________________________________________________________</w:t>
      </w:r>
    </w:p>
    <w:p w:rsidR="0034789B" w:rsidRDefault="0034789B" w:rsidP="0034789B">
      <w:pPr>
        <w:rPr>
          <w:rFonts w:ascii="Arial" w:eastAsia="Times New Roman" w:hAnsi="Arial" w:cs="Times New Roman"/>
          <w:lang w:eastAsia="en-GB"/>
        </w:rPr>
      </w:pPr>
    </w:p>
    <w:p w:rsidR="0034789B" w:rsidRDefault="0034789B" w:rsidP="0034789B">
      <w:pPr>
        <w:rPr>
          <w:rFonts w:ascii="Arial" w:eastAsiaTheme="majorEastAsia" w:hAnsi="Arial" w:cstheme="majorBidi"/>
          <w:b/>
          <w:bCs/>
          <w:color w:val="000000" w:themeColor="text1"/>
          <w:sz w:val="28"/>
          <w:szCs w:val="28"/>
        </w:rPr>
      </w:pPr>
      <w:r>
        <w:rPr>
          <w:rFonts w:ascii="Arial" w:hAnsi="Arial"/>
          <w:color w:val="000000" w:themeColor="text1"/>
        </w:rPr>
        <w:br w:type="page"/>
      </w:r>
    </w:p>
    <w:p w:rsidR="00796347" w:rsidRPr="00796347" w:rsidRDefault="000B4721" w:rsidP="00796347">
      <w:pPr>
        <w:pStyle w:val="Heading1"/>
        <w:rPr>
          <w:rFonts w:ascii="Arial" w:eastAsia="Times New Roman" w:hAnsi="Arial" w:cs="Arial"/>
          <w:color w:val="000000" w:themeColor="text1"/>
          <w:u w:val="single"/>
          <w:lang w:eastAsia="en-GB"/>
        </w:rPr>
      </w:pPr>
      <w:bookmarkStart w:id="123" w:name="_Toc500343218"/>
      <w:r>
        <w:rPr>
          <w:rFonts w:ascii="Arial" w:hAnsi="Arial" w:cs="Arial"/>
          <w:color w:val="000000" w:themeColor="text1"/>
        </w:rPr>
        <w:t>Template</w:t>
      </w:r>
      <w:r w:rsidR="00796347" w:rsidRPr="00796347">
        <w:rPr>
          <w:rFonts w:ascii="Arial" w:hAnsi="Arial" w:cs="Arial"/>
          <w:color w:val="000000" w:themeColor="text1"/>
        </w:rPr>
        <w:t xml:space="preserve"> 1</w:t>
      </w:r>
      <w:r w:rsidR="008E7CC8">
        <w:rPr>
          <w:rFonts w:ascii="Arial" w:hAnsi="Arial" w:cs="Arial"/>
          <w:color w:val="000000" w:themeColor="text1"/>
        </w:rPr>
        <w:t>8</w:t>
      </w:r>
      <w:r w:rsidR="00796347" w:rsidRPr="00796347">
        <w:rPr>
          <w:rFonts w:ascii="Arial" w:hAnsi="Arial" w:cs="Arial"/>
          <w:color w:val="000000" w:themeColor="text1"/>
        </w:rPr>
        <w:t xml:space="preserve"> – </w:t>
      </w:r>
      <w:r w:rsidR="00421617">
        <w:rPr>
          <w:rFonts w:ascii="Arial" w:hAnsi="Arial" w:cs="Arial"/>
          <w:color w:val="000000" w:themeColor="text1"/>
        </w:rPr>
        <w:t>Frequently asked Questions form to be sent with letters to the family</w:t>
      </w:r>
      <w:r w:rsidR="00305C3B">
        <w:rPr>
          <w:rFonts w:ascii="Arial" w:hAnsi="Arial" w:cs="Arial"/>
          <w:color w:val="000000" w:themeColor="text1"/>
        </w:rPr>
        <w:t xml:space="preserve"> and other</w:t>
      </w:r>
      <w:r w:rsidR="000E6FF9">
        <w:rPr>
          <w:rFonts w:ascii="Arial" w:hAnsi="Arial" w:cs="Arial"/>
          <w:color w:val="000000" w:themeColor="text1"/>
        </w:rPr>
        <w:t>s</w:t>
      </w:r>
      <w:r w:rsidR="00421617">
        <w:rPr>
          <w:rFonts w:ascii="Arial" w:hAnsi="Arial" w:cs="Arial"/>
          <w:color w:val="000000" w:themeColor="text1"/>
        </w:rPr>
        <w:t>.</w:t>
      </w:r>
      <w:bookmarkEnd w:id="123"/>
    </w:p>
    <w:p w:rsidR="00C66906" w:rsidRDefault="00421617" w:rsidP="00C66906">
      <w:pPr>
        <w:rPr>
          <w:rFonts w:ascii="Arial" w:hAnsi="Arial" w:cs="Arial"/>
          <w:b/>
          <w:sz w:val="28"/>
          <w:szCs w:val="28"/>
        </w:rPr>
      </w:pPr>
      <w:r w:rsidRPr="009143C2">
        <w:rPr>
          <w:rFonts w:cs="Aharoni"/>
          <w:noProof/>
          <w:lang w:eastAsia="en-GB"/>
        </w:rPr>
        <w:drawing>
          <wp:anchor distT="0" distB="0" distL="114300" distR="114300" simplePos="0" relativeHeight="251710464" behindDoc="1" locked="0" layoutInCell="1" allowOverlap="1" wp14:anchorId="0791BB83" wp14:editId="7CD348A2">
            <wp:simplePos x="0" y="0"/>
            <wp:positionH relativeFrom="column">
              <wp:posOffset>-3175</wp:posOffset>
            </wp:positionH>
            <wp:positionV relativeFrom="paragraph">
              <wp:posOffset>265430</wp:posOffset>
            </wp:positionV>
            <wp:extent cx="6115050" cy="972185"/>
            <wp:effectExtent l="0" t="0" r="0" b="0"/>
            <wp:wrapThrough wrapText="bothSides">
              <wp:wrapPolygon edited="0">
                <wp:start x="0" y="0"/>
                <wp:lineTo x="0" y="21163"/>
                <wp:lineTo x="21533" y="21163"/>
                <wp:lineTo x="21533" y="0"/>
                <wp:lineTo x="0" y="0"/>
              </wp:wrapPolygon>
            </wp:wrapThrough>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esticabusebanner.bmp"/>
                    <pic:cNvPicPr/>
                  </pic:nvPicPr>
                  <pic:blipFill>
                    <a:blip r:embed="rId26">
                      <a:extLst>
                        <a:ext uri="{28A0092B-C50C-407E-A947-70E740481C1C}">
                          <a14:useLocalDpi xmlns:a14="http://schemas.microsoft.com/office/drawing/2010/main" val="0"/>
                        </a:ext>
                      </a:extLst>
                    </a:blip>
                    <a:stretch>
                      <a:fillRect/>
                    </a:stretch>
                  </pic:blipFill>
                  <pic:spPr>
                    <a:xfrm>
                      <a:off x="0" y="0"/>
                      <a:ext cx="6115050" cy="972185"/>
                    </a:xfrm>
                    <a:prstGeom prst="rect">
                      <a:avLst/>
                    </a:prstGeom>
                  </pic:spPr>
                </pic:pic>
              </a:graphicData>
            </a:graphic>
            <wp14:sizeRelH relativeFrom="margin">
              <wp14:pctWidth>0</wp14:pctWidth>
            </wp14:sizeRelH>
            <wp14:sizeRelV relativeFrom="margin">
              <wp14:pctHeight>0</wp14:pctHeight>
            </wp14:sizeRelV>
          </wp:anchor>
        </w:drawing>
      </w:r>
    </w:p>
    <w:p w:rsidR="00C66906" w:rsidRPr="006F190F" w:rsidRDefault="00C66906" w:rsidP="00421617">
      <w:pPr>
        <w:spacing w:after="0" w:line="240" w:lineRule="auto"/>
        <w:jc w:val="center"/>
        <w:rPr>
          <w:rFonts w:ascii="Arial" w:eastAsia="Times New Roman" w:hAnsi="Arial" w:cs="Arial"/>
          <w:b/>
          <w:u w:val="single"/>
          <w:lang w:eastAsia="en-GB"/>
        </w:rPr>
      </w:pPr>
      <w:r w:rsidRPr="006F190F">
        <w:rPr>
          <w:rFonts w:ascii="Arial" w:eastAsia="Times New Roman" w:hAnsi="Arial" w:cs="Arial"/>
          <w:b/>
          <w:u w:val="single"/>
          <w:lang w:eastAsia="en-GB"/>
        </w:rPr>
        <w:t>Frequently Asked Questions</w:t>
      </w:r>
    </w:p>
    <w:p w:rsidR="00C66906" w:rsidRPr="00C66906" w:rsidRDefault="00C66906" w:rsidP="00C66906">
      <w:pPr>
        <w:spacing w:after="0" w:line="240" w:lineRule="auto"/>
        <w:jc w:val="both"/>
        <w:rPr>
          <w:rFonts w:ascii="Arial" w:eastAsia="Times New Roman" w:hAnsi="Arial" w:cs="Arial"/>
          <w:lang w:eastAsia="en-GB"/>
        </w:rPr>
      </w:pPr>
    </w:p>
    <w:p w:rsidR="00C66906" w:rsidRPr="00C66906" w:rsidRDefault="00C66906" w:rsidP="000E6FF9">
      <w:pPr>
        <w:spacing w:after="0" w:line="240" w:lineRule="auto"/>
        <w:jc w:val="both"/>
        <w:rPr>
          <w:rFonts w:ascii="Arial" w:eastAsia="Times New Roman" w:hAnsi="Arial" w:cs="Arial"/>
          <w:b/>
          <w:lang w:eastAsia="en-GB"/>
        </w:rPr>
      </w:pPr>
      <w:r w:rsidRPr="00C66906">
        <w:rPr>
          <w:rFonts w:ascii="Arial" w:eastAsia="Times New Roman" w:hAnsi="Arial" w:cs="Arial"/>
          <w:b/>
          <w:lang w:eastAsia="en-GB"/>
        </w:rPr>
        <w:t>What is a Domestic Homicide Review (DHR)?</w:t>
      </w:r>
    </w:p>
    <w:p w:rsidR="00C66906" w:rsidRPr="00C66906" w:rsidRDefault="00C66906" w:rsidP="000E6FF9">
      <w:pPr>
        <w:spacing w:before="100" w:beforeAutospacing="1" w:after="100" w:afterAutospacing="1" w:line="240" w:lineRule="auto"/>
        <w:jc w:val="both"/>
        <w:rPr>
          <w:rFonts w:ascii="Arial" w:eastAsia="Times New Roman" w:hAnsi="Arial" w:cs="Arial"/>
          <w:lang w:eastAsia="en-GB"/>
        </w:rPr>
      </w:pPr>
      <w:r w:rsidRPr="00C66906">
        <w:rPr>
          <w:rFonts w:ascii="Arial" w:eastAsia="Times New Roman" w:hAnsi="Arial" w:cs="Arial"/>
          <w:lang w:eastAsia="en-GB"/>
        </w:rPr>
        <w:t xml:space="preserve">Domestic Homicide Reviews were established on a statutory basis under section 9 of the Domestic Violence, Crime and Victims Act 2004. This creates a requirement for local areas to undertake a multi-agency review following a domestic violence homicide. This provision </w:t>
      </w:r>
      <w:r w:rsidR="00421617">
        <w:rPr>
          <w:rFonts w:ascii="Arial" w:eastAsia="Times New Roman" w:hAnsi="Arial" w:cs="Arial"/>
          <w:lang w:eastAsia="en-GB"/>
        </w:rPr>
        <w:t>came</w:t>
      </w:r>
      <w:r w:rsidRPr="00C66906">
        <w:rPr>
          <w:rFonts w:ascii="Arial" w:eastAsia="Times New Roman" w:hAnsi="Arial" w:cs="Arial"/>
          <w:lang w:eastAsia="en-GB"/>
        </w:rPr>
        <w:t xml:space="preserve"> into force on 13th April 2011.</w:t>
      </w:r>
    </w:p>
    <w:p w:rsidR="00C66906" w:rsidRPr="00C66906" w:rsidRDefault="00C66906" w:rsidP="000E6FF9">
      <w:pPr>
        <w:spacing w:after="0" w:line="240" w:lineRule="auto"/>
        <w:jc w:val="both"/>
        <w:rPr>
          <w:rFonts w:ascii="Arial" w:eastAsia="Times New Roman" w:hAnsi="Arial" w:cs="Arial"/>
          <w:lang w:eastAsia="en-GB"/>
        </w:rPr>
      </w:pPr>
      <w:r w:rsidRPr="00C66906">
        <w:rPr>
          <w:rFonts w:ascii="Arial" w:eastAsia="Times New Roman" w:hAnsi="Arial" w:cs="Arial"/>
          <w:lang w:eastAsia="en-GB"/>
        </w:rPr>
        <w:t>The reviews are very similar to reviews into child murders (Serious Case Reviews) and the process is the same: all relevant agencies contribute an Independent Management Review (IMR) and an independent author then drafts the review based on these.</w:t>
      </w:r>
    </w:p>
    <w:p w:rsidR="00C66906" w:rsidRPr="00C66906" w:rsidRDefault="00C66906" w:rsidP="000E6FF9">
      <w:pPr>
        <w:spacing w:after="0" w:line="240" w:lineRule="auto"/>
        <w:jc w:val="both"/>
        <w:rPr>
          <w:rFonts w:ascii="Arial" w:eastAsia="Times New Roman" w:hAnsi="Arial" w:cs="Arial"/>
          <w:lang w:eastAsia="en-GB"/>
        </w:rPr>
      </w:pPr>
    </w:p>
    <w:p w:rsidR="00C66906" w:rsidRPr="00C66906" w:rsidRDefault="00C66906" w:rsidP="000E6FF9">
      <w:pPr>
        <w:spacing w:after="0" w:line="240" w:lineRule="auto"/>
        <w:jc w:val="both"/>
        <w:rPr>
          <w:rFonts w:ascii="Arial" w:eastAsia="Times New Roman" w:hAnsi="Arial" w:cs="Arial"/>
          <w:lang w:eastAsia="en-GB"/>
        </w:rPr>
      </w:pPr>
      <w:r w:rsidRPr="00C66906">
        <w:rPr>
          <w:rFonts w:ascii="Arial" w:eastAsia="Times New Roman" w:hAnsi="Arial" w:cs="Arial"/>
          <w:lang w:eastAsia="en-GB"/>
        </w:rPr>
        <w:t>Relevant family members are entitled to take part and most reviews benefit significantly when they do.</w:t>
      </w:r>
    </w:p>
    <w:p w:rsidR="00C66906" w:rsidRPr="00305C3B" w:rsidRDefault="00C66906" w:rsidP="000E6FF9">
      <w:pPr>
        <w:spacing w:after="0" w:line="240" w:lineRule="auto"/>
        <w:jc w:val="both"/>
        <w:rPr>
          <w:rFonts w:ascii="Arial" w:eastAsia="Times New Roman" w:hAnsi="Arial" w:cs="Arial"/>
          <w:sz w:val="20"/>
          <w:lang w:eastAsia="en-GB"/>
        </w:rPr>
      </w:pPr>
    </w:p>
    <w:p w:rsidR="00C66906" w:rsidRPr="00C66906" w:rsidRDefault="00C66906" w:rsidP="000E6FF9">
      <w:pPr>
        <w:spacing w:after="0" w:line="240" w:lineRule="auto"/>
        <w:jc w:val="both"/>
        <w:rPr>
          <w:rFonts w:ascii="Arial" w:eastAsia="Times New Roman" w:hAnsi="Arial" w:cs="Arial"/>
          <w:lang w:eastAsia="en-GB"/>
        </w:rPr>
      </w:pPr>
      <w:r w:rsidRPr="00C66906">
        <w:rPr>
          <w:rFonts w:ascii="Arial" w:eastAsia="Times New Roman" w:hAnsi="Arial" w:cs="Arial"/>
          <w:lang w:eastAsia="en-GB"/>
        </w:rPr>
        <w:t>The point of the review is to learn lessons to prevent such deaths in the future. They do not allocate blame. That is the purpose of the courts.</w:t>
      </w:r>
    </w:p>
    <w:p w:rsidR="00C66906" w:rsidRPr="00305C3B" w:rsidRDefault="00C66906" w:rsidP="000E6FF9">
      <w:pPr>
        <w:spacing w:after="0" w:line="240" w:lineRule="auto"/>
        <w:jc w:val="both"/>
        <w:rPr>
          <w:rFonts w:ascii="Arial" w:eastAsia="Times New Roman" w:hAnsi="Arial" w:cs="Arial"/>
          <w:sz w:val="20"/>
          <w:lang w:eastAsia="en-GB"/>
        </w:rPr>
      </w:pPr>
    </w:p>
    <w:p w:rsidR="00C66906" w:rsidRPr="00C66906" w:rsidRDefault="00C66906" w:rsidP="000E6FF9">
      <w:pPr>
        <w:spacing w:after="0" w:line="240" w:lineRule="auto"/>
        <w:jc w:val="both"/>
        <w:rPr>
          <w:rFonts w:ascii="Arial" w:eastAsia="Times New Roman" w:hAnsi="Arial" w:cs="Arial"/>
          <w:b/>
          <w:lang w:eastAsia="en-GB"/>
        </w:rPr>
      </w:pPr>
      <w:r w:rsidRPr="00C66906">
        <w:rPr>
          <w:rFonts w:ascii="Arial" w:eastAsia="Times New Roman" w:hAnsi="Arial" w:cs="Arial"/>
          <w:b/>
          <w:lang w:eastAsia="en-GB"/>
        </w:rPr>
        <w:t>Why are you being asked for information?</w:t>
      </w:r>
    </w:p>
    <w:p w:rsidR="00C66906" w:rsidRPr="00305C3B" w:rsidRDefault="00C66906" w:rsidP="000E6FF9">
      <w:pPr>
        <w:spacing w:after="0" w:line="240" w:lineRule="auto"/>
        <w:jc w:val="both"/>
        <w:rPr>
          <w:rFonts w:ascii="Arial" w:eastAsia="Times New Roman" w:hAnsi="Arial" w:cs="Arial"/>
          <w:sz w:val="18"/>
          <w:lang w:eastAsia="en-GB"/>
        </w:rPr>
      </w:pPr>
    </w:p>
    <w:p w:rsidR="00C66906" w:rsidRPr="00C66906" w:rsidRDefault="00C66906" w:rsidP="000E6FF9">
      <w:pPr>
        <w:spacing w:after="0" w:line="240" w:lineRule="auto"/>
        <w:jc w:val="both"/>
        <w:rPr>
          <w:rFonts w:ascii="Arial" w:eastAsia="Times New Roman" w:hAnsi="Arial" w:cs="Arial"/>
          <w:lang w:eastAsia="en-GB"/>
        </w:rPr>
      </w:pPr>
      <w:r w:rsidRPr="00C66906">
        <w:rPr>
          <w:rFonts w:ascii="Arial" w:eastAsia="Times New Roman" w:hAnsi="Arial" w:cs="Arial"/>
          <w:lang w:eastAsia="en-GB"/>
        </w:rPr>
        <w:t>The best reviews have access to the fullest possible information to understand what led to the incident and what can be done to prevent it in the future. The reviews are a government requirement and providing information for them is clearly in the public interest.</w:t>
      </w:r>
    </w:p>
    <w:p w:rsidR="00C66906" w:rsidRPr="00305C3B" w:rsidRDefault="00C66906" w:rsidP="000E6FF9">
      <w:pPr>
        <w:spacing w:after="0" w:line="240" w:lineRule="auto"/>
        <w:jc w:val="both"/>
        <w:rPr>
          <w:rFonts w:ascii="Arial" w:eastAsia="Times New Roman" w:hAnsi="Arial" w:cs="Arial"/>
          <w:sz w:val="20"/>
          <w:lang w:eastAsia="en-GB"/>
        </w:rPr>
      </w:pPr>
    </w:p>
    <w:p w:rsidR="00C66906" w:rsidRPr="00C66906" w:rsidRDefault="00C66906" w:rsidP="000E6FF9">
      <w:pPr>
        <w:spacing w:after="0" w:line="240" w:lineRule="auto"/>
        <w:jc w:val="both"/>
        <w:rPr>
          <w:rFonts w:ascii="Arial" w:eastAsia="Times New Roman" w:hAnsi="Arial" w:cs="Arial"/>
          <w:b/>
          <w:lang w:eastAsia="en-GB"/>
        </w:rPr>
      </w:pPr>
      <w:r w:rsidRPr="00C66906">
        <w:rPr>
          <w:rFonts w:ascii="Arial" w:eastAsia="Times New Roman" w:hAnsi="Arial" w:cs="Arial"/>
          <w:b/>
          <w:lang w:eastAsia="en-GB"/>
        </w:rPr>
        <w:t>What will happen to the information I provide?</w:t>
      </w:r>
    </w:p>
    <w:p w:rsidR="00C66906" w:rsidRPr="00305C3B" w:rsidRDefault="00C66906" w:rsidP="000E6FF9">
      <w:pPr>
        <w:spacing w:after="0" w:line="240" w:lineRule="auto"/>
        <w:jc w:val="both"/>
        <w:rPr>
          <w:rFonts w:ascii="Arial" w:eastAsia="Times New Roman" w:hAnsi="Arial" w:cs="Arial"/>
          <w:sz w:val="20"/>
          <w:lang w:eastAsia="en-GB"/>
        </w:rPr>
      </w:pPr>
    </w:p>
    <w:p w:rsidR="00C66906" w:rsidRPr="00C66906" w:rsidRDefault="00C66906" w:rsidP="000E6FF9">
      <w:pPr>
        <w:spacing w:after="0" w:line="240" w:lineRule="auto"/>
        <w:jc w:val="both"/>
        <w:rPr>
          <w:rFonts w:ascii="Arial" w:eastAsia="Times New Roman" w:hAnsi="Arial" w:cs="Arial"/>
          <w:lang w:eastAsia="en-GB"/>
        </w:rPr>
      </w:pPr>
      <w:r w:rsidRPr="00C66906">
        <w:rPr>
          <w:rFonts w:ascii="Arial" w:eastAsia="Times New Roman" w:hAnsi="Arial" w:cs="Arial"/>
          <w:lang w:eastAsia="en-GB"/>
        </w:rPr>
        <w:t>Information provided goes to the relevant agency Independent Management Review author only. They will keep it secure and use it to inform their report to the independent author. Records will be either destroyed or returned to you at the end.</w:t>
      </w:r>
    </w:p>
    <w:p w:rsidR="00C66906" w:rsidRPr="00305C3B" w:rsidRDefault="00C66906" w:rsidP="000E6FF9">
      <w:pPr>
        <w:spacing w:after="0" w:line="240" w:lineRule="auto"/>
        <w:jc w:val="both"/>
        <w:rPr>
          <w:rFonts w:ascii="Arial" w:eastAsia="Times New Roman" w:hAnsi="Arial" w:cs="Arial"/>
          <w:sz w:val="20"/>
          <w:lang w:eastAsia="en-GB"/>
        </w:rPr>
      </w:pPr>
    </w:p>
    <w:p w:rsidR="00C66906" w:rsidRPr="00C66906" w:rsidRDefault="00C66906" w:rsidP="000E6FF9">
      <w:pPr>
        <w:spacing w:after="0" w:line="240" w:lineRule="auto"/>
        <w:jc w:val="both"/>
        <w:rPr>
          <w:rFonts w:ascii="Arial" w:eastAsia="Times New Roman" w:hAnsi="Arial" w:cs="Arial"/>
          <w:b/>
          <w:lang w:eastAsia="en-GB"/>
        </w:rPr>
      </w:pPr>
      <w:r w:rsidRPr="00C66906">
        <w:rPr>
          <w:rFonts w:ascii="Arial" w:eastAsia="Times New Roman" w:hAnsi="Arial" w:cs="Arial"/>
          <w:b/>
          <w:lang w:eastAsia="en-GB"/>
        </w:rPr>
        <w:t>Can you provide information without the data subjects consent?</w:t>
      </w:r>
    </w:p>
    <w:p w:rsidR="00C66906" w:rsidRPr="00305C3B" w:rsidRDefault="00C66906" w:rsidP="000E6FF9">
      <w:pPr>
        <w:spacing w:after="0" w:line="240" w:lineRule="auto"/>
        <w:jc w:val="both"/>
        <w:rPr>
          <w:rFonts w:ascii="Arial" w:eastAsia="Times New Roman" w:hAnsi="Arial" w:cs="Arial"/>
          <w:sz w:val="20"/>
          <w:lang w:eastAsia="en-GB"/>
        </w:rPr>
      </w:pPr>
    </w:p>
    <w:p w:rsidR="00C66906" w:rsidRPr="00C66906" w:rsidRDefault="00C66906" w:rsidP="000E6FF9">
      <w:pPr>
        <w:spacing w:after="0" w:line="240" w:lineRule="auto"/>
        <w:jc w:val="both"/>
        <w:rPr>
          <w:rFonts w:ascii="Arial" w:eastAsia="Times New Roman" w:hAnsi="Arial" w:cs="Arial"/>
          <w:lang w:eastAsia="en-GB"/>
        </w:rPr>
      </w:pPr>
      <w:r w:rsidRPr="00C66906">
        <w:rPr>
          <w:rFonts w:ascii="Arial" w:eastAsia="Times New Roman" w:hAnsi="Arial" w:cs="Arial"/>
          <w:lang w:eastAsia="en-GB"/>
        </w:rPr>
        <w:t>Yes. Best practice is always to ask for permission to share information first e.g. a health visitor about a mother or a GP about a patient, but if consent is refused then it is usually in the public interest to share relevant information with the IMR author. It is usually possible to reach agreement with the author as to what information is actually needed and you don’t have to provide information beyond this.</w:t>
      </w:r>
    </w:p>
    <w:p w:rsidR="00C66906" w:rsidRPr="00305C3B" w:rsidRDefault="00C66906" w:rsidP="000E6FF9">
      <w:pPr>
        <w:spacing w:after="0" w:line="240" w:lineRule="auto"/>
        <w:jc w:val="both"/>
        <w:rPr>
          <w:rFonts w:ascii="Arial" w:eastAsia="Times New Roman" w:hAnsi="Arial" w:cs="Arial"/>
          <w:sz w:val="20"/>
          <w:lang w:eastAsia="en-GB"/>
        </w:rPr>
      </w:pPr>
    </w:p>
    <w:p w:rsidR="00C66906" w:rsidRPr="00C66906" w:rsidRDefault="00C66906" w:rsidP="000E6FF9">
      <w:pPr>
        <w:spacing w:after="0" w:line="240" w:lineRule="auto"/>
        <w:jc w:val="both"/>
        <w:rPr>
          <w:rFonts w:ascii="Arial" w:eastAsia="Times New Roman" w:hAnsi="Arial" w:cs="Arial"/>
          <w:b/>
          <w:lang w:eastAsia="en-GB"/>
        </w:rPr>
      </w:pPr>
      <w:r w:rsidRPr="00C66906">
        <w:rPr>
          <w:rFonts w:ascii="Arial" w:eastAsia="Times New Roman" w:hAnsi="Arial" w:cs="Arial"/>
          <w:b/>
          <w:lang w:eastAsia="en-GB"/>
        </w:rPr>
        <w:t>Guidance</w:t>
      </w:r>
    </w:p>
    <w:p w:rsidR="00C66906" w:rsidRPr="00305C3B" w:rsidRDefault="009A1C3C" w:rsidP="000E6FF9">
      <w:pPr>
        <w:spacing w:after="0" w:line="240" w:lineRule="auto"/>
        <w:jc w:val="both"/>
        <w:rPr>
          <w:rFonts w:ascii="Arial" w:eastAsia="Times New Roman" w:hAnsi="Arial" w:cs="Arial"/>
          <w:sz w:val="20"/>
          <w:lang w:eastAsia="en-GB"/>
        </w:rPr>
      </w:pPr>
      <w:hyperlink r:id="rId47" w:history="1">
        <w:r w:rsidR="00305C3B" w:rsidRPr="00305C3B">
          <w:rPr>
            <w:rStyle w:val="Hyperlink"/>
            <w:rFonts w:ascii="Arial" w:hAnsi="Arial" w:cs="Arial"/>
            <w:sz w:val="20"/>
          </w:rPr>
          <w:t>https://www.gov.uk/government/publications/revised-statutory-guidance-for-the-conduct-of-domestic-homicide-reviews</w:t>
        </w:r>
      </w:hyperlink>
      <w:r w:rsidR="00305C3B" w:rsidRPr="00305C3B">
        <w:rPr>
          <w:rFonts w:ascii="Arial" w:hAnsi="Arial" w:cs="Arial"/>
          <w:sz w:val="20"/>
        </w:rPr>
        <w:t xml:space="preserve"> </w:t>
      </w:r>
    </w:p>
    <w:p w:rsidR="00C66906" w:rsidRPr="00305C3B" w:rsidRDefault="00C66906" w:rsidP="000E6FF9">
      <w:pPr>
        <w:spacing w:after="0" w:line="240" w:lineRule="auto"/>
        <w:jc w:val="both"/>
        <w:rPr>
          <w:rFonts w:ascii="Arial" w:eastAsia="Times New Roman" w:hAnsi="Arial" w:cs="Arial"/>
          <w:sz w:val="20"/>
          <w:lang w:eastAsia="en-GB"/>
        </w:rPr>
      </w:pPr>
    </w:p>
    <w:p w:rsidR="00061AF5" w:rsidRPr="00061AF5" w:rsidRDefault="009A1C3C" w:rsidP="000E6FF9">
      <w:pPr>
        <w:spacing w:after="0" w:line="240" w:lineRule="auto"/>
        <w:rPr>
          <w:rFonts w:ascii="Arial" w:eastAsia="Times New Roman" w:hAnsi="Arial" w:cs="Arial"/>
          <w:lang w:eastAsia="en-GB"/>
        </w:rPr>
      </w:pPr>
      <w:hyperlink r:id="rId48" w:history="1">
        <w:r w:rsidR="00305C3B" w:rsidRPr="00305C3B">
          <w:rPr>
            <w:rStyle w:val="Hyperlink"/>
            <w:rFonts w:ascii="Arial" w:eastAsia="Times New Roman" w:hAnsi="Arial" w:cs="Arial"/>
            <w:sz w:val="20"/>
            <w:lang w:eastAsia="en-GB"/>
          </w:rPr>
          <w:t>http://www.gmc-uk.org/guidance/ethical_guidance/confidentiality.asp</w:t>
        </w:r>
      </w:hyperlink>
    </w:p>
    <w:p w:rsidR="00061AF5" w:rsidRPr="00796347" w:rsidRDefault="000B4721" w:rsidP="00796347">
      <w:pPr>
        <w:pStyle w:val="Heading1"/>
        <w:rPr>
          <w:rFonts w:ascii="Arial" w:eastAsia="Times New Roman" w:hAnsi="Arial" w:cs="Arial"/>
          <w:color w:val="000000" w:themeColor="text1"/>
          <w:lang w:eastAsia="en-GB"/>
        </w:rPr>
      </w:pPr>
      <w:bookmarkStart w:id="124" w:name="_Toc500343219"/>
      <w:r>
        <w:rPr>
          <w:rFonts w:ascii="Arial" w:hAnsi="Arial" w:cs="Arial"/>
          <w:color w:val="000000" w:themeColor="text1"/>
        </w:rPr>
        <w:t>Template</w:t>
      </w:r>
      <w:r w:rsidR="00796347" w:rsidRPr="00796347">
        <w:rPr>
          <w:rFonts w:ascii="Arial" w:hAnsi="Arial" w:cs="Arial"/>
          <w:color w:val="000000" w:themeColor="text1"/>
        </w:rPr>
        <w:t xml:space="preserve"> 19 – Public Interest Consideration template</w:t>
      </w:r>
      <w:bookmarkEnd w:id="124"/>
    </w:p>
    <w:p w:rsidR="00C9098F" w:rsidRDefault="00C9098F" w:rsidP="00C9098F">
      <w:pPr>
        <w:spacing w:after="0" w:line="240" w:lineRule="auto"/>
        <w:outlineLvl w:val="0"/>
        <w:rPr>
          <w:rFonts w:ascii="Arial" w:eastAsia="Times New Roman" w:hAnsi="Arial" w:cs="Arial"/>
          <w:b/>
          <w:u w:val="single"/>
          <w:lang w:eastAsia="en-GB"/>
        </w:rPr>
      </w:pPr>
    </w:p>
    <w:p w:rsidR="00C9098F" w:rsidRPr="00B5694B" w:rsidRDefault="00C9098F" w:rsidP="000E6FF9">
      <w:pPr>
        <w:spacing w:line="240" w:lineRule="auto"/>
        <w:rPr>
          <w:rFonts w:ascii="Arial" w:eastAsia="Times New Roman" w:hAnsi="Arial" w:cs="Arial"/>
          <w:b/>
          <w:u w:val="single"/>
          <w:lang w:eastAsia="en-GB"/>
        </w:rPr>
      </w:pPr>
      <w:r>
        <w:rPr>
          <w:rFonts w:ascii="Arial" w:eastAsia="Times New Roman" w:hAnsi="Arial" w:cs="Arial"/>
          <w:b/>
          <w:u w:val="single"/>
          <w:lang w:eastAsia="en-GB"/>
        </w:rPr>
        <w:t>Public Interest Consideration Document</w:t>
      </w:r>
    </w:p>
    <w:p w:rsidR="0011751C" w:rsidRPr="00C9098F" w:rsidRDefault="0011751C" w:rsidP="000E6FF9">
      <w:pPr>
        <w:spacing w:line="240" w:lineRule="auto"/>
        <w:rPr>
          <w:rFonts w:ascii="Arial" w:eastAsia="Times New Roman" w:hAnsi="Arial" w:cs="Arial"/>
          <w:b/>
          <w:lang w:eastAsia="en-GB"/>
        </w:rPr>
      </w:pPr>
      <w:r w:rsidRPr="00C9098F">
        <w:rPr>
          <w:rFonts w:ascii="Arial" w:eastAsia="Times New Roman" w:hAnsi="Arial" w:cs="Arial"/>
          <w:b/>
          <w:lang w:eastAsia="en-GB"/>
        </w:rPr>
        <w:t>What is a Domestic Homicide Review (DHR)?</w:t>
      </w:r>
    </w:p>
    <w:p w:rsidR="0011751C" w:rsidRPr="0011751C" w:rsidRDefault="000E6FF9" w:rsidP="000E6FF9">
      <w:pPr>
        <w:spacing w:line="240" w:lineRule="auto"/>
        <w:rPr>
          <w:rFonts w:ascii="Arial" w:eastAsia="Times New Roman" w:hAnsi="Arial" w:cs="Arial"/>
          <w:lang w:eastAsia="en-GB"/>
        </w:rPr>
      </w:pPr>
      <w:r>
        <w:rPr>
          <w:rFonts w:ascii="Arial" w:eastAsia="Times New Roman" w:hAnsi="Arial" w:cs="Arial"/>
          <w:lang w:eastAsia="en-GB"/>
        </w:rPr>
        <w:t>A DHR is a multi-</w:t>
      </w:r>
      <w:r w:rsidR="0011751C" w:rsidRPr="0011751C">
        <w:rPr>
          <w:rFonts w:ascii="Arial" w:eastAsia="Times New Roman" w:hAnsi="Arial" w:cs="Arial"/>
          <w:lang w:eastAsia="en-GB"/>
        </w:rPr>
        <w:t>agency review aimed at learning lessons from the way agencies and individuals worked together in cases where someone dies in circumstances of domestic abuse.</w:t>
      </w:r>
    </w:p>
    <w:p w:rsidR="00AE05A1" w:rsidRDefault="0011751C" w:rsidP="000E6FF9">
      <w:pPr>
        <w:spacing w:line="240" w:lineRule="auto"/>
        <w:rPr>
          <w:rFonts w:ascii="Arial" w:eastAsia="Times New Roman" w:hAnsi="Arial" w:cs="Arial"/>
          <w:lang w:eastAsia="en-GB"/>
        </w:rPr>
      </w:pPr>
      <w:r w:rsidRPr="0011751C">
        <w:rPr>
          <w:rFonts w:ascii="Arial" w:eastAsia="Times New Roman" w:hAnsi="Arial" w:cs="Arial"/>
          <w:lang w:eastAsia="en-GB"/>
        </w:rPr>
        <w:t xml:space="preserve">They are undertaken pursuant to 9(3) of the Domestic Violence, Crime and Victims Act (2004) and subsequent guidance. There is a requirement that agencies work together to produce a meaningful review. They are not “fault finding” exercises. That is the function of the Criminal and Coroners Courts. They are an enquiry into how people worked together in order to try and avoid such </w:t>
      </w:r>
      <w:r w:rsidR="00B5694B">
        <w:rPr>
          <w:rFonts w:ascii="Arial" w:eastAsia="Times New Roman" w:hAnsi="Arial" w:cs="Arial"/>
          <w:lang w:eastAsia="en-GB"/>
        </w:rPr>
        <w:t>incidents arising in the future.</w:t>
      </w:r>
    </w:p>
    <w:p w:rsidR="00B5694B" w:rsidRPr="00B5694B" w:rsidRDefault="00B5694B" w:rsidP="000E6FF9">
      <w:pPr>
        <w:pStyle w:val="NoSpacing"/>
        <w:rPr>
          <w:lang w:eastAsia="en-GB"/>
        </w:rPr>
      </w:pPr>
    </w:p>
    <w:p w:rsidR="0011751C" w:rsidRPr="0011751C" w:rsidRDefault="0011751C" w:rsidP="000E6FF9">
      <w:pPr>
        <w:spacing w:line="240" w:lineRule="auto"/>
        <w:rPr>
          <w:rFonts w:ascii="Arial" w:eastAsia="Times New Roman" w:hAnsi="Arial" w:cs="Arial"/>
          <w:b/>
          <w:lang w:eastAsia="en-GB"/>
        </w:rPr>
      </w:pPr>
      <w:r w:rsidRPr="0011751C">
        <w:rPr>
          <w:rFonts w:ascii="Arial" w:eastAsia="Times New Roman" w:hAnsi="Arial" w:cs="Arial"/>
          <w:b/>
          <w:lang w:eastAsia="en-GB"/>
        </w:rPr>
        <w:t>How is a DHR conducted?</w:t>
      </w:r>
    </w:p>
    <w:p w:rsidR="0011751C" w:rsidRPr="0011751C" w:rsidRDefault="0011751C" w:rsidP="000E6FF9">
      <w:pPr>
        <w:spacing w:line="240" w:lineRule="auto"/>
        <w:rPr>
          <w:rFonts w:ascii="Arial" w:eastAsia="Times New Roman" w:hAnsi="Arial" w:cs="Arial"/>
          <w:lang w:eastAsia="en-GB"/>
        </w:rPr>
      </w:pPr>
      <w:r w:rsidRPr="0011751C">
        <w:rPr>
          <w:rFonts w:ascii="Arial" w:eastAsia="Times New Roman" w:hAnsi="Arial" w:cs="Arial"/>
          <w:lang w:eastAsia="en-GB"/>
        </w:rPr>
        <w:t>Experienced and senior officers from each professional discipline e.g. police, GP’s, social workers are appointed to review their relevant agencies records, interview staff and prepare a report. This is called an Independent Management Review (IMR). They won’t have had previous involvement with the case.</w:t>
      </w:r>
    </w:p>
    <w:p w:rsidR="0011751C" w:rsidRPr="0011751C" w:rsidRDefault="0011751C" w:rsidP="000E6FF9">
      <w:pPr>
        <w:spacing w:line="240" w:lineRule="auto"/>
        <w:rPr>
          <w:rFonts w:ascii="Arial" w:eastAsia="Times New Roman" w:hAnsi="Arial" w:cs="Arial"/>
          <w:lang w:eastAsia="en-GB"/>
        </w:rPr>
      </w:pPr>
      <w:r w:rsidRPr="0011751C">
        <w:rPr>
          <w:rFonts w:ascii="Arial" w:eastAsia="Times New Roman" w:hAnsi="Arial" w:cs="Arial"/>
          <w:lang w:eastAsia="en-GB"/>
        </w:rPr>
        <w:t>They then pass those reviews onto an independent person who will author a report bringing all the information together. The process is very similar to a Serious Case Review which follows when a child dies in circumstances of neglect or violence.</w:t>
      </w:r>
    </w:p>
    <w:p w:rsidR="00AE05A1" w:rsidRDefault="00AE05A1" w:rsidP="000E6FF9">
      <w:pPr>
        <w:pStyle w:val="NoSpacing"/>
        <w:rPr>
          <w:lang w:eastAsia="en-GB"/>
        </w:rPr>
      </w:pPr>
    </w:p>
    <w:p w:rsidR="0011751C" w:rsidRPr="0011751C" w:rsidRDefault="0011751C" w:rsidP="000E6FF9">
      <w:pPr>
        <w:spacing w:line="240" w:lineRule="auto"/>
        <w:rPr>
          <w:rFonts w:ascii="Arial" w:eastAsia="Times New Roman" w:hAnsi="Arial" w:cs="Arial"/>
          <w:b/>
          <w:lang w:eastAsia="en-GB"/>
        </w:rPr>
      </w:pPr>
      <w:r w:rsidRPr="0011751C">
        <w:rPr>
          <w:rFonts w:ascii="Arial" w:eastAsia="Times New Roman" w:hAnsi="Arial" w:cs="Arial"/>
          <w:b/>
          <w:lang w:eastAsia="en-GB"/>
        </w:rPr>
        <w:t>Why is access to records required?</w:t>
      </w:r>
    </w:p>
    <w:p w:rsidR="0011751C" w:rsidRDefault="0011751C" w:rsidP="000E6FF9">
      <w:pPr>
        <w:spacing w:line="240" w:lineRule="auto"/>
        <w:rPr>
          <w:rFonts w:ascii="Arial" w:eastAsia="Times New Roman" w:hAnsi="Arial" w:cs="Arial"/>
          <w:lang w:eastAsia="en-GB"/>
        </w:rPr>
      </w:pPr>
      <w:r w:rsidRPr="0011751C">
        <w:rPr>
          <w:rFonts w:ascii="Arial" w:eastAsia="Times New Roman" w:hAnsi="Arial" w:cs="Arial"/>
          <w:lang w:eastAsia="en-GB"/>
        </w:rPr>
        <w:t>The records kept by any agency, including GP’s and medics, form an important contemporaneous record of events which, when reviewed, can help tell the true story of how professionals were responding to the circumstances they were in and establish whether different ways of working could produce better outcomes in the future</w:t>
      </w:r>
      <w:r w:rsidR="00B5694B">
        <w:rPr>
          <w:rFonts w:ascii="Arial" w:eastAsia="Times New Roman" w:hAnsi="Arial" w:cs="Arial"/>
          <w:lang w:eastAsia="en-GB"/>
        </w:rPr>
        <w:t>.</w:t>
      </w:r>
    </w:p>
    <w:p w:rsidR="00B5694B" w:rsidRPr="0011751C" w:rsidRDefault="00B5694B" w:rsidP="000E6FF9">
      <w:pPr>
        <w:pStyle w:val="NoSpacing"/>
        <w:rPr>
          <w:lang w:eastAsia="en-GB"/>
        </w:rPr>
      </w:pPr>
    </w:p>
    <w:p w:rsidR="0011751C" w:rsidRPr="0011751C" w:rsidRDefault="0011751C" w:rsidP="000E6FF9">
      <w:pPr>
        <w:spacing w:line="240" w:lineRule="auto"/>
        <w:rPr>
          <w:rFonts w:ascii="Arial" w:eastAsia="Times New Roman" w:hAnsi="Arial" w:cs="Arial"/>
          <w:b/>
          <w:lang w:eastAsia="en-GB"/>
        </w:rPr>
      </w:pPr>
      <w:r w:rsidRPr="0011751C">
        <w:rPr>
          <w:rFonts w:ascii="Arial" w:eastAsia="Times New Roman" w:hAnsi="Arial" w:cs="Arial"/>
          <w:b/>
          <w:lang w:eastAsia="en-GB"/>
        </w:rPr>
        <w:t>Whose records might be required?</w:t>
      </w:r>
    </w:p>
    <w:p w:rsidR="0011751C" w:rsidRPr="0011751C" w:rsidRDefault="0011751C" w:rsidP="000E6FF9">
      <w:pPr>
        <w:spacing w:after="0" w:line="240" w:lineRule="auto"/>
        <w:jc w:val="both"/>
        <w:rPr>
          <w:rFonts w:ascii="Arial" w:eastAsia="Times New Roman" w:hAnsi="Arial" w:cs="Arial"/>
          <w:lang w:eastAsia="en-GB"/>
        </w:rPr>
      </w:pPr>
      <w:r w:rsidRPr="0011751C">
        <w:rPr>
          <w:rFonts w:ascii="Arial" w:eastAsia="Times New Roman" w:hAnsi="Arial" w:cs="Arial"/>
          <w:lang w:eastAsia="en-GB"/>
        </w:rPr>
        <w:t>The records of the victim, his or her children and the alleged perpetrator may all be relevant to the review. Not all the records will need to be accessed. Only records identified as relevant to the issues under review will need to be considered.</w:t>
      </w:r>
    </w:p>
    <w:p w:rsidR="0011751C" w:rsidRPr="0011751C" w:rsidRDefault="0011751C" w:rsidP="000E6FF9">
      <w:pPr>
        <w:spacing w:after="0" w:line="240" w:lineRule="auto"/>
        <w:jc w:val="both"/>
        <w:rPr>
          <w:rFonts w:ascii="Arial" w:eastAsia="Times New Roman" w:hAnsi="Arial" w:cs="Arial"/>
          <w:lang w:eastAsia="en-GB"/>
        </w:rPr>
      </w:pPr>
      <w:r w:rsidRPr="0011751C">
        <w:rPr>
          <w:rFonts w:ascii="Arial" w:eastAsia="Times New Roman" w:hAnsi="Arial" w:cs="Arial"/>
          <w:lang w:eastAsia="en-GB"/>
        </w:rPr>
        <w:t xml:space="preserve"> </w:t>
      </w:r>
    </w:p>
    <w:p w:rsidR="0011751C" w:rsidRPr="0011751C" w:rsidRDefault="0011751C" w:rsidP="000E6FF9">
      <w:pPr>
        <w:spacing w:after="0" w:line="240" w:lineRule="auto"/>
        <w:jc w:val="both"/>
        <w:rPr>
          <w:rFonts w:ascii="Arial" w:eastAsia="Times New Roman" w:hAnsi="Arial" w:cs="Arial"/>
          <w:lang w:eastAsia="en-GB"/>
        </w:rPr>
      </w:pPr>
      <w:r w:rsidRPr="0011751C">
        <w:rPr>
          <w:rFonts w:ascii="Arial" w:eastAsia="Times New Roman" w:hAnsi="Arial" w:cs="Arial"/>
          <w:lang w:eastAsia="en-GB"/>
        </w:rPr>
        <w:t xml:space="preserve">The relevant agencies regarding the alleged perpetrator in the Adult </w:t>
      </w:r>
      <w:r w:rsidRPr="0011751C">
        <w:rPr>
          <w:rFonts w:ascii="Arial" w:eastAsia="Times New Roman" w:hAnsi="Arial" w:cs="Arial"/>
          <w:color w:val="FF0000"/>
          <w:lang w:eastAsia="en-GB"/>
        </w:rPr>
        <w:t>insert letter of case here</w:t>
      </w:r>
      <w:r w:rsidRPr="0011751C">
        <w:rPr>
          <w:rFonts w:ascii="Arial" w:eastAsia="Times New Roman" w:hAnsi="Arial" w:cs="Arial"/>
          <w:lang w:eastAsia="en-GB"/>
        </w:rPr>
        <w:t xml:space="preserve"> DHR are: </w:t>
      </w:r>
    </w:p>
    <w:p w:rsidR="0011751C" w:rsidRPr="0011751C" w:rsidRDefault="0011751C" w:rsidP="000E6FF9">
      <w:pPr>
        <w:spacing w:after="0" w:line="240" w:lineRule="auto"/>
        <w:jc w:val="both"/>
        <w:rPr>
          <w:rFonts w:ascii="Arial" w:eastAsia="Times New Roman" w:hAnsi="Arial" w:cs="Arial"/>
          <w:lang w:eastAsia="en-GB"/>
        </w:rPr>
      </w:pPr>
    </w:p>
    <w:p w:rsidR="0011751C" w:rsidRPr="0011751C" w:rsidRDefault="0011751C" w:rsidP="00916052">
      <w:pPr>
        <w:numPr>
          <w:ilvl w:val="0"/>
          <w:numId w:val="24"/>
        </w:numPr>
        <w:spacing w:after="0" w:line="240" w:lineRule="auto"/>
        <w:jc w:val="both"/>
        <w:rPr>
          <w:rFonts w:ascii="Arial" w:eastAsia="Times New Roman" w:hAnsi="Arial" w:cs="Arial"/>
          <w:b/>
          <w:color w:val="FF0000"/>
          <w:lang w:eastAsia="en-GB"/>
        </w:rPr>
      </w:pPr>
      <w:r w:rsidRPr="0011751C">
        <w:rPr>
          <w:rFonts w:ascii="Arial" w:eastAsia="Times New Roman" w:hAnsi="Arial" w:cs="Arial"/>
          <w:b/>
          <w:color w:val="FF0000"/>
          <w:lang w:eastAsia="en-GB"/>
        </w:rPr>
        <w:t>List all agencies information will be sought from on the individual here</w:t>
      </w:r>
    </w:p>
    <w:p w:rsidR="0011751C" w:rsidRPr="0011751C" w:rsidRDefault="0011751C" w:rsidP="000E6FF9">
      <w:pPr>
        <w:spacing w:after="0" w:line="240" w:lineRule="auto"/>
        <w:rPr>
          <w:rFonts w:ascii="Arial" w:eastAsia="Times New Roman" w:hAnsi="Arial" w:cs="Arial"/>
          <w:b/>
          <w:lang w:eastAsia="en-GB"/>
        </w:rPr>
      </w:pPr>
    </w:p>
    <w:p w:rsidR="0011751C" w:rsidRPr="0011751C" w:rsidRDefault="0011751C" w:rsidP="000E6FF9">
      <w:pPr>
        <w:spacing w:after="0" w:line="240" w:lineRule="auto"/>
        <w:rPr>
          <w:rFonts w:ascii="Arial" w:eastAsia="Times New Roman" w:hAnsi="Arial" w:cs="Arial"/>
          <w:b/>
          <w:lang w:eastAsia="en-GB"/>
        </w:rPr>
      </w:pPr>
      <w:r w:rsidRPr="0011751C">
        <w:rPr>
          <w:rFonts w:ascii="Arial" w:eastAsia="Times New Roman" w:hAnsi="Arial" w:cs="Arial"/>
          <w:b/>
          <w:lang w:eastAsia="en-GB"/>
        </w:rPr>
        <w:t xml:space="preserve">Adult </w:t>
      </w:r>
      <w:r w:rsidRPr="0011751C">
        <w:rPr>
          <w:rFonts w:ascii="Arial" w:eastAsia="Times New Roman" w:hAnsi="Arial" w:cs="Arial"/>
          <w:b/>
          <w:color w:val="FF0000"/>
          <w:lang w:eastAsia="en-GB"/>
        </w:rPr>
        <w:t>insert letter here</w:t>
      </w:r>
      <w:r w:rsidRPr="0011751C">
        <w:rPr>
          <w:rFonts w:ascii="Arial" w:eastAsia="Times New Roman" w:hAnsi="Arial" w:cs="Arial"/>
          <w:b/>
          <w:lang w:eastAsia="en-GB"/>
        </w:rPr>
        <w:t xml:space="preserve"> DHR – Terms of Reference </w:t>
      </w:r>
    </w:p>
    <w:p w:rsidR="00C66906" w:rsidRDefault="00C66906" w:rsidP="000E6FF9">
      <w:pPr>
        <w:spacing w:line="240" w:lineRule="auto"/>
        <w:rPr>
          <w:rFonts w:ascii="Arial" w:hAnsi="Arial" w:cs="Arial"/>
          <w:b/>
          <w:sz w:val="28"/>
          <w:szCs w:val="28"/>
        </w:rPr>
      </w:pPr>
    </w:p>
    <w:p w:rsidR="0011751C" w:rsidRPr="0011751C" w:rsidRDefault="0011751C" w:rsidP="0011751C">
      <w:pPr>
        <w:spacing w:after="0" w:line="240" w:lineRule="auto"/>
        <w:rPr>
          <w:rFonts w:ascii="Arial" w:eastAsia="Times New Roman" w:hAnsi="Arial" w:cs="Arial"/>
          <w:b/>
          <w:color w:val="FF0000"/>
          <w:lang w:eastAsia="en-GB"/>
        </w:rPr>
      </w:pPr>
      <w:r w:rsidRPr="0011751C">
        <w:rPr>
          <w:rFonts w:ascii="Arial" w:eastAsia="Times New Roman" w:hAnsi="Arial" w:cs="Arial"/>
          <w:b/>
          <w:color w:val="FF0000"/>
          <w:lang w:eastAsia="en-GB"/>
        </w:rPr>
        <w:t xml:space="preserve">INSERT TERMS OF REFERENCE FOR THE DHR HERE </w:t>
      </w:r>
    </w:p>
    <w:p w:rsidR="0011751C" w:rsidRDefault="0011751C" w:rsidP="00061AF5">
      <w:pPr>
        <w:rPr>
          <w:rFonts w:ascii="Arial" w:hAnsi="Arial" w:cs="Arial"/>
          <w:b/>
          <w:sz w:val="28"/>
          <w:szCs w:val="28"/>
        </w:rPr>
      </w:pPr>
    </w:p>
    <w:p w:rsidR="00C9098F" w:rsidRDefault="00C9098F" w:rsidP="0011751C">
      <w:pPr>
        <w:spacing w:after="0" w:line="240" w:lineRule="auto"/>
        <w:rPr>
          <w:rFonts w:ascii="Arial" w:eastAsia="Times New Roman" w:hAnsi="Arial" w:cs="Arial"/>
          <w:b/>
          <w:u w:val="single"/>
          <w:lang w:eastAsia="en-GB"/>
        </w:rPr>
      </w:pPr>
    </w:p>
    <w:p w:rsidR="0011751C" w:rsidRPr="0011751C" w:rsidRDefault="0011751C" w:rsidP="0011751C">
      <w:pPr>
        <w:spacing w:after="0" w:line="240" w:lineRule="auto"/>
        <w:rPr>
          <w:rFonts w:ascii="Arial" w:eastAsia="Times New Roman" w:hAnsi="Arial" w:cs="Arial"/>
          <w:b/>
          <w:color w:val="FF0000"/>
          <w:u w:val="single"/>
          <w:lang w:eastAsia="en-GB"/>
        </w:rPr>
      </w:pPr>
      <w:r w:rsidRPr="0011751C">
        <w:rPr>
          <w:rFonts w:ascii="Arial" w:eastAsia="Times New Roman" w:hAnsi="Arial" w:cs="Arial"/>
          <w:b/>
          <w:u w:val="single"/>
          <w:lang w:eastAsia="en-GB"/>
        </w:rPr>
        <w:t xml:space="preserve">Legal and legislative framework for accessing records vs. maintaining confidentiality </w:t>
      </w:r>
      <w:r w:rsidRPr="0011751C">
        <w:rPr>
          <w:rFonts w:ascii="Arial" w:eastAsia="Times New Roman" w:hAnsi="Arial" w:cs="Arial"/>
          <w:b/>
          <w:color w:val="FF0000"/>
          <w:u w:val="single"/>
          <w:lang w:eastAsia="en-GB"/>
        </w:rPr>
        <w:t>(amend table below as to how it applies to individual concerned)</w:t>
      </w:r>
    </w:p>
    <w:p w:rsidR="0011751C" w:rsidRPr="0011751C" w:rsidRDefault="0011751C" w:rsidP="0011751C">
      <w:pPr>
        <w:spacing w:after="0" w:line="240" w:lineRule="auto"/>
        <w:rPr>
          <w:rFonts w:ascii="Arial" w:eastAsia="Times New Roman" w:hAnsi="Arial" w:cs="Arial"/>
          <w:b/>
          <w:u w:val="single"/>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5203"/>
      </w:tblGrid>
      <w:tr w:rsidR="0011751C" w:rsidRPr="0011751C" w:rsidTr="000E6FF9">
        <w:tc>
          <w:tcPr>
            <w:tcW w:w="4261" w:type="dxa"/>
            <w:shd w:val="clear" w:color="auto" w:fill="auto"/>
          </w:tcPr>
          <w:p w:rsidR="0011751C" w:rsidRPr="0011751C" w:rsidRDefault="0011751C" w:rsidP="0011751C">
            <w:pPr>
              <w:spacing w:after="0" w:line="240" w:lineRule="auto"/>
              <w:rPr>
                <w:rFonts w:ascii="Arial" w:eastAsia="Times New Roman" w:hAnsi="Arial" w:cs="Arial"/>
                <w:b/>
                <w:lang w:eastAsia="en-GB"/>
              </w:rPr>
            </w:pPr>
          </w:p>
          <w:p w:rsidR="0011751C" w:rsidRPr="0011751C" w:rsidRDefault="0011751C" w:rsidP="0011751C">
            <w:pPr>
              <w:spacing w:after="0" w:line="240" w:lineRule="auto"/>
              <w:rPr>
                <w:rFonts w:ascii="Arial" w:eastAsia="Times New Roman" w:hAnsi="Arial" w:cs="Arial"/>
                <w:b/>
                <w:lang w:eastAsia="en-GB"/>
              </w:rPr>
            </w:pPr>
            <w:r w:rsidRPr="0011751C">
              <w:rPr>
                <w:rFonts w:ascii="Arial" w:eastAsia="Times New Roman" w:hAnsi="Arial" w:cs="Arial"/>
                <w:b/>
                <w:lang w:eastAsia="en-GB"/>
              </w:rPr>
              <w:t>Argument for public access</w:t>
            </w:r>
          </w:p>
          <w:p w:rsidR="0011751C" w:rsidRPr="0011751C" w:rsidRDefault="0011751C" w:rsidP="0011751C">
            <w:pPr>
              <w:spacing w:after="0" w:line="240" w:lineRule="auto"/>
              <w:rPr>
                <w:rFonts w:ascii="Arial" w:eastAsia="Times New Roman" w:hAnsi="Arial" w:cs="Arial"/>
                <w:b/>
                <w:lang w:eastAsia="en-GB"/>
              </w:rPr>
            </w:pPr>
          </w:p>
        </w:tc>
        <w:tc>
          <w:tcPr>
            <w:tcW w:w="5203" w:type="dxa"/>
            <w:shd w:val="clear" w:color="auto" w:fill="auto"/>
          </w:tcPr>
          <w:p w:rsidR="0011751C" w:rsidRPr="0011751C" w:rsidRDefault="0011751C" w:rsidP="0011751C">
            <w:pPr>
              <w:spacing w:after="0" w:line="240" w:lineRule="auto"/>
              <w:rPr>
                <w:rFonts w:ascii="Arial" w:eastAsia="Times New Roman" w:hAnsi="Arial" w:cs="Arial"/>
                <w:b/>
                <w:u w:val="single"/>
                <w:lang w:eastAsia="en-GB"/>
              </w:rPr>
            </w:pPr>
          </w:p>
          <w:p w:rsidR="0011751C" w:rsidRPr="0011751C" w:rsidRDefault="0011751C" w:rsidP="0011751C">
            <w:pPr>
              <w:spacing w:after="0" w:line="240" w:lineRule="auto"/>
              <w:rPr>
                <w:rFonts w:ascii="Arial" w:eastAsia="Times New Roman" w:hAnsi="Arial" w:cs="Arial"/>
                <w:b/>
                <w:lang w:eastAsia="en-GB"/>
              </w:rPr>
            </w:pPr>
            <w:r w:rsidRPr="0011751C">
              <w:rPr>
                <w:rFonts w:ascii="Arial" w:eastAsia="Times New Roman" w:hAnsi="Arial" w:cs="Arial"/>
                <w:b/>
                <w:lang w:eastAsia="en-GB"/>
              </w:rPr>
              <w:t>Argument for maintaining confidentiality</w:t>
            </w:r>
          </w:p>
          <w:p w:rsidR="0011751C" w:rsidRPr="0011751C" w:rsidRDefault="0011751C" w:rsidP="0011751C">
            <w:pPr>
              <w:spacing w:after="0" w:line="240" w:lineRule="auto"/>
              <w:rPr>
                <w:rFonts w:ascii="Arial" w:eastAsia="Times New Roman" w:hAnsi="Arial" w:cs="Arial"/>
                <w:b/>
                <w:lang w:eastAsia="en-GB"/>
              </w:rPr>
            </w:pPr>
          </w:p>
        </w:tc>
      </w:tr>
      <w:tr w:rsidR="0011751C" w:rsidRPr="0011751C" w:rsidTr="000E6FF9">
        <w:tc>
          <w:tcPr>
            <w:tcW w:w="4261" w:type="dxa"/>
            <w:shd w:val="clear" w:color="auto" w:fill="auto"/>
          </w:tcPr>
          <w:p w:rsidR="0011751C" w:rsidRPr="0011751C" w:rsidRDefault="0011751C" w:rsidP="0011751C">
            <w:pPr>
              <w:spacing w:after="0" w:line="240" w:lineRule="auto"/>
              <w:rPr>
                <w:rFonts w:ascii="Arial" w:eastAsia="Times New Roman" w:hAnsi="Arial" w:cs="Arial"/>
                <w:b/>
                <w:lang w:eastAsia="en-GB"/>
              </w:rPr>
            </w:pPr>
          </w:p>
          <w:p w:rsidR="0011751C" w:rsidRPr="0011751C" w:rsidRDefault="0011751C" w:rsidP="0011751C">
            <w:pPr>
              <w:spacing w:after="0" w:line="240" w:lineRule="auto"/>
              <w:rPr>
                <w:rFonts w:ascii="Arial" w:eastAsia="Times New Roman" w:hAnsi="Arial" w:cs="Arial"/>
                <w:b/>
                <w:lang w:eastAsia="en-GB"/>
              </w:rPr>
            </w:pPr>
            <w:r w:rsidRPr="0011751C">
              <w:rPr>
                <w:rFonts w:ascii="Arial" w:eastAsia="Times New Roman" w:hAnsi="Arial" w:cs="Arial"/>
                <w:b/>
                <w:lang w:eastAsia="en-GB"/>
              </w:rPr>
              <w:t>Data Protection Act 1988 (DPA)</w:t>
            </w:r>
          </w:p>
          <w:p w:rsidR="0011751C" w:rsidRPr="0011751C" w:rsidRDefault="0011751C" w:rsidP="0011751C">
            <w:pPr>
              <w:spacing w:after="0" w:line="240" w:lineRule="auto"/>
              <w:rPr>
                <w:rFonts w:ascii="Arial" w:eastAsia="Times New Roman" w:hAnsi="Arial" w:cs="Arial"/>
                <w:lang w:eastAsia="en-GB"/>
              </w:rPr>
            </w:pPr>
            <w:r w:rsidRPr="0011751C">
              <w:rPr>
                <w:rFonts w:ascii="Arial" w:eastAsia="Times New Roman" w:hAnsi="Arial" w:cs="Arial"/>
                <w:lang w:eastAsia="en-GB"/>
              </w:rPr>
              <w:t>The DPA explicitly allows the release of confidential personal information, even where consent is refused, for ‘… the prevention…of crime’. (S29).  DHRs are explicitly intended to learn lessons to prevent future homicides and would fit appropriately into this category.</w:t>
            </w:r>
          </w:p>
          <w:p w:rsidR="0011751C" w:rsidRPr="0011751C" w:rsidRDefault="0011751C" w:rsidP="0011751C">
            <w:pPr>
              <w:spacing w:after="0" w:line="240" w:lineRule="auto"/>
              <w:rPr>
                <w:rFonts w:ascii="Arial" w:eastAsia="Times New Roman" w:hAnsi="Arial" w:cs="Arial"/>
                <w:lang w:eastAsia="en-GB"/>
              </w:rPr>
            </w:pPr>
            <w:r w:rsidRPr="0011751C">
              <w:rPr>
                <w:rFonts w:ascii="Arial" w:eastAsia="Times New Roman" w:hAnsi="Arial" w:cs="Arial"/>
                <w:lang w:eastAsia="en-GB"/>
              </w:rPr>
              <w:t>In reaching a decision to release information under the DPA, the principles under the Act need to be applied.  These are very similar to ‘Caldicott’ principles.  Only relevant and accurate information will be shared for a specific and legitimate reason.  The processes used in a DHR ensure this is achieved.</w:t>
            </w:r>
          </w:p>
          <w:p w:rsidR="0011751C" w:rsidRPr="0011751C" w:rsidRDefault="0011751C" w:rsidP="0011751C">
            <w:pPr>
              <w:spacing w:after="0" w:line="240" w:lineRule="auto"/>
              <w:rPr>
                <w:rFonts w:ascii="Arial" w:eastAsia="Times New Roman" w:hAnsi="Arial" w:cs="Arial"/>
                <w:lang w:eastAsia="en-GB"/>
              </w:rPr>
            </w:pPr>
          </w:p>
          <w:p w:rsidR="0011751C" w:rsidRPr="0011751C" w:rsidRDefault="0011751C" w:rsidP="0011751C">
            <w:pPr>
              <w:spacing w:after="0" w:line="240" w:lineRule="auto"/>
              <w:rPr>
                <w:rFonts w:ascii="Arial" w:eastAsia="Times New Roman" w:hAnsi="Arial" w:cs="Arial"/>
                <w:b/>
                <w:lang w:eastAsia="en-GB"/>
              </w:rPr>
            </w:pPr>
            <w:r w:rsidRPr="0011751C">
              <w:rPr>
                <w:rFonts w:ascii="Arial" w:eastAsia="Times New Roman" w:hAnsi="Arial" w:cs="Arial"/>
                <w:b/>
                <w:lang w:eastAsia="en-GB"/>
              </w:rPr>
              <w:t>The Human Rights Act 1998 (HRA)</w:t>
            </w:r>
          </w:p>
          <w:p w:rsidR="0011751C" w:rsidRPr="0011751C" w:rsidRDefault="0011751C" w:rsidP="0011751C">
            <w:pPr>
              <w:spacing w:after="0" w:line="240" w:lineRule="auto"/>
              <w:rPr>
                <w:rFonts w:ascii="Arial" w:eastAsia="Times New Roman" w:hAnsi="Arial" w:cs="Arial"/>
                <w:i/>
                <w:lang w:eastAsia="en-GB"/>
              </w:rPr>
            </w:pPr>
            <w:r w:rsidRPr="0011751C">
              <w:rPr>
                <w:rFonts w:ascii="Arial" w:eastAsia="Times New Roman" w:hAnsi="Arial" w:cs="Arial"/>
                <w:i/>
                <w:lang w:eastAsia="en-GB"/>
              </w:rPr>
              <w:t>‘Right to respect for private and family life’ (Article 8)</w:t>
            </w:r>
          </w:p>
          <w:p w:rsidR="0011751C" w:rsidRPr="0011751C" w:rsidRDefault="0011751C" w:rsidP="0011751C">
            <w:pPr>
              <w:spacing w:after="0" w:line="240" w:lineRule="auto"/>
              <w:rPr>
                <w:rFonts w:ascii="Arial" w:eastAsia="Times New Roman" w:hAnsi="Arial" w:cs="Arial"/>
                <w:lang w:eastAsia="en-GB"/>
              </w:rPr>
            </w:pPr>
            <w:r w:rsidRPr="0011751C">
              <w:rPr>
                <w:rFonts w:ascii="Arial" w:eastAsia="Times New Roman" w:hAnsi="Arial" w:cs="Arial"/>
                <w:lang w:eastAsia="en-GB"/>
              </w:rPr>
              <w:t>This is NOT an absolute right.  Information and records can be shared without consent under Article and if doing so is lawful and necessary.  The ‘prevention of crime’ is explicitly included as a legitimate ground for interfering with a right to respect for private life.</w:t>
            </w:r>
          </w:p>
          <w:p w:rsidR="0011751C" w:rsidRPr="0011751C" w:rsidRDefault="0011751C" w:rsidP="0011751C">
            <w:pPr>
              <w:spacing w:after="0" w:line="240" w:lineRule="auto"/>
              <w:rPr>
                <w:rFonts w:ascii="Arial" w:eastAsia="Times New Roman" w:hAnsi="Arial" w:cs="Arial"/>
                <w:lang w:eastAsia="en-GB"/>
              </w:rPr>
            </w:pPr>
            <w:r w:rsidRPr="0011751C">
              <w:rPr>
                <w:rFonts w:ascii="Arial" w:eastAsia="Times New Roman" w:hAnsi="Arial" w:cs="Arial"/>
                <w:lang w:eastAsia="en-GB"/>
              </w:rPr>
              <w:t>Information will only be considered that is relevant to the DHR.  Providing information that answers the terms of reference is clearly lawful.  Non-relevant information will not be disclosed.</w:t>
            </w:r>
          </w:p>
          <w:p w:rsidR="0011751C" w:rsidRPr="0011751C" w:rsidRDefault="0011751C" w:rsidP="0011751C">
            <w:pPr>
              <w:spacing w:after="0" w:line="240" w:lineRule="auto"/>
              <w:rPr>
                <w:rFonts w:ascii="Arial" w:eastAsia="Times New Roman" w:hAnsi="Arial" w:cs="Arial"/>
                <w:lang w:eastAsia="en-GB"/>
              </w:rPr>
            </w:pPr>
          </w:p>
          <w:p w:rsidR="0011751C" w:rsidRPr="0011751C" w:rsidRDefault="0011751C" w:rsidP="0011751C">
            <w:pPr>
              <w:spacing w:after="0" w:line="240" w:lineRule="auto"/>
              <w:rPr>
                <w:rFonts w:ascii="Arial" w:eastAsia="Times New Roman" w:hAnsi="Arial" w:cs="Arial"/>
                <w:b/>
                <w:lang w:eastAsia="en-GB"/>
              </w:rPr>
            </w:pPr>
            <w:r w:rsidRPr="0011751C">
              <w:rPr>
                <w:rFonts w:ascii="Arial" w:eastAsia="Times New Roman" w:hAnsi="Arial" w:cs="Arial"/>
                <w:b/>
                <w:lang w:eastAsia="en-GB"/>
              </w:rPr>
              <w:t>The Common Law</w:t>
            </w:r>
          </w:p>
          <w:p w:rsidR="0011751C" w:rsidRPr="0011751C" w:rsidRDefault="0011751C" w:rsidP="0011751C">
            <w:pPr>
              <w:spacing w:after="0" w:line="240" w:lineRule="auto"/>
              <w:rPr>
                <w:rFonts w:ascii="Arial" w:eastAsia="Times New Roman" w:hAnsi="Arial" w:cs="Arial"/>
                <w:i/>
                <w:lang w:eastAsia="en-GB"/>
              </w:rPr>
            </w:pPr>
            <w:r w:rsidRPr="0011751C">
              <w:rPr>
                <w:rFonts w:ascii="Arial" w:eastAsia="Times New Roman" w:hAnsi="Arial" w:cs="Arial"/>
                <w:lang w:eastAsia="en-GB"/>
              </w:rPr>
              <w:t xml:space="preserve">The Common Law of England is Judge made law in court cases.  GMC Guidance states: ‘36. </w:t>
            </w:r>
            <w:r w:rsidRPr="0011751C">
              <w:rPr>
                <w:rFonts w:ascii="Arial" w:eastAsia="Times New Roman" w:hAnsi="Arial" w:cs="Arial"/>
                <w:i/>
                <w:lang w:eastAsia="en-GB"/>
              </w:rPr>
              <w:t xml:space="preserve">Confidential medical care is recognised in Common Law as being in the public interest. </w:t>
            </w:r>
            <w:r w:rsidRPr="0011751C">
              <w:rPr>
                <w:rFonts w:ascii="Arial" w:eastAsia="Times New Roman" w:hAnsi="Arial" w:cs="Arial"/>
                <w:b/>
                <w:i/>
                <w:lang w:eastAsia="en-GB"/>
              </w:rPr>
              <w:t>However</w:t>
            </w:r>
            <w:r w:rsidRPr="0011751C">
              <w:rPr>
                <w:rFonts w:ascii="Arial" w:eastAsia="Times New Roman" w:hAnsi="Arial" w:cs="Arial"/>
                <w:i/>
                <w:lang w:eastAsia="en-GB"/>
              </w:rPr>
              <w:t>, there can also be a public interest in disclosing information: to protect individuals or society from risks of serious harm.’</w:t>
            </w:r>
          </w:p>
          <w:p w:rsidR="0011751C" w:rsidRPr="0011751C" w:rsidRDefault="0011751C" w:rsidP="0011751C">
            <w:pPr>
              <w:spacing w:after="0" w:line="240" w:lineRule="auto"/>
              <w:rPr>
                <w:rFonts w:ascii="Arial" w:eastAsia="Times New Roman" w:hAnsi="Arial" w:cs="Arial"/>
                <w:lang w:eastAsia="en-GB"/>
              </w:rPr>
            </w:pPr>
            <w:r w:rsidRPr="0011751C">
              <w:rPr>
                <w:rFonts w:ascii="Arial" w:eastAsia="Times New Roman" w:hAnsi="Arial" w:cs="Arial"/>
                <w:lang w:eastAsia="en-GB"/>
              </w:rPr>
              <w:t>Agencies sometimes think that only a real risk of physical harm justifies disclosure but this is not what the law states – protecting society from harm is also a legitimate reason to share information and this is just what a DHR sets out to do.  The GMC go on to say:</w:t>
            </w:r>
          </w:p>
          <w:p w:rsidR="0011751C" w:rsidRPr="0011751C" w:rsidRDefault="0011751C" w:rsidP="0011751C">
            <w:pPr>
              <w:spacing w:after="0" w:line="240" w:lineRule="auto"/>
              <w:rPr>
                <w:rFonts w:ascii="Arial" w:eastAsia="Times New Roman" w:hAnsi="Arial" w:cs="Arial"/>
                <w:lang w:eastAsia="en-GB"/>
              </w:rPr>
            </w:pPr>
          </w:p>
          <w:p w:rsidR="0011751C" w:rsidRPr="0011751C" w:rsidRDefault="0011751C" w:rsidP="0011751C">
            <w:pPr>
              <w:spacing w:after="0" w:line="240" w:lineRule="auto"/>
              <w:rPr>
                <w:rFonts w:ascii="Arial" w:eastAsia="Times New Roman" w:hAnsi="Arial" w:cs="Arial"/>
                <w:i/>
                <w:lang w:eastAsia="en-GB"/>
              </w:rPr>
            </w:pPr>
            <w:r w:rsidRPr="0011751C">
              <w:rPr>
                <w:rFonts w:ascii="Arial" w:eastAsia="Times New Roman" w:hAnsi="Arial" w:cs="Arial"/>
                <w:lang w:eastAsia="en-GB"/>
              </w:rPr>
              <w:t>’</w:t>
            </w:r>
            <w:r w:rsidRPr="0011751C">
              <w:rPr>
                <w:rFonts w:ascii="Arial" w:eastAsia="Times New Roman" w:hAnsi="Arial" w:cs="Arial"/>
                <w:i/>
                <w:lang w:eastAsia="en-GB"/>
              </w:rPr>
              <w:t>37.  Personal information may, therefore, be disclosed in the public interest, without patients’ consent, and in exceptional cases where patients have withheld consent, if the benefits to an individual or to society of the disclosure outweigh both the public and the patient’s interest in keeping the information confidential.’</w:t>
            </w:r>
          </w:p>
          <w:p w:rsidR="0011751C" w:rsidRPr="0011751C" w:rsidRDefault="0011751C" w:rsidP="0011751C">
            <w:pPr>
              <w:spacing w:after="0" w:line="240" w:lineRule="auto"/>
              <w:rPr>
                <w:rFonts w:ascii="Arial" w:eastAsia="Times New Roman" w:hAnsi="Arial" w:cs="Arial"/>
                <w:i/>
                <w:lang w:eastAsia="en-GB"/>
              </w:rPr>
            </w:pPr>
          </w:p>
          <w:p w:rsidR="0011751C" w:rsidRPr="0011751C" w:rsidRDefault="0011751C" w:rsidP="0011751C">
            <w:pPr>
              <w:spacing w:after="0" w:line="240" w:lineRule="auto"/>
              <w:rPr>
                <w:rFonts w:ascii="Arial" w:eastAsia="Times New Roman" w:hAnsi="Arial" w:cs="Arial"/>
                <w:lang w:eastAsia="en-GB"/>
              </w:rPr>
            </w:pPr>
            <w:r w:rsidRPr="0011751C">
              <w:rPr>
                <w:rFonts w:ascii="Arial" w:eastAsia="Times New Roman" w:hAnsi="Arial" w:cs="Arial"/>
                <w:lang w:eastAsia="en-GB"/>
              </w:rPr>
              <w:t>The GMC wrote to the Chair of Sheffield’s first DHR as follows:</w:t>
            </w:r>
          </w:p>
          <w:p w:rsidR="0011751C" w:rsidRPr="0011751C" w:rsidRDefault="0011751C" w:rsidP="0011751C">
            <w:pPr>
              <w:spacing w:after="0" w:line="240" w:lineRule="auto"/>
              <w:rPr>
                <w:rFonts w:ascii="Arial" w:eastAsia="Times New Roman" w:hAnsi="Arial" w:cs="Arial"/>
                <w:i/>
                <w:lang w:eastAsia="en-GB"/>
              </w:rPr>
            </w:pPr>
            <w:r w:rsidRPr="0011751C">
              <w:rPr>
                <w:rFonts w:ascii="Arial" w:eastAsia="Times New Roman" w:hAnsi="Arial" w:cs="Arial"/>
                <w:i/>
                <w:lang w:eastAsia="en-GB"/>
              </w:rPr>
              <w:t>‘We… feel that there is a strong parallel with Serious Case Reviews.  Our 0-18 years guidance for doctors (paragraph 62) says that doctors ‘should participate fully’ in Serious Case Reviews; it goes on to say ‘When the overall purpose of a review is to protect other children or young people from risk of serious harm, you should share relevant information, even when a child or young person or their parents do not consent. We think it is reasonable that this should be the principle that doctors should follow in co-operating with DHRs as well’.</w:t>
            </w:r>
          </w:p>
          <w:p w:rsidR="0011751C" w:rsidRPr="0011751C" w:rsidRDefault="0011751C" w:rsidP="0011751C">
            <w:pPr>
              <w:spacing w:after="0" w:line="240" w:lineRule="auto"/>
              <w:rPr>
                <w:rFonts w:ascii="Arial" w:eastAsia="Times New Roman" w:hAnsi="Arial" w:cs="Arial"/>
                <w:lang w:eastAsia="en-GB"/>
              </w:rPr>
            </w:pPr>
          </w:p>
        </w:tc>
        <w:tc>
          <w:tcPr>
            <w:tcW w:w="5203" w:type="dxa"/>
            <w:shd w:val="clear" w:color="auto" w:fill="auto"/>
          </w:tcPr>
          <w:p w:rsidR="0011751C" w:rsidRPr="0011751C" w:rsidRDefault="0011751C" w:rsidP="0011751C">
            <w:pPr>
              <w:spacing w:after="0" w:line="240" w:lineRule="auto"/>
              <w:rPr>
                <w:rFonts w:ascii="Arial" w:eastAsia="Times New Roman" w:hAnsi="Arial" w:cs="Arial"/>
                <w:b/>
                <w:lang w:eastAsia="en-GB"/>
              </w:rPr>
            </w:pPr>
            <w:r w:rsidRPr="0011751C">
              <w:rPr>
                <w:rFonts w:ascii="Arial" w:eastAsia="Times New Roman" w:hAnsi="Arial" w:cs="Arial"/>
                <w:b/>
                <w:lang w:eastAsia="en-GB"/>
              </w:rPr>
              <w:t xml:space="preserve">Inability to ask Adult </w:t>
            </w:r>
            <w:r w:rsidRPr="0011751C">
              <w:rPr>
                <w:rFonts w:ascii="Arial" w:eastAsia="Times New Roman" w:hAnsi="Arial" w:cs="Arial"/>
                <w:b/>
                <w:color w:val="FF0000"/>
                <w:lang w:eastAsia="en-GB"/>
              </w:rPr>
              <w:t>letter</w:t>
            </w:r>
            <w:r w:rsidRPr="0011751C">
              <w:rPr>
                <w:rFonts w:ascii="Arial" w:eastAsia="Times New Roman" w:hAnsi="Arial" w:cs="Arial"/>
                <w:b/>
                <w:lang w:eastAsia="en-GB"/>
              </w:rPr>
              <w:t xml:space="preserve"> for consent/refusal of consent</w:t>
            </w:r>
          </w:p>
          <w:p w:rsidR="0011751C" w:rsidRPr="0011751C" w:rsidRDefault="0011751C" w:rsidP="0011751C">
            <w:pPr>
              <w:spacing w:after="0" w:line="240" w:lineRule="auto"/>
              <w:rPr>
                <w:rFonts w:ascii="Arial" w:eastAsia="Times New Roman" w:hAnsi="Arial" w:cs="Arial"/>
                <w:color w:val="FF0000"/>
                <w:lang w:eastAsia="en-GB"/>
              </w:rPr>
            </w:pPr>
            <w:r w:rsidRPr="0011751C">
              <w:rPr>
                <w:rFonts w:ascii="Arial" w:eastAsia="Times New Roman" w:hAnsi="Arial" w:cs="Arial"/>
                <w:color w:val="FF0000"/>
                <w:lang w:eastAsia="en-GB"/>
              </w:rPr>
              <w:t>Add any relevant detail of how consent has been sought/refused – why it cannot be sought.</w:t>
            </w:r>
          </w:p>
          <w:p w:rsidR="0011751C" w:rsidRPr="0011751C" w:rsidRDefault="0011751C" w:rsidP="0011751C">
            <w:pPr>
              <w:spacing w:after="0" w:line="240" w:lineRule="auto"/>
              <w:rPr>
                <w:rFonts w:ascii="Arial" w:eastAsia="Times New Roman" w:hAnsi="Arial" w:cs="Arial"/>
                <w:color w:val="FF0000"/>
                <w:lang w:eastAsia="en-GB"/>
              </w:rPr>
            </w:pPr>
          </w:p>
          <w:p w:rsidR="0011751C" w:rsidRPr="0011751C" w:rsidRDefault="0011751C" w:rsidP="0011751C">
            <w:pPr>
              <w:spacing w:after="0" w:line="240" w:lineRule="auto"/>
              <w:rPr>
                <w:rFonts w:ascii="Arial" w:eastAsia="Times New Roman" w:hAnsi="Arial" w:cs="Arial"/>
                <w:b/>
                <w:lang w:eastAsia="en-GB"/>
              </w:rPr>
            </w:pPr>
            <w:r w:rsidRPr="0011751C">
              <w:rPr>
                <w:rFonts w:ascii="Arial" w:eastAsia="Times New Roman" w:hAnsi="Arial" w:cs="Arial"/>
                <w:b/>
                <w:lang w:eastAsia="en-GB"/>
              </w:rPr>
              <w:t>The Data Protection Act 1998 (DPA)</w:t>
            </w:r>
          </w:p>
          <w:p w:rsidR="0011751C" w:rsidRPr="0011751C" w:rsidRDefault="0011751C" w:rsidP="0011751C">
            <w:pPr>
              <w:spacing w:after="0" w:line="240" w:lineRule="auto"/>
              <w:rPr>
                <w:rFonts w:ascii="Arial" w:eastAsia="Times New Roman" w:hAnsi="Arial" w:cs="Arial"/>
                <w:lang w:eastAsia="en-GB"/>
              </w:rPr>
            </w:pPr>
            <w:r w:rsidRPr="0011751C">
              <w:rPr>
                <w:rFonts w:ascii="Arial" w:eastAsia="Times New Roman" w:hAnsi="Arial" w:cs="Arial"/>
                <w:lang w:eastAsia="en-GB"/>
              </w:rPr>
              <w:t>Data must not be disclosed to other parties without the consent of the individual whom it is about, unless there is legislation or other overriding legitimate reason to share the information (for example, the prevention or detection of crime).  It is an offence for Other Parties to obtain this personal data without authorisation.</w:t>
            </w:r>
          </w:p>
          <w:p w:rsidR="0011751C" w:rsidRPr="0011751C" w:rsidRDefault="0011751C" w:rsidP="0011751C">
            <w:pPr>
              <w:spacing w:after="0" w:line="240" w:lineRule="auto"/>
              <w:rPr>
                <w:rFonts w:ascii="Arial" w:eastAsia="Times New Roman" w:hAnsi="Arial" w:cs="Arial"/>
                <w:lang w:eastAsia="en-GB"/>
              </w:rPr>
            </w:pPr>
          </w:p>
          <w:p w:rsidR="0011751C" w:rsidRPr="0011751C" w:rsidRDefault="0011751C" w:rsidP="0011751C">
            <w:pPr>
              <w:spacing w:after="0" w:line="240" w:lineRule="auto"/>
              <w:rPr>
                <w:rFonts w:ascii="Arial" w:eastAsia="Times New Roman" w:hAnsi="Arial" w:cs="Arial"/>
                <w:b/>
                <w:lang w:eastAsia="en-GB"/>
              </w:rPr>
            </w:pPr>
          </w:p>
          <w:p w:rsidR="003A6BC2" w:rsidRPr="000E6FF9" w:rsidRDefault="003A6BC2" w:rsidP="0011751C">
            <w:pPr>
              <w:spacing w:after="0" w:line="240" w:lineRule="auto"/>
              <w:rPr>
                <w:rFonts w:ascii="Arial" w:eastAsia="Times New Roman" w:hAnsi="Arial" w:cs="Arial"/>
                <w:b/>
                <w:lang w:eastAsia="en-GB"/>
              </w:rPr>
            </w:pPr>
          </w:p>
          <w:p w:rsidR="003A6BC2" w:rsidRPr="000E6FF9" w:rsidRDefault="003A6BC2" w:rsidP="0011751C">
            <w:pPr>
              <w:spacing w:after="0" w:line="240" w:lineRule="auto"/>
              <w:rPr>
                <w:rFonts w:ascii="Arial" w:eastAsia="Times New Roman" w:hAnsi="Arial" w:cs="Arial"/>
                <w:b/>
                <w:lang w:eastAsia="en-GB"/>
              </w:rPr>
            </w:pPr>
          </w:p>
          <w:p w:rsidR="003A6BC2" w:rsidRPr="000E6FF9" w:rsidRDefault="003A6BC2" w:rsidP="0011751C">
            <w:pPr>
              <w:spacing w:after="0" w:line="240" w:lineRule="auto"/>
              <w:rPr>
                <w:rFonts w:ascii="Arial" w:eastAsia="Times New Roman" w:hAnsi="Arial" w:cs="Arial"/>
                <w:b/>
                <w:lang w:eastAsia="en-GB"/>
              </w:rPr>
            </w:pPr>
          </w:p>
          <w:p w:rsidR="0011751C" w:rsidRPr="0011751C" w:rsidRDefault="0011751C" w:rsidP="0011751C">
            <w:pPr>
              <w:spacing w:after="0" w:line="240" w:lineRule="auto"/>
              <w:rPr>
                <w:rFonts w:ascii="Arial" w:eastAsia="Times New Roman" w:hAnsi="Arial" w:cs="Arial"/>
                <w:b/>
                <w:lang w:eastAsia="en-GB"/>
              </w:rPr>
            </w:pPr>
            <w:r w:rsidRPr="000E6FF9">
              <w:rPr>
                <w:rFonts w:ascii="Arial" w:eastAsia="Times New Roman" w:hAnsi="Arial" w:cs="Arial"/>
                <w:b/>
                <w:lang w:eastAsia="en-GB"/>
              </w:rPr>
              <w:t xml:space="preserve">The </w:t>
            </w:r>
            <w:r w:rsidRPr="0011751C">
              <w:rPr>
                <w:rFonts w:ascii="Arial" w:eastAsia="Times New Roman" w:hAnsi="Arial" w:cs="Arial"/>
                <w:b/>
                <w:lang w:eastAsia="en-GB"/>
              </w:rPr>
              <w:t>Human Rights Act 1998 (HRA)</w:t>
            </w:r>
          </w:p>
          <w:p w:rsidR="0011751C" w:rsidRPr="0011751C" w:rsidRDefault="0011751C" w:rsidP="0011751C">
            <w:pPr>
              <w:spacing w:after="0" w:line="240" w:lineRule="auto"/>
              <w:rPr>
                <w:rFonts w:ascii="Arial" w:eastAsia="Times New Roman" w:hAnsi="Arial" w:cs="Arial"/>
                <w:lang w:eastAsia="en-GB"/>
              </w:rPr>
            </w:pPr>
            <w:r w:rsidRPr="0011751C">
              <w:rPr>
                <w:rFonts w:ascii="Arial" w:eastAsia="Times New Roman" w:hAnsi="Arial" w:cs="Arial"/>
                <w:lang w:eastAsia="en-GB"/>
              </w:rPr>
              <w:t>The HRA provides that individuals have a “</w:t>
            </w:r>
            <w:r w:rsidRPr="0011751C">
              <w:rPr>
                <w:rFonts w:ascii="Arial" w:eastAsia="Times New Roman" w:hAnsi="Arial" w:cs="Arial"/>
                <w:i/>
                <w:lang w:eastAsia="en-GB"/>
              </w:rPr>
              <w:t>Right to respect for private and family life</w:t>
            </w:r>
            <w:r w:rsidRPr="0011751C">
              <w:rPr>
                <w:rFonts w:ascii="Arial" w:eastAsia="Times New Roman" w:hAnsi="Arial" w:cs="Arial"/>
                <w:lang w:eastAsia="en-GB"/>
              </w:rPr>
              <w:t xml:space="preserve">” (Article 8). </w:t>
            </w:r>
          </w:p>
          <w:p w:rsidR="0011751C" w:rsidRPr="0011751C" w:rsidRDefault="0011751C" w:rsidP="0011751C">
            <w:pPr>
              <w:spacing w:after="0" w:line="240" w:lineRule="auto"/>
              <w:rPr>
                <w:rFonts w:ascii="Arial" w:eastAsia="Times New Roman" w:hAnsi="Arial" w:cs="Arial"/>
                <w:b/>
                <w:lang w:eastAsia="en-GB"/>
              </w:rPr>
            </w:pPr>
          </w:p>
          <w:p w:rsidR="0011751C" w:rsidRPr="0011751C" w:rsidRDefault="0011751C" w:rsidP="0011751C">
            <w:pPr>
              <w:spacing w:after="0" w:line="240" w:lineRule="auto"/>
              <w:rPr>
                <w:rFonts w:ascii="Arial" w:eastAsia="Times New Roman" w:hAnsi="Arial" w:cs="Arial"/>
                <w:b/>
                <w:lang w:eastAsia="en-GB"/>
              </w:rPr>
            </w:pPr>
          </w:p>
          <w:p w:rsidR="0011751C" w:rsidRPr="0011751C" w:rsidRDefault="0011751C" w:rsidP="0011751C">
            <w:pPr>
              <w:spacing w:after="0" w:line="240" w:lineRule="auto"/>
              <w:rPr>
                <w:rFonts w:ascii="Arial" w:eastAsia="Times New Roman" w:hAnsi="Arial" w:cs="Arial"/>
                <w:b/>
                <w:lang w:eastAsia="en-GB"/>
              </w:rPr>
            </w:pPr>
          </w:p>
          <w:p w:rsidR="0011751C" w:rsidRPr="0011751C" w:rsidRDefault="0011751C" w:rsidP="0011751C">
            <w:pPr>
              <w:spacing w:after="0" w:line="240" w:lineRule="auto"/>
              <w:rPr>
                <w:rFonts w:ascii="Arial" w:eastAsia="Times New Roman" w:hAnsi="Arial" w:cs="Arial"/>
                <w:b/>
                <w:lang w:eastAsia="en-GB"/>
              </w:rPr>
            </w:pPr>
          </w:p>
          <w:p w:rsidR="0011751C" w:rsidRPr="0011751C" w:rsidRDefault="0011751C" w:rsidP="0011751C">
            <w:pPr>
              <w:spacing w:after="0" w:line="240" w:lineRule="auto"/>
              <w:rPr>
                <w:rFonts w:ascii="Arial" w:eastAsia="Times New Roman" w:hAnsi="Arial" w:cs="Arial"/>
                <w:b/>
                <w:lang w:eastAsia="en-GB"/>
              </w:rPr>
            </w:pPr>
          </w:p>
          <w:p w:rsidR="0011751C" w:rsidRPr="0011751C" w:rsidRDefault="0011751C" w:rsidP="0011751C">
            <w:pPr>
              <w:spacing w:after="0" w:line="240" w:lineRule="auto"/>
              <w:rPr>
                <w:rFonts w:ascii="Arial" w:eastAsia="Times New Roman" w:hAnsi="Arial" w:cs="Arial"/>
                <w:b/>
                <w:lang w:eastAsia="en-GB"/>
              </w:rPr>
            </w:pPr>
          </w:p>
          <w:p w:rsidR="0011751C" w:rsidRPr="0011751C" w:rsidRDefault="0011751C" w:rsidP="0011751C">
            <w:pPr>
              <w:spacing w:after="0" w:line="240" w:lineRule="auto"/>
              <w:rPr>
                <w:rFonts w:ascii="Arial" w:eastAsia="Times New Roman" w:hAnsi="Arial" w:cs="Arial"/>
                <w:b/>
                <w:lang w:eastAsia="en-GB"/>
              </w:rPr>
            </w:pPr>
          </w:p>
          <w:p w:rsidR="0011751C" w:rsidRPr="0011751C" w:rsidRDefault="0011751C" w:rsidP="0011751C">
            <w:pPr>
              <w:spacing w:after="0" w:line="240" w:lineRule="auto"/>
              <w:rPr>
                <w:rFonts w:ascii="Arial" w:eastAsia="Times New Roman" w:hAnsi="Arial" w:cs="Arial"/>
                <w:b/>
                <w:lang w:eastAsia="en-GB"/>
              </w:rPr>
            </w:pPr>
          </w:p>
          <w:p w:rsidR="0011751C" w:rsidRPr="0011751C" w:rsidRDefault="0011751C" w:rsidP="0011751C">
            <w:pPr>
              <w:spacing w:after="0" w:line="240" w:lineRule="auto"/>
              <w:rPr>
                <w:rFonts w:ascii="Arial" w:eastAsia="Times New Roman" w:hAnsi="Arial" w:cs="Arial"/>
                <w:b/>
                <w:lang w:eastAsia="en-GB"/>
              </w:rPr>
            </w:pPr>
          </w:p>
          <w:p w:rsidR="0011751C" w:rsidRPr="0011751C" w:rsidRDefault="0011751C" w:rsidP="0011751C">
            <w:pPr>
              <w:spacing w:after="0" w:line="240" w:lineRule="auto"/>
              <w:rPr>
                <w:rFonts w:ascii="Arial" w:eastAsia="Times New Roman" w:hAnsi="Arial" w:cs="Arial"/>
                <w:b/>
                <w:lang w:eastAsia="en-GB"/>
              </w:rPr>
            </w:pPr>
          </w:p>
          <w:p w:rsidR="0011751C" w:rsidRPr="0011751C" w:rsidRDefault="0011751C" w:rsidP="0011751C">
            <w:pPr>
              <w:spacing w:after="0" w:line="240" w:lineRule="auto"/>
              <w:rPr>
                <w:rFonts w:ascii="Arial" w:eastAsia="Times New Roman" w:hAnsi="Arial" w:cs="Arial"/>
                <w:b/>
                <w:lang w:eastAsia="en-GB"/>
              </w:rPr>
            </w:pPr>
          </w:p>
          <w:p w:rsidR="003A6BC2" w:rsidRPr="0011751C" w:rsidRDefault="003A6BC2" w:rsidP="0011751C">
            <w:pPr>
              <w:spacing w:after="0" w:line="240" w:lineRule="auto"/>
              <w:rPr>
                <w:rFonts w:ascii="Arial" w:eastAsia="Times New Roman" w:hAnsi="Arial" w:cs="Arial"/>
                <w:b/>
                <w:lang w:eastAsia="en-GB"/>
              </w:rPr>
            </w:pPr>
          </w:p>
          <w:p w:rsidR="0011751C" w:rsidRPr="0011751C" w:rsidRDefault="0011751C" w:rsidP="0011751C">
            <w:pPr>
              <w:spacing w:after="0" w:line="240" w:lineRule="auto"/>
              <w:rPr>
                <w:rFonts w:ascii="Arial" w:eastAsia="Times New Roman" w:hAnsi="Arial" w:cs="Arial"/>
                <w:b/>
                <w:lang w:eastAsia="en-GB"/>
              </w:rPr>
            </w:pPr>
            <w:r w:rsidRPr="0011751C">
              <w:rPr>
                <w:rFonts w:ascii="Arial" w:eastAsia="Times New Roman" w:hAnsi="Arial" w:cs="Arial"/>
                <w:b/>
                <w:lang w:eastAsia="en-GB"/>
              </w:rPr>
              <w:t>The Common Law</w:t>
            </w:r>
          </w:p>
          <w:p w:rsidR="0011751C" w:rsidRPr="0011751C" w:rsidRDefault="0011751C" w:rsidP="0011751C">
            <w:pPr>
              <w:spacing w:after="0" w:line="240" w:lineRule="auto"/>
              <w:rPr>
                <w:rFonts w:ascii="Arial" w:eastAsia="Times New Roman" w:hAnsi="Arial" w:cs="Arial"/>
                <w:lang w:eastAsia="en-GB"/>
              </w:rPr>
            </w:pPr>
            <w:r w:rsidRPr="0011751C">
              <w:rPr>
                <w:rFonts w:ascii="Arial" w:eastAsia="Times New Roman" w:hAnsi="Arial" w:cs="Arial"/>
                <w:lang w:eastAsia="en-GB"/>
              </w:rPr>
              <w:t>Confidential medical care is recognised in Common Law as being in the public interest.</w:t>
            </w:r>
          </w:p>
          <w:p w:rsidR="0011751C" w:rsidRPr="0011751C" w:rsidRDefault="0011751C" w:rsidP="0011751C">
            <w:pPr>
              <w:spacing w:after="0" w:line="240" w:lineRule="auto"/>
              <w:rPr>
                <w:rFonts w:ascii="Arial" w:eastAsia="Times New Roman" w:hAnsi="Arial" w:cs="Arial"/>
                <w:lang w:eastAsia="en-GB"/>
              </w:rPr>
            </w:pPr>
          </w:p>
          <w:p w:rsidR="0011751C" w:rsidRPr="0011751C" w:rsidRDefault="0011751C" w:rsidP="0011751C">
            <w:pPr>
              <w:spacing w:after="0" w:line="240" w:lineRule="auto"/>
              <w:rPr>
                <w:rFonts w:ascii="Arial" w:eastAsia="Times New Roman" w:hAnsi="Arial" w:cs="Arial"/>
                <w:lang w:eastAsia="en-GB"/>
              </w:rPr>
            </w:pPr>
          </w:p>
        </w:tc>
      </w:tr>
    </w:tbl>
    <w:p w:rsidR="0011751C" w:rsidRDefault="0011751C" w:rsidP="00061AF5">
      <w:pPr>
        <w:rPr>
          <w:rFonts w:ascii="Arial" w:hAnsi="Arial" w:cs="Arial"/>
          <w:b/>
          <w:sz w:val="28"/>
          <w:szCs w:val="28"/>
        </w:rPr>
      </w:pPr>
    </w:p>
    <w:p w:rsidR="00C9098F" w:rsidRPr="00C9098F" w:rsidRDefault="00C9098F" w:rsidP="00061AF5">
      <w:pPr>
        <w:rPr>
          <w:rFonts w:ascii="Arial" w:hAnsi="Arial" w:cs="Arial"/>
          <w:b/>
          <w:u w:val="single"/>
        </w:rPr>
      </w:pPr>
      <w:r>
        <w:rPr>
          <w:rFonts w:ascii="Arial" w:hAnsi="Arial" w:cs="Arial"/>
          <w:b/>
          <w:u w:val="single"/>
        </w:rPr>
        <w:t xml:space="preserve">Decision </w:t>
      </w:r>
    </w:p>
    <w:p w:rsidR="00186B5C" w:rsidRPr="00186B5C" w:rsidRDefault="00186B5C" w:rsidP="0011751C">
      <w:pPr>
        <w:spacing w:after="0" w:line="240" w:lineRule="auto"/>
        <w:jc w:val="both"/>
        <w:rPr>
          <w:rFonts w:ascii="Arial" w:eastAsia="Times New Roman" w:hAnsi="Arial" w:cs="Arial"/>
          <w:color w:val="FF0000"/>
          <w:lang w:eastAsia="en-GB"/>
        </w:rPr>
      </w:pPr>
      <w:r>
        <w:rPr>
          <w:rFonts w:ascii="Arial" w:eastAsia="Times New Roman" w:hAnsi="Arial" w:cs="Arial"/>
          <w:color w:val="FF0000"/>
          <w:lang w:eastAsia="en-GB"/>
        </w:rPr>
        <w:t xml:space="preserve">Give information here as to why in the balance of the above the decision is taken to proceed accessing their records e.g. Adult X has been arrested and charged with murder/manslaughter, indicating that the records will have some information about the agencies involved with leading up to the incident. </w:t>
      </w:r>
    </w:p>
    <w:p w:rsidR="0011751C" w:rsidRPr="0011751C" w:rsidRDefault="0011751C" w:rsidP="0011751C">
      <w:pPr>
        <w:spacing w:after="0" w:line="240" w:lineRule="auto"/>
        <w:jc w:val="both"/>
        <w:rPr>
          <w:rFonts w:ascii="Arial" w:eastAsia="Times New Roman" w:hAnsi="Arial" w:cs="Arial"/>
          <w:b/>
          <w:lang w:eastAsia="en-GB"/>
        </w:rPr>
      </w:pPr>
    </w:p>
    <w:p w:rsidR="0011751C" w:rsidRPr="0011751C" w:rsidRDefault="0011751C" w:rsidP="0011751C">
      <w:pPr>
        <w:spacing w:after="0" w:line="240" w:lineRule="auto"/>
        <w:jc w:val="both"/>
        <w:rPr>
          <w:rFonts w:ascii="Arial" w:eastAsia="Times New Roman" w:hAnsi="Arial" w:cs="Arial"/>
          <w:lang w:eastAsia="en-GB"/>
        </w:rPr>
      </w:pPr>
      <w:r w:rsidRPr="0011751C">
        <w:rPr>
          <w:rFonts w:ascii="Arial" w:eastAsia="Times New Roman" w:hAnsi="Arial" w:cs="Arial"/>
          <w:lang w:eastAsia="en-GB"/>
        </w:rPr>
        <w:t>On the grounds of Public Interest records relevant to t</w:t>
      </w:r>
      <w:r w:rsidR="00186B5C">
        <w:rPr>
          <w:rFonts w:ascii="Arial" w:eastAsia="Times New Roman" w:hAnsi="Arial" w:cs="Arial"/>
          <w:lang w:eastAsia="en-GB"/>
        </w:rPr>
        <w:t xml:space="preserve">he Terms of Reference of Adult </w:t>
      </w:r>
      <w:r w:rsidR="00186B5C">
        <w:rPr>
          <w:rFonts w:ascii="Arial" w:eastAsia="Times New Roman" w:hAnsi="Arial" w:cs="Arial"/>
          <w:color w:val="FF0000"/>
          <w:lang w:eastAsia="en-GB"/>
        </w:rPr>
        <w:t>X</w:t>
      </w:r>
      <w:r w:rsidRPr="0011751C">
        <w:rPr>
          <w:rFonts w:ascii="Arial" w:eastAsia="Times New Roman" w:hAnsi="Arial" w:cs="Arial"/>
          <w:lang w:eastAsia="en-GB"/>
        </w:rPr>
        <w:t xml:space="preserve"> DHR will be reviewed by the IMR authors appointed by the agencies concerned.  This decision has been made as it is hoped that the Adu</w:t>
      </w:r>
      <w:r w:rsidR="00186B5C">
        <w:rPr>
          <w:rFonts w:ascii="Arial" w:eastAsia="Times New Roman" w:hAnsi="Arial" w:cs="Arial"/>
          <w:lang w:eastAsia="en-GB"/>
        </w:rPr>
        <w:t xml:space="preserve">lt </w:t>
      </w:r>
      <w:r w:rsidR="00186B5C">
        <w:rPr>
          <w:rFonts w:ascii="Arial" w:eastAsia="Times New Roman" w:hAnsi="Arial" w:cs="Arial"/>
          <w:color w:val="FF0000"/>
          <w:lang w:eastAsia="en-GB"/>
        </w:rPr>
        <w:t>X</w:t>
      </w:r>
      <w:r w:rsidRPr="0011751C">
        <w:rPr>
          <w:rFonts w:ascii="Arial" w:eastAsia="Times New Roman" w:hAnsi="Arial" w:cs="Arial"/>
          <w:lang w:eastAsia="en-GB"/>
        </w:rPr>
        <w:t xml:space="preserve"> DHR process will lead to lessons being learnt by agencies that may help prevent domestic homicides in the future.</w:t>
      </w:r>
    </w:p>
    <w:p w:rsidR="0011751C" w:rsidRPr="0011751C" w:rsidRDefault="0011751C" w:rsidP="003A6BC2">
      <w:pPr>
        <w:spacing w:after="0" w:line="240" w:lineRule="auto"/>
        <w:jc w:val="both"/>
        <w:rPr>
          <w:rFonts w:ascii="Arial" w:eastAsia="Times New Roman" w:hAnsi="Arial" w:cs="Arial"/>
          <w:lang w:eastAsia="en-GB"/>
        </w:rPr>
      </w:pPr>
    </w:p>
    <w:p w:rsidR="00C9098F" w:rsidRPr="00C9098F" w:rsidRDefault="0011751C" w:rsidP="003A6BC2">
      <w:pPr>
        <w:spacing w:line="240" w:lineRule="auto"/>
        <w:rPr>
          <w:rFonts w:ascii="Arial" w:eastAsia="Times New Roman" w:hAnsi="Arial" w:cs="Arial"/>
          <w:lang w:eastAsia="en-GB"/>
        </w:rPr>
      </w:pPr>
      <w:r w:rsidRPr="0011751C">
        <w:rPr>
          <w:rFonts w:ascii="Arial" w:eastAsia="Times New Roman" w:hAnsi="Arial" w:cs="Arial"/>
          <w:lang w:eastAsia="en-GB"/>
        </w:rPr>
        <w:t xml:space="preserve">Accessing the records on this </w:t>
      </w:r>
      <w:r w:rsidR="00186B5C">
        <w:rPr>
          <w:rFonts w:ascii="Arial" w:eastAsia="Times New Roman" w:hAnsi="Arial" w:cs="Arial"/>
          <w:lang w:eastAsia="en-GB"/>
        </w:rPr>
        <w:t xml:space="preserve">proposed basis balances Adult </w:t>
      </w:r>
      <w:r w:rsidR="00186B5C">
        <w:rPr>
          <w:rFonts w:ascii="Arial" w:eastAsia="Times New Roman" w:hAnsi="Arial" w:cs="Arial"/>
          <w:color w:val="FF0000"/>
          <w:lang w:eastAsia="en-GB"/>
        </w:rPr>
        <w:t>X</w:t>
      </w:r>
      <w:r w:rsidRPr="0011751C">
        <w:rPr>
          <w:rFonts w:ascii="Arial" w:eastAsia="Times New Roman" w:hAnsi="Arial" w:cs="Arial"/>
          <w:lang w:eastAsia="en-GB"/>
        </w:rPr>
        <w:t xml:space="preserve">’s right to respect for </w:t>
      </w:r>
      <w:r w:rsidRPr="00186B5C">
        <w:rPr>
          <w:rFonts w:ascii="Arial" w:eastAsia="Times New Roman" w:hAnsi="Arial" w:cs="Arial"/>
          <w:color w:val="FF0000"/>
          <w:lang w:eastAsia="en-GB"/>
        </w:rPr>
        <w:t>his</w:t>
      </w:r>
      <w:r w:rsidR="00186B5C" w:rsidRPr="00186B5C">
        <w:rPr>
          <w:rFonts w:ascii="Arial" w:eastAsia="Times New Roman" w:hAnsi="Arial" w:cs="Arial"/>
          <w:color w:val="FF0000"/>
          <w:lang w:eastAsia="en-GB"/>
        </w:rPr>
        <w:t>/her</w:t>
      </w:r>
      <w:r w:rsidRPr="00186B5C">
        <w:rPr>
          <w:rFonts w:ascii="Arial" w:eastAsia="Times New Roman" w:hAnsi="Arial" w:cs="Arial"/>
          <w:color w:val="FF0000"/>
          <w:lang w:eastAsia="en-GB"/>
        </w:rPr>
        <w:t xml:space="preserve"> </w:t>
      </w:r>
      <w:r w:rsidRPr="0011751C">
        <w:rPr>
          <w:rFonts w:ascii="Arial" w:eastAsia="Times New Roman" w:hAnsi="Arial" w:cs="Arial"/>
          <w:lang w:eastAsia="en-GB"/>
        </w:rPr>
        <w:t>privacy and private life whilst properly seeking the information which will allow lessons to be learned as required in this review by law</w:t>
      </w:r>
      <w:r w:rsidR="00186B5C">
        <w:rPr>
          <w:rFonts w:ascii="Arial" w:eastAsia="Times New Roman" w:hAnsi="Arial" w:cs="Arial"/>
          <w:lang w:eastAsia="en-GB"/>
        </w:rPr>
        <w:t xml:space="preserve">. </w:t>
      </w:r>
    </w:p>
    <w:p w:rsidR="00C9098F" w:rsidRPr="00C9098F" w:rsidRDefault="00C9098F" w:rsidP="003A6BC2">
      <w:pPr>
        <w:spacing w:after="0" w:line="240" w:lineRule="auto"/>
        <w:jc w:val="both"/>
        <w:rPr>
          <w:rFonts w:ascii="Arial" w:eastAsia="Times New Roman" w:hAnsi="Arial" w:cs="Arial"/>
          <w:lang w:eastAsia="en-GB"/>
        </w:rPr>
      </w:pPr>
      <w:r w:rsidRPr="00C9098F">
        <w:rPr>
          <w:rFonts w:ascii="Arial" w:eastAsia="Times New Roman" w:hAnsi="Arial" w:cs="Arial"/>
          <w:lang w:eastAsia="en-GB"/>
        </w:rPr>
        <w:t>Agencies need to review their records and identify anything relevant to the Terms of Reference, or any other information provided.  Agencies should be aware that in the case of the alleged perpetrator, former presentations may be key to future recognition and early intervention.  The records should only be disclosed to the IMR author.  They will be kept securely.  The IMR author will review them as part of their report writing process.  The records will then be destroyed or return</w:t>
      </w:r>
      <w:r w:rsidR="000E6FF9">
        <w:rPr>
          <w:rFonts w:ascii="Arial" w:eastAsia="Times New Roman" w:hAnsi="Arial" w:cs="Arial"/>
          <w:lang w:eastAsia="en-GB"/>
        </w:rPr>
        <w:t xml:space="preserve">ed to the agency if they wish. </w:t>
      </w:r>
      <w:r w:rsidRPr="00C9098F">
        <w:rPr>
          <w:rFonts w:ascii="Arial" w:eastAsia="Times New Roman" w:hAnsi="Arial" w:cs="Arial"/>
          <w:lang w:eastAsia="en-GB"/>
        </w:rPr>
        <w:t>The actual DHR report will be based on the IMR reports prepared by each agency’s author.</w:t>
      </w:r>
    </w:p>
    <w:p w:rsidR="00C9098F" w:rsidRPr="00C9098F" w:rsidRDefault="00C9098F" w:rsidP="00C9098F">
      <w:pPr>
        <w:spacing w:after="0" w:line="240" w:lineRule="auto"/>
        <w:jc w:val="both"/>
        <w:rPr>
          <w:rFonts w:ascii="Arial" w:eastAsia="Times New Roman" w:hAnsi="Arial" w:cs="Arial"/>
          <w:lang w:eastAsia="en-GB"/>
        </w:rPr>
      </w:pPr>
    </w:p>
    <w:p w:rsidR="00C9098F" w:rsidRPr="00C9098F" w:rsidRDefault="00C9098F" w:rsidP="00C9098F">
      <w:pPr>
        <w:spacing w:after="0" w:line="240" w:lineRule="auto"/>
        <w:jc w:val="both"/>
        <w:rPr>
          <w:rFonts w:ascii="Arial" w:eastAsia="Times New Roman" w:hAnsi="Arial" w:cs="Arial"/>
          <w:lang w:eastAsia="en-GB"/>
        </w:rPr>
      </w:pPr>
      <w:r w:rsidRPr="00C9098F">
        <w:rPr>
          <w:rFonts w:ascii="Arial" w:eastAsia="Times New Roman" w:hAnsi="Arial" w:cs="Arial"/>
          <w:b/>
          <w:lang w:eastAsia="en-GB"/>
        </w:rPr>
        <w:t>A cou</w:t>
      </w:r>
      <w:r w:rsidR="000E6FF9">
        <w:rPr>
          <w:rFonts w:ascii="Arial" w:eastAsia="Times New Roman" w:hAnsi="Arial" w:cs="Arial"/>
          <w:b/>
          <w:lang w:eastAsia="en-GB"/>
        </w:rPr>
        <w:t xml:space="preserve">rt order will not be required. </w:t>
      </w:r>
      <w:r w:rsidRPr="00C9098F">
        <w:rPr>
          <w:rFonts w:ascii="Arial" w:eastAsia="Times New Roman" w:hAnsi="Arial" w:cs="Arial"/>
          <w:lang w:eastAsia="en-GB"/>
        </w:rPr>
        <w:t>There are no court proceedings associated with a DHR so there is nothing for t</w:t>
      </w:r>
      <w:r w:rsidR="000E6FF9">
        <w:rPr>
          <w:rFonts w:ascii="Arial" w:eastAsia="Times New Roman" w:hAnsi="Arial" w:cs="Arial"/>
          <w:lang w:eastAsia="en-GB"/>
        </w:rPr>
        <w:t xml:space="preserve">he court to make an Order for. </w:t>
      </w:r>
      <w:r w:rsidRPr="00C9098F">
        <w:rPr>
          <w:rFonts w:ascii="Arial" w:eastAsia="Times New Roman" w:hAnsi="Arial" w:cs="Arial"/>
          <w:lang w:eastAsia="en-GB"/>
        </w:rPr>
        <w:t>The responsibility for reviewing and disclosing records lies with each agency that holds them.</w:t>
      </w:r>
    </w:p>
    <w:p w:rsidR="00C9098F" w:rsidRPr="00C9098F" w:rsidRDefault="00C9098F" w:rsidP="00C9098F">
      <w:pPr>
        <w:spacing w:after="0" w:line="240" w:lineRule="auto"/>
        <w:jc w:val="both"/>
        <w:rPr>
          <w:rFonts w:ascii="Arial" w:eastAsia="Times New Roman" w:hAnsi="Arial" w:cs="Arial"/>
          <w:lang w:eastAsia="en-GB"/>
        </w:rPr>
      </w:pPr>
    </w:p>
    <w:p w:rsidR="00C9098F" w:rsidRPr="00C9098F" w:rsidRDefault="00C9098F" w:rsidP="00C9098F">
      <w:pPr>
        <w:spacing w:after="0" w:line="240" w:lineRule="auto"/>
        <w:jc w:val="both"/>
        <w:rPr>
          <w:rFonts w:ascii="Arial" w:eastAsia="Times New Roman" w:hAnsi="Arial" w:cs="Arial"/>
          <w:lang w:eastAsia="en-GB"/>
        </w:rPr>
      </w:pPr>
      <w:r w:rsidRPr="00C9098F">
        <w:rPr>
          <w:rFonts w:ascii="Arial" w:eastAsia="Times New Roman" w:hAnsi="Arial" w:cs="Arial"/>
          <w:lang w:eastAsia="en-GB"/>
        </w:rPr>
        <w:t>Professional identities should be anonymised e.g. HV1 for a Health Visitor or GP 2 for a GP.  Sensitivities around these issues can be communicated via the IMR author.</w:t>
      </w:r>
    </w:p>
    <w:p w:rsidR="00C9098F" w:rsidRPr="00C9098F" w:rsidRDefault="00C9098F" w:rsidP="00C9098F">
      <w:pPr>
        <w:spacing w:after="0" w:line="240" w:lineRule="auto"/>
        <w:jc w:val="both"/>
        <w:rPr>
          <w:rFonts w:ascii="Arial" w:eastAsia="Times New Roman" w:hAnsi="Arial" w:cs="Arial"/>
          <w:lang w:eastAsia="en-GB"/>
        </w:rPr>
      </w:pPr>
    </w:p>
    <w:p w:rsidR="00C9098F" w:rsidRPr="00C9098F" w:rsidRDefault="00C9098F" w:rsidP="00C9098F">
      <w:pPr>
        <w:spacing w:after="0" w:line="240" w:lineRule="auto"/>
        <w:jc w:val="both"/>
        <w:rPr>
          <w:rFonts w:ascii="Arial" w:eastAsia="Times New Roman" w:hAnsi="Arial" w:cs="Arial"/>
          <w:lang w:eastAsia="en-GB"/>
        </w:rPr>
      </w:pPr>
      <w:r w:rsidRPr="00C9098F">
        <w:rPr>
          <w:rFonts w:ascii="Arial" w:eastAsia="Times New Roman" w:hAnsi="Arial" w:cs="Arial"/>
          <w:lang w:eastAsia="en-GB"/>
        </w:rPr>
        <w:t>The DHR will be made public is as thi</w:t>
      </w:r>
      <w:r w:rsidR="000E6FF9">
        <w:rPr>
          <w:rFonts w:ascii="Arial" w:eastAsia="Times New Roman" w:hAnsi="Arial" w:cs="Arial"/>
          <w:lang w:eastAsia="en-GB"/>
        </w:rPr>
        <w:t xml:space="preserve">s is a Government requirement. </w:t>
      </w:r>
      <w:r w:rsidRPr="00C9098F">
        <w:rPr>
          <w:rFonts w:ascii="Arial" w:eastAsia="Times New Roman" w:hAnsi="Arial" w:cs="Arial"/>
          <w:lang w:eastAsia="en-GB"/>
        </w:rPr>
        <w:t>Publication will be following the Quality Assurance Process undertaken by the Home Office and will also wait until after any criminal process has concluded in order that any information that emerges through the trial process can be incorporated.</w:t>
      </w:r>
    </w:p>
    <w:p w:rsidR="00C9098F" w:rsidRDefault="00C9098F" w:rsidP="0011751C">
      <w:pPr>
        <w:rPr>
          <w:rFonts w:ascii="Arial" w:hAnsi="Arial" w:cs="Arial"/>
          <w:b/>
          <w:sz w:val="28"/>
          <w:szCs w:val="28"/>
        </w:rPr>
      </w:pPr>
    </w:p>
    <w:p w:rsidR="000E49CF" w:rsidRDefault="000E49CF">
      <w:pPr>
        <w:rPr>
          <w:rFonts w:ascii="Arial" w:hAnsi="Arial" w:cs="Arial"/>
          <w:b/>
          <w:sz w:val="28"/>
          <w:szCs w:val="28"/>
        </w:rPr>
      </w:pPr>
      <w:r>
        <w:rPr>
          <w:rFonts w:ascii="Arial" w:hAnsi="Arial" w:cs="Arial"/>
          <w:bCs/>
        </w:rPr>
        <w:br w:type="page"/>
      </w:r>
    </w:p>
    <w:p w:rsidR="00186B5C" w:rsidRPr="00796347" w:rsidRDefault="000B4721" w:rsidP="00796347">
      <w:pPr>
        <w:pStyle w:val="Heading1"/>
        <w:rPr>
          <w:rFonts w:ascii="Arial" w:hAnsi="Arial" w:cs="Arial"/>
          <w:color w:val="000000" w:themeColor="text1"/>
        </w:rPr>
      </w:pPr>
      <w:bookmarkStart w:id="125" w:name="_Toc500343220"/>
      <w:r>
        <w:rPr>
          <w:rFonts w:ascii="Arial" w:hAnsi="Arial" w:cs="Arial"/>
          <w:color w:val="000000" w:themeColor="text1"/>
        </w:rPr>
        <w:t>Template</w:t>
      </w:r>
      <w:r w:rsidR="00796347" w:rsidRPr="00796347">
        <w:rPr>
          <w:rFonts w:ascii="Arial" w:hAnsi="Arial" w:cs="Arial"/>
          <w:color w:val="000000" w:themeColor="text1"/>
        </w:rPr>
        <w:t xml:space="preserve"> 20 – Chronology</w:t>
      </w:r>
      <w:bookmarkEnd w:id="125"/>
    </w:p>
    <w:p w:rsidR="000E59DA" w:rsidRPr="000E59DA" w:rsidRDefault="000E59DA" w:rsidP="000E59DA">
      <w:pPr>
        <w:spacing w:after="0" w:line="240" w:lineRule="auto"/>
        <w:rPr>
          <w:rFonts w:ascii="Arial" w:eastAsia="Times New Roman" w:hAnsi="Arial" w:cs="Times New Roman"/>
          <w:sz w:val="24"/>
          <w:szCs w:val="24"/>
          <w:lang w:eastAsia="en-GB"/>
        </w:rPr>
      </w:pPr>
    </w:p>
    <w:p w:rsidR="000E59DA" w:rsidRPr="000E59DA" w:rsidRDefault="000E59DA" w:rsidP="000E59DA">
      <w:pPr>
        <w:spacing w:after="0" w:line="240" w:lineRule="auto"/>
        <w:rPr>
          <w:rFonts w:ascii="Arial" w:eastAsia="Times New Roman" w:hAnsi="Arial" w:cs="Times New Roman"/>
          <w:lang w:eastAsia="en-GB"/>
        </w:rPr>
      </w:pPr>
      <w:r w:rsidRPr="000E59DA">
        <w:rPr>
          <w:rFonts w:ascii="Arial" w:eastAsia="Times New Roman" w:hAnsi="Arial" w:cs="Times New Roman"/>
          <w:lang w:eastAsia="en-GB"/>
        </w:rPr>
        <w:t>Use the embedded spreadsheet template to complete the chronolo</w:t>
      </w:r>
      <w:r w:rsidR="000E6FF9">
        <w:rPr>
          <w:rFonts w:ascii="Arial" w:eastAsia="Times New Roman" w:hAnsi="Arial" w:cs="Times New Roman"/>
          <w:lang w:eastAsia="en-GB"/>
        </w:rPr>
        <w:t xml:space="preserve">gy. </w:t>
      </w:r>
      <w:r w:rsidRPr="000E59DA">
        <w:rPr>
          <w:rFonts w:ascii="Arial" w:eastAsia="Times New Roman" w:hAnsi="Arial" w:cs="Times New Roman"/>
          <w:lang w:eastAsia="en-GB"/>
        </w:rPr>
        <w:t>Guidance on completing each section is included as a comment in the column heading – hover over it with the mouse to display it.</w:t>
      </w:r>
    </w:p>
    <w:p w:rsidR="000E59DA" w:rsidRPr="000E59DA" w:rsidRDefault="000E59DA" w:rsidP="000E59DA">
      <w:pPr>
        <w:spacing w:after="0" w:line="240" w:lineRule="auto"/>
        <w:rPr>
          <w:rFonts w:ascii="Arial" w:eastAsia="Times New Roman" w:hAnsi="Arial" w:cs="Times New Roman"/>
          <w:lang w:eastAsia="en-GB"/>
        </w:rPr>
      </w:pPr>
    </w:p>
    <w:bookmarkStart w:id="126" w:name="_MON_1567426569"/>
    <w:bookmarkEnd w:id="126"/>
    <w:p w:rsidR="000E59DA" w:rsidRPr="000E59DA" w:rsidRDefault="006309C0" w:rsidP="000E59DA">
      <w:pPr>
        <w:spacing w:after="0" w:line="240" w:lineRule="auto"/>
        <w:rPr>
          <w:rFonts w:ascii="Arial" w:eastAsia="Times New Roman" w:hAnsi="Arial" w:cs="Times New Roman"/>
          <w:lang w:eastAsia="en-GB"/>
        </w:rPr>
      </w:pPr>
      <w:r>
        <w:rPr>
          <w:rFonts w:ascii="Arial" w:eastAsia="Times New Roman" w:hAnsi="Arial" w:cs="Times New Roman"/>
          <w:lang w:eastAsia="en-GB"/>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8.3pt" o:ole="">
            <v:imagedata r:id="rId49" o:title=""/>
          </v:shape>
          <o:OLEObject Type="Embed" ProgID="Excel.Sheet.8" ShapeID="_x0000_i1025" DrawAspect="Icon" ObjectID="_1583222983" r:id="rId50"/>
        </w:object>
      </w:r>
    </w:p>
    <w:p w:rsidR="000E59DA" w:rsidRPr="000E59DA" w:rsidRDefault="000E59DA" w:rsidP="000E59DA">
      <w:pPr>
        <w:spacing w:after="0" w:line="240" w:lineRule="auto"/>
        <w:rPr>
          <w:rFonts w:ascii="Arial" w:eastAsia="Times New Roman" w:hAnsi="Arial" w:cs="Times New Roman"/>
          <w:lang w:eastAsia="en-GB"/>
        </w:rPr>
      </w:pPr>
    </w:p>
    <w:p w:rsidR="000E59DA" w:rsidRDefault="000E59DA" w:rsidP="000E59DA">
      <w:pPr>
        <w:spacing w:after="0" w:line="240" w:lineRule="auto"/>
        <w:rPr>
          <w:rFonts w:ascii="Arial" w:eastAsia="Times New Roman" w:hAnsi="Arial" w:cs="Times New Roman"/>
          <w:lang w:eastAsia="en-GB"/>
        </w:rPr>
      </w:pPr>
      <w:r w:rsidRPr="000E59DA">
        <w:rPr>
          <w:rFonts w:ascii="Arial" w:eastAsia="Times New Roman" w:hAnsi="Arial" w:cs="Times New Roman"/>
          <w:lang w:eastAsia="en-GB"/>
        </w:rPr>
        <w:t xml:space="preserve">Return the completed chronology to the </w:t>
      </w:r>
      <w:r w:rsidR="00422C10">
        <w:rPr>
          <w:rFonts w:ascii="Arial" w:eastAsia="Times New Roman" w:hAnsi="Arial" w:cs="Times New Roman"/>
          <w:lang w:eastAsia="en-GB"/>
        </w:rPr>
        <w:t xml:space="preserve">DACT Review Team </w:t>
      </w:r>
      <w:r w:rsidRPr="000E59DA">
        <w:rPr>
          <w:rFonts w:ascii="Arial" w:eastAsia="Times New Roman" w:hAnsi="Arial" w:cs="Times New Roman"/>
          <w:lang w:eastAsia="en-GB"/>
        </w:rPr>
        <w:t>as soon as it is completed – do not wait until the IMR report is completed.</w:t>
      </w:r>
    </w:p>
    <w:p w:rsidR="000E59DA" w:rsidRDefault="000E59DA" w:rsidP="000E59DA">
      <w:pPr>
        <w:spacing w:after="0" w:line="240" w:lineRule="auto"/>
        <w:rPr>
          <w:rFonts w:ascii="Arial" w:eastAsia="Times New Roman" w:hAnsi="Arial" w:cs="Times New Roman"/>
          <w:lang w:eastAsia="en-GB"/>
        </w:rPr>
      </w:pPr>
    </w:p>
    <w:p w:rsidR="000E49CF" w:rsidRDefault="000E49CF">
      <w:pPr>
        <w:rPr>
          <w:rFonts w:ascii="Arial" w:eastAsia="Times New Roman" w:hAnsi="Arial" w:cs="Times New Roman"/>
          <w:color w:val="FF0000"/>
          <w:lang w:eastAsia="en-GB"/>
        </w:rPr>
      </w:pPr>
      <w:r>
        <w:rPr>
          <w:rFonts w:ascii="Arial" w:eastAsia="Times New Roman" w:hAnsi="Arial" w:cs="Times New Roman"/>
          <w:color w:val="FF0000"/>
          <w:lang w:eastAsia="en-GB"/>
        </w:rPr>
        <w:br w:type="page"/>
      </w:r>
    </w:p>
    <w:p w:rsidR="000E49CF" w:rsidRPr="00217D7B" w:rsidRDefault="000B4721" w:rsidP="000E6FF9">
      <w:pPr>
        <w:pStyle w:val="Heading1"/>
        <w:rPr>
          <w:rFonts w:ascii="Arial" w:eastAsia="Times New Roman" w:hAnsi="Arial" w:cs="Times New Roman"/>
          <w:lang w:eastAsia="en-GB"/>
        </w:rPr>
      </w:pPr>
      <w:bookmarkStart w:id="127" w:name="_Toc500343221"/>
      <w:r>
        <w:rPr>
          <w:rFonts w:ascii="Arial" w:eastAsia="Times New Roman" w:hAnsi="Arial" w:cs="Times New Roman"/>
          <w:color w:val="auto"/>
          <w:lang w:eastAsia="en-GB"/>
        </w:rPr>
        <w:t xml:space="preserve">Template 21 - </w:t>
      </w:r>
      <w:r w:rsidR="000E49CF" w:rsidRPr="000E6FF9">
        <w:rPr>
          <w:rFonts w:ascii="Arial" w:eastAsia="Times New Roman" w:hAnsi="Arial" w:cs="Times New Roman"/>
          <w:color w:val="auto"/>
          <w:lang w:eastAsia="en-GB"/>
        </w:rPr>
        <w:t>IMR</w:t>
      </w:r>
      <w:bookmarkEnd w:id="127"/>
      <w:r w:rsidR="000E49CF" w:rsidRPr="000E6FF9">
        <w:rPr>
          <w:rFonts w:ascii="Arial" w:eastAsia="Times New Roman" w:hAnsi="Arial" w:cs="Times New Roman"/>
          <w:color w:val="auto"/>
          <w:lang w:eastAsia="en-GB"/>
        </w:rPr>
        <w:t xml:space="preserve"> </w:t>
      </w:r>
    </w:p>
    <w:p w:rsidR="000E49CF" w:rsidRPr="000E49CF" w:rsidRDefault="000E49CF" w:rsidP="000E49CF">
      <w:pPr>
        <w:spacing w:after="0" w:line="240" w:lineRule="auto"/>
        <w:rPr>
          <w:rFonts w:ascii="Arial" w:eastAsia="Times New Roman" w:hAnsi="Arial" w:cs="Times New Roman"/>
          <w:lang w:eastAsia="en-GB"/>
        </w:rPr>
      </w:pPr>
    </w:p>
    <w:p w:rsidR="000E49CF" w:rsidRPr="000E49CF" w:rsidRDefault="000E49CF" w:rsidP="000E49CF">
      <w:pPr>
        <w:spacing w:after="0" w:line="240" w:lineRule="auto"/>
        <w:rPr>
          <w:rFonts w:ascii="Arial" w:eastAsia="Times New Roman" w:hAnsi="Arial" w:cs="Times New Roman"/>
          <w:u w:val="single"/>
          <w:lang w:eastAsia="en-GB"/>
        </w:rPr>
      </w:pPr>
      <w:r w:rsidRPr="000E49CF">
        <w:rPr>
          <w:rFonts w:ascii="Arial" w:eastAsia="Times New Roman" w:hAnsi="Arial" w:cs="Times New Roman"/>
          <w:u w:val="single"/>
          <w:lang w:eastAsia="en-GB"/>
        </w:rPr>
        <w:t>STRICTLY CONFIDENTIAL</w:t>
      </w:r>
    </w:p>
    <w:p w:rsidR="000E49CF" w:rsidRPr="000E49CF" w:rsidRDefault="000E49CF" w:rsidP="000E49CF">
      <w:pPr>
        <w:spacing w:after="0" w:line="240" w:lineRule="auto"/>
        <w:rPr>
          <w:rFonts w:ascii="Arial" w:eastAsia="Times New Roman" w:hAnsi="Arial" w:cs="Times New Roman"/>
          <w:lang w:eastAsia="en-GB"/>
        </w:rPr>
      </w:pPr>
    </w:p>
    <w:p w:rsidR="000E49CF" w:rsidRPr="000E49CF" w:rsidRDefault="000E49CF" w:rsidP="000E49CF">
      <w:pPr>
        <w:spacing w:after="0" w:line="240" w:lineRule="auto"/>
        <w:rPr>
          <w:rFonts w:ascii="Arial" w:eastAsia="Times New Roman" w:hAnsi="Arial" w:cs="Times New Roman"/>
          <w:b/>
          <w:lang w:eastAsia="en-GB"/>
        </w:rPr>
      </w:pPr>
      <w:r w:rsidRPr="000E49CF">
        <w:rPr>
          <w:rFonts w:ascii="Arial" w:eastAsia="Times New Roman" w:hAnsi="Arial" w:cs="Times New Roman"/>
          <w:b/>
          <w:lang w:eastAsia="en-GB"/>
        </w:rPr>
        <w:t xml:space="preserve">Individual Management Review report from </w:t>
      </w:r>
      <w:r w:rsidRPr="000E49CF">
        <w:rPr>
          <w:rFonts w:ascii="Arial" w:eastAsia="Times New Roman" w:hAnsi="Arial" w:cs="Times New Roman"/>
          <w:b/>
          <w:color w:val="FF0000"/>
          <w:lang w:eastAsia="en-GB"/>
        </w:rPr>
        <w:t>(insert agency name and logo)</w:t>
      </w:r>
    </w:p>
    <w:p w:rsidR="000E49CF" w:rsidRPr="000E49CF" w:rsidRDefault="000E49CF" w:rsidP="000E49CF">
      <w:pPr>
        <w:spacing w:after="0" w:line="240" w:lineRule="auto"/>
        <w:rPr>
          <w:rFonts w:ascii="Arial" w:eastAsia="Times New Roman" w:hAnsi="Arial" w:cs="Times New Roman"/>
          <w:lang w:eastAsia="en-GB"/>
        </w:rPr>
      </w:pPr>
    </w:p>
    <w:p w:rsidR="000E49CF" w:rsidRPr="000E49CF" w:rsidRDefault="000E49CF" w:rsidP="000E49CF">
      <w:pPr>
        <w:spacing w:after="0" w:line="240" w:lineRule="auto"/>
        <w:rPr>
          <w:rFonts w:ascii="Arial" w:eastAsia="Times New Roman" w:hAnsi="Arial" w:cs="Times New Roman"/>
          <w:lang w:eastAsia="en-GB"/>
        </w:rPr>
      </w:pPr>
    </w:p>
    <w:p w:rsidR="000E49CF" w:rsidRPr="000E49CF" w:rsidRDefault="000E49CF" w:rsidP="000E49CF">
      <w:pPr>
        <w:spacing w:after="0" w:line="240" w:lineRule="auto"/>
        <w:rPr>
          <w:rFonts w:ascii="Arial" w:eastAsia="Times New Roman" w:hAnsi="Arial" w:cs="Times New Roman"/>
          <w:lang w:eastAsia="en-GB"/>
        </w:rPr>
      </w:pPr>
      <w:r w:rsidRPr="000E49CF">
        <w:rPr>
          <w:rFonts w:ascii="Arial" w:eastAsia="Times New Roman" w:hAnsi="Arial" w:cs="Times New Roman"/>
          <w:lang w:eastAsia="en-GB"/>
        </w:rPr>
        <w:t xml:space="preserve">DHR CASE: </w:t>
      </w:r>
      <w:r w:rsidRPr="000E49CF">
        <w:rPr>
          <w:rFonts w:ascii="Arial" w:eastAsia="Times New Roman" w:hAnsi="Arial" w:cs="Times New Roman"/>
          <w:color w:val="FF0000"/>
          <w:lang w:eastAsia="en-GB"/>
        </w:rPr>
        <w:t>Insert agreed initials / alternative name and year</w:t>
      </w:r>
    </w:p>
    <w:p w:rsidR="000E49CF" w:rsidRPr="000E49CF" w:rsidRDefault="000E49CF" w:rsidP="000E49CF">
      <w:pPr>
        <w:spacing w:after="0" w:line="240" w:lineRule="auto"/>
        <w:rPr>
          <w:rFonts w:ascii="Arial" w:eastAsia="Times New Roman" w:hAnsi="Arial" w:cs="Times New Roman"/>
          <w:lang w:eastAsia="en-GB"/>
        </w:rPr>
      </w:pPr>
    </w:p>
    <w:p w:rsidR="000E49CF" w:rsidRPr="000E49CF" w:rsidRDefault="000E49CF" w:rsidP="000E49CF">
      <w:pPr>
        <w:spacing w:after="0" w:line="240" w:lineRule="auto"/>
        <w:rPr>
          <w:rFonts w:ascii="Arial" w:eastAsia="Times New Roman" w:hAnsi="Arial" w:cs="Times New Roman"/>
          <w:lang w:eastAsia="en-GB"/>
        </w:rPr>
      </w:pPr>
    </w:p>
    <w:tbl>
      <w:tblPr>
        <w:tblW w:w="0" w:type="auto"/>
        <w:tblLook w:val="01E0" w:firstRow="1" w:lastRow="1" w:firstColumn="1" w:lastColumn="1" w:noHBand="0" w:noVBand="0"/>
      </w:tblPr>
      <w:tblGrid>
        <w:gridCol w:w="9831"/>
      </w:tblGrid>
      <w:tr w:rsidR="000E49CF" w:rsidRPr="000E49CF" w:rsidTr="000E49CF">
        <w:tc>
          <w:tcPr>
            <w:tcW w:w="9854" w:type="dxa"/>
          </w:tcPr>
          <w:p w:rsidR="000E49CF" w:rsidRPr="000E49CF" w:rsidRDefault="000E49CF" w:rsidP="000E49CF">
            <w:pPr>
              <w:rPr>
                <w:rFonts w:ascii="Arial" w:hAnsi="Arial"/>
              </w:rPr>
            </w:pPr>
          </w:p>
          <w:p w:rsidR="000E49CF" w:rsidRPr="000E49CF" w:rsidRDefault="000E49CF" w:rsidP="000E49CF">
            <w:pPr>
              <w:rPr>
                <w:rFonts w:ascii="Arial" w:hAnsi="Arial"/>
              </w:rPr>
            </w:pPr>
            <w:r w:rsidRPr="000E49CF">
              <w:rPr>
                <w:rFonts w:ascii="Arial" w:hAnsi="Arial"/>
              </w:rPr>
              <w:t xml:space="preserve">Author: </w:t>
            </w:r>
            <w:r w:rsidRPr="000E49CF">
              <w:rPr>
                <w:rFonts w:ascii="Arial" w:hAnsi="Arial"/>
                <w:color w:val="FF0000"/>
              </w:rPr>
              <w:t>(please insert name and desi</w:t>
            </w:r>
            <w:r w:rsidR="000E6FF9">
              <w:rPr>
                <w:rFonts w:ascii="Arial" w:hAnsi="Arial"/>
                <w:color w:val="FF0000"/>
              </w:rPr>
              <w:t xml:space="preserve">gnation of report author here. </w:t>
            </w:r>
            <w:r w:rsidRPr="000E49CF">
              <w:rPr>
                <w:rFonts w:ascii="Arial" w:hAnsi="Arial"/>
                <w:color w:val="FF0000"/>
              </w:rPr>
              <w:t xml:space="preserve">State what </w:t>
            </w:r>
            <w:r w:rsidRPr="000E49CF">
              <w:rPr>
                <w:rFonts w:ascii="Arial" w:hAnsi="Arial"/>
              </w:rPr>
              <w:t xml:space="preserve">your job title is, </w:t>
            </w:r>
            <w:r w:rsidRPr="000E49CF">
              <w:rPr>
                <w:rFonts w:ascii="Arial" w:hAnsi="Arial"/>
                <w:color w:val="FF0000"/>
              </w:rPr>
              <w:t>what you role is and how this equip</w:t>
            </w:r>
            <w:r w:rsidR="000E6FF9">
              <w:rPr>
                <w:rFonts w:ascii="Arial" w:hAnsi="Arial"/>
                <w:color w:val="FF0000"/>
              </w:rPr>
              <w:t xml:space="preserve">s you to undertake the review. </w:t>
            </w:r>
            <w:r w:rsidRPr="000E49CF">
              <w:rPr>
                <w:rFonts w:ascii="Arial" w:hAnsi="Arial"/>
                <w:color w:val="FF0000"/>
              </w:rPr>
              <w:t>State you are independent of any operational involvement in the case.</w:t>
            </w:r>
          </w:p>
          <w:p w:rsidR="000E49CF" w:rsidRPr="000E49CF" w:rsidRDefault="000E49CF" w:rsidP="000E49CF">
            <w:pPr>
              <w:rPr>
                <w:rFonts w:ascii="Arial" w:hAnsi="Arial"/>
              </w:rPr>
            </w:pPr>
          </w:p>
          <w:p w:rsidR="000E49CF" w:rsidRPr="000E49CF" w:rsidRDefault="000E49CF" w:rsidP="000E49CF">
            <w:pPr>
              <w:rPr>
                <w:rFonts w:ascii="Arial" w:hAnsi="Arial"/>
              </w:rPr>
            </w:pPr>
            <w:r w:rsidRPr="000E49CF">
              <w:rPr>
                <w:rFonts w:ascii="Arial" w:hAnsi="Arial"/>
              </w:rPr>
              <w:t>Signed:</w:t>
            </w:r>
          </w:p>
          <w:p w:rsidR="000E49CF" w:rsidRPr="000E49CF" w:rsidRDefault="000E49CF" w:rsidP="000E49CF">
            <w:pPr>
              <w:rPr>
                <w:rFonts w:ascii="Arial" w:hAnsi="Arial"/>
              </w:rPr>
            </w:pPr>
          </w:p>
          <w:p w:rsidR="000E49CF" w:rsidRPr="000E49CF" w:rsidRDefault="000E49CF" w:rsidP="000E49CF">
            <w:pPr>
              <w:rPr>
                <w:rFonts w:ascii="Arial" w:hAnsi="Arial"/>
              </w:rPr>
            </w:pPr>
            <w:r w:rsidRPr="000E49CF">
              <w:rPr>
                <w:rFonts w:ascii="Arial" w:hAnsi="Arial"/>
              </w:rPr>
              <w:t>Date:</w:t>
            </w:r>
          </w:p>
          <w:p w:rsidR="000E49CF" w:rsidRPr="000E49CF" w:rsidRDefault="000E49CF" w:rsidP="000E49CF">
            <w:pPr>
              <w:rPr>
                <w:rFonts w:ascii="Arial" w:hAnsi="Arial"/>
              </w:rPr>
            </w:pPr>
          </w:p>
          <w:p w:rsidR="000E49CF" w:rsidRPr="000E49CF" w:rsidRDefault="000E49CF" w:rsidP="000E49CF">
            <w:pPr>
              <w:rPr>
                <w:rFonts w:ascii="Arial" w:hAnsi="Arial"/>
              </w:rPr>
            </w:pPr>
          </w:p>
        </w:tc>
      </w:tr>
      <w:tr w:rsidR="000E49CF" w:rsidRPr="000E49CF" w:rsidTr="000E49CF">
        <w:tc>
          <w:tcPr>
            <w:tcW w:w="9854" w:type="dxa"/>
          </w:tcPr>
          <w:p w:rsidR="000E49CF" w:rsidRPr="000E49CF" w:rsidRDefault="000E49CF" w:rsidP="000E49CF">
            <w:pPr>
              <w:rPr>
                <w:rFonts w:ascii="Arial" w:hAnsi="Arial"/>
              </w:rPr>
            </w:pPr>
          </w:p>
          <w:p w:rsidR="000E49CF" w:rsidRPr="000E49CF" w:rsidRDefault="000E49CF" w:rsidP="000E49CF">
            <w:pPr>
              <w:rPr>
                <w:rFonts w:ascii="Arial" w:hAnsi="Arial"/>
              </w:rPr>
            </w:pPr>
            <w:r w:rsidRPr="000E49CF">
              <w:rPr>
                <w:rFonts w:ascii="Arial" w:hAnsi="Arial"/>
              </w:rPr>
              <w:t xml:space="preserve">Countersigned: </w:t>
            </w:r>
            <w:r w:rsidRPr="000E49CF">
              <w:rPr>
                <w:rFonts w:ascii="Arial" w:hAnsi="Arial"/>
                <w:color w:val="FF0000"/>
              </w:rPr>
              <w:t>(please insert name and designation of person signing off the report on behalf of the agency)</w:t>
            </w:r>
          </w:p>
          <w:p w:rsidR="000E49CF" w:rsidRPr="000E49CF" w:rsidRDefault="000E49CF" w:rsidP="000E49CF">
            <w:pPr>
              <w:rPr>
                <w:rFonts w:ascii="Arial" w:hAnsi="Arial"/>
              </w:rPr>
            </w:pPr>
          </w:p>
          <w:p w:rsidR="000E49CF" w:rsidRPr="000E49CF" w:rsidRDefault="000E49CF" w:rsidP="000E49CF">
            <w:pPr>
              <w:rPr>
                <w:rFonts w:ascii="Arial" w:hAnsi="Arial"/>
              </w:rPr>
            </w:pPr>
            <w:r w:rsidRPr="000E49CF">
              <w:rPr>
                <w:rFonts w:ascii="Arial" w:hAnsi="Arial"/>
              </w:rPr>
              <w:t>Signed:</w:t>
            </w:r>
          </w:p>
          <w:p w:rsidR="000E49CF" w:rsidRPr="000E49CF" w:rsidRDefault="000E49CF" w:rsidP="000E49CF">
            <w:pPr>
              <w:rPr>
                <w:rFonts w:ascii="Arial" w:hAnsi="Arial"/>
              </w:rPr>
            </w:pPr>
          </w:p>
          <w:p w:rsidR="000E49CF" w:rsidRPr="000E49CF" w:rsidRDefault="000E49CF" w:rsidP="000E49CF">
            <w:pPr>
              <w:rPr>
                <w:rFonts w:ascii="Arial" w:hAnsi="Arial"/>
              </w:rPr>
            </w:pPr>
            <w:r w:rsidRPr="000E49CF">
              <w:rPr>
                <w:rFonts w:ascii="Arial" w:hAnsi="Arial"/>
              </w:rPr>
              <w:t>Date:</w:t>
            </w:r>
          </w:p>
          <w:p w:rsidR="000E49CF" w:rsidRPr="000E49CF" w:rsidRDefault="000E49CF" w:rsidP="000E49CF">
            <w:pPr>
              <w:rPr>
                <w:rFonts w:ascii="Arial" w:hAnsi="Arial"/>
              </w:rPr>
            </w:pPr>
          </w:p>
        </w:tc>
      </w:tr>
    </w:tbl>
    <w:p w:rsidR="000E49CF" w:rsidRPr="000E49CF" w:rsidRDefault="000E49CF" w:rsidP="000E49CF">
      <w:pPr>
        <w:spacing w:after="0" w:line="240" w:lineRule="auto"/>
        <w:rPr>
          <w:rFonts w:ascii="Arial" w:eastAsia="Times New Roman" w:hAnsi="Arial" w:cs="Times New Roman"/>
          <w:lang w:eastAsia="en-GB"/>
        </w:rPr>
      </w:pPr>
    </w:p>
    <w:p w:rsidR="000E49CF" w:rsidRPr="000E49CF" w:rsidRDefault="000E49CF" w:rsidP="000E49CF">
      <w:pPr>
        <w:spacing w:after="0" w:line="240" w:lineRule="auto"/>
        <w:rPr>
          <w:rFonts w:ascii="Arial" w:eastAsia="Times New Roman" w:hAnsi="Arial" w:cs="Times New Roman"/>
          <w:lang w:eastAsia="en-GB"/>
        </w:rPr>
      </w:pPr>
    </w:p>
    <w:p w:rsidR="000E49CF" w:rsidRPr="000E49CF" w:rsidRDefault="000E49CF" w:rsidP="000E49CF">
      <w:pPr>
        <w:spacing w:after="0" w:line="240" w:lineRule="auto"/>
        <w:rPr>
          <w:rFonts w:ascii="Arial" w:eastAsia="Times New Roman" w:hAnsi="Arial" w:cs="Times New Roman"/>
          <w:color w:val="FF0000"/>
          <w:lang w:eastAsia="en-GB"/>
        </w:rPr>
      </w:pPr>
      <w:r w:rsidRPr="000E49CF">
        <w:rPr>
          <w:rFonts w:ascii="Arial" w:eastAsia="Times New Roman" w:hAnsi="Arial" w:cs="Times New Roman"/>
          <w:lang w:eastAsia="en-GB"/>
        </w:rPr>
        <w:t xml:space="preserve">Version: </w:t>
      </w:r>
      <w:r w:rsidRPr="000E49CF">
        <w:rPr>
          <w:rFonts w:ascii="Arial" w:eastAsia="Times New Roman" w:hAnsi="Arial" w:cs="Times New Roman"/>
          <w:color w:val="FF0000"/>
          <w:lang w:eastAsia="en-GB"/>
        </w:rPr>
        <w:t>xx</w:t>
      </w:r>
    </w:p>
    <w:p w:rsidR="000E49CF" w:rsidRPr="000E49CF" w:rsidRDefault="000E49CF" w:rsidP="000E49CF">
      <w:pPr>
        <w:spacing w:after="0" w:line="240" w:lineRule="auto"/>
        <w:rPr>
          <w:rFonts w:ascii="Arial" w:eastAsia="Times New Roman" w:hAnsi="Arial" w:cs="Times New Roman"/>
          <w:lang w:eastAsia="en-GB"/>
        </w:rPr>
      </w:pPr>
    </w:p>
    <w:p w:rsidR="000E49CF" w:rsidRPr="000E49CF" w:rsidRDefault="000E49CF" w:rsidP="000E49CF">
      <w:pPr>
        <w:spacing w:after="0" w:line="240" w:lineRule="auto"/>
        <w:rPr>
          <w:rFonts w:ascii="Arial" w:eastAsia="Times New Roman" w:hAnsi="Arial" w:cs="Times New Roman"/>
          <w:lang w:eastAsia="en-GB"/>
        </w:rPr>
      </w:pPr>
    </w:p>
    <w:p w:rsidR="00D27D8E" w:rsidRDefault="00D27D8E">
      <w:pPr>
        <w:rPr>
          <w:rFonts w:ascii="Arial" w:eastAsia="Times New Roman" w:hAnsi="Arial" w:cs="Times New Roman"/>
          <w:b/>
          <w:lang w:eastAsia="en-GB"/>
        </w:rPr>
      </w:pPr>
      <w:r>
        <w:rPr>
          <w:rFonts w:ascii="Arial" w:eastAsia="Times New Roman" w:hAnsi="Arial" w:cs="Times New Roman"/>
          <w:b/>
          <w:lang w:eastAsia="en-GB"/>
        </w:rPr>
        <w:br w:type="page"/>
      </w:r>
    </w:p>
    <w:p w:rsidR="000E49CF" w:rsidRPr="000E49CF" w:rsidRDefault="000E49CF" w:rsidP="000E49CF">
      <w:pPr>
        <w:spacing w:after="0" w:line="240" w:lineRule="auto"/>
        <w:rPr>
          <w:rFonts w:ascii="Arial" w:eastAsia="Times New Roman" w:hAnsi="Arial" w:cs="Times New Roman"/>
          <w:b/>
          <w:lang w:eastAsia="en-GB"/>
        </w:rPr>
      </w:pPr>
      <w:r w:rsidRPr="000E49CF">
        <w:rPr>
          <w:rFonts w:ascii="Arial" w:eastAsia="Times New Roman" w:hAnsi="Arial" w:cs="Times New Roman"/>
          <w:b/>
          <w:lang w:eastAsia="en-GB"/>
        </w:rPr>
        <w:t>Table of contents</w:t>
      </w:r>
    </w:p>
    <w:p w:rsidR="000E49CF" w:rsidRPr="000E49CF" w:rsidRDefault="000E49CF" w:rsidP="000E49CF">
      <w:pPr>
        <w:spacing w:after="0" w:line="240" w:lineRule="auto"/>
        <w:rPr>
          <w:rFonts w:ascii="Arial" w:eastAsia="Times New Roman" w:hAnsi="Arial" w:cs="Times New Roman"/>
          <w:lang w:eastAsia="en-GB"/>
        </w:rPr>
      </w:pPr>
    </w:p>
    <w:p w:rsidR="000E49CF" w:rsidRPr="000E49CF" w:rsidRDefault="000E49CF" w:rsidP="000E49CF">
      <w:pPr>
        <w:spacing w:after="0" w:line="240" w:lineRule="auto"/>
        <w:rPr>
          <w:rFonts w:ascii="Arial" w:eastAsia="Times New Roman" w:hAnsi="Arial" w:cs="Times New Roman"/>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1"/>
        <w:gridCol w:w="2031"/>
      </w:tblGrid>
      <w:tr w:rsidR="000E49CF" w:rsidRPr="000E49CF" w:rsidTr="00D27D8E">
        <w:tc>
          <w:tcPr>
            <w:tcW w:w="7291" w:type="dxa"/>
          </w:tcPr>
          <w:p w:rsidR="000E49CF" w:rsidRPr="00D27D8E" w:rsidRDefault="000E49CF" w:rsidP="00D27D8E">
            <w:pPr>
              <w:jc w:val="center"/>
              <w:rPr>
                <w:rFonts w:ascii="Arial" w:hAnsi="Arial"/>
                <w:b/>
              </w:rPr>
            </w:pPr>
            <w:r w:rsidRPr="00D27D8E">
              <w:rPr>
                <w:rFonts w:ascii="Arial" w:hAnsi="Arial"/>
                <w:b/>
              </w:rPr>
              <w:t>Section</w:t>
            </w:r>
          </w:p>
        </w:tc>
        <w:tc>
          <w:tcPr>
            <w:tcW w:w="2031" w:type="dxa"/>
          </w:tcPr>
          <w:p w:rsidR="000E49CF" w:rsidRPr="00D27D8E" w:rsidRDefault="000E49CF" w:rsidP="00D27D8E">
            <w:pPr>
              <w:jc w:val="center"/>
              <w:rPr>
                <w:rFonts w:ascii="Arial" w:hAnsi="Arial"/>
                <w:b/>
              </w:rPr>
            </w:pPr>
            <w:r w:rsidRPr="00D27D8E">
              <w:rPr>
                <w:rFonts w:ascii="Arial" w:hAnsi="Arial"/>
                <w:b/>
              </w:rPr>
              <w:t>Page</w:t>
            </w:r>
          </w:p>
        </w:tc>
      </w:tr>
      <w:tr w:rsidR="000E49CF" w:rsidRPr="000E49CF" w:rsidTr="00D27D8E">
        <w:tc>
          <w:tcPr>
            <w:tcW w:w="7291" w:type="dxa"/>
          </w:tcPr>
          <w:p w:rsidR="000E49CF" w:rsidRPr="000E49CF" w:rsidRDefault="000E49CF" w:rsidP="00916052">
            <w:pPr>
              <w:numPr>
                <w:ilvl w:val="0"/>
                <w:numId w:val="29"/>
              </w:numPr>
              <w:rPr>
                <w:rFonts w:ascii="Arial" w:hAnsi="Arial"/>
              </w:rPr>
            </w:pPr>
            <w:r w:rsidRPr="000E49CF">
              <w:rPr>
                <w:rFonts w:ascii="Arial" w:hAnsi="Arial"/>
              </w:rPr>
              <w:t>Introduction</w:t>
            </w:r>
          </w:p>
        </w:tc>
        <w:tc>
          <w:tcPr>
            <w:tcW w:w="2031" w:type="dxa"/>
          </w:tcPr>
          <w:p w:rsidR="000E49CF" w:rsidRPr="000E49CF" w:rsidRDefault="000E49CF" w:rsidP="00D27D8E">
            <w:pPr>
              <w:jc w:val="center"/>
              <w:rPr>
                <w:rFonts w:ascii="Arial" w:hAnsi="Arial"/>
                <w:color w:val="FF0000"/>
              </w:rPr>
            </w:pPr>
            <w:r w:rsidRPr="000E49CF">
              <w:rPr>
                <w:rFonts w:ascii="Arial" w:hAnsi="Arial"/>
                <w:color w:val="FF0000"/>
              </w:rPr>
              <w:t>Insert page no</w:t>
            </w:r>
          </w:p>
        </w:tc>
      </w:tr>
      <w:tr w:rsidR="000E49CF" w:rsidRPr="000E49CF" w:rsidTr="00D27D8E">
        <w:tc>
          <w:tcPr>
            <w:tcW w:w="7291" w:type="dxa"/>
          </w:tcPr>
          <w:p w:rsidR="000E49CF" w:rsidRPr="000E49CF" w:rsidRDefault="000E49CF" w:rsidP="00916052">
            <w:pPr>
              <w:numPr>
                <w:ilvl w:val="0"/>
                <w:numId w:val="29"/>
              </w:numPr>
              <w:rPr>
                <w:rFonts w:ascii="Arial" w:hAnsi="Arial"/>
              </w:rPr>
            </w:pPr>
            <w:r w:rsidRPr="000E49CF">
              <w:rPr>
                <w:rFonts w:ascii="Arial" w:hAnsi="Arial"/>
              </w:rPr>
              <w:t>Family and household composition</w:t>
            </w:r>
          </w:p>
        </w:tc>
        <w:tc>
          <w:tcPr>
            <w:tcW w:w="2031" w:type="dxa"/>
          </w:tcPr>
          <w:p w:rsidR="000E49CF" w:rsidRPr="000E49CF" w:rsidRDefault="000E49CF" w:rsidP="00D27D8E">
            <w:pPr>
              <w:jc w:val="center"/>
              <w:rPr>
                <w:rFonts w:ascii="Arial" w:hAnsi="Arial"/>
                <w:color w:val="FF0000"/>
              </w:rPr>
            </w:pPr>
            <w:r w:rsidRPr="000E49CF">
              <w:rPr>
                <w:rFonts w:ascii="Arial" w:hAnsi="Arial"/>
                <w:color w:val="FF0000"/>
              </w:rPr>
              <w:t>Insert page no</w:t>
            </w:r>
          </w:p>
        </w:tc>
      </w:tr>
      <w:tr w:rsidR="000E49CF" w:rsidRPr="000E49CF" w:rsidTr="00D27D8E">
        <w:tc>
          <w:tcPr>
            <w:tcW w:w="7291" w:type="dxa"/>
          </w:tcPr>
          <w:p w:rsidR="000E49CF" w:rsidRPr="000E49CF" w:rsidRDefault="000E49CF" w:rsidP="00916052">
            <w:pPr>
              <w:numPr>
                <w:ilvl w:val="0"/>
                <w:numId w:val="29"/>
              </w:numPr>
              <w:rPr>
                <w:rFonts w:ascii="Arial" w:hAnsi="Arial"/>
              </w:rPr>
            </w:pPr>
            <w:r w:rsidRPr="000E49CF">
              <w:rPr>
                <w:rFonts w:ascii="Arial" w:hAnsi="Arial"/>
              </w:rPr>
              <w:t>Chronology of service provision and involvement</w:t>
            </w:r>
          </w:p>
        </w:tc>
        <w:tc>
          <w:tcPr>
            <w:tcW w:w="2031" w:type="dxa"/>
          </w:tcPr>
          <w:p w:rsidR="000E49CF" w:rsidRPr="000E49CF" w:rsidRDefault="000E49CF" w:rsidP="00D27D8E">
            <w:pPr>
              <w:jc w:val="center"/>
              <w:rPr>
                <w:rFonts w:ascii="Arial" w:hAnsi="Arial"/>
                <w:color w:val="FF0000"/>
              </w:rPr>
            </w:pPr>
            <w:r w:rsidRPr="000E49CF">
              <w:rPr>
                <w:rFonts w:ascii="Arial" w:hAnsi="Arial"/>
                <w:color w:val="FF0000"/>
              </w:rPr>
              <w:t>Insert page no</w:t>
            </w:r>
          </w:p>
        </w:tc>
      </w:tr>
      <w:tr w:rsidR="000E49CF" w:rsidRPr="000E49CF" w:rsidTr="00D27D8E">
        <w:tc>
          <w:tcPr>
            <w:tcW w:w="7291" w:type="dxa"/>
          </w:tcPr>
          <w:p w:rsidR="000E49CF" w:rsidRPr="000E49CF" w:rsidRDefault="000E49CF" w:rsidP="00916052">
            <w:pPr>
              <w:numPr>
                <w:ilvl w:val="0"/>
                <w:numId w:val="29"/>
              </w:numPr>
              <w:rPr>
                <w:rFonts w:ascii="Arial" w:hAnsi="Arial"/>
              </w:rPr>
            </w:pPr>
            <w:r w:rsidRPr="000E49CF">
              <w:rPr>
                <w:rFonts w:ascii="Arial" w:hAnsi="Arial"/>
              </w:rPr>
              <w:t>Analysis of involvement</w:t>
            </w:r>
          </w:p>
        </w:tc>
        <w:tc>
          <w:tcPr>
            <w:tcW w:w="2031" w:type="dxa"/>
          </w:tcPr>
          <w:p w:rsidR="000E49CF" w:rsidRPr="000E49CF" w:rsidRDefault="000E49CF" w:rsidP="00D27D8E">
            <w:pPr>
              <w:jc w:val="center"/>
              <w:rPr>
                <w:rFonts w:ascii="Arial" w:hAnsi="Arial"/>
                <w:color w:val="FF0000"/>
              </w:rPr>
            </w:pPr>
            <w:r w:rsidRPr="000E49CF">
              <w:rPr>
                <w:rFonts w:ascii="Arial" w:hAnsi="Arial"/>
                <w:color w:val="FF0000"/>
              </w:rPr>
              <w:t>Insert page no</w:t>
            </w:r>
          </w:p>
        </w:tc>
      </w:tr>
      <w:tr w:rsidR="000E49CF" w:rsidRPr="000E49CF" w:rsidTr="00D27D8E">
        <w:tc>
          <w:tcPr>
            <w:tcW w:w="7291" w:type="dxa"/>
          </w:tcPr>
          <w:p w:rsidR="000E49CF" w:rsidRPr="000E49CF" w:rsidRDefault="000E49CF" w:rsidP="00916052">
            <w:pPr>
              <w:numPr>
                <w:ilvl w:val="0"/>
                <w:numId w:val="29"/>
              </w:numPr>
              <w:rPr>
                <w:rFonts w:ascii="Arial" w:hAnsi="Arial"/>
              </w:rPr>
            </w:pPr>
            <w:r w:rsidRPr="000E49CF">
              <w:rPr>
                <w:rFonts w:ascii="Arial" w:hAnsi="Arial"/>
              </w:rPr>
              <w:t>Conclusions</w:t>
            </w:r>
          </w:p>
        </w:tc>
        <w:tc>
          <w:tcPr>
            <w:tcW w:w="2031" w:type="dxa"/>
          </w:tcPr>
          <w:p w:rsidR="000E49CF" w:rsidRPr="000E49CF" w:rsidRDefault="000E49CF" w:rsidP="00D27D8E">
            <w:pPr>
              <w:jc w:val="center"/>
              <w:rPr>
                <w:rFonts w:ascii="Arial" w:hAnsi="Arial"/>
                <w:color w:val="FF0000"/>
              </w:rPr>
            </w:pPr>
            <w:r w:rsidRPr="000E49CF">
              <w:rPr>
                <w:rFonts w:ascii="Arial" w:hAnsi="Arial"/>
                <w:color w:val="FF0000"/>
              </w:rPr>
              <w:t>Insert page no</w:t>
            </w:r>
          </w:p>
        </w:tc>
      </w:tr>
      <w:tr w:rsidR="000E49CF" w:rsidRPr="000E49CF" w:rsidTr="00D27D8E">
        <w:tc>
          <w:tcPr>
            <w:tcW w:w="7291" w:type="dxa"/>
          </w:tcPr>
          <w:p w:rsidR="000E49CF" w:rsidRPr="000E49CF" w:rsidRDefault="000E49CF" w:rsidP="00916052">
            <w:pPr>
              <w:numPr>
                <w:ilvl w:val="0"/>
                <w:numId w:val="29"/>
              </w:numPr>
              <w:rPr>
                <w:rFonts w:ascii="Arial" w:hAnsi="Arial"/>
              </w:rPr>
            </w:pPr>
            <w:r w:rsidRPr="000E49CF">
              <w:rPr>
                <w:rFonts w:ascii="Arial" w:hAnsi="Arial"/>
              </w:rPr>
              <w:t>Recommendations</w:t>
            </w:r>
          </w:p>
        </w:tc>
        <w:tc>
          <w:tcPr>
            <w:tcW w:w="2031" w:type="dxa"/>
          </w:tcPr>
          <w:p w:rsidR="000E49CF" w:rsidRPr="000E49CF" w:rsidRDefault="000E49CF" w:rsidP="00D27D8E">
            <w:pPr>
              <w:jc w:val="center"/>
              <w:rPr>
                <w:rFonts w:ascii="Arial" w:hAnsi="Arial"/>
                <w:color w:val="FF0000"/>
              </w:rPr>
            </w:pPr>
            <w:r w:rsidRPr="000E49CF">
              <w:rPr>
                <w:rFonts w:ascii="Arial" w:hAnsi="Arial"/>
                <w:color w:val="FF0000"/>
              </w:rPr>
              <w:t>Insert page no</w:t>
            </w:r>
          </w:p>
        </w:tc>
      </w:tr>
    </w:tbl>
    <w:p w:rsidR="000E49CF" w:rsidRPr="000E49CF" w:rsidRDefault="000E49CF" w:rsidP="000E49CF">
      <w:pPr>
        <w:spacing w:after="0" w:line="240" w:lineRule="auto"/>
        <w:rPr>
          <w:rFonts w:ascii="Arial" w:eastAsia="Times New Roman" w:hAnsi="Arial" w:cs="Times New Roman"/>
          <w:color w:val="FF0000"/>
          <w:lang w:eastAsia="en-GB"/>
        </w:rPr>
      </w:pPr>
      <w:r w:rsidRPr="000E49CF">
        <w:rPr>
          <w:rFonts w:ascii="Arial" w:eastAsia="Times New Roman" w:hAnsi="Arial" w:cs="Times New Roman"/>
          <w:lang w:eastAsia="en-GB"/>
        </w:rPr>
        <w:br w:type="page"/>
      </w:r>
      <w:r w:rsidRPr="000E49CF">
        <w:rPr>
          <w:rFonts w:ascii="Arial" w:eastAsia="Times New Roman" w:hAnsi="Arial" w:cs="Times New Roman"/>
          <w:color w:val="FF0000"/>
          <w:lang w:eastAsia="en-GB"/>
        </w:rPr>
        <w:t xml:space="preserve"> </w:t>
      </w:r>
    </w:p>
    <w:p w:rsidR="000E49CF" w:rsidRPr="000E49CF" w:rsidRDefault="000E49CF" w:rsidP="000E49CF">
      <w:pPr>
        <w:spacing w:after="0" w:line="240" w:lineRule="auto"/>
        <w:rPr>
          <w:rFonts w:ascii="Arial" w:eastAsia="Times New Roman" w:hAnsi="Arial" w:cs="Times New Roman"/>
          <w:b/>
          <w:lang w:eastAsia="en-GB"/>
        </w:rPr>
      </w:pPr>
      <w:r w:rsidRPr="000E49CF">
        <w:rPr>
          <w:rFonts w:ascii="Arial" w:eastAsia="Times New Roman" w:hAnsi="Arial" w:cs="Times New Roman"/>
          <w:noProof/>
          <w:color w:val="FF0000"/>
          <w:lang w:eastAsia="en-GB"/>
        </w:rPr>
        <mc:AlternateContent>
          <mc:Choice Requires="wps">
            <w:drawing>
              <wp:anchor distT="0" distB="0" distL="114300" distR="114300" simplePos="0" relativeHeight="251698176" behindDoc="0" locked="0" layoutInCell="1" allowOverlap="1" wp14:anchorId="509669F5" wp14:editId="356BC6A1">
                <wp:simplePos x="0" y="0"/>
                <wp:positionH relativeFrom="column">
                  <wp:posOffset>0</wp:posOffset>
                </wp:positionH>
                <wp:positionV relativeFrom="paragraph">
                  <wp:posOffset>-175260</wp:posOffset>
                </wp:positionV>
                <wp:extent cx="6172200" cy="800100"/>
                <wp:effectExtent l="5715" t="5715" r="13335" b="1333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00100"/>
                        </a:xfrm>
                        <a:prstGeom prst="rect">
                          <a:avLst/>
                        </a:prstGeom>
                        <a:solidFill>
                          <a:srgbClr val="FFFFFF"/>
                        </a:solidFill>
                        <a:ln w="9525">
                          <a:solidFill>
                            <a:srgbClr val="FF0000"/>
                          </a:solidFill>
                          <a:miter lim="800000"/>
                          <a:headEnd/>
                          <a:tailEnd/>
                        </a:ln>
                      </wps:spPr>
                      <wps:txbx>
                        <w:txbxContent>
                          <w:p w:rsidR="008D512F" w:rsidRPr="00D27D8E" w:rsidRDefault="008D512F" w:rsidP="000E49CF">
                            <w:pPr>
                              <w:rPr>
                                <w:rFonts w:ascii="Arial" w:hAnsi="Arial" w:cs="Arial"/>
                              </w:rPr>
                            </w:pPr>
                            <w:r w:rsidRPr="00D27D8E">
                              <w:rPr>
                                <w:rFonts w:ascii="Arial" w:hAnsi="Arial" w:cs="Arial"/>
                                <w:color w:val="FF0000"/>
                              </w:rPr>
                              <w:t>Throughout the report please ensure that your report is fully anonymised including names, addresses, professional names and identifiable locations e.g. names of nur</w:t>
                            </w:r>
                            <w:r>
                              <w:rPr>
                                <w:rFonts w:ascii="Arial" w:hAnsi="Arial" w:cs="Arial"/>
                                <w:color w:val="FF0000"/>
                              </w:rPr>
                              <w:t xml:space="preserve">series, schools, GP surgeries. </w:t>
                            </w:r>
                            <w:r w:rsidRPr="00D27D8E">
                              <w:rPr>
                                <w:rFonts w:ascii="Arial" w:hAnsi="Arial" w:cs="Arial"/>
                                <w:color w:val="FF0000"/>
                              </w:rPr>
                              <w:t>A full list of those professionals identified in the report should be</w:t>
                            </w:r>
                            <w:r>
                              <w:rPr>
                                <w:rFonts w:ascii="Arial" w:hAnsi="Arial" w:cs="Arial"/>
                                <w:color w:val="FF0000"/>
                              </w:rPr>
                              <w:t xml:space="preserve"> kept securely by your agency.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0;margin-top:-13.8pt;width:486pt;height:6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" strokecolor="red">
                <v:textbox>
                  <w:txbxContent>
                    <w:p w:rsidR="008D512F" w:rsidRPr="00D27D8E" w:rsidRDefault="008D512F" w:rsidP="000E49CF">
                      <w:pPr>
                        <w:rPr>
                          <w:rFonts w:ascii="Arial" w:hAnsi="Arial" w:cs="Arial"/>
                        </w:rPr>
                      </w:pPr>
                      <w:r w:rsidRPr="00D27D8E">
                        <w:rPr>
                          <w:rFonts w:ascii="Arial" w:hAnsi="Arial" w:cs="Arial"/>
                          <w:color w:val="FF0000"/>
                        </w:rPr>
                        <w:t>Throughout the report please ensure that your report is fully anonymised including names, addresses, professional names and identifiable locations e.g. names of nur</w:t>
                      </w:r>
                      <w:r>
                        <w:rPr>
                          <w:rFonts w:ascii="Arial" w:hAnsi="Arial" w:cs="Arial"/>
                          <w:color w:val="FF0000"/>
                        </w:rPr>
                        <w:t xml:space="preserve">series, schools, GP surgeries. </w:t>
                      </w:r>
                      <w:r w:rsidRPr="00D27D8E">
                        <w:rPr>
                          <w:rFonts w:ascii="Arial" w:hAnsi="Arial" w:cs="Arial"/>
                          <w:color w:val="FF0000"/>
                        </w:rPr>
                        <w:t>A full list of those professionals identified in the report should be</w:t>
                      </w:r>
                      <w:r>
                        <w:rPr>
                          <w:rFonts w:ascii="Arial" w:hAnsi="Arial" w:cs="Arial"/>
                          <w:color w:val="FF0000"/>
                        </w:rPr>
                        <w:t xml:space="preserve"> kept securely by your agency. </w:t>
                      </w:r>
                    </w:p>
                  </w:txbxContent>
                </v:textbox>
                <w10:wrap type="square"/>
              </v:shape>
            </w:pict>
          </mc:Fallback>
        </mc:AlternateContent>
      </w:r>
      <w:r w:rsidRPr="000E49CF">
        <w:rPr>
          <w:rFonts w:ascii="Arial" w:eastAsia="Times New Roman" w:hAnsi="Arial" w:cs="Times New Roman"/>
          <w:b/>
          <w:lang w:eastAsia="en-GB"/>
        </w:rPr>
        <w:t>Section 1: Introduction</w:t>
      </w:r>
    </w:p>
    <w:p w:rsidR="000E49CF" w:rsidRPr="000E49CF" w:rsidRDefault="000E49CF" w:rsidP="000E49CF">
      <w:pPr>
        <w:spacing w:after="0" w:line="240" w:lineRule="auto"/>
        <w:rPr>
          <w:rFonts w:ascii="Arial" w:eastAsia="Times New Roman" w:hAnsi="Arial" w:cs="Times New Roman"/>
          <w:lang w:eastAsia="en-GB"/>
        </w:rPr>
      </w:pPr>
    </w:p>
    <w:p w:rsidR="000E49CF" w:rsidRPr="000E49CF" w:rsidRDefault="000E49CF" w:rsidP="000E49CF">
      <w:pPr>
        <w:spacing w:after="0" w:line="240" w:lineRule="auto"/>
        <w:rPr>
          <w:rFonts w:ascii="Arial" w:eastAsia="Times New Roman" w:hAnsi="Arial" w:cs="Times New Roman"/>
          <w:lang w:eastAsia="en-GB"/>
        </w:rPr>
      </w:pPr>
      <w:r w:rsidRPr="000E49CF">
        <w:rPr>
          <w:rFonts w:ascii="Arial" w:eastAsia="Times New Roman" w:hAnsi="Arial" w:cs="Times New Roman"/>
          <w:noProof/>
          <w:lang w:eastAsia="en-GB"/>
        </w:rPr>
        <mc:AlternateContent>
          <mc:Choice Requires="wps">
            <w:drawing>
              <wp:anchor distT="0" distB="0" distL="114300" distR="114300" simplePos="0" relativeHeight="251697152" behindDoc="0" locked="0" layoutInCell="1" allowOverlap="1" wp14:anchorId="02AFD42D" wp14:editId="2E6B72FA">
                <wp:simplePos x="0" y="0"/>
                <wp:positionH relativeFrom="column">
                  <wp:posOffset>0</wp:posOffset>
                </wp:positionH>
                <wp:positionV relativeFrom="paragraph">
                  <wp:posOffset>0</wp:posOffset>
                </wp:positionV>
                <wp:extent cx="6096000" cy="979170"/>
                <wp:effectExtent l="5715" t="12065" r="13335" b="889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979170"/>
                        </a:xfrm>
                        <a:prstGeom prst="rect">
                          <a:avLst/>
                        </a:prstGeom>
                        <a:solidFill>
                          <a:srgbClr val="FFFFFF"/>
                        </a:solidFill>
                        <a:ln w="9525">
                          <a:solidFill>
                            <a:srgbClr val="FF0000"/>
                          </a:solidFill>
                          <a:miter lim="800000"/>
                          <a:headEnd/>
                          <a:tailEnd/>
                        </a:ln>
                      </wps:spPr>
                      <wps:txbx>
                        <w:txbxContent>
                          <w:p w:rsidR="008D512F" w:rsidRPr="00D27D8E" w:rsidRDefault="008D512F" w:rsidP="000E49CF">
                            <w:pPr>
                              <w:rPr>
                                <w:rFonts w:ascii="Arial" w:hAnsi="Arial" w:cs="Arial"/>
                                <w:color w:val="FF0000"/>
                              </w:rPr>
                            </w:pPr>
                            <w:r w:rsidRPr="00D27D8E">
                              <w:rPr>
                                <w:rFonts w:ascii="Arial" w:hAnsi="Arial" w:cs="Arial"/>
                                <w:color w:val="FF0000"/>
                              </w:rPr>
                              <w:t>Below is the wording for t</w:t>
                            </w:r>
                            <w:r>
                              <w:rPr>
                                <w:rFonts w:ascii="Arial" w:hAnsi="Arial" w:cs="Arial"/>
                                <w:color w:val="FF0000"/>
                              </w:rPr>
                              <w:t xml:space="preserve">he introduction of the report. </w:t>
                            </w:r>
                            <w:r w:rsidRPr="00D27D8E">
                              <w:rPr>
                                <w:rFonts w:ascii="Arial" w:hAnsi="Arial" w:cs="Arial"/>
                                <w:color w:val="FF0000"/>
                              </w:rPr>
                              <w:t xml:space="preserve">In most cases it is advisable to follow this wording. </w:t>
                            </w:r>
                          </w:p>
                          <w:p w:rsidR="008D512F" w:rsidRPr="00D27D8E" w:rsidRDefault="008D512F" w:rsidP="000E49CF">
                            <w:pPr>
                              <w:rPr>
                                <w:rFonts w:ascii="Arial" w:hAnsi="Arial" w:cs="Arial"/>
                                <w:color w:val="FF0000"/>
                              </w:rPr>
                            </w:pPr>
                            <w:r w:rsidRPr="00D27D8E">
                              <w:rPr>
                                <w:rFonts w:ascii="Arial" w:hAnsi="Arial" w:cs="Arial"/>
                                <w:color w:val="FF0000"/>
                              </w:rPr>
                              <w:t>In cases where you choose to use an alternative introduction then please ensure the content below i</w:t>
                            </w:r>
                            <w:r>
                              <w:rPr>
                                <w:rFonts w:ascii="Arial" w:hAnsi="Arial" w:cs="Arial"/>
                                <w:color w:val="FF0000"/>
                              </w:rPr>
                              <w:t>s adhered 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7" type="#_x0000_t202" style="position:absolute;margin-left:0;margin-top:0;width:480pt;height:77.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" strokecolor="red">
                <v:textbox>
                  <w:txbxContent>
                    <w:p w:rsidR="008D512F" w:rsidRPr="00D27D8E" w:rsidRDefault="008D512F" w:rsidP="000E49CF">
                      <w:pPr>
                        <w:rPr>
                          <w:rFonts w:ascii="Arial" w:hAnsi="Arial" w:cs="Arial"/>
                          <w:color w:val="FF0000"/>
                        </w:rPr>
                      </w:pPr>
                      <w:r w:rsidRPr="00D27D8E">
                        <w:rPr>
                          <w:rFonts w:ascii="Arial" w:hAnsi="Arial" w:cs="Arial"/>
                          <w:color w:val="FF0000"/>
                        </w:rPr>
                        <w:t>Below is the wording for t</w:t>
                      </w:r>
                      <w:r>
                        <w:rPr>
                          <w:rFonts w:ascii="Arial" w:hAnsi="Arial" w:cs="Arial"/>
                          <w:color w:val="FF0000"/>
                        </w:rPr>
                        <w:t xml:space="preserve">he introduction of the report. </w:t>
                      </w:r>
                      <w:r w:rsidRPr="00D27D8E">
                        <w:rPr>
                          <w:rFonts w:ascii="Arial" w:hAnsi="Arial" w:cs="Arial"/>
                          <w:color w:val="FF0000"/>
                        </w:rPr>
                        <w:t xml:space="preserve">In most cases it is advisable to follow this wording. </w:t>
                      </w:r>
                    </w:p>
                    <w:p w:rsidR="008D512F" w:rsidRPr="00D27D8E" w:rsidRDefault="008D512F" w:rsidP="000E49CF">
                      <w:pPr>
                        <w:rPr>
                          <w:rFonts w:ascii="Arial" w:hAnsi="Arial" w:cs="Arial"/>
                          <w:color w:val="FF0000"/>
                        </w:rPr>
                      </w:pPr>
                      <w:r w:rsidRPr="00D27D8E">
                        <w:rPr>
                          <w:rFonts w:ascii="Arial" w:hAnsi="Arial" w:cs="Arial"/>
                          <w:color w:val="FF0000"/>
                        </w:rPr>
                        <w:t>In cases where you choose to use an alternative introduction then please ensure the content below i</w:t>
                      </w:r>
                      <w:r>
                        <w:rPr>
                          <w:rFonts w:ascii="Arial" w:hAnsi="Arial" w:cs="Arial"/>
                          <w:color w:val="FF0000"/>
                        </w:rPr>
                        <w:t>s adhered to.</w:t>
                      </w:r>
                    </w:p>
                  </w:txbxContent>
                </v:textbox>
                <w10:wrap type="square"/>
              </v:shape>
            </w:pict>
          </mc:Fallback>
        </mc:AlternateContent>
      </w:r>
    </w:p>
    <w:p w:rsidR="000E49CF" w:rsidRPr="000E49CF" w:rsidRDefault="000E49CF" w:rsidP="000E49CF">
      <w:pPr>
        <w:spacing w:after="0" w:line="240" w:lineRule="auto"/>
        <w:rPr>
          <w:rFonts w:ascii="Arial" w:eastAsia="Times New Roman" w:hAnsi="Arial" w:cs="Times New Roman"/>
          <w:lang w:eastAsia="en-GB"/>
        </w:rPr>
      </w:pPr>
      <w:r w:rsidRPr="000E49CF">
        <w:rPr>
          <w:rFonts w:ascii="Arial" w:eastAsia="Times New Roman" w:hAnsi="Arial" w:cs="Times New Roman"/>
          <w:lang w:eastAsia="en-GB"/>
        </w:rPr>
        <w:t xml:space="preserve">This individual management review report of </w:t>
      </w:r>
      <w:r w:rsidRPr="000E49CF">
        <w:rPr>
          <w:rFonts w:ascii="Arial" w:eastAsia="Times New Roman" w:hAnsi="Arial" w:cs="Times New Roman"/>
          <w:color w:val="FF0000"/>
          <w:lang w:eastAsia="en-GB"/>
        </w:rPr>
        <w:t xml:space="preserve">(insert </w:t>
      </w:r>
      <w:r w:rsidRPr="000E49CF">
        <w:rPr>
          <w:rFonts w:ascii="Arial" w:eastAsia="Times New Roman" w:hAnsi="Arial" w:cs="Times New Roman"/>
          <w:bCs/>
          <w:color w:val="FF0000"/>
          <w:lang w:eastAsia="en-GB"/>
        </w:rPr>
        <w:t>name of organisation here)</w:t>
      </w:r>
      <w:r w:rsidRPr="000E49CF">
        <w:rPr>
          <w:rFonts w:ascii="Arial" w:eastAsia="Times New Roman" w:hAnsi="Arial" w:cs="Times New Roman"/>
          <w:lang w:eastAsia="en-GB"/>
        </w:rPr>
        <w:t xml:space="preserve"> is produced in accordance with Sheffield Safer and Sustainable Communities Partnership’s procedure for conducting a Domestic Homicide Review.  It will form part of a multi-agency Domestic Homicide Review overview report.</w:t>
      </w:r>
    </w:p>
    <w:p w:rsidR="000E49CF" w:rsidRPr="000E49CF" w:rsidRDefault="000E49CF" w:rsidP="000E49CF">
      <w:pPr>
        <w:spacing w:after="0" w:line="240" w:lineRule="auto"/>
        <w:rPr>
          <w:rFonts w:ascii="Arial" w:eastAsia="Times New Roman" w:hAnsi="Arial" w:cs="Times New Roman"/>
          <w:lang w:eastAsia="en-GB"/>
        </w:rPr>
      </w:pPr>
    </w:p>
    <w:p w:rsidR="000E49CF" w:rsidRPr="000E49CF" w:rsidRDefault="000E49CF" w:rsidP="000E49CF">
      <w:pPr>
        <w:spacing w:after="0" w:line="240" w:lineRule="auto"/>
        <w:rPr>
          <w:rFonts w:ascii="Arial" w:eastAsia="Times New Roman" w:hAnsi="Arial" w:cs="Times New Roman"/>
          <w:lang w:eastAsia="en-GB"/>
        </w:rPr>
      </w:pPr>
      <w:r w:rsidRPr="000E49CF">
        <w:rPr>
          <w:rFonts w:ascii="Arial" w:eastAsia="Times New Roman" w:hAnsi="Arial" w:cs="Times New Roman"/>
          <w:lang w:eastAsia="en-GB"/>
        </w:rPr>
        <w:t>This report has been prepared following a review of the care/services provided to the homicide victim, perpetrator, and/or members of their family(ies) or household(s).  Its purpose is to look openly and critically at individual and organisational practice to see whether the case indicates changes could and should be made, and if so, to identify how those changes will be brought about.</w:t>
      </w:r>
    </w:p>
    <w:p w:rsidR="000E49CF" w:rsidRPr="000E49CF" w:rsidRDefault="000E49CF" w:rsidP="000E49CF">
      <w:pPr>
        <w:spacing w:after="0" w:line="240" w:lineRule="auto"/>
        <w:rPr>
          <w:rFonts w:ascii="Arial" w:eastAsia="Times New Roman" w:hAnsi="Arial" w:cs="Times New Roman"/>
          <w:lang w:eastAsia="en-GB"/>
        </w:rPr>
      </w:pPr>
    </w:p>
    <w:p w:rsidR="000E49CF" w:rsidRPr="000E49CF" w:rsidRDefault="000E49CF" w:rsidP="000E49CF">
      <w:pPr>
        <w:spacing w:after="0" w:line="240" w:lineRule="auto"/>
        <w:rPr>
          <w:rFonts w:ascii="Arial" w:eastAsia="Times New Roman" w:hAnsi="Arial" w:cs="Times New Roman"/>
          <w:b/>
          <w:lang w:eastAsia="en-GB"/>
        </w:rPr>
      </w:pPr>
      <w:r w:rsidRPr="000E49CF">
        <w:rPr>
          <w:rFonts w:ascii="Arial" w:eastAsia="Times New Roman" w:hAnsi="Arial" w:cs="Times New Roman"/>
          <w:b/>
          <w:lang w:eastAsia="en-GB"/>
        </w:rPr>
        <w:t>About the organisation</w:t>
      </w:r>
    </w:p>
    <w:p w:rsidR="000E49CF" w:rsidRPr="000E49CF" w:rsidRDefault="000E49CF" w:rsidP="000E49CF">
      <w:pPr>
        <w:spacing w:after="0" w:line="240" w:lineRule="auto"/>
        <w:rPr>
          <w:rFonts w:ascii="Arial" w:eastAsia="Times New Roman" w:hAnsi="Arial" w:cs="Times New Roman"/>
          <w:lang w:eastAsia="en-GB"/>
        </w:rPr>
      </w:pPr>
    </w:p>
    <w:p w:rsidR="000E49CF" w:rsidRPr="000E49CF" w:rsidRDefault="000E49CF" w:rsidP="000E49CF">
      <w:pPr>
        <w:spacing w:after="0" w:line="240" w:lineRule="auto"/>
        <w:rPr>
          <w:rFonts w:ascii="Arial" w:eastAsia="Times New Roman" w:hAnsi="Arial" w:cs="Times New Roman"/>
          <w:color w:val="FF0000"/>
          <w:lang w:eastAsia="en-GB"/>
        </w:rPr>
      </w:pPr>
      <w:r w:rsidRPr="000E49CF">
        <w:rPr>
          <w:rFonts w:ascii="Arial" w:eastAsia="Times New Roman" w:hAnsi="Arial" w:cs="Times New Roman"/>
          <w:color w:val="FF0000"/>
          <w:lang w:eastAsia="en-GB"/>
        </w:rPr>
        <w:t>Include here a brief description of your organisation.</w:t>
      </w:r>
    </w:p>
    <w:p w:rsidR="000E49CF" w:rsidRPr="000E49CF" w:rsidRDefault="000E49CF" w:rsidP="000E49CF">
      <w:pPr>
        <w:spacing w:after="0" w:line="240" w:lineRule="auto"/>
        <w:rPr>
          <w:rFonts w:ascii="Arial" w:eastAsia="Times New Roman" w:hAnsi="Arial" w:cs="Times New Roman"/>
          <w:lang w:eastAsia="en-GB"/>
        </w:rPr>
      </w:pPr>
    </w:p>
    <w:p w:rsidR="000E49CF" w:rsidRPr="000E49CF" w:rsidRDefault="000E49CF" w:rsidP="000E49CF">
      <w:pPr>
        <w:spacing w:after="0" w:line="240" w:lineRule="auto"/>
        <w:rPr>
          <w:rFonts w:ascii="Arial" w:eastAsia="Times New Roman" w:hAnsi="Arial" w:cs="Times New Roman"/>
          <w:b/>
          <w:lang w:eastAsia="en-GB"/>
        </w:rPr>
      </w:pPr>
      <w:r w:rsidRPr="000E49CF">
        <w:rPr>
          <w:rFonts w:ascii="Arial" w:eastAsia="Times New Roman" w:hAnsi="Arial" w:cs="Times New Roman"/>
          <w:b/>
          <w:lang w:eastAsia="en-GB"/>
        </w:rPr>
        <w:t>Terms of reference</w:t>
      </w:r>
    </w:p>
    <w:p w:rsidR="000E49CF" w:rsidRPr="000E49CF" w:rsidRDefault="000E49CF" w:rsidP="000E49CF">
      <w:pPr>
        <w:spacing w:after="0" w:line="240" w:lineRule="auto"/>
        <w:rPr>
          <w:rFonts w:ascii="Arial" w:eastAsia="Times New Roman" w:hAnsi="Arial" w:cs="Times New Roman"/>
          <w:lang w:eastAsia="en-GB"/>
        </w:rPr>
      </w:pPr>
    </w:p>
    <w:p w:rsidR="000E49CF" w:rsidRPr="000E49CF" w:rsidRDefault="000E49CF" w:rsidP="000E49CF">
      <w:pPr>
        <w:spacing w:after="0" w:line="240" w:lineRule="auto"/>
        <w:rPr>
          <w:rFonts w:ascii="Arial" w:eastAsia="Times New Roman" w:hAnsi="Arial" w:cs="Times New Roman"/>
          <w:lang w:eastAsia="en-GB"/>
        </w:rPr>
      </w:pPr>
      <w:r w:rsidRPr="000E49CF">
        <w:rPr>
          <w:rFonts w:ascii="Arial" w:eastAsia="Times New Roman" w:hAnsi="Arial" w:cs="Times New Roman"/>
          <w:lang w:eastAsia="en-GB"/>
        </w:rPr>
        <w:t xml:space="preserve">The terms of reference considered in undertaking this Domestic Homicide Review have been agreed as: </w:t>
      </w:r>
    </w:p>
    <w:p w:rsidR="000E49CF" w:rsidRPr="000E49CF" w:rsidRDefault="000E49CF" w:rsidP="000E49CF">
      <w:pPr>
        <w:spacing w:after="0" w:line="240" w:lineRule="auto"/>
        <w:rPr>
          <w:rFonts w:ascii="Arial" w:eastAsia="Times New Roman" w:hAnsi="Arial" w:cs="Times New Roman"/>
          <w:lang w:eastAsia="en-GB"/>
        </w:rPr>
      </w:pPr>
    </w:p>
    <w:p w:rsidR="000E49CF" w:rsidRPr="000E49CF" w:rsidRDefault="000E49CF" w:rsidP="000E49CF">
      <w:pPr>
        <w:spacing w:after="0" w:line="240" w:lineRule="auto"/>
        <w:rPr>
          <w:rFonts w:ascii="Arial" w:eastAsia="Times New Roman" w:hAnsi="Arial" w:cs="Times New Roman"/>
          <w:color w:val="FF0000"/>
          <w:lang w:eastAsia="en-GB"/>
        </w:rPr>
      </w:pPr>
      <w:r w:rsidRPr="000E49CF">
        <w:rPr>
          <w:rFonts w:ascii="Arial" w:eastAsia="Times New Roman" w:hAnsi="Arial" w:cs="Times New Roman"/>
          <w:color w:val="FF0000"/>
          <w:lang w:eastAsia="en-GB"/>
        </w:rPr>
        <w:t>Copy in terms of reference here</w:t>
      </w:r>
    </w:p>
    <w:p w:rsidR="000E49CF" w:rsidRPr="000E49CF" w:rsidRDefault="000E49CF" w:rsidP="000E49CF">
      <w:pPr>
        <w:spacing w:after="0" w:line="240" w:lineRule="auto"/>
        <w:rPr>
          <w:rFonts w:ascii="Arial" w:eastAsia="Times New Roman" w:hAnsi="Arial" w:cs="Times New Roman"/>
          <w:lang w:eastAsia="en-GB"/>
        </w:rPr>
      </w:pPr>
    </w:p>
    <w:p w:rsidR="000E49CF" w:rsidRPr="000E49CF" w:rsidRDefault="000E49CF" w:rsidP="000E49CF">
      <w:pPr>
        <w:spacing w:after="0" w:line="240" w:lineRule="auto"/>
        <w:rPr>
          <w:rFonts w:ascii="Arial" w:eastAsia="Times New Roman" w:hAnsi="Arial" w:cs="Times New Roman"/>
          <w:b/>
          <w:lang w:eastAsia="en-GB"/>
        </w:rPr>
      </w:pPr>
      <w:r w:rsidRPr="000E49CF">
        <w:rPr>
          <w:rFonts w:ascii="Arial" w:eastAsia="Times New Roman" w:hAnsi="Arial" w:cs="Times New Roman"/>
          <w:b/>
          <w:lang w:eastAsia="en-GB"/>
        </w:rPr>
        <w:t>Methodology</w:t>
      </w:r>
    </w:p>
    <w:p w:rsidR="000E49CF" w:rsidRPr="000E49CF" w:rsidRDefault="000E49CF" w:rsidP="000E49CF">
      <w:pPr>
        <w:spacing w:after="0" w:line="240" w:lineRule="auto"/>
        <w:rPr>
          <w:rFonts w:ascii="Arial" w:eastAsia="Times New Roman" w:hAnsi="Arial" w:cs="Times New Roman"/>
          <w:lang w:eastAsia="en-GB"/>
        </w:rPr>
      </w:pPr>
    </w:p>
    <w:p w:rsidR="000E49CF" w:rsidRPr="000E49CF" w:rsidRDefault="000E49CF" w:rsidP="000E49CF">
      <w:pPr>
        <w:spacing w:after="0" w:line="240" w:lineRule="auto"/>
        <w:rPr>
          <w:rFonts w:ascii="Arial" w:eastAsia="Times New Roman" w:hAnsi="Arial" w:cs="Times New Roman"/>
          <w:color w:val="FF0000"/>
          <w:lang w:eastAsia="en-GB"/>
        </w:rPr>
      </w:pPr>
      <w:r w:rsidRPr="000E49CF">
        <w:rPr>
          <w:rFonts w:ascii="Arial" w:eastAsia="Times New Roman" w:hAnsi="Arial" w:cs="Times New Roman"/>
          <w:lang w:eastAsia="en-GB"/>
        </w:rPr>
        <w:t>The following sources of information have been used to inform the review:</w:t>
      </w:r>
      <w:r w:rsidRPr="000E49CF">
        <w:rPr>
          <w:rFonts w:ascii="Arial" w:eastAsia="Times New Roman" w:hAnsi="Arial" w:cs="Times New Roman"/>
          <w:color w:val="FF0000"/>
          <w:lang w:eastAsia="en-GB"/>
        </w:rPr>
        <w:t xml:space="preserve"> </w:t>
      </w:r>
    </w:p>
    <w:p w:rsidR="000E49CF" w:rsidRPr="000E49CF" w:rsidRDefault="000E49CF" w:rsidP="000E49CF">
      <w:pPr>
        <w:spacing w:after="0" w:line="240" w:lineRule="auto"/>
        <w:rPr>
          <w:rFonts w:ascii="Arial" w:eastAsia="Times New Roman" w:hAnsi="Arial" w:cs="Times New Roman"/>
          <w:color w:val="FF0000"/>
          <w:lang w:eastAsia="en-GB"/>
        </w:rPr>
      </w:pPr>
    </w:p>
    <w:p w:rsidR="000E49CF" w:rsidRPr="000E49CF" w:rsidRDefault="000E49CF" w:rsidP="000E49CF">
      <w:pPr>
        <w:spacing w:after="0" w:line="240" w:lineRule="auto"/>
        <w:rPr>
          <w:rFonts w:ascii="Arial" w:eastAsia="Times New Roman" w:hAnsi="Arial" w:cs="Times New Roman"/>
          <w:color w:val="FF0000"/>
          <w:lang w:eastAsia="en-GB"/>
        </w:rPr>
      </w:pPr>
      <w:r w:rsidRPr="000E49CF">
        <w:rPr>
          <w:rFonts w:ascii="Arial" w:eastAsia="Times New Roman" w:hAnsi="Arial" w:cs="Times New Roman"/>
          <w:color w:val="FF0000"/>
          <w:lang w:eastAsia="en-GB"/>
        </w:rPr>
        <w:t>Insert the sources of information your agency has used, e.g. file reports, supervision records, training documents, policies and procedures, management information, interviews with staff (state job title only).  Where unable to interview staff please state the reason for this.</w:t>
      </w:r>
    </w:p>
    <w:p w:rsidR="000E49CF" w:rsidRPr="000E49CF" w:rsidRDefault="000E49CF" w:rsidP="000E49CF">
      <w:pPr>
        <w:spacing w:after="0" w:line="240" w:lineRule="auto"/>
        <w:rPr>
          <w:rFonts w:ascii="Arial" w:eastAsia="Times New Roman" w:hAnsi="Arial" w:cs="Times New Roman"/>
          <w:lang w:eastAsia="en-GB"/>
        </w:rPr>
      </w:pPr>
    </w:p>
    <w:p w:rsidR="000E49CF" w:rsidRPr="000E49CF" w:rsidRDefault="000E49CF" w:rsidP="000E49CF">
      <w:pPr>
        <w:spacing w:after="0" w:line="240" w:lineRule="auto"/>
        <w:rPr>
          <w:rFonts w:ascii="Arial" w:eastAsia="Times New Roman" w:hAnsi="Arial" w:cs="Times New Roman"/>
          <w:lang w:eastAsia="en-GB"/>
        </w:rPr>
      </w:pPr>
      <w:r w:rsidRPr="000E49CF">
        <w:rPr>
          <w:rFonts w:ascii="Arial" w:eastAsia="Times New Roman" w:hAnsi="Arial" w:cs="Times New Roman"/>
          <w:b/>
          <w:lang w:eastAsia="en-GB"/>
        </w:rPr>
        <w:t>Details of parallel reviews and processes</w:t>
      </w:r>
    </w:p>
    <w:p w:rsidR="000E49CF" w:rsidRPr="000E49CF" w:rsidRDefault="000E49CF" w:rsidP="000E49CF">
      <w:pPr>
        <w:spacing w:after="0" w:line="240" w:lineRule="auto"/>
        <w:rPr>
          <w:rFonts w:ascii="Arial" w:eastAsia="Times New Roman" w:hAnsi="Arial" w:cs="Times New Roman"/>
          <w:lang w:eastAsia="en-GB"/>
        </w:rPr>
      </w:pPr>
    </w:p>
    <w:p w:rsidR="000E49CF" w:rsidRPr="000E49CF" w:rsidRDefault="000E49CF" w:rsidP="000E49CF">
      <w:pPr>
        <w:spacing w:after="0" w:line="240" w:lineRule="auto"/>
        <w:rPr>
          <w:rFonts w:ascii="Arial" w:eastAsia="Times New Roman" w:hAnsi="Arial" w:cs="Times New Roman"/>
          <w:b/>
          <w:lang w:eastAsia="en-GB"/>
        </w:rPr>
      </w:pPr>
      <w:r w:rsidRPr="000E49CF">
        <w:rPr>
          <w:rFonts w:ascii="Arial" w:eastAsia="Times New Roman" w:hAnsi="Arial" w:cs="Times New Roman"/>
          <w:color w:val="FF0000"/>
          <w:lang w:eastAsia="en-GB"/>
        </w:rPr>
        <w:t>If any parallel reviews (i.e. serious case review, mental health investigation) are ongoing, make a note here.</w:t>
      </w:r>
      <w:r w:rsidRPr="000E49CF">
        <w:rPr>
          <w:rFonts w:ascii="Arial" w:eastAsia="Times New Roman" w:hAnsi="Arial" w:cs="Times New Roman"/>
          <w:b/>
          <w:lang w:eastAsia="en-GB"/>
        </w:rPr>
        <w:t xml:space="preserve"> </w:t>
      </w:r>
      <w:r w:rsidRPr="000E49CF">
        <w:rPr>
          <w:rFonts w:ascii="Arial" w:eastAsia="Times New Roman" w:hAnsi="Arial" w:cs="Times New Roman"/>
          <w:b/>
          <w:lang w:eastAsia="en-GB"/>
        </w:rPr>
        <w:br w:type="page"/>
        <w:t>Section 2: Family and household composition</w:t>
      </w:r>
    </w:p>
    <w:p w:rsidR="000E49CF" w:rsidRPr="000E49CF" w:rsidRDefault="000E49CF" w:rsidP="000E49CF">
      <w:pPr>
        <w:spacing w:after="0" w:line="240" w:lineRule="auto"/>
        <w:rPr>
          <w:rFonts w:ascii="Arial" w:eastAsia="Times New Roman" w:hAnsi="Arial" w:cs="Times New Roman"/>
          <w:lang w:eastAsia="en-GB"/>
        </w:rPr>
      </w:pPr>
    </w:p>
    <w:p w:rsidR="000E49CF" w:rsidRPr="00D27D8E" w:rsidRDefault="000E49CF" w:rsidP="000E49CF">
      <w:pPr>
        <w:spacing w:after="0" w:line="240" w:lineRule="auto"/>
        <w:rPr>
          <w:rFonts w:ascii="Arial" w:eastAsia="Times New Roman" w:hAnsi="Arial" w:cs="Times New Roman"/>
          <w:color w:val="FF0000"/>
          <w:lang w:eastAsia="en-GB"/>
        </w:rPr>
      </w:pPr>
      <w:r w:rsidRPr="000E49CF">
        <w:rPr>
          <w:rFonts w:ascii="Arial" w:eastAsia="Times New Roman" w:hAnsi="Arial" w:cs="Times New Roman"/>
          <w:color w:val="FF0000"/>
          <w:lang w:eastAsia="en-GB"/>
        </w:rPr>
        <w:t xml:space="preserve">Insert a description of the victim, suspected perpetrator and other close members of their family(ies) or household(s). </w:t>
      </w:r>
      <w:r w:rsidRPr="00D27D8E">
        <w:rPr>
          <w:rFonts w:ascii="Arial" w:eastAsia="Times New Roman" w:hAnsi="Arial" w:cs="Times New Roman"/>
          <w:color w:val="FF0000"/>
          <w:lang w:eastAsia="en-GB"/>
        </w:rPr>
        <w:t xml:space="preserve">Provide details of their relationship to the victim, ethnic origin and address (if different). Use the agreed initial or alternative names.  </w:t>
      </w:r>
    </w:p>
    <w:p w:rsidR="000E49CF" w:rsidRPr="00D27D8E" w:rsidRDefault="000E49CF" w:rsidP="000E49CF">
      <w:pPr>
        <w:spacing w:after="0" w:line="240" w:lineRule="auto"/>
        <w:rPr>
          <w:rFonts w:ascii="Arial" w:eastAsia="Times New Roman" w:hAnsi="Arial" w:cs="Times New Roman"/>
          <w:color w:val="FF0000"/>
          <w:lang w:eastAsia="en-GB"/>
        </w:rPr>
      </w:pPr>
    </w:p>
    <w:p w:rsidR="000E49CF" w:rsidRPr="00D27D8E" w:rsidRDefault="000E49CF" w:rsidP="000E49CF">
      <w:pPr>
        <w:spacing w:after="0" w:line="240" w:lineRule="auto"/>
        <w:rPr>
          <w:rFonts w:ascii="Arial" w:eastAsia="Times New Roman" w:hAnsi="Arial" w:cs="Times New Roman"/>
          <w:color w:val="FF0000"/>
          <w:lang w:eastAsia="en-GB"/>
        </w:rPr>
      </w:pPr>
      <w:r w:rsidRPr="00D27D8E">
        <w:rPr>
          <w:rFonts w:ascii="Arial" w:eastAsia="Times New Roman" w:hAnsi="Arial" w:cs="Times New Roman"/>
          <w:color w:val="FF0000"/>
          <w:lang w:eastAsia="en-GB"/>
        </w:rPr>
        <w:t>Insert a family tree or genogram if one is available.</w:t>
      </w:r>
    </w:p>
    <w:p w:rsidR="000E49CF" w:rsidRPr="00D27D8E" w:rsidRDefault="000E49CF" w:rsidP="000E49CF">
      <w:pPr>
        <w:spacing w:after="0" w:line="240" w:lineRule="auto"/>
        <w:rPr>
          <w:rFonts w:ascii="Arial" w:eastAsia="Times New Roman" w:hAnsi="Arial" w:cs="Times New Roman"/>
          <w:color w:val="FF0000"/>
          <w:lang w:eastAsia="en-GB"/>
        </w:rPr>
      </w:pPr>
    </w:p>
    <w:p w:rsidR="000E49CF" w:rsidRPr="00D27D8E" w:rsidRDefault="000E49CF" w:rsidP="000E49CF">
      <w:pPr>
        <w:spacing w:after="0" w:line="240" w:lineRule="auto"/>
        <w:rPr>
          <w:rFonts w:ascii="Arial" w:eastAsia="Times New Roman" w:hAnsi="Arial" w:cs="Times New Roman"/>
          <w:color w:val="FF0000"/>
          <w:lang w:eastAsia="en-GB"/>
        </w:rPr>
      </w:pPr>
      <w:r w:rsidRPr="00D27D8E">
        <w:rPr>
          <w:rFonts w:ascii="Arial" w:eastAsia="Times New Roman" w:hAnsi="Arial" w:cs="Times New Roman"/>
          <w:color w:val="FF0000"/>
          <w:lang w:eastAsia="en-GB"/>
        </w:rPr>
        <w:t>Provide a pen portrait of the victim. This is a description of the victim - this may cover age, and other physical characteristics but will focus on softer dimensions your service has observed in terms of attitude, appearance and lifestyle.</w:t>
      </w:r>
    </w:p>
    <w:p w:rsidR="000E49CF" w:rsidRPr="00D27D8E" w:rsidRDefault="000E49CF" w:rsidP="000E49CF">
      <w:pPr>
        <w:spacing w:after="0" w:line="240" w:lineRule="auto"/>
        <w:rPr>
          <w:rFonts w:ascii="Arial" w:eastAsia="Times New Roman" w:hAnsi="Arial" w:cs="Times New Roman"/>
          <w:color w:val="FF0000"/>
          <w:lang w:eastAsia="en-GB"/>
        </w:rPr>
      </w:pPr>
    </w:p>
    <w:p w:rsidR="000E49CF" w:rsidRPr="000E49CF" w:rsidRDefault="000E49CF" w:rsidP="000E49CF">
      <w:pPr>
        <w:spacing w:after="0" w:line="240" w:lineRule="auto"/>
        <w:rPr>
          <w:rFonts w:ascii="Arial" w:eastAsia="Times New Roman" w:hAnsi="Arial" w:cs="Times New Roman"/>
          <w:color w:val="FF0000"/>
          <w:lang w:eastAsia="en-GB"/>
        </w:rPr>
      </w:pPr>
      <w:r w:rsidRPr="00D27D8E">
        <w:rPr>
          <w:rFonts w:ascii="Arial" w:eastAsia="Times New Roman" w:hAnsi="Arial" w:cs="Times New Roman"/>
          <w:color w:val="FF0000"/>
          <w:lang w:eastAsia="en-GB"/>
        </w:rPr>
        <w:t xml:space="preserve">Highlight the people that your agency had contact </w:t>
      </w:r>
      <w:r w:rsidRPr="000E49CF">
        <w:rPr>
          <w:rFonts w:ascii="Arial" w:eastAsia="Times New Roman" w:hAnsi="Arial" w:cs="Times New Roman"/>
          <w:color w:val="FF0000"/>
          <w:lang w:eastAsia="en-GB"/>
        </w:rPr>
        <w:t>with and briefly explain the nature of your agency’s involvement with them.</w:t>
      </w:r>
    </w:p>
    <w:p w:rsidR="000E49CF" w:rsidRPr="000E49CF" w:rsidRDefault="000E49CF" w:rsidP="000E49CF">
      <w:pPr>
        <w:spacing w:after="0" w:line="240" w:lineRule="auto"/>
        <w:rPr>
          <w:rFonts w:ascii="Arial" w:eastAsia="Times New Roman" w:hAnsi="Arial" w:cs="Times New Roman"/>
          <w:lang w:eastAsia="en-GB"/>
        </w:rPr>
      </w:pPr>
    </w:p>
    <w:p w:rsidR="000E49CF" w:rsidRPr="000E49CF" w:rsidRDefault="000E49CF" w:rsidP="000E49CF">
      <w:pPr>
        <w:spacing w:after="0" w:line="240" w:lineRule="auto"/>
        <w:rPr>
          <w:rFonts w:ascii="Arial" w:eastAsia="Times New Roman" w:hAnsi="Arial" w:cs="Times New Roman"/>
          <w:lang w:eastAsia="en-GB"/>
        </w:rPr>
      </w:pPr>
    </w:p>
    <w:p w:rsidR="000E49CF" w:rsidRPr="000E49CF" w:rsidRDefault="000E49CF" w:rsidP="000E49CF">
      <w:pPr>
        <w:spacing w:after="0" w:line="240" w:lineRule="auto"/>
        <w:rPr>
          <w:rFonts w:ascii="Arial" w:eastAsia="Times New Roman" w:hAnsi="Arial" w:cs="Times New Roman"/>
          <w:b/>
          <w:lang w:eastAsia="en-GB"/>
        </w:rPr>
      </w:pPr>
      <w:r w:rsidRPr="000E49CF">
        <w:rPr>
          <w:rFonts w:ascii="Arial" w:eastAsia="Times New Roman" w:hAnsi="Arial" w:cs="Times New Roman"/>
          <w:b/>
          <w:lang w:eastAsia="en-GB"/>
        </w:rPr>
        <w:t>Section 3: Chronology of service provision and involvement</w:t>
      </w:r>
    </w:p>
    <w:p w:rsidR="000E49CF" w:rsidRPr="000E49CF" w:rsidRDefault="000E49CF" w:rsidP="000E49CF">
      <w:pPr>
        <w:spacing w:after="0" w:line="240" w:lineRule="auto"/>
        <w:rPr>
          <w:rFonts w:ascii="Arial" w:eastAsia="Times New Roman" w:hAnsi="Arial" w:cs="Times New Roman"/>
          <w:lang w:eastAsia="en-GB"/>
        </w:rPr>
      </w:pPr>
    </w:p>
    <w:p w:rsidR="000E49CF" w:rsidRPr="000E49CF" w:rsidRDefault="000E49CF" w:rsidP="000E49CF">
      <w:pPr>
        <w:spacing w:after="0" w:line="240" w:lineRule="auto"/>
        <w:rPr>
          <w:rFonts w:ascii="FranklinGothic-Book" w:eastAsia="Times New Roman" w:hAnsi="FranklinGothic-Book" w:cs="FranklinGothic-Book"/>
          <w:color w:val="FF0000"/>
          <w:lang w:eastAsia="en-GB"/>
        </w:rPr>
      </w:pPr>
      <w:r w:rsidRPr="000E49CF">
        <w:rPr>
          <w:rFonts w:ascii="Arial" w:eastAsia="Times New Roman" w:hAnsi="Arial" w:cs="Times New Roman"/>
          <w:color w:val="FF0000"/>
          <w:lang w:eastAsia="en-GB"/>
        </w:rPr>
        <w:t xml:space="preserve">You should already have assembled a comprehensive chronology that </w:t>
      </w:r>
      <w:r w:rsidRPr="000E49CF">
        <w:rPr>
          <w:rFonts w:ascii="FranklinGothic-Book" w:eastAsia="Times New Roman" w:hAnsi="FranklinGothic-Book" w:cs="FranklinGothic-Book"/>
          <w:color w:val="FF0000"/>
          <w:lang w:eastAsia="en-GB"/>
        </w:rPr>
        <w:t xml:space="preserve">charts the involvement of the agency with the victim, the perpetrator and their families over the period of time set out in the review’s terms of reference. </w:t>
      </w:r>
    </w:p>
    <w:p w:rsidR="000E49CF" w:rsidRPr="000E49CF" w:rsidRDefault="000E49CF" w:rsidP="000E49CF">
      <w:pPr>
        <w:spacing w:after="0" w:line="240" w:lineRule="auto"/>
        <w:rPr>
          <w:rFonts w:ascii="FranklinGothic-Book" w:eastAsia="Times New Roman" w:hAnsi="FranklinGothic-Book" w:cs="FranklinGothic-Book"/>
          <w:color w:val="FF0000"/>
          <w:lang w:eastAsia="en-GB"/>
        </w:rPr>
      </w:pPr>
    </w:p>
    <w:p w:rsidR="000E49CF" w:rsidRPr="000E49CF" w:rsidRDefault="000E49CF" w:rsidP="000E49CF">
      <w:pPr>
        <w:spacing w:after="0" w:line="240" w:lineRule="auto"/>
        <w:rPr>
          <w:rFonts w:ascii="FranklinGothic-Book" w:eastAsia="Times New Roman" w:hAnsi="FranklinGothic-Book" w:cs="FranklinGothic-Book"/>
          <w:color w:val="FF0000"/>
          <w:lang w:eastAsia="en-GB"/>
        </w:rPr>
      </w:pPr>
      <w:r w:rsidRPr="000E49CF">
        <w:rPr>
          <w:rFonts w:ascii="FranklinGothic-Book" w:eastAsia="Times New Roman" w:hAnsi="FranklinGothic-Book" w:cs="FranklinGothic-Book"/>
          <w:color w:val="FF0000"/>
          <w:lang w:eastAsia="en-GB"/>
        </w:rPr>
        <w:t>It should summarise the events that occurred; intelligence and information known to the agency; the decisions reached; the services offered and provided to the victim, the perpetrator and their families; and any other action taken.</w:t>
      </w:r>
    </w:p>
    <w:p w:rsidR="000E49CF" w:rsidRPr="00D27D8E" w:rsidRDefault="000E49CF" w:rsidP="000E49CF">
      <w:pPr>
        <w:spacing w:after="0" w:line="240" w:lineRule="auto"/>
        <w:rPr>
          <w:rFonts w:ascii="FranklinGothic-Book" w:eastAsia="Times New Roman" w:hAnsi="FranklinGothic-Book" w:cs="FranklinGothic-Book"/>
          <w:color w:val="FF0000"/>
          <w:lang w:eastAsia="en-GB"/>
        </w:rPr>
      </w:pPr>
    </w:p>
    <w:p w:rsidR="000E49CF" w:rsidRPr="00D27D8E" w:rsidRDefault="000E49CF" w:rsidP="000E49CF">
      <w:pPr>
        <w:spacing w:after="0" w:line="240" w:lineRule="auto"/>
        <w:rPr>
          <w:rFonts w:ascii="Arial" w:eastAsia="Times New Roman" w:hAnsi="Arial" w:cs="Times New Roman"/>
          <w:color w:val="FF0000"/>
          <w:lang w:eastAsia="en-GB"/>
        </w:rPr>
      </w:pPr>
      <w:r w:rsidRPr="00D27D8E">
        <w:rPr>
          <w:rFonts w:ascii="FranklinGothic-Book" w:eastAsia="Times New Roman" w:hAnsi="FranklinGothic-Book" w:cs="FranklinGothic-Book"/>
          <w:color w:val="FF0000"/>
          <w:lang w:eastAsia="en-GB"/>
        </w:rPr>
        <w:t xml:space="preserve">The chronology will identify the names of professionals involved with the victim, perpetrator and family members at each stage of the contact with your service. State whether they have been interviewed as part of the IMR. </w:t>
      </w:r>
    </w:p>
    <w:p w:rsidR="000E49CF" w:rsidRPr="00D27D8E" w:rsidRDefault="000E49CF" w:rsidP="000E49CF">
      <w:pPr>
        <w:spacing w:after="0" w:line="240" w:lineRule="auto"/>
        <w:rPr>
          <w:rFonts w:ascii="Arial" w:eastAsia="Times New Roman" w:hAnsi="Arial" w:cs="Times New Roman"/>
          <w:color w:val="FF0000"/>
          <w:lang w:eastAsia="en-GB"/>
        </w:rPr>
      </w:pPr>
    </w:p>
    <w:p w:rsidR="000E49CF" w:rsidRPr="000E49CF" w:rsidRDefault="000E49CF" w:rsidP="000E49CF">
      <w:pPr>
        <w:spacing w:after="0" w:line="240" w:lineRule="auto"/>
        <w:rPr>
          <w:rFonts w:ascii="Arial" w:eastAsia="Times New Roman" w:hAnsi="Arial" w:cs="Times New Roman"/>
          <w:color w:val="FF0000"/>
          <w:lang w:eastAsia="en-GB"/>
        </w:rPr>
      </w:pPr>
      <w:r w:rsidRPr="000E49CF">
        <w:rPr>
          <w:rFonts w:ascii="Arial" w:eastAsia="Times New Roman" w:hAnsi="Arial" w:cs="Times New Roman"/>
          <w:color w:val="FF0000"/>
          <w:lang w:eastAsia="en-GB"/>
        </w:rPr>
        <w:t xml:space="preserve">This section of the report is the accompanying narrative and </w:t>
      </w:r>
      <w:r w:rsidRPr="000E49CF">
        <w:rPr>
          <w:rFonts w:ascii="Arial" w:eastAsia="Times New Roman" w:hAnsi="Arial" w:cs="Times New Roman"/>
          <w:bCs/>
          <w:color w:val="FF0000"/>
          <w:lang w:eastAsia="en-GB"/>
        </w:rPr>
        <w:t>should draw on information contained in the chronology, bringing the chronology to life. F</w:t>
      </w:r>
      <w:r w:rsidRPr="000E49CF">
        <w:rPr>
          <w:rFonts w:ascii="Arial" w:eastAsia="Times New Roman" w:hAnsi="Arial" w:cs="Times New Roman"/>
          <w:color w:val="FF0000"/>
          <w:lang w:eastAsia="en-GB"/>
        </w:rPr>
        <w:t xml:space="preserve">rom a review of your chronology highlight the </w:t>
      </w:r>
      <w:r w:rsidRPr="000E49CF">
        <w:rPr>
          <w:rFonts w:ascii="Arial" w:eastAsia="Times New Roman" w:hAnsi="Arial" w:cs="Times New Roman"/>
          <w:color w:val="FF0000"/>
          <w:u w:val="single"/>
          <w:lang w:eastAsia="en-GB"/>
        </w:rPr>
        <w:t>significant</w:t>
      </w:r>
      <w:r w:rsidRPr="000E49CF">
        <w:rPr>
          <w:rFonts w:ascii="Arial" w:eastAsia="Times New Roman" w:hAnsi="Arial" w:cs="Times New Roman"/>
          <w:color w:val="FF0000"/>
          <w:lang w:eastAsia="en-GB"/>
        </w:rPr>
        <w:t xml:space="preserve"> episodes of involvement your agency had with the subjects of this review. Describe in more detail the reason for your agency’s involvement and what you actually did.</w:t>
      </w:r>
    </w:p>
    <w:p w:rsidR="000E49CF" w:rsidRPr="000E49CF" w:rsidRDefault="000E49CF" w:rsidP="000E49CF">
      <w:pPr>
        <w:spacing w:after="0" w:line="240" w:lineRule="auto"/>
        <w:rPr>
          <w:rFonts w:ascii="Arial" w:eastAsia="Times New Roman" w:hAnsi="Arial" w:cs="Times New Roman"/>
          <w:color w:val="FF0000"/>
          <w:lang w:eastAsia="en-GB"/>
        </w:rPr>
      </w:pPr>
    </w:p>
    <w:p w:rsidR="000E49CF" w:rsidRPr="000E49CF" w:rsidRDefault="000E49CF" w:rsidP="000E49CF">
      <w:pPr>
        <w:spacing w:after="0" w:line="240" w:lineRule="auto"/>
        <w:rPr>
          <w:rFonts w:ascii="Arial" w:eastAsia="Times New Roman" w:hAnsi="Arial" w:cs="Times New Roman"/>
          <w:color w:val="FF0000"/>
          <w:lang w:eastAsia="en-GB"/>
        </w:rPr>
      </w:pPr>
      <w:r w:rsidRPr="000E49CF">
        <w:rPr>
          <w:rFonts w:ascii="Arial" w:eastAsia="Times New Roman" w:hAnsi="Arial" w:cs="Times New Roman"/>
          <w:color w:val="FF0000"/>
          <w:lang w:eastAsia="en-GB"/>
        </w:rPr>
        <w:t>Episodes of service provision may be broken down as appropriate e.g. by periods of the case being ‘open’ with your agency, by change of keyworker, by school years for children.</w:t>
      </w:r>
    </w:p>
    <w:p w:rsidR="000E49CF" w:rsidRPr="000E49CF" w:rsidRDefault="000E49CF" w:rsidP="000E49CF">
      <w:pPr>
        <w:spacing w:after="0" w:line="240" w:lineRule="auto"/>
        <w:rPr>
          <w:rFonts w:ascii="Arial" w:eastAsia="Times New Roman" w:hAnsi="Arial" w:cs="Times New Roman"/>
          <w:lang w:eastAsia="en-GB"/>
        </w:rPr>
      </w:pPr>
    </w:p>
    <w:p w:rsidR="000E49CF" w:rsidRPr="000E49CF" w:rsidRDefault="000E49CF" w:rsidP="000E49CF">
      <w:pPr>
        <w:spacing w:after="0" w:line="240" w:lineRule="auto"/>
        <w:rPr>
          <w:rFonts w:ascii="Arial" w:eastAsia="Times New Roman" w:hAnsi="Arial" w:cs="Times New Roman"/>
          <w:lang w:eastAsia="en-GB"/>
        </w:rPr>
      </w:pPr>
    </w:p>
    <w:p w:rsidR="000E49CF" w:rsidRPr="000E49CF" w:rsidRDefault="000E49CF" w:rsidP="000E49CF">
      <w:pPr>
        <w:spacing w:after="0" w:line="240" w:lineRule="auto"/>
        <w:rPr>
          <w:rFonts w:ascii="Arial" w:eastAsia="Times New Roman" w:hAnsi="Arial" w:cs="Times New Roman"/>
          <w:b/>
          <w:lang w:eastAsia="en-GB"/>
        </w:rPr>
      </w:pPr>
      <w:r w:rsidRPr="000E49CF">
        <w:rPr>
          <w:rFonts w:ascii="Arial" w:eastAsia="Times New Roman" w:hAnsi="Arial" w:cs="Times New Roman"/>
          <w:b/>
          <w:lang w:eastAsia="en-GB"/>
        </w:rPr>
        <w:t>Section 4: Analysis of involvement</w:t>
      </w:r>
    </w:p>
    <w:p w:rsidR="000E49CF" w:rsidRPr="000E49CF" w:rsidRDefault="000E49CF" w:rsidP="000E49CF">
      <w:pPr>
        <w:spacing w:after="0" w:line="240" w:lineRule="auto"/>
        <w:rPr>
          <w:rFonts w:ascii="Arial" w:eastAsia="Times New Roman" w:hAnsi="Arial" w:cs="Times New Roman"/>
          <w:lang w:eastAsia="en-GB"/>
        </w:rPr>
      </w:pPr>
    </w:p>
    <w:p w:rsidR="000E49CF" w:rsidRPr="000E49CF" w:rsidRDefault="000E49CF" w:rsidP="000E49CF">
      <w:pPr>
        <w:autoSpaceDE w:val="0"/>
        <w:autoSpaceDN w:val="0"/>
        <w:adjustRightInd w:val="0"/>
        <w:spacing w:after="0" w:line="240" w:lineRule="auto"/>
        <w:rPr>
          <w:rFonts w:ascii="FranklinGothic-Book" w:eastAsia="Times New Roman" w:hAnsi="FranklinGothic-Book" w:cs="FranklinGothic-Book"/>
          <w:color w:val="FF0000"/>
          <w:lang w:eastAsia="en-GB"/>
        </w:rPr>
      </w:pPr>
      <w:r w:rsidRPr="000E49CF">
        <w:rPr>
          <w:rFonts w:ascii="FranklinGothic-Book" w:eastAsia="Times New Roman" w:hAnsi="FranklinGothic-Book" w:cs="FranklinGothic-Book"/>
          <w:color w:val="FF0000"/>
          <w:lang w:eastAsia="en-GB"/>
        </w:rPr>
        <w:t xml:space="preserve">The analysis should consider the events that occurred, the decisions made and the actions taken or not taken; consider not only what happened but </w:t>
      </w:r>
      <w:r w:rsidRPr="000E49CF">
        <w:rPr>
          <w:rFonts w:ascii="FranklinGothic-Book" w:eastAsia="Times New Roman" w:hAnsi="FranklinGothic-Book" w:cs="FranklinGothic-Book"/>
          <w:color w:val="FF0000"/>
          <w:u w:val="single"/>
          <w:lang w:eastAsia="en-GB"/>
        </w:rPr>
        <w:t>why</w:t>
      </w:r>
      <w:r w:rsidRPr="000E49CF">
        <w:rPr>
          <w:rFonts w:ascii="FranklinGothic-Book" w:eastAsia="Times New Roman" w:hAnsi="FranklinGothic-Book" w:cs="FranklinGothic-Book"/>
          <w:color w:val="FF0000"/>
          <w:lang w:eastAsia="en-GB"/>
        </w:rPr>
        <w:t xml:space="preserve">.  Assess actual practice against policies, guidance and legislation.  </w:t>
      </w:r>
    </w:p>
    <w:p w:rsidR="000E49CF" w:rsidRPr="000E49CF" w:rsidRDefault="000E49CF" w:rsidP="000E49CF">
      <w:pPr>
        <w:autoSpaceDE w:val="0"/>
        <w:autoSpaceDN w:val="0"/>
        <w:adjustRightInd w:val="0"/>
        <w:spacing w:after="0" w:line="240" w:lineRule="auto"/>
        <w:rPr>
          <w:rFonts w:ascii="FranklinGothic-Book" w:eastAsia="Times New Roman" w:hAnsi="FranklinGothic-Book" w:cs="FranklinGothic-Book"/>
          <w:color w:val="FF0000"/>
          <w:lang w:eastAsia="en-GB"/>
        </w:rPr>
      </w:pPr>
    </w:p>
    <w:p w:rsidR="000E49CF" w:rsidRPr="000E49CF" w:rsidRDefault="000E49CF" w:rsidP="000E49CF">
      <w:pPr>
        <w:autoSpaceDE w:val="0"/>
        <w:autoSpaceDN w:val="0"/>
        <w:adjustRightInd w:val="0"/>
        <w:spacing w:after="0" w:line="240" w:lineRule="auto"/>
        <w:rPr>
          <w:rFonts w:ascii="Arial" w:eastAsia="Times New Roman" w:hAnsi="Arial" w:cs="Times New Roman"/>
          <w:color w:val="FF0000"/>
          <w:lang w:eastAsia="en-GB"/>
        </w:rPr>
      </w:pPr>
      <w:r w:rsidRPr="000E49CF">
        <w:rPr>
          <w:rFonts w:ascii="FranklinGothic-Book" w:eastAsia="Times New Roman" w:hAnsi="FranklinGothic-Book" w:cs="FranklinGothic-Book"/>
          <w:color w:val="FF0000"/>
          <w:lang w:eastAsia="en-GB"/>
        </w:rPr>
        <w:t>The following are examples of the areas that will need to be considered for all reviews:</w:t>
      </w:r>
    </w:p>
    <w:p w:rsidR="000E49CF" w:rsidRPr="000E49CF" w:rsidRDefault="000E49CF" w:rsidP="000E49CF">
      <w:pPr>
        <w:spacing w:after="0" w:line="240" w:lineRule="auto"/>
        <w:rPr>
          <w:rFonts w:ascii="Arial" w:eastAsia="Times New Roman" w:hAnsi="Arial" w:cs="Times New Roman"/>
          <w:lang w:eastAsia="en-GB"/>
        </w:rPr>
      </w:pPr>
    </w:p>
    <w:p w:rsidR="000E49CF" w:rsidRPr="000E49CF" w:rsidRDefault="000E49CF" w:rsidP="000E49CF">
      <w:pPr>
        <w:spacing w:after="0" w:line="240" w:lineRule="auto"/>
        <w:rPr>
          <w:rFonts w:ascii="Arial" w:eastAsia="Times New Roman" w:hAnsi="Arial" w:cs="Times New Roman"/>
          <w:color w:val="FF0000"/>
          <w:lang w:eastAsia="en-GB"/>
        </w:rPr>
      </w:pPr>
      <w:r w:rsidRPr="000E49CF">
        <w:rPr>
          <w:rFonts w:ascii="Arial" w:eastAsia="Times New Roman" w:hAnsi="Arial" w:cs="Times New Roman"/>
          <w:color w:val="FF0000"/>
          <w:lang w:eastAsia="en-GB"/>
        </w:rPr>
        <w:t>Service and practitioner standards:</w:t>
      </w:r>
    </w:p>
    <w:p w:rsidR="000E49CF" w:rsidRPr="000E49CF" w:rsidRDefault="000E49CF" w:rsidP="00916052">
      <w:pPr>
        <w:numPr>
          <w:ilvl w:val="0"/>
          <w:numId w:val="31"/>
        </w:numPr>
        <w:spacing w:after="0" w:line="240" w:lineRule="auto"/>
        <w:rPr>
          <w:rFonts w:ascii="Arial" w:eastAsia="Times New Roman" w:hAnsi="Arial" w:cs="Times New Roman"/>
          <w:color w:val="FF0000"/>
          <w:lang w:eastAsia="en-GB"/>
        </w:rPr>
      </w:pPr>
      <w:r w:rsidRPr="000E49CF">
        <w:rPr>
          <w:rFonts w:ascii="Arial" w:eastAsia="Times New Roman" w:hAnsi="Arial" w:cs="Times New Roman"/>
          <w:color w:val="FF0000"/>
          <w:lang w:eastAsia="en-GB"/>
        </w:rPr>
        <w:t>Was the agency’s involvement in line with organisational expectation of services and/or national expectation of this service?</w:t>
      </w:r>
    </w:p>
    <w:p w:rsidR="000E49CF" w:rsidRPr="000E49CF" w:rsidRDefault="000E49CF" w:rsidP="00916052">
      <w:pPr>
        <w:numPr>
          <w:ilvl w:val="0"/>
          <w:numId w:val="31"/>
        </w:numPr>
        <w:spacing w:after="0" w:line="240" w:lineRule="auto"/>
        <w:rPr>
          <w:rFonts w:ascii="Arial" w:eastAsia="Times New Roman" w:hAnsi="Arial" w:cs="Times New Roman"/>
          <w:color w:val="FF0000"/>
          <w:lang w:eastAsia="en-GB"/>
        </w:rPr>
      </w:pPr>
      <w:r w:rsidRPr="000E49CF">
        <w:rPr>
          <w:rFonts w:ascii="Arial" w:eastAsia="Times New Roman" w:hAnsi="Arial" w:cs="Times New Roman"/>
          <w:color w:val="FF0000"/>
          <w:lang w:eastAsia="en-GB"/>
        </w:rPr>
        <w:t xml:space="preserve">Were practitioners sensitive to the needs of the victim and/or the perpetrator, knowledgeable about potential indicators of domestic violence and aware of what to do if they had concerns about a victim or perpetrator? Was it reasonable to expect them, given their level of training and knowledge, to fulfil these expectations? </w:t>
      </w:r>
    </w:p>
    <w:p w:rsidR="000E49CF" w:rsidRPr="000E49CF" w:rsidRDefault="000E49CF" w:rsidP="00916052">
      <w:pPr>
        <w:numPr>
          <w:ilvl w:val="0"/>
          <w:numId w:val="31"/>
        </w:numPr>
        <w:spacing w:after="0" w:line="240" w:lineRule="auto"/>
        <w:rPr>
          <w:rFonts w:ascii="Arial" w:eastAsia="Times New Roman" w:hAnsi="Arial" w:cs="Times New Roman"/>
          <w:color w:val="FF0000"/>
          <w:lang w:eastAsia="en-GB"/>
        </w:rPr>
      </w:pPr>
      <w:r w:rsidRPr="000E49CF">
        <w:rPr>
          <w:rFonts w:ascii="Arial" w:eastAsia="Times New Roman" w:hAnsi="Arial" w:cs="Times New Roman"/>
          <w:color w:val="FF0000"/>
          <w:lang w:eastAsia="en-GB"/>
        </w:rPr>
        <w:t>Was the level of staff supervision appropriate and did it address the issues for this client?</w:t>
      </w:r>
    </w:p>
    <w:p w:rsidR="000E49CF" w:rsidRPr="000E49CF" w:rsidRDefault="000E49CF" w:rsidP="00916052">
      <w:pPr>
        <w:numPr>
          <w:ilvl w:val="0"/>
          <w:numId w:val="31"/>
        </w:numPr>
        <w:spacing w:after="0" w:line="240" w:lineRule="auto"/>
        <w:rPr>
          <w:rFonts w:ascii="Arial" w:eastAsia="Times New Roman" w:hAnsi="Arial" w:cs="Times New Roman"/>
          <w:color w:val="FF0000"/>
          <w:lang w:eastAsia="en-GB"/>
        </w:rPr>
      </w:pPr>
      <w:r w:rsidRPr="000E49CF">
        <w:rPr>
          <w:rFonts w:ascii="Arial" w:eastAsia="Times New Roman" w:hAnsi="Arial" w:cs="Times New Roman"/>
          <w:color w:val="FF0000"/>
          <w:lang w:eastAsia="en-GB"/>
        </w:rPr>
        <w:t>Were senior managers involved at the appropriate points?</w:t>
      </w:r>
    </w:p>
    <w:p w:rsidR="000E49CF" w:rsidRPr="00D27D8E" w:rsidRDefault="000E49CF" w:rsidP="00916052">
      <w:pPr>
        <w:numPr>
          <w:ilvl w:val="0"/>
          <w:numId w:val="31"/>
        </w:numPr>
        <w:spacing w:after="0" w:line="240" w:lineRule="auto"/>
        <w:rPr>
          <w:rFonts w:ascii="Arial" w:eastAsia="Times New Roman" w:hAnsi="Arial" w:cs="Times New Roman"/>
          <w:color w:val="FF0000"/>
          <w:lang w:eastAsia="en-GB"/>
        </w:rPr>
      </w:pPr>
      <w:r w:rsidRPr="00D27D8E">
        <w:rPr>
          <w:rFonts w:ascii="Arial" w:eastAsia="Times New Roman" w:hAnsi="Arial" w:cs="Times New Roman"/>
          <w:color w:val="FF0000"/>
          <w:lang w:eastAsia="en-GB"/>
        </w:rPr>
        <w:t>Did staff make use of the available training?</w:t>
      </w:r>
    </w:p>
    <w:p w:rsidR="000E49CF" w:rsidRPr="00D27D8E" w:rsidRDefault="000E49CF" w:rsidP="00916052">
      <w:pPr>
        <w:numPr>
          <w:ilvl w:val="0"/>
          <w:numId w:val="31"/>
        </w:numPr>
        <w:autoSpaceDE w:val="0"/>
        <w:autoSpaceDN w:val="0"/>
        <w:adjustRightInd w:val="0"/>
        <w:spacing w:after="0" w:line="240" w:lineRule="auto"/>
        <w:rPr>
          <w:rFonts w:ascii="Arial" w:hAnsi="Arial" w:cs="Arial"/>
          <w:color w:val="FF0000"/>
          <w:sz w:val="23"/>
          <w:szCs w:val="23"/>
        </w:rPr>
      </w:pPr>
      <w:r w:rsidRPr="00D27D8E">
        <w:rPr>
          <w:rFonts w:ascii="Arial" w:hAnsi="Arial" w:cs="Arial"/>
          <w:color w:val="FF0000"/>
          <w:sz w:val="23"/>
          <w:szCs w:val="23"/>
        </w:rPr>
        <w:t xml:space="preserve">Did any restructuring during the period under review likely to have had an impact on the quality of the service delivered? </w:t>
      </w:r>
    </w:p>
    <w:p w:rsidR="000E49CF" w:rsidRPr="00D27D8E" w:rsidRDefault="000E49CF" w:rsidP="000E49CF">
      <w:pPr>
        <w:spacing w:after="0" w:line="240" w:lineRule="auto"/>
        <w:rPr>
          <w:rFonts w:ascii="Arial" w:eastAsia="Times New Roman" w:hAnsi="Arial" w:cs="Times New Roman"/>
          <w:color w:val="FF0000"/>
          <w:lang w:eastAsia="en-GB"/>
        </w:rPr>
      </w:pPr>
    </w:p>
    <w:p w:rsidR="000E49CF" w:rsidRPr="00D27D8E" w:rsidRDefault="000E49CF" w:rsidP="000E49CF">
      <w:pPr>
        <w:spacing w:after="0" w:line="240" w:lineRule="auto"/>
        <w:rPr>
          <w:rFonts w:ascii="Arial" w:eastAsia="Times New Roman" w:hAnsi="Arial" w:cs="Times New Roman"/>
          <w:color w:val="FF0000"/>
          <w:lang w:eastAsia="en-GB"/>
        </w:rPr>
      </w:pPr>
      <w:r w:rsidRPr="00D27D8E">
        <w:rPr>
          <w:rFonts w:ascii="Arial" w:eastAsia="Times New Roman" w:hAnsi="Arial" w:cs="Times New Roman"/>
          <w:color w:val="FF0000"/>
          <w:lang w:eastAsia="en-GB"/>
        </w:rPr>
        <w:t>Policies, procedures and risk assessment:</w:t>
      </w:r>
    </w:p>
    <w:p w:rsidR="000E49CF" w:rsidRPr="00D27D8E" w:rsidRDefault="000E49CF" w:rsidP="00916052">
      <w:pPr>
        <w:numPr>
          <w:ilvl w:val="0"/>
          <w:numId w:val="33"/>
        </w:numPr>
        <w:spacing w:after="0" w:line="240" w:lineRule="auto"/>
        <w:rPr>
          <w:rFonts w:ascii="Arial" w:eastAsia="Times New Roman" w:hAnsi="Arial" w:cs="Times New Roman"/>
          <w:color w:val="FF0000"/>
          <w:lang w:eastAsia="en-GB"/>
        </w:rPr>
      </w:pPr>
      <w:r w:rsidRPr="00D27D8E">
        <w:rPr>
          <w:rFonts w:ascii="Arial" w:eastAsia="Times New Roman" w:hAnsi="Arial" w:cs="Times New Roman"/>
          <w:color w:val="FF0000"/>
          <w:lang w:eastAsia="en-GB"/>
        </w:rPr>
        <w:t>Did the agency have policies and procedures in place for dealing with concerns about, or disclosure of, domestic violence? Had the victim disclosed to any practitioners, their employer or professionals and if, so was the response appropriate? Was this information shared, where appropriate?</w:t>
      </w:r>
    </w:p>
    <w:p w:rsidR="000E49CF" w:rsidRPr="00D27D8E" w:rsidRDefault="000E49CF" w:rsidP="00916052">
      <w:pPr>
        <w:numPr>
          <w:ilvl w:val="0"/>
          <w:numId w:val="32"/>
        </w:numPr>
        <w:spacing w:after="0" w:line="240" w:lineRule="auto"/>
        <w:rPr>
          <w:rFonts w:ascii="Arial" w:eastAsia="Times New Roman" w:hAnsi="Arial" w:cs="Times New Roman"/>
          <w:color w:val="FF0000"/>
          <w:lang w:eastAsia="en-GB"/>
        </w:rPr>
      </w:pPr>
      <w:r w:rsidRPr="00D27D8E">
        <w:rPr>
          <w:rFonts w:ascii="Arial" w:eastAsia="Times New Roman" w:hAnsi="Arial" w:cs="Times New Roman"/>
          <w:color w:val="FF0000"/>
          <w:lang w:eastAsia="en-GB"/>
        </w:rPr>
        <w:t>Were these procedures and policies effective, and agreed by practitioners to be effective and worth using?</w:t>
      </w:r>
    </w:p>
    <w:p w:rsidR="000E49CF" w:rsidRPr="000E49CF" w:rsidRDefault="000E49CF" w:rsidP="00916052">
      <w:pPr>
        <w:numPr>
          <w:ilvl w:val="0"/>
          <w:numId w:val="32"/>
        </w:numPr>
        <w:spacing w:after="0" w:line="240" w:lineRule="auto"/>
        <w:rPr>
          <w:rFonts w:ascii="Arial" w:eastAsia="Times New Roman" w:hAnsi="Arial" w:cs="Times New Roman"/>
          <w:color w:val="FF0000"/>
          <w:lang w:eastAsia="en-GB"/>
        </w:rPr>
      </w:pPr>
      <w:r w:rsidRPr="00D27D8E">
        <w:rPr>
          <w:rFonts w:ascii="Arial" w:eastAsia="Times New Roman" w:hAnsi="Arial" w:cs="Times New Roman"/>
          <w:color w:val="FF0000"/>
          <w:lang w:eastAsia="en-GB"/>
        </w:rPr>
        <w:t xml:space="preserve">Did the agency have policies and procedures for (DASH) risk assessment and risk management for domestic violence victims or perpetrators? Were these assessments </w:t>
      </w:r>
      <w:r w:rsidRPr="000E49CF">
        <w:rPr>
          <w:rFonts w:ascii="Arial" w:eastAsia="Times New Roman" w:hAnsi="Arial" w:cs="Times New Roman"/>
          <w:color w:val="FF0000"/>
          <w:lang w:eastAsia="en-GB"/>
        </w:rPr>
        <w:t xml:space="preserve">correctly used in the case of this victim/perpetrator? </w:t>
      </w:r>
    </w:p>
    <w:p w:rsidR="000E49CF" w:rsidRPr="000E49CF" w:rsidRDefault="000E49CF" w:rsidP="00916052">
      <w:pPr>
        <w:numPr>
          <w:ilvl w:val="0"/>
          <w:numId w:val="32"/>
        </w:numPr>
        <w:spacing w:after="0" w:line="240" w:lineRule="auto"/>
        <w:rPr>
          <w:rFonts w:ascii="Arial" w:eastAsia="Times New Roman" w:hAnsi="Arial" w:cs="Times New Roman"/>
          <w:color w:val="FF0000"/>
          <w:lang w:eastAsia="en-GB"/>
        </w:rPr>
      </w:pPr>
      <w:r w:rsidRPr="000E49CF">
        <w:rPr>
          <w:rFonts w:ascii="Arial" w:eastAsia="Times New Roman" w:hAnsi="Arial" w:cs="Times New Roman"/>
          <w:color w:val="FF0000"/>
          <w:lang w:eastAsia="en-GB"/>
        </w:rPr>
        <w:t>What assessment was undertaken by the agency? Were any opportunities to undertake assessment missed? Do assessments and decisions appear to have been reached in an informed professional way?</w:t>
      </w:r>
    </w:p>
    <w:p w:rsidR="000E49CF" w:rsidRPr="000E49CF" w:rsidRDefault="000E49CF" w:rsidP="00916052">
      <w:pPr>
        <w:numPr>
          <w:ilvl w:val="0"/>
          <w:numId w:val="32"/>
        </w:numPr>
        <w:spacing w:after="0" w:line="240" w:lineRule="auto"/>
        <w:rPr>
          <w:rFonts w:ascii="Arial" w:eastAsia="Times New Roman" w:hAnsi="Arial" w:cs="Times New Roman"/>
          <w:color w:val="FF0000"/>
          <w:lang w:eastAsia="en-GB"/>
        </w:rPr>
      </w:pPr>
      <w:r w:rsidRPr="000E49CF">
        <w:rPr>
          <w:rFonts w:ascii="Arial" w:eastAsia="Times New Roman" w:hAnsi="Arial" w:cs="Times New Roman"/>
          <w:color w:val="FF0000"/>
          <w:lang w:eastAsia="en-GB"/>
        </w:rPr>
        <w:t>Was any threshold applied for accessing the service appropriate and in line with agency thresholds?</w:t>
      </w:r>
    </w:p>
    <w:p w:rsidR="000E49CF" w:rsidRPr="00D27D8E" w:rsidRDefault="000E49CF" w:rsidP="00916052">
      <w:pPr>
        <w:numPr>
          <w:ilvl w:val="0"/>
          <w:numId w:val="32"/>
        </w:numPr>
        <w:spacing w:after="0" w:line="240" w:lineRule="auto"/>
        <w:rPr>
          <w:rFonts w:ascii="Arial" w:eastAsia="Times New Roman" w:hAnsi="Arial" w:cs="Times New Roman"/>
          <w:color w:val="FF0000"/>
          <w:lang w:eastAsia="en-GB"/>
        </w:rPr>
      </w:pPr>
      <w:r w:rsidRPr="000E49CF">
        <w:rPr>
          <w:rFonts w:ascii="Arial" w:eastAsia="Times New Roman" w:hAnsi="Arial" w:cs="Times New Roman"/>
          <w:color w:val="FF0000"/>
          <w:lang w:eastAsia="en-GB"/>
        </w:rPr>
        <w:t xml:space="preserve">Did actions or risk management plans accord with assessments and decisions made? Were </w:t>
      </w:r>
      <w:r w:rsidRPr="00D27D8E">
        <w:rPr>
          <w:rFonts w:ascii="Arial" w:eastAsia="Times New Roman" w:hAnsi="Arial" w:cs="Times New Roman"/>
          <w:color w:val="FF0000"/>
          <w:lang w:eastAsia="en-GB"/>
        </w:rPr>
        <w:t>appropriate services then offered or provided?</w:t>
      </w:r>
      <w:r w:rsidRPr="00D27D8E">
        <w:rPr>
          <w:rFonts w:ascii="Arial" w:eastAsia="Times New Roman" w:hAnsi="Arial" w:cs="Times New Roman"/>
          <w:color w:val="FF0000"/>
          <w:sz w:val="24"/>
          <w:szCs w:val="24"/>
          <w:lang w:eastAsia="en-GB"/>
        </w:rPr>
        <w:t xml:space="preserve"> O</w:t>
      </w:r>
      <w:r w:rsidRPr="00D27D8E">
        <w:rPr>
          <w:rFonts w:ascii="Arial" w:eastAsia="Times New Roman" w:hAnsi="Arial" w:cs="Times New Roman"/>
          <w:color w:val="FF0000"/>
          <w:lang w:eastAsia="en-GB"/>
        </w:rPr>
        <w:t xml:space="preserve">r were relevant enquiries made in the light of the assessments, given what was known or what should have been known at the time? – ‘professionally curious’ </w:t>
      </w:r>
    </w:p>
    <w:p w:rsidR="000E49CF" w:rsidRPr="00D27D8E" w:rsidRDefault="000E49CF" w:rsidP="00916052">
      <w:pPr>
        <w:numPr>
          <w:ilvl w:val="0"/>
          <w:numId w:val="32"/>
        </w:numPr>
        <w:spacing w:after="0" w:line="240" w:lineRule="auto"/>
        <w:rPr>
          <w:rFonts w:ascii="Arial" w:eastAsia="Times New Roman" w:hAnsi="Arial" w:cs="Times New Roman"/>
          <w:color w:val="FF0000"/>
          <w:lang w:eastAsia="en-GB"/>
        </w:rPr>
      </w:pPr>
      <w:r w:rsidRPr="00D27D8E">
        <w:rPr>
          <w:rFonts w:ascii="Arial" w:eastAsia="Times New Roman" w:hAnsi="Arial" w:cs="Times New Roman"/>
          <w:color w:val="FF0000"/>
          <w:lang w:eastAsia="en-GB"/>
        </w:rPr>
        <w:t xml:space="preserve">Were appropriate statutory actions taken in line with the relevant time frames (reviews, re-assessments, visits)? </w:t>
      </w:r>
    </w:p>
    <w:p w:rsidR="000E49CF" w:rsidRPr="00D27D8E" w:rsidRDefault="000E49CF" w:rsidP="00916052">
      <w:pPr>
        <w:numPr>
          <w:ilvl w:val="0"/>
          <w:numId w:val="32"/>
        </w:numPr>
        <w:autoSpaceDE w:val="0"/>
        <w:autoSpaceDN w:val="0"/>
        <w:adjustRightInd w:val="0"/>
        <w:spacing w:after="0" w:line="240" w:lineRule="auto"/>
        <w:rPr>
          <w:rFonts w:ascii="Arial" w:hAnsi="Arial" w:cs="Arial"/>
          <w:color w:val="FF0000"/>
          <w:sz w:val="23"/>
          <w:szCs w:val="23"/>
        </w:rPr>
      </w:pPr>
      <w:r w:rsidRPr="00D27D8E">
        <w:rPr>
          <w:rFonts w:ascii="Arial" w:hAnsi="Arial" w:cs="Arial"/>
          <w:color w:val="FF0000"/>
        </w:rPr>
        <w:t xml:space="preserve">For housing services - </w:t>
      </w:r>
      <w:r w:rsidRPr="00D27D8E">
        <w:rPr>
          <w:rFonts w:ascii="Arial" w:hAnsi="Arial" w:cs="Arial"/>
          <w:color w:val="FF0000"/>
          <w:sz w:val="23"/>
          <w:szCs w:val="23"/>
        </w:rPr>
        <w:t xml:space="preserve">Were the victim (and/or perpetrator) social housing tenants? If so was there rent arrears or frequent repairs and maintenance requests? Have there been reports of anti-social behaviour at the property? Did the social Housing Landlord carry out routine screening for domestic abuse? Are there policies in place which support and allow staff to identify and report suspected domestic abuse? Have the processes in place been reviewed to ensure that they remain effective? </w:t>
      </w:r>
    </w:p>
    <w:p w:rsidR="000E49CF" w:rsidRPr="000E49CF" w:rsidRDefault="000E49CF" w:rsidP="000E49CF">
      <w:pPr>
        <w:spacing w:after="0" w:line="240" w:lineRule="auto"/>
        <w:rPr>
          <w:rFonts w:ascii="Arial" w:eastAsia="Times New Roman" w:hAnsi="Arial" w:cs="Times New Roman"/>
          <w:color w:val="FF0000"/>
          <w:lang w:eastAsia="en-GB"/>
        </w:rPr>
      </w:pPr>
    </w:p>
    <w:p w:rsidR="000E49CF" w:rsidRPr="000E49CF" w:rsidRDefault="000E49CF" w:rsidP="000E49CF">
      <w:pPr>
        <w:spacing w:after="0" w:line="240" w:lineRule="auto"/>
        <w:rPr>
          <w:rFonts w:ascii="Arial" w:eastAsia="Times New Roman" w:hAnsi="Arial" w:cs="Times New Roman"/>
          <w:color w:val="FF0000"/>
          <w:lang w:eastAsia="en-GB"/>
        </w:rPr>
      </w:pPr>
      <w:r w:rsidRPr="000E49CF">
        <w:rPr>
          <w:rFonts w:ascii="Arial" w:eastAsia="Times New Roman" w:hAnsi="Arial" w:cs="Times New Roman"/>
          <w:color w:val="FF0000"/>
          <w:lang w:eastAsia="en-GB"/>
        </w:rPr>
        <w:t>Client focus:</w:t>
      </w:r>
    </w:p>
    <w:p w:rsidR="000E49CF" w:rsidRPr="00D27D8E" w:rsidRDefault="000E49CF" w:rsidP="00916052">
      <w:pPr>
        <w:numPr>
          <w:ilvl w:val="0"/>
          <w:numId w:val="33"/>
        </w:numPr>
        <w:spacing w:after="0" w:line="240" w:lineRule="auto"/>
        <w:rPr>
          <w:rFonts w:ascii="Arial" w:eastAsia="Times New Roman" w:hAnsi="Arial" w:cs="Times New Roman"/>
          <w:color w:val="FF0000"/>
          <w:lang w:eastAsia="en-GB"/>
        </w:rPr>
      </w:pPr>
      <w:r w:rsidRPr="00D27D8E">
        <w:rPr>
          <w:rFonts w:ascii="Arial" w:eastAsia="Times New Roman" w:hAnsi="Arial" w:cs="Times New Roman"/>
          <w:color w:val="FF0000"/>
          <w:lang w:eastAsia="en-GB"/>
        </w:rPr>
        <w:t xml:space="preserve">When and in what way were the client’s wishes and feelings ascertained and considered? </w:t>
      </w:r>
    </w:p>
    <w:p w:rsidR="000E49CF" w:rsidRPr="00D27D8E" w:rsidRDefault="000E49CF" w:rsidP="00916052">
      <w:pPr>
        <w:numPr>
          <w:ilvl w:val="0"/>
          <w:numId w:val="33"/>
        </w:numPr>
        <w:autoSpaceDE w:val="0"/>
        <w:autoSpaceDN w:val="0"/>
        <w:adjustRightInd w:val="0"/>
        <w:spacing w:after="0" w:line="240" w:lineRule="auto"/>
        <w:rPr>
          <w:rFonts w:ascii="Arial" w:hAnsi="Arial" w:cs="Arial"/>
          <w:color w:val="FF0000"/>
          <w:sz w:val="23"/>
          <w:szCs w:val="23"/>
        </w:rPr>
      </w:pPr>
      <w:r w:rsidRPr="00D27D8E">
        <w:rPr>
          <w:rFonts w:ascii="Arial" w:hAnsi="Arial" w:cs="Arial"/>
          <w:color w:val="FF0000"/>
          <w:sz w:val="23"/>
          <w:szCs w:val="23"/>
        </w:rPr>
        <w:t xml:space="preserve">Is it reasonable to assume that the wishes of the victim should have been known? </w:t>
      </w:r>
    </w:p>
    <w:p w:rsidR="000E49CF" w:rsidRPr="00D27D8E" w:rsidRDefault="000E49CF" w:rsidP="00916052">
      <w:pPr>
        <w:numPr>
          <w:ilvl w:val="0"/>
          <w:numId w:val="33"/>
        </w:numPr>
        <w:spacing w:after="0" w:line="240" w:lineRule="auto"/>
        <w:rPr>
          <w:rFonts w:ascii="Arial" w:eastAsia="Times New Roman" w:hAnsi="Arial" w:cs="Times New Roman"/>
          <w:color w:val="FF0000"/>
          <w:lang w:eastAsia="en-GB"/>
        </w:rPr>
      </w:pPr>
      <w:r w:rsidRPr="00D27D8E">
        <w:rPr>
          <w:rFonts w:ascii="Arial" w:eastAsia="Times New Roman" w:hAnsi="Arial" w:cs="Times New Roman"/>
          <w:color w:val="FF0000"/>
          <w:lang w:eastAsia="en-GB"/>
        </w:rPr>
        <w:t>Were they given enough information, options and time to make informed decisions?</w:t>
      </w:r>
    </w:p>
    <w:p w:rsidR="000E49CF" w:rsidRPr="00D27D8E" w:rsidRDefault="000E49CF" w:rsidP="00916052">
      <w:pPr>
        <w:numPr>
          <w:ilvl w:val="0"/>
          <w:numId w:val="33"/>
        </w:numPr>
        <w:spacing w:after="0" w:line="240" w:lineRule="auto"/>
        <w:rPr>
          <w:rFonts w:ascii="Arial" w:eastAsia="Times New Roman" w:hAnsi="Arial" w:cs="Times New Roman"/>
          <w:color w:val="FF0000"/>
          <w:lang w:eastAsia="en-GB"/>
        </w:rPr>
      </w:pPr>
      <w:r w:rsidRPr="00D27D8E">
        <w:rPr>
          <w:rFonts w:ascii="Arial" w:eastAsia="Times New Roman" w:hAnsi="Arial" w:cs="Times New Roman"/>
          <w:color w:val="FF0000"/>
          <w:lang w:eastAsia="en-GB"/>
        </w:rPr>
        <w:t>Was the client signposted or referred to other agencies that they might prefer to work with?</w:t>
      </w:r>
    </w:p>
    <w:p w:rsidR="000E49CF" w:rsidRPr="00D27D8E" w:rsidRDefault="000E49CF" w:rsidP="00916052">
      <w:pPr>
        <w:numPr>
          <w:ilvl w:val="0"/>
          <w:numId w:val="33"/>
        </w:numPr>
        <w:autoSpaceDE w:val="0"/>
        <w:autoSpaceDN w:val="0"/>
        <w:adjustRightInd w:val="0"/>
        <w:spacing w:after="0" w:line="240" w:lineRule="auto"/>
        <w:rPr>
          <w:rFonts w:ascii="Arial" w:hAnsi="Arial" w:cs="Arial"/>
          <w:color w:val="FF0000"/>
          <w:sz w:val="23"/>
          <w:szCs w:val="23"/>
        </w:rPr>
      </w:pPr>
      <w:r w:rsidRPr="00D27D8E">
        <w:rPr>
          <w:rFonts w:ascii="Arial" w:hAnsi="Arial" w:cs="Arial"/>
          <w:color w:val="FF0000"/>
        </w:rPr>
        <w:t xml:space="preserve">Was the practice sensitive to the racial/ethnic, cultural, linguistic, and religious identity of the people concerned?  </w:t>
      </w:r>
    </w:p>
    <w:p w:rsidR="000E49CF" w:rsidRPr="00D27D8E" w:rsidRDefault="000E49CF" w:rsidP="00916052">
      <w:pPr>
        <w:numPr>
          <w:ilvl w:val="0"/>
          <w:numId w:val="33"/>
        </w:numPr>
        <w:autoSpaceDE w:val="0"/>
        <w:autoSpaceDN w:val="0"/>
        <w:adjustRightInd w:val="0"/>
        <w:spacing w:after="0" w:line="240" w:lineRule="auto"/>
        <w:rPr>
          <w:rFonts w:ascii="Arial" w:hAnsi="Arial" w:cs="Arial"/>
          <w:color w:val="FF0000"/>
          <w:sz w:val="23"/>
          <w:szCs w:val="23"/>
        </w:rPr>
      </w:pPr>
      <w:r w:rsidRPr="00D27D8E">
        <w:rPr>
          <w:rFonts w:ascii="Arial" w:hAnsi="Arial" w:cs="Arial"/>
          <w:color w:val="FF0000"/>
        </w:rPr>
        <w:t xml:space="preserve">Was any disability or vulnerability considered and allowed for? </w:t>
      </w:r>
      <w:r w:rsidRPr="00D27D8E">
        <w:rPr>
          <w:rFonts w:ascii="Arial" w:hAnsi="Arial" w:cs="Arial"/>
          <w:color w:val="FF0000"/>
          <w:sz w:val="23"/>
          <w:szCs w:val="23"/>
        </w:rPr>
        <w:t xml:space="preserve">Were any of the other protected characteristics relevant in this case? </w:t>
      </w:r>
      <w:r w:rsidRPr="00D27D8E">
        <w:rPr>
          <w:rFonts w:ascii="Arial" w:hAnsi="Arial" w:cs="Arial"/>
          <w:color w:val="FF0000"/>
        </w:rPr>
        <w:t>E.g. Did the victim’s immigration status have an impact on how agency responded to their needs?</w:t>
      </w:r>
    </w:p>
    <w:p w:rsidR="000E49CF" w:rsidRPr="00D27D8E" w:rsidRDefault="000E49CF" w:rsidP="00916052">
      <w:pPr>
        <w:numPr>
          <w:ilvl w:val="0"/>
          <w:numId w:val="33"/>
        </w:numPr>
        <w:spacing w:after="0" w:line="240" w:lineRule="auto"/>
        <w:rPr>
          <w:rFonts w:ascii="Arial" w:eastAsia="Times New Roman" w:hAnsi="Arial" w:cs="Times New Roman"/>
          <w:color w:val="FF0000"/>
          <w:lang w:eastAsia="en-GB"/>
        </w:rPr>
      </w:pPr>
      <w:r w:rsidRPr="00D27D8E">
        <w:rPr>
          <w:rFonts w:ascii="Arial" w:eastAsia="Times New Roman" w:hAnsi="Arial" w:cs="Times New Roman"/>
          <w:color w:val="FF0000"/>
          <w:lang w:eastAsia="en-GB"/>
        </w:rPr>
        <w:t xml:space="preserve">How accessible were the services to the client? e.g. time to start treatment/support following referral? How effectively did the victim engage with your service? How effectively did you work with the victim to engage with the support/ service? </w:t>
      </w:r>
    </w:p>
    <w:p w:rsidR="000E49CF" w:rsidRPr="00D27D8E" w:rsidRDefault="000E49CF" w:rsidP="00916052">
      <w:pPr>
        <w:numPr>
          <w:ilvl w:val="0"/>
          <w:numId w:val="33"/>
        </w:numPr>
        <w:spacing w:after="0" w:line="240" w:lineRule="auto"/>
        <w:rPr>
          <w:rFonts w:ascii="Arial" w:eastAsia="Times New Roman" w:hAnsi="Arial" w:cs="Times New Roman"/>
          <w:color w:val="FF0000"/>
          <w:lang w:eastAsia="en-GB"/>
        </w:rPr>
      </w:pPr>
      <w:r w:rsidRPr="00D27D8E">
        <w:rPr>
          <w:rFonts w:ascii="Arial" w:eastAsia="Times New Roman" w:hAnsi="Arial" w:cs="Times New Roman"/>
          <w:color w:val="FF0000"/>
          <w:lang w:eastAsia="en-GB"/>
        </w:rPr>
        <w:t>Was the victim subject to a MARAC or other multi-agency fora?</w:t>
      </w:r>
    </w:p>
    <w:p w:rsidR="000E49CF" w:rsidRPr="000E49CF" w:rsidRDefault="000E49CF" w:rsidP="000E49CF">
      <w:pPr>
        <w:spacing w:after="0" w:line="240" w:lineRule="auto"/>
        <w:rPr>
          <w:rFonts w:ascii="Arial" w:eastAsia="Times New Roman" w:hAnsi="Arial" w:cs="Times New Roman"/>
          <w:lang w:eastAsia="en-GB"/>
        </w:rPr>
      </w:pPr>
    </w:p>
    <w:p w:rsidR="000E49CF" w:rsidRPr="000E49CF" w:rsidRDefault="000E49CF" w:rsidP="000E49CF">
      <w:pPr>
        <w:spacing w:after="0" w:line="240" w:lineRule="auto"/>
        <w:rPr>
          <w:rFonts w:ascii="Arial" w:eastAsia="Times New Roman" w:hAnsi="Arial" w:cs="Times New Roman"/>
          <w:lang w:eastAsia="en-GB"/>
        </w:rPr>
      </w:pPr>
    </w:p>
    <w:p w:rsidR="000E49CF" w:rsidRPr="000E49CF" w:rsidRDefault="000E49CF" w:rsidP="000E49CF">
      <w:pPr>
        <w:spacing w:after="0" w:line="240" w:lineRule="auto"/>
        <w:rPr>
          <w:rFonts w:ascii="Arial" w:eastAsia="Times New Roman" w:hAnsi="Arial" w:cs="Times New Roman"/>
          <w:lang w:eastAsia="en-GB"/>
        </w:rPr>
      </w:pPr>
      <w:r w:rsidRPr="000E49CF">
        <w:rPr>
          <w:rFonts w:ascii="Arial" w:eastAsia="Times New Roman" w:hAnsi="Arial" w:cs="Times New Roman"/>
          <w:lang w:eastAsia="en-GB"/>
        </w:rPr>
        <w:t>Perpetrator focus</w:t>
      </w:r>
    </w:p>
    <w:p w:rsidR="000E49CF" w:rsidRPr="00D27D8E" w:rsidRDefault="000E49CF" w:rsidP="00916052">
      <w:pPr>
        <w:numPr>
          <w:ilvl w:val="0"/>
          <w:numId w:val="67"/>
        </w:numPr>
        <w:spacing w:after="0" w:line="240" w:lineRule="auto"/>
        <w:contextualSpacing/>
        <w:rPr>
          <w:rFonts w:ascii="Arial" w:eastAsia="Times New Roman" w:hAnsi="Arial" w:cs="Times New Roman"/>
          <w:color w:val="FF0000"/>
          <w:lang w:eastAsia="en-GB"/>
        </w:rPr>
      </w:pPr>
      <w:r w:rsidRPr="00D27D8E">
        <w:rPr>
          <w:rFonts w:ascii="Arial" w:eastAsia="Times New Roman" w:hAnsi="Arial" w:cs="Times New Roman"/>
          <w:color w:val="FF0000"/>
          <w:lang w:eastAsia="en-GB"/>
        </w:rPr>
        <w:t xml:space="preserve">What was known about the perpetrator in your service? </w:t>
      </w:r>
    </w:p>
    <w:p w:rsidR="000E49CF" w:rsidRPr="00D27D8E" w:rsidRDefault="000E49CF" w:rsidP="00916052">
      <w:pPr>
        <w:numPr>
          <w:ilvl w:val="0"/>
          <w:numId w:val="67"/>
        </w:numPr>
        <w:spacing w:after="0" w:line="240" w:lineRule="auto"/>
        <w:contextualSpacing/>
        <w:rPr>
          <w:rFonts w:ascii="Arial" w:eastAsia="Times New Roman" w:hAnsi="Arial" w:cs="Times New Roman"/>
          <w:color w:val="FF0000"/>
          <w:lang w:eastAsia="en-GB"/>
        </w:rPr>
      </w:pPr>
      <w:r w:rsidRPr="00D27D8E">
        <w:rPr>
          <w:rFonts w:ascii="Arial" w:eastAsia="Times New Roman" w:hAnsi="Arial" w:cs="Times New Roman"/>
          <w:color w:val="FF0000"/>
          <w:lang w:eastAsia="en-GB"/>
        </w:rPr>
        <w:t>Were they being managed under MAPPA?</w:t>
      </w:r>
    </w:p>
    <w:p w:rsidR="000E49CF" w:rsidRPr="00D27D8E" w:rsidRDefault="000E49CF" w:rsidP="00916052">
      <w:pPr>
        <w:numPr>
          <w:ilvl w:val="0"/>
          <w:numId w:val="67"/>
        </w:numPr>
        <w:spacing w:after="0" w:line="240" w:lineRule="auto"/>
        <w:contextualSpacing/>
        <w:rPr>
          <w:rFonts w:ascii="Arial" w:eastAsia="Times New Roman" w:hAnsi="Arial" w:cs="Times New Roman"/>
          <w:color w:val="FF0000"/>
          <w:lang w:eastAsia="en-GB"/>
        </w:rPr>
      </w:pPr>
      <w:r w:rsidRPr="00D27D8E">
        <w:rPr>
          <w:rFonts w:ascii="Arial" w:eastAsia="Times New Roman" w:hAnsi="Arial" w:cs="Times New Roman"/>
          <w:color w:val="FF0000"/>
          <w:lang w:eastAsia="en-GB"/>
        </w:rPr>
        <w:t>Were there any injunctions of protection orders in place, e.g. DVPO, DVPN? Or had been in place previously?</w:t>
      </w:r>
    </w:p>
    <w:p w:rsidR="000E49CF" w:rsidRPr="000E49CF" w:rsidRDefault="000E49CF" w:rsidP="000E49CF">
      <w:pPr>
        <w:spacing w:after="0" w:line="240" w:lineRule="auto"/>
        <w:rPr>
          <w:rFonts w:ascii="Arial" w:eastAsia="Times New Roman" w:hAnsi="Arial" w:cs="Times New Roman"/>
          <w:color w:val="FF0000"/>
          <w:lang w:eastAsia="en-GB"/>
        </w:rPr>
      </w:pPr>
    </w:p>
    <w:p w:rsidR="000E49CF" w:rsidRPr="000E49CF" w:rsidRDefault="000E49CF" w:rsidP="000E49CF">
      <w:pPr>
        <w:spacing w:after="0" w:line="240" w:lineRule="auto"/>
        <w:rPr>
          <w:rFonts w:ascii="Arial" w:eastAsia="Times New Roman" w:hAnsi="Arial" w:cs="Times New Roman"/>
          <w:color w:val="FF0000"/>
          <w:lang w:eastAsia="en-GB"/>
        </w:rPr>
      </w:pPr>
      <w:r w:rsidRPr="000E49CF">
        <w:rPr>
          <w:rFonts w:ascii="Arial" w:eastAsia="Times New Roman" w:hAnsi="Arial" w:cs="Times New Roman"/>
          <w:color w:val="FF0000"/>
          <w:lang w:eastAsia="en-GB"/>
        </w:rPr>
        <w:t>Inter-agency working:</w:t>
      </w:r>
    </w:p>
    <w:p w:rsidR="000E49CF" w:rsidRPr="000E49CF" w:rsidRDefault="000E49CF" w:rsidP="00916052">
      <w:pPr>
        <w:numPr>
          <w:ilvl w:val="0"/>
          <w:numId w:val="30"/>
        </w:numPr>
        <w:spacing w:after="0" w:line="240" w:lineRule="auto"/>
        <w:rPr>
          <w:rFonts w:ascii="Arial" w:eastAsia="Times New Roman" w:hAnsi="Arial" w:cs="Times New Roman"/>
          <w:color w:val="FF0000"/>
          <w:lang w:eastAsia="en-GB"/>
        </w:rPr>
      </w:pPr>
      <w:r w:rsidRPr="000E49CF">
        <w:rPr>
          <w:rFonts w:ascii="Arial" w:eastAsia="Times New Roman" w:hAnsi="Arial" w:cs="Times New Roman"/>
          <w:color w:val="FF0000"/>
          <w:lang w:eastAsia="en-GB"/>
        </w:rPr>
        <w:t>Did the agency comply with domestic violence protocols agreed with other agencies, including any information-sharing protocols?</w:t>
      </w:r>
    </w:p>
    <w:p w:rsidR="000E49CF" w:rsidRPr="000E49CF" w:rsidRDefault="000E49CF" w:rsidP="00916052">
      <w:pPr>
        <w:numPr>
          <w:ilvl w:val="0"/>
          <w:numId w:val="30"/>
        </w:numPr>
        <w:spacing w:after="0" w:line="240" w:lineRule="auto"/>
        <w:rPr>
          <w:rFonts w:ascii="Arial" w:eastAsia="Times New Roman" w:hAnsi="Arial" w:cs="Times New Roman"/>
          <w:color w:val="FF0000"/>
          <w:lang w:eastAsia="en-GB"/>
        </w:rPr>
      </w:pPr>
      <w:r w:rsidRPr="000E49CF">
        <w:rPr>
          <w:rFonts w:ascii="Arial" w:eastAsia="Times New Roman" w:hAnsi="Arial" w:cs="Times New Roman"/>
          <w:color w:val="FF0000"/>
          <w:lang w:eastAsia="en-GB"/>
        </w:rPr>
        <w:t>Was the client signposted or referred to other agencies?</w:t>
      </w:r>
    </w:p>
    <w:p w:rsidR="000E49CF" w:rsidRPr="000E49CF" w:rsidRDefault="000E49CF" w:rsidP="00916052">
      <w:pPr>
        <w:numPr>
          <w:ilvl w:val="0"/>
          <w:numId w:val="30"/>
        </w:numPr>
        <w:spacing w:after="0" w:line="240" w:lineRule="auto"/>
        <w:rPr>
          <w:rFonts w:ascii="Arial" w:eastAsia="Times New Roman" w:hAnsi="Arial" w:cs="Times New Roman"/>
          <w:color w:val="FF0000"/>
          <w:lang w:eastAsia="en-GB"/>
        </w:rPr>
      </w:pPr>
      <w:r w:rsidRPr="000E49CF">
        <w:rPr>
          <w:rFonts w:ascii="Arial" w:eastAsia="Times New Roman" w:hAnsi="Arial" w:cs="Times New Roman"/>
          <w:color w:val="FF0000"/>
          <w:lang w:eastAsia="en-GB"/>
        </w:rPr>
        <w:t>Was disclosure of or concern about domestic abuse shared between agencies?</w:t>
      </w:r>
    </w:p>
    <w:p w:rsidR="000E49CF" w:rsidRPr="00D27D8E" w:rsidRDefault="000E49CF" w:rsidP="00916052">
      <w:pPr>
        <w:numPr>
          <w:ilvl w:val="0"/>
          <w:numId w:val="30"/>
        </w:numPr>
        <w:spacing w:after="0" w:line="240" w:lineRule="auto"/>
        <w:rPr>
          <w:rFonts w:ascii="Arial" w:eastAsia="Times New Roman" w:hAnsi="Arial" w:cs="Times New Roman"/>
          <w:color w:val="FF0000"/>
          <w:lang w:eastAsia="en-GB"/>
        </w:rPr>
      </w:pPr>
      <w:r w:rsidRPr="00D27D8E">
        <w:rPr>
          <w:rFonts w:ascii="Arial" w:eastAsia="Times New Roman" w:hAnsi="Arial" w:cs="Times New Roman"/>
          <w:color w:val="FF0000"/>
          <w:lang w:eastAsia="en-GB"/>
        </w:rPr>
        <w:t>How effective was information sharing between agencies?</w:t>
      </w:r>
    </w:p>
    <w:p w:rsidR="000E49CF" w:rsidRPr="000E49CF" w:rsidRDefault="000E49CF" w:rsidP="00916052">
      <w:pPr>
        <w:numPr>
          <w:ilvl w:val="0"/>
          <w:numId w:val="30"/>
        </w:numPr>
        <w:spacing w:after="0" w:line="240" w:lineRule="auto"/>
        <w:rPr>
          <w:rFonts w:ascii="Arial" w:eastAsia="Times New Roman" w:hAnsi="Arial" w:cs="Times New Roman"/>
          <w:color w:val="FF0000"/>
          <w:lang w:eastAsia="en-GB"/>
        </w:rPr>
      </w:pPr>
      <w:r w:rsidRPr="000E49CF">
        <w:rPr>
          <w:rFonts w:ascii="Arial" w:eastAsia="Times New Roman" w:hAnsi="Arial" w:cs="Times New Roman"/>
          <w:color w:val="FF0000"/>
          <w:lang w:eastAsia="en-GB"/>
        </w:rPr>
        <w:t>What evidence was there of good inter-agency activity?</w:t>
      </w:r>
    </w:p>
    <w:p w:rsidR="000E49CF" w:rsidRPr="000E49CF" w:rsidRDefault="000E49CF" w:rsidP="00916052">
      <w:pPr>
        <w:numPr>
          <w:ilvl w:val="0"/>
          <w:numId w:val="30"/>
        </w:numPr>
        <w:spacing w:after="0" w:line="240" w:lineRule="auto"/>
        <w:rPr>
          <w:rFonts w:ascii="Arial" w:eastAsia="Times New Roman" w:hAnsi="Arial" w:cs="Times New Roman"/>
          <w:color w:val="FF0000"/>
          <w:lang w:eastAsia="en-GB"/>
        </w:rPr>
      </w:pPr>
      <w:r w:rsidRPr="000E49CF">
        <w:rPr>
          <w:rFonts w:ascii="Arial" w:eastAsia="Times New Roman" w:hAnsi="Arial" w:cs="Times New Roman"/>
          <w:color w:val="FF0000"/>
          <w:lang w:eastAsia="en-GB"/>
        </w:rPr>
        <w:t>Did anything adversely affect the inter-agency activity?</w:t>
      </w:r>
    </w:p>
    <w:p w:rsidR="000E49CF" w:rsidRPr="000E49CF" w:rsidRDefault="000E49CF" w:rsidP="000E49CF">
      <w:pPr>
        <w:spacing w:after="0" w:line="240" w:lineRule="auto"/>
        <w:rPr>
          <w:rFonts w:ascii="Arial" w:eastAsia="Times New Roman" w:hAnsi="Arial" w:cs="Times New Roman"/>
          <w:color w:val="FF0000"/>
          <w:lang w:eastAsia="en-GB"/>
        </w:rPr>
      </w:pPr>
    </w:p>
    <w:p w:rsidR="000E49CF" w:rsidRPr="00D27D8E" w:rsidRDefault="000E49CF" w:rsidP="000E49CF">
      <w:pPr>
        <w:spacing w:after="0" w:line="240" w:lineRule="auto"/>
        <w:rPr>
          <w:rFonts w:ascii="Arial" w:eastAsia="Times New Roman" w:hAnsi="Arial" w:cs="Times New Roman"/>
          <w:color w:val="FF0000"/>
          <w:lang w:eastAsia="en-GB"/>
        </w:rPr>
      </w:pPr>
      <w:r w:rsidRPr="00D27D8E">
        <w:rPr>
          <w:rFonts w:ascii="Arial" w:eastAsia="Times New Roman" w:hAnsi="Arial" w:cs="Times New Roman"/>
          <w:color w:val="FF0000"/>
          <w:lang w:eastAsia="en-GB"/>
        </w:rPr>
        <w:t>Other</w:t>
      </w:r>
    </w:p>
    <w:p w:rsidR="000E49CF" w:rsidRPr="00D27D8E" w:rsidRDefault="000E49CF" w:rsidP="00916052">
      <w:pPr>
        <w:numPr>
          <w:ilvl w:val="0"/>
          <w:numId w:val="68"/>
        </w:numPr>
        <w:spacing w:after="0" w:line="240" w:lineRule="auto"/>
        <w:contextualSpacing/>
        <w:rPr>
          <w:rFonts w:ascii="Arial" w:eastAsia="Times New Roman" w:hAnsi="Arial" w:cs="Times New Roman"/>
          <w:color w:val="FF0000"/>
          <w:lang w:eastAsia="en-GB"/>
        </w:rPr>
      </w:pPr>
      <w:r w:rsidRPr="00D27D8E">
        <w:rPr>
          <w:rFonts w:ascii="Arial" w:eastAsia="Times New Roman" w:hAnsi="Arial" w:cs="Times New Roman"/>
          <w:color w:val="FF0000"/>
          <w:lang w:eastAsia="en-GB"/>
        </w:rPr>
        <w:t xml:space="preserve">Are there any other questions that may be appropriate and could add content to the case? </w:t>
      </w:r>
    </w:p>
    <w:p w:rsidR="000E49CF" w:rsidRPr="00D27D8E" w:rsidRDefault="000E49CF" w:rsidP="000E49CF">
      <w:pPr>
        <w:spacing w:after="0" w:line="240" w:lineRule="auto"/>
        <w:rPr>
          <w:rFonts w:ascii="Arial" w:eastAsia="Times New Roman" w:hAnsi="Arial" w:cs="Times New Roman"/>
          <w:color w:val="FF0000"/>
          <w:lang w:eastAsia="en-GB"/>
        </w:rPr>
      </w:pPr>
    </w:p>
    <w:p w:rsidR="000E49CF" w:rsidRPr="000E49CF" w:rsidRDefault="000E49CF" w:rsidP="000E49CF">
      <w:pPr>
        <w:spacing w:after="0" w:line="240" w:lineRule="auto"/>
        <w:rPr>
          <w:rFonts w:ascii="Arial" w:eastAsia="Times New Roman" w:hAnsi="Arial" w:cs="Times New Roman"/>
          <w:color w:val="FF0000"/>
          <w:lang w:eastAsia="en-GB"/>
        </w:rPr>
      </w:pPr>
      <w:r w:rsidRPr="000E49CF">
        <w:rPr>
          <w:rFonts w:ascii="Arial" w:eastAsia="Times New Roman" w:hAnsi="Arial" w:cs="Times New Roman"/>
          <w:color w:val="FF0000"/>
          <w:lang w:eastAsia="en-GB"/>
        </w:rPr>
        <w:t>Good practice:</w:t>
      </w:r>
    </w:p>
    <w:p w:rsidR="000E49CF" w:rsidRPr="000E49CF" w:rsidRDefault="000E49CF" w:rsidP="00916052">
      <w:pPr>
        <w:numPr>
          <w:ilvl w:val="0"/>
          <w:numId w:val="30"/>
        </w:numPr>
        <w:spacing w:after="0" w:line="240" w:lineRule="auto"/>
        <w:rPr>
          <w:rFonts w:ascii="Arial" w:eastAsia="Times New Roman" w:hAnsi="Arial" w:cs="Times New Roman"/>
          <w:color w:val="FF0000"/>
          <w:lang w:eastAsia="en-GB"/>
        </w:rPr>
      </w:pPr>
      <w:r w:rsidRPr="000E49CF">
        <w:rPr>
          <w:rFonts w:ascii="Arial" w:eastAsia="Times New Roman" w:hAnsi="Arial" w:cs="Times New Roman"/>
          <w:color w:val="FF0000"/>
          <w:lang w:eastAsia="en-GB"/>
        </w:rPr>
        <w:t>Are there ways of working effectively that could be passed on to other organisations or individuals?</w:t>
      </w:r>
    </w:p>
    <w:p w:rsidR="000E49CF" w:rsidRPr="000E49CF" w:rsidRDefault="000E49CF" w:rsidP="00916052">
      <w:pPr>
        <w:numPr>
          <w:ilvl w:val="0"/>
          <w:numId w:val="30"/>
        </w:numPr>
        <w:spacing w:after="0" w:line="240" w:lineRule="auto"/>
        <w:rPr>
          <w:rFonts w:ascii="Arial" w:eastAsia="Times New Roman" w:hAnsi="Arial" w:cs="Times New Roman"/>
          <w:color w:val="FF0000"/>
          <w:lang w:eastAsia="en-GB"/>
        </w:rPr>
      </w:pPr>
      <w:r w:rsidRPr="000E49CF">
        <w:rPr>
          <w:rFonts w:ascii="Arial" w:eastAsia="Times New Roman" w:hAnsi="Arial" w:cs="Times New Roman"/>
          <w:color w:val="FF0000"/>
          <w:lang w:eastAsia="en-GB"/>
        </w:rPr>
        <w:t>What evidence was there of good inter-agency activity?</w:t>
      </w:r>
    </w:p>
    <w:p w:rsidR="000E49CF" w:rsidRPr="000E49CF" w:rsidRDefault="000E49CF" w:rsidP="00916052">
      <w:pPr>
        <w:numPr>
          <w:ilvl w:val="0"/>
          <w:numId w:val="30"/>
        </w:numPr>
        <w:spacing w:after="0" w:line="240" w:lineRule="auto"/>
        <w:rPr>
          <w:rFonts w:ascii="Arial" w:eastAsia="Times New Roman" w:hAnsi="Arial" w:cs="Times New Roman"/>
          <w:color w:val="FF0000"/>
          <w:lang w:eastAsia="en-GB"/>
        </w:rPr>
      </w:pPr>
      <w:r w:rsidRPr="000E49CF">
        <w:rPr>
          <w:rFonts w:ascii="Arial" w:eastAsia="Times New Roman" w:hAnsi="Arial" w:cs="Times New Roman"/>
          <w:color w:val="FF0000"/>
          <w:lang w:eastAsia="en-GB"/>
        </w:rPr>
        <w:t xml:space="preserve">Was any additional support or service provided above </w:t>
      </w:r>
      <w:r w:rsidRPr="000E49CF">
        <w:rPr>
          <w:rFonts w:ascii="Arial" w:eastAsia="Times New Roman" w:hAnsi="Arial" w:cs="Times New Roman"/>
          <w:lang w:eastAsia="en-GB"/>
        </w:rPr>
        <w:t xml:space="preserve">and beyond </w:t>
      </w:r>
      <w:r w:rsidRPr="000E49CF">
        <w:rPr>
          <w:rFonts w:ascii="Arial" w:eastAsia="Times New Roman" w:hAnsi="Arial" w:cs="Times New Roman"/>
          <w:color w:val="FF0000"/>
          <w:lang w:eastAsia="en-GB"/>
        </w:rPr>
        <w:t xml:space="preserve">what would normally be offered? </w:t>
      </w:r>
    </w:p>
    <w:p w:rsidR="000E49CF" w:rsidRPr="000E49CF" w:rsidRDefault="000E49CF" w:rsidP="00916052">
      <w:pPr>
        <w:numPr>
          <w:ilvl w:val="0"/>
          <w:numId w:val="30"/>
        </w:numPr>
        <w:spacing w:after="0" w:line="240" w:lineRule="auto"/>
        <w:rPr>
          <w:rFonts w:ascii="Arial" w:eastAsia="Times New Roman" w:hAnsi="Arial" w:cs="Times New Roman"/>
          <w:color w:val="FF0000"/>
          <w:lang w:eastAsia="en-GB"/>
        </w:rPr>
      </w:pPr>
      <w:r w:rsidRPr="000E49CF">
        <w:rPr>
          <w:rFonts w:ascii="Arial" w:eastAsia="Times New Roman" w:hAnsi="Arial" w:cs="Times New Roman"/>
          <w:color w:val="FF0000"/>
          <w:lang w:eastAsia="en-GB"/>
        </w:rPr>
        <w:t>Were there any examples of good practice over and above that which would be routinely provided?</w:t>
      </w:r>
    </w:p>
    <w:p w:rsidR="000E49CF" w:rsidRPr="000E49CF" w:rsidRDefault="000E49CF" w:rsidP="000E49CF">
      <w:pPr>
        <w:spacing w:after="0" w:line="240" w:lineRule="auto"/>
        <w:rPr>
          <w:rFonts w:ascii="Arial" w:eastAsia="Times New Roman" w:hAnsi="Arial" w:cs="Times New Roman"/>
          <w:color w:val="FF0000"/>
          <w:lang w:eastAsia="en-GB"/>
        </w:rPr>
      </w:pPr>
    </w:p>
    <w:p w:rsidR="000E49CF" w:rsidRPr="000E49CF" w:rsidRDefault="000E49CF" w:rsidP="000E49CF">
      <w:pPr>
        <w:spacing w:after="0" w:line="240" w:lineRule="auto"/>
        <w:rPr>
          <w:rFonts w:ascii="Arial" w:eastAsia="Times New Roman" w:hAnsi="Arial" w:cs="Times New Roman"/>
          <w:color w:val="FF0000"/>
          <w:lang w:eastAsia="en-GB"/>
        </w:rPr>
      </w:pPr>
      <w:r w:rsidRPr="000E49CF">
        <w:rPr>
          <w:rFonts w:ascii="Arial" w:eastAsia="Times New Roman" w:hAnsi="Arial" w:cs="Times New Roman"/>
          <w:color w:val="FF0000"/>
          <w:lang w:eastAsia="en-GB"/>
        </w:rPr>
        <w:t>Lessons to be learned:</w:t>
      </w:r>
    </w:p>
    <w:p w:rsidR="000E49CF" w:rsidRPr="000E49CF" w:rsidRDefault="000E49CF" w:rsidP="00916052">
      <w:pPr>
        <w:numPr>
          <w:ilvl w:val="0"/>
          <w:numId w:val="34"/>
        </w:numPr>
        <w:spacing w:after="0" w:line="240" w:lineRule="auto"/>
        <w:rPr>
          <w:rFonts w:ascii="Arial" w:eastAsia="Times New Roman" w:hAnsi="Arial" w:cs="Times New Roman"/>
          <w:color w:val="FF0000"/>
          <w:lang w:eastAsia="en-GB"/>
        </w:rPr>
      </w:pPr>
      <w:r w:rsidRPr="000E49CF">
        <w:rPr>
          <w:rFonts w:ascii="Arial" w:eastAsia="Times New Roman" w:hAnsi="Arial" w:cs="Times New Roman"/>
          <w:color w:val="FF0000"/>
          <w:lang w:eastAsia="en-GB"/>
        </w:rPr>
        <w:t xml:space="preserve">Are there lessons to be learned from this case relating to the way in which this agency works to safeguard victims and promote their welfare, or the way it identifies, assesses and manages the risks posed by perpetrators? Where can practice be improved? </w:t>
      </w:r>
    </w:p>
    <w:p w:rsidR="000E49CF" w:rsidRPr="000E49CF" w:rsidRDefault="000E49CF" w:rsidP="00916052">
      <w:pPr>
        <w:numPr>
          <w:ilvl w:val="0"/>
          <w:numId w:val="34"/>
        </w:numPr>
        <w:spacing w:after="0" w:line="240" w:lineRule="auto"/>
        <w:rPr>
          <w:rFonts w:ascii="Arial" w:eastAsia="Times New Roman" w:hAnsi="Arial" w:cs="Times New Roman"/>
          <w:color w:val="FF0000"/>
          <w:lang w:eastAsia="en-GB"/>
        </w:rPr>
      </w:pPr>
      <w:r w:rsidRPr="000E49CF">
        <w:rPr>
          <w:rFonts w:ascii="Arial" w:eastAsia="Times New Roman" w:hAnsi="Arial" w:cs="Times New Roman"/>
          <w:color w:val="FF0000"/>
          <w:lang w:eastAsia="en-GB"/>
        </w:rPr>
        <w:t>Are there implications for ways of working, training, management and supervision, working in partnership with other agencies and resources?</w:t>
      </w:r>
    </w:p>
    <w:p w:rsidR="000E49CF" w:rsidRPr="000E49CF" w:rsidRDefault="000E49CF" w:rsidP="00916052">
      <w:pPr>
        <w:numPr>
          <w:ilvl w:val="0"/>
          <w:numId w:val="34"/>
        </w:numPr>
        <w:spacing w:after="0" w:line="240" w:lineRule="auto"/>
        <w:rPr>
          <w:rFonts w:ascii="Arial" w:eastAsia="Times New Roman" w:hAnsi="Arial" w:cs="Times New Roman"/>
          <w:color w:val="FF0000"/>
          <w:lang w:eastAsia="en-GB"/>
        </w:rPr>
      </w:pPr>
      <w:r w:rsidRPr="000E49CF">
        <w:rPr>
          <w:rFonts w:ascii="Arial" w:eastAsia="Times New Roman" w:hAnsi="Arial" w:cs="Times New Roman"/>
          <w:color w:val="FF0000"/>
          <w:lang w:eastAsia="en-GB"/>
        </w:rPr>
        <w:t>What contributed to services being below expectations – individual workers’ situations, the organisational situation, the political context?</w:t>
      </w:r>
    </w:p>
    <w:p w:rsidR="000E49CF" w:rsidRPr="000E49CF" w:rsidRDefault="000E49CF" w:rsidP="00916052">
      <w:pPr>
        <w:numPr>
          <w:ilvl w:val="0"/>
          <w:numId w:val="34"/>
        </w:numPr>
        <w:spacing w:after="0" w:line="240" w:lineRule="auto"/>
        <w:rPr>
          <w:rFonts w:ascii="Arial" w:eastAsia="Times New Roman" w:hAnsi="Arial" w:cs="Times New Roman"/>
          <w:color w:val="FF0000"/>
          <w:lang w:eastAsia="en-GB"/>
        </w:rPr>
      </w:pPr>
      <w:r w:rsidRPr="000E49CF">
        <w:rPr>
          <w:rFonts w:ascii="Arial" w:eastAsia="Times New Roman" w:hAnsi="Arial" w:cs="Times New Roman"/>
          <w:color w:val="FF0000"/>
          <w:lang w:eastAsia="en-GB"/>
        </w:rPr>
        <w:t>Did anything or anyone appear to interrupt or overly influence the decision making process?</w:t>
      </w:r>
    </w:p>
    <w:p w:rsidR="000E49CF" w:rsidRPr="000E49CF" w:rsidRDefault="000E49CF" w:rsidP="00916052">
      <w:pPr>
        <w:numPr>
          <w:ilvl w:val="0"/>
          <w:numId w:val="34"/>
        </w:numPr>
        <w:spacing w:after="0" w:line="240" w:lineRule="auto"/>
        <w:rPr>
          <w:rFonts w:ascii="Arial" w:eastAsia="Times New Roman" w:hAnsi="Arial" w:cs="Times New Roman"/>
          <w:color w:val="FF0000"/>
          <w:lang w:eastAsia="en-GB"/>
        </w:rPr>
      </w:pPr>
      <w:r w:rsidRPr="000E49CF">
        <w:rPr>
          <w:rFonts w:ascii="Arial" w:eastAsia="Times New Roman" w:hAnsi="Arial" w:cs="Times New Roman"/>
          <w:color w:val="FF0000"/>
          <w:lang w:eastAsia="en-GB"/>
        </w:rPr>
        <w:t>Did anything adversely affect inter-agency activity?</w:t>
      </w:r>
    </w:p>
    <w:p w:rsidR="000E49CF" w:rsidRPr="000E49CF" w:rsidRDefault="000E49CF" w:rsidP="00916052">
      <w:pPr>
        <w:numPr>
          <w:ilvl w:val="0"/>
          <w:numId w:val="34"/>
        </w:numPr>
        <w:spacing w:after="0" w:line="240" w:lineRule="auto"/>
        <w:rPr>
          <w:rFonts w:ascii="Arial" w:eastAsia="Times New Roman" w:hAnsi="Arial" w:cs="Times New Roman"/>
          <w:color w:val="FF0000"/>
          <w:lang w:eastAsia="en-GB"/>
        </w:rPr>
      </w:pPr>
      <w:r w:rsidRPr="000E49CF">
        <w:rPr>
          <w:rFonts w:ascii="Arial" w:eastAsia="Times New Roman" w:hAnsi="Arial" w:cs="Times New Roman"/>
          <w:color w:val="FF0000"/>
          <w:lang w:eastAsia="en-GB"/>
        </w:rPr>
        <w:t>Have any previous Domestic Homicide Reviews made recommendations about similar concerns and why weren’t the lessons embedded from these previous DHRs?</w:t>
      </w:r>
    </w:p>
    <w:p w:rsidR="000E49CF" w:rsidRPr="000E49CF" w:rsidRDefault="000E49CF" w:rsidP="000E49CF">
      <w:pPr>
        <w:spacing w:after="0" w:line="240" w:lineRule="auto"/>
        <w:rPr>
          <w:rFonts w:ascii="Arial" w:eastAsia="Times New Roman" w:hAnsi="Arial" w:cs="Times New Roman"/>
          <w:b/>
          <w:lang w:eastAsia="en-GB"/>
        </w:rPr>
      </w:pPr>
    </w:p>
    <w:p w:rsidR="000E49CF" w:rsidRPr="000E49CF" w:rsidRDefault="000E49CF" w:rsidP="000E49CF">
      <w:pPr>
        <w:spacing w:after="0" w:line="240" w:lineRule="auto"/>
        <w:rPr>
          <w:rFonts w:ascii="Arial" w:eastAsia="Times New Roman" w:hAnsi="Arial" w:cs="Times New Roman"/>
          <w:lang w:eastAsia="en-GB"/>
        </w:rPr>
      </w:pPr>
      <w:r w:rsidRPr="000E49CF">
        <w:rPr>
          <w:rFonts w:ascii="Arial" w:eastAsia="Times New Roman" w:hAnsi="Arial" w:cs="Times New Roman"/>
          <w:b/>
          <w:lang w:eastAsia="en-GB"/>
        </w:rPr>
        <w:t>Terms of reference</w:t>
      </w:r>
    </w:p>
    <w:p w:rsidR="000E49CF" w:rsidRPr="000E49CF" w:rsidRDefault="000E49CF" w:rsidP="000E49CF">
      <w:pPr>
        <w:spacing w:after="0" w:line="240" w:lineRule="auto"/>
        <w:rPr>
          <w:rFonts w:ascii="Arial" w:eastAsia="Times New Roman" w:hAnsi="Arial" w:cs="Times New Roman"/>
          <w:lang w:eastAsia="en-GB"/>
        </w:rPr>
      </w:pPr>
    </w:p>
    <w:p w:rsidR="000E49CF" w:rsidRPr="000E49CF" w:rsidRDefault="000E49CF" w:rsidP="000E49CF">
      <w:pPr>
        <w:spacing w:after="0" w:line="240" w:lineRule="auto"/>
        <w:rPr>
          <w:rFonts w:ascii="Arial" w:eastAsia="Times New Roman" w:hAnsi="Arial" w:cs="Times New Roman"/>
          <w:color w:val="FF0000"/>
          <w:lang w:eastAsia="en-GB"/>
        </w:rPr>
      </w:pPr>
      <w:r w:rsidRPr="000E49CF">
        <w:rPr>
          <w:rFonts w:ascii="Arial" w:eastAsia="Times New Roman" w:hAnsi="Arial" w:cs="Times New Roman"/>
          <w:color w:val="FF0000"/>
          <w:lang w:eastAsia="en-GB"/>
        </w:rPr>
        <w:t>In addition to the questions above, address any specific issues in the terms of reference.</w:t>
      </w:r>
    </w:p>
    <w:p w:rsidR="000E49CF" w:rsidRPr="000E49CF" w:rsidRDefault="000E49CF" w:rsidP="000E49CF">
      <w:pPr>
        <w:spacing w:after="0" w:line="240" w:lineRule="auto"/>
        <w:rPr>
          <w:rFonts w:ascii="Arial" w:eastAsia="Times New Roman" w:hAnsi="Arial" w:cs="Times New Roman"/>
          <w:lang w:eastAsia="en-GB"/>
        </w:rPr>
      </w:pPr>
    </w:p>
    <w:p w:rsidR="000E49CF" w:rsidRPr="000E49CF" w:rsidRDefault="000E49CF" w:rsidP="000E49CF">
      <w:pPr>
        <w:spacing w:after="0" w:line="240" w:lineRule="auto"/>
        <w:rPr>
          <w:rFonts w:ascii="Arial" w:eastAsia="Times New Roman" w:hAnsi="Arial" w:cs="Times New Roman"/>
          <w:b/>
          <w:lang w:eastAsia="en-GB"/>
        </w:rPr>
      </w:pPr>
    </w:p>
    <w:p w:rsidR="000E49CF" w:rsidRPr="000E49CF" w:rsidRDefault="000E49CF" w:rsidP="000E49CF">
      <w:pPr>
        <w:spacing w:after="0" w:line="240" w:lineRule="auto"/>
        <w:rPr>
          <w:rFonts w:ascii="Arial" w:eastAsia="Times New Roman" w:hAnsi="Arial" w:cs="Times New Roman"/>
          <w:b/>
          <w:lang w:eastAsia="en-GB"/>
        </w:rPr>
      </w:pPr>
      <w:r w:rsidRPr="000E49CF">
        <w:rPr>
          <w:rFonts w:ascii="Arial" w:eastAsia="Times New Roman" w:hAnsi="Arial" w:cs="Times New Roman"/>
          <w:b/>
          <w:lang w:eastAsia="en-GB"/>
        </w:rPr>
        <w:t>Section 5: Conclusions</w:t>
      </w:r>
    </w:p>
    <w:p w:rsidR="000E49CF" w:rsidRPr="000E49CF" w:rsidRDefault="000E49CF" w:rsidP="000E49CF">
      <w:pPr>
        <w:spacing w:after="0" w:line="240" w:lineRule="auto"/>
        <w:rPr>
          <w:rFonts w:ascii="Arial" w:eastAsia="Times New Roman" w:hAnsi="Arial" w:cs="Times New Roman"/>
          <w:lang w:eastAsia="en-GB"/>
        </w:rPr>
      </w:pPr>
    </w:p>
    <w:p w:rsidR="000E49CF" w:rsidRPr="000E49CF" w:rsidRDefault="000E49CF" w:rsidP="000E49CF">
      <w:pPr>
        <w:spacing w:after="0" w:line="240" w:lineRule="auto"/>
        <w:rPr>
          <w:rFonts w:ascii="Arial" w:eastAsia="Times New Roman" w:hAnsi="Arial" w:cs="Times New Roman"/>
          <w:color w:val="FF0000"/>
          <w:lang w:eastAsia="en-GB"/>
        </w:rPr>
      </w:pPr>
      <w:r w:rsidRPr="000E49CF">
        <w:rPr>
          <w:rFonts w:ascii="Arial" w:eastAsia="Times New Roman" w:hAnsi="Arial" w:cs="Times New Roman"/>
          <w:color w:val="FF0000"/>
          <w:lang w:eastAsia="en-GB"/>
        </w:rPr>
        <w:t>Pull together the findings and analysis in order to comment on:</w:t>
      </w:r>
    </w:p>
    <w:p w:rsidR="000E49CF" w:rsidRPr="000E49CF" w:rsidRDefault="000E49CF" w:rsidP="000E49CF">
      <w:pPr>
        <w:spacing w:after="0" w:line="240" w:lineRule="auto"/>
        <w:rPr>
          <w:rFonts w:ascii="Arial" w:eastAsia="Times New Roman" w:hAnsi="Arial" w:cs="Times New Roman"/>
          <w:color w:val="FF0000"/>
          <w:lang w:eastAsia="en-GB"/>
        </w:rPr>
      </w:pPr>
    </w:p>
    <w:p w:rsidR="000E49CF" w:rsidRPr="000E49CF" w:rsidRDefault="000E49CF" w:rsidP="00916052">
      <w:pPr>
        <w:numPr>
          <w:ilvl w:val="0"/>
          <w:numId w:val="35"/>
        </w:numPr>
        <w:spacing w:after="0" w:line="240" w:lineRule="auto"/>
        <w:rPr>
          <w:rFonts w:ascii="Arial" w:eastAsia="Times New Roman" w:hAnsi="Arial" w:cs="Times New Roman"/>
          <w:color w:val="FF0000"/>
          <w:lang w:eastAsia="en-GB"/>
        </w:rPr>
      </w:pPr>
      <w:r w:rsidRPr="000E49CF">
        <w:rPr>
          <w:rFonts w:ascii="Arial" w:eastAsia="Times New Roman" w:hAnsi="Arial" w:cs="Times New Roman"/>
          <w:color w:val="FF0000"/>
          <w:lang w:eastAsia="en-GB"/>
        </w:rPr>
        <w:t>Service provided, quality of practice and adherence to procedures</w:t>
      </w:r>
    </w:p>
    <w:p w:rsidR="000E49CF" w:rsidRPr="000E49CF" w:rsidRDefault="000E49CF" w:rsidP="00916052">
      <w:pPr>
        <w:numPr>
          <w:ilvl w:val="0"/>
          <w:numId w:val="35"/>
        </w:numPr>
        <w:spacing w:after="0" w:line="240" w:lineRule="auto"/>
        <w:rPr>
          <w:rFonts w:ascii="Arial" w:eastAsia="Times New Roman" w:hAnsi="Arial" w:cs="Times New Roman"/>
          <w:color w:val="FF0000"/>
          <w:lang w:eastAsia="en-GB"/>
        </w:rPr>
      </w:pPr>
      <w:r w:rsidRPr="000E49CF">
        <w:rPr>
          <w:rFonts w:ascii="Arial" w:eastAsia="Times New Roman" w:hAnsi="Arial" w:cs="Times New Roman"/>
          <w:color w:val="FF0000"/>
          <w:lang w:eastAsia="en-GB"/>
        </w:rPr>
        <w:t>Appropriateness of procedure</w:t>
      </w:r>
    </w:p>
    <w:p w:rsidR="000E49CF" w:rsidRPr="000E49CF" w:rsidRDefault="000E49CF" w:rsidP="00916052">
      <w:pPr>
        <w:numPr>
          <w:ilvl w:val="0"/>
          <w:numId w:val="35"/>
        </w:numPr>
        <w:spacing w:after="0" w:line="240" w:lineRule="auto"/>
        <w:rPr>
          <w:rFonts w:ascii="Arial" w:eastAsia="Times New Roman" w:hAnsi="Arial" w:cs="Times New Roman"/>
          <w:color w:val="FF0000"/>
          <w:lang w:eastAsia="en-GB"/>
        </w:rPr>
      </w:pPr>
      <w:r w:rsidRPr="000E49CF">
        <w:rPr>
          <w:rFonts w:ascii="Arial" w:eastAsia="Times New Roman" w:hAnsi="Arial" w:cs="Times New Roman"/>
          <w:color w:val="FF0000"/>
          <w:lang w:eastAsia="en-GB"/>
        </w:rPr>
        <w:t>Decision making</w:t>
      </w:r>
    </w:p>
    <w:p w:rsidR="000E49CF" w:rsidRPr="000E49CF" w:rsidRDefault="000E49CF" w:rsidP="00916052">
      <w:pPr>
        <w:numPr>
          <w:ilvl w:val="0"/>
          <w:numId w:val="35"/>
        </w:numPr>
        <w:spacing w:after="0" w:line="240" w:lineRule="auto"/>
        <w:rPr>
          <w:rFonts w:ascii="Arial" w:eastAsia="Times New Roman" w:hAnsi="Arial" w:cs="Times New Roman"/>
          <w:color w:val="FF0000"/>
          <w:lang w:eastAsia="en-GB"/>
        </w:rPr>
      </w:pPr>
      <w:r w:rsidRPr="000E49CF">
        <w:rPr>
          <w:rFonts w:ascii="Arial" w:eastAsia="Times New Roman" w:hAnsi="Arial" w:cs="Times New Roman"/>
          <w:color w:val="FF0000"/>
          <w:lang w:eastAsia="en-GB"/>
        </w:rPr>
        <w:t>Action taken in respect of decisions made</w:t>
      </w:r>
    </w:p>
    <w:p w:rsidR="000E49CF" w:rsidRPr="000E49CF" w:rsidRDefault="000E49CF" w:rsidP="00916052">
      <w:pPr>
        <w:numPr>
          <w:ilvl w:val="0"/>
          <w:numId w:val="35"/>
        </w:numPr>
        <w:spacing w:after="0" w:line="240" w:lineRule="auto"/>
        <w:rPr>
          <w:rFonts w:ascii="Arial" w:eastAsia="Times New Roman" w:hAnsi="Arial" w:cs="Times New Roman"/>
          <w:color w:val="FF0000"/>
          <w:lang w:eastAsia="en-GB"/>
        </w:rPr>
      </w:pPr>
      <w:r w:rsidRPr="000E49CF">
        <w:rPr>
          <w:rFonts w:ascii="Arial" w:eastAsia="Times New Roman" w:hAnsi="Arial" w:cs="Times New Roman"/>
          <w:color w:val="FF0000"/>
          <w:lang w:eastAsia="en-GB"/>
        </w:rPr>
        <w:t>Shortfall in resources, where it appears directly relevant</w:t>
      </w:r>
    </w:p>
    <w:p w:rsidR="000E49CF" w:rsidRPr="000E49CF" w:rsidRDefault="000E49CF" w:rsidP="000E49CF">
      <w:pPr>
        <w:spacing w:after="0" w:line="240" w:lineRule="auto"/>
        <w:rPr>
          <w:rFonts w:ascii="Arial" w:eastAsia="Times New Roman" w:hAnsi="Arial" w:cs="Times New Roman"/>
          <w:lang w:eastAsia="en-GB"/>
        </w:rPr>
      </w:pPr>
    </w:p>
    <w:p w:rsidR="000E49CF" w:rsidRPr="000E49CF" w:rsidRDefault="000E49CF" w:rsidP="000E49CF">
      <w:pPr>
        <w:spacing w:after="0" w:line="240" w:lineRule="auto"/>
        <w:rPr>
          <w:rFonts w:ascii="Arial" w:eastAsia="Times New Roman" w:hAnsi="Arial" w:cs="Times New Roman"/>
          <w:lang w:eastAsia="en-GB"/>
        </w:rPr>
      </w:pPr>
    </w:p>
    <w:p w:rsidR="000E49CF" w:rsidRPr="000E49CF" w:rsidRDefault="000E49CF" w:rsidP="000E49CF">
      <w:pPr>
        <w:spacing w:after="0" w:line="240" w:lineRule="auto"/>
        <w:rPr>
          <w:rFonts w:ascii="Arial" w:eastAsia="Times New Roman" w:hAnsi="Arial" w:cs="Times New Roman"/>
          <w:b/>
          <w:lang w:eastAsia="en-GB"/>
        </w:rPr>
      </w:pPr>
      <w:r w:rsidRPr="000E49CF">
        <w:rPr>
          <w:rFonts w:ascii="Arial" w:eastAsia="Times New Roman" w:hAnsi="Arial" w:cs="Times New Roman"/>
          <w:b/>
          <w:lang w:eastAsia="en-GB"/>
        </w:rPr>
        <w:t>Section 6: Recommendations</w:t>
      </w:r>
    </w:p>
    <w:p w:rsidR="000E49CF" w:rsidRPr="000E49CF" w:rsidRDefault="000E49CF" w:rsidP="000E49CF">
      <w:pPr>
        <w:spacing w:after="0" w:line="240" w:lineRule="auto"/>
        <w:rPr>
          <w:rFonts w:ascii="Arial" w:eastAsia="Times New Roman" w:hAnsi="Arial" w:cs="Times New Roman"/>
          <w:lang w:eastAsia="en-GB"/>
        </w:rPr>
      </w:pPr>
    </w:p>
    <w:p w:rsidR="000E49CF" w:rsidRPr="000E49CF" w:rsidRDefault="000E49CF" w:rsidP="000E49CF">
      <w:pPr>
        <w:spacing w:after="0" w:line="240" w:lineRule="auto"/>
        <w:rPr>
          <w:rFonts w:ascii="Arial" w:eastAsia="Times New Roman" w:hAnsi="Arial" w:cs="Times New Roman"/>
          <w:color w:val="FF0000"/>
          <w:lang w:eastAsia="en-GB"/>
        </w:rPr>
      </w:pPr>
      <w:r w:rsidRPr="000E49CF">
        <w:rPr>
          <w:rFonts w:ascii="Arial" w:eastAsia="Times New Roman" w:hAnsi="Arial" w:cs="Times New Roman"/>
          <w:color w:val="FF0000"/>
          <w:lang w:eastAsia="en-GB"/>
        </w:rPr>
        <w:t xml:space="preserve">Individual agency recommendations for action contained in the report will be considered by the Review Panel for inclusion in the overview report.  The Review Panel may also recommend further actions for your agency to be included in the overview report.  </w:t>
      </w:r>
    </w:p>
    <w:p w:rsidR="000E49CF" w:rsidRPr="000E49CF" w:rsidRDefault="000E49CF" w:rsidP="000E49CF">
      <w:pPr>
        <w:spacing w:after="0" w:line="240" w:lineRule="auto"/>
        <w:rPr>
          <w:rFonts w:ascii="Arial" w:eastAsia="Times New Roman" w:hAnsi="Arial" w:cs="Times New Roman"/>
          <w:color w:val="FF0000"/>
          <w:lang w:eastAsia="en-GB"/>
        </w:rPr>
      </w:pPr>
    </w:p>
    <w:p w:rsidR="000E49CF" w:rsidRPr="000E49CF" w:rsidRDefault="000E49CF" w:rsidP="000E49CF">
      <w:pPr>
        <w:spacing w:after="0" w:line="240" w:lineRule="auto"/>
        <w:rPr>
          <w:rFonts w:ascii="Arial" w:eastAsia="Times New Roman" w:hAnsi="Arial" w:cs="Times New Roman"/>
          <w:color w:val="FF0000"/>
          <w:lang w:eastAsia="en-GB"/>
        </w:rPr>
      </w:pPr>
      <w:r w:rsidRPr="000E49CF">
        <w:rPr>
          <w:rFonts w:ascii="Arial" w:eastAsia="Times New Roman" w:hAnsi="Arial" w:cs="Times New Roman"/>
          <w:color w:val="FF0000"/>
          <w:lang w:eastAsia="en-GB"/>
        </w:rPr>
        <w:t xml:space="preserve">Any individual agency recommendations not included in the overview report are expected to be acted on within individual agency governance arrangements.  </w:t>
      </w:r>
    </w:p>
    <w:p w:rsidR="000E49CF" w:rsidRPr="000E49CF" w:rsidRDefault="000E49CF" w:rsidP="000E49CF">
      <w:pPr>
        <w:spacing w:after="0" w:line="240" w:lineRule="auto"/>
        <w:rPr>
          <w:rFonts w:ascii="Arial" w:eastAsia="Times New Roman" w:hAnsi="Arial" w:cs="Times New Roman"/>
          <w:color w:val="FF0000"/>
          <w:lang w:eastAsia="en-GB"/>
        </w:rPr>
      </w:pPr>
    </w:p>
    <w:p w:rsidR="000E49CF" w:rsidRPr="000E49CF" w:rsidRDefault="000E49CF" w:rsidP="000E49CF">
      <w:pPr>
        <w:spacing w:after="0" w:line="240" w:lineRule="auto"/>
        <w:rPr>
          <w:rFonts w:ascii="Arial" w:eastAsia="Times New Roman" w:hAnsi="Arial" w:cs="Times New Roman"/>
          <w:color w:val="FF0000"/>
          <w:lang w:eastAsia="en-GB"/>
        </w:rPr>
      </w:pPr>
      <w:r w:rsidRPr="000E49CF">
        <w:rPr>
          <w:rFonts w:ascii="Arial" w:eastAsia="Times New Roman" w:hAnsi="Arial" w:cs="Times New Roman"/>
          <w:color w:val="FF0000"/>
          <w:lang w:eastAsia="en-GB"/>
        </w:rPr>
        <w:t>Recommendations for action must flow from the conclusions.  Recommendations can include changes for your agency procedure, practice, or deployment of resources.  In addition you may make recommendations that may have an impact on other agencies as well as your own.</w:t>
      </w:r>
    </w:p>
    <w:p w:rsidR="000E49CF" w:rsidRPr="000E49CF" w:rsidRDefault="000E49CF" w:rsidP="000E49CF">
      <w:pPr>
        <w:spacing w:after="0" w:line="240" w:lineRule="auto"/>
        <w:rPr>
          <w:rFonts w:ascii="Arial" w:eastAsia="Times New Roman" w:hAnsi="Arial" w:cs="Times New Roman"/>
          <w:color w:val="FF0000"/>
          <w:lang w:eastAsia="en-GB"/>
        </w:rPr>
      </w:pPr>
    </w:p>
    <w:p w:rsidR="000E49CF" w:rsidRPr="000E49CF" w:rsidRDefault="000E49CF" w:rsidP="000E49CF">
      <w:pPr>
        <w:spacing w:after="0" w:line="240" w:lineRule="auto"/>
        <w:rPr>
          <w:rFonts w:ascii="Arial" w:eastAsia="Times New Roman" w:hAnsi="Arial" w:cs="Times New Roman"/>
          <w:color w:val="FF0000"/>
          <w:lang w:eastAsia="en-GB"/>
        </w:rPr>
      </w:pPr>
      <w:r w:rsidRPr="000E49CF">
        <w:rPr>
          <w:rFonts w:ascii="Arial" w:eastAsia="Times New Roman" w:hAnsi="Arial" w:cs="Times New Roman"/>
          <w:color w:val="FF0000"/>
          <w:lang w:eastAsia="en-GB"/>
        </w:rPr>
        <w:t xml:space="preserve">Any recommendation that suggest immediate action is required should be reported to your senior manager and the Chair of the Review Panel and should not wait until the completion of the report.  </w:t>
      </w:r>
    </w:p>
    <w:p w:rsidR="000E49CF" w:rsidRPr="000E49CF" w:rsidRDefault="000E49CF" w:rsidP="000E49CF">
      <w:pPr>
        <w:spacing w:after="0" w:line="240" w:lineRule="auto"/>
        <w:rPr>
          <w:rFonts w:ascii="Arial" w:eastAsia="Times New Roman" w:hAnsi="Arial" w:cs="Times New Roman"/>
          <w:color w:val="FF0000"/>
          <w:lang w:eastAsia="en-GB"/>
        </w:rPr>
      </w:pPr>
    </w:p>
    <w:p w:rsidR="000E49CF" w:rsidRPr="000E49CF" w:rsidRDefault="000E49CF" w:rsidP="000E49CF">
      <w:pPr>
        <w:spacing w:after="0" w:line="240" w:lineRule="auto"/>
        <w:rPr>
          <w:rFonts w:ascii="Arial" w:eastAsia="Times New Roman" w:hAnsi="Arial" w:cs="Times New Roman"/>
          <w:color w:val="FF0000"/>
          <w:lang w:eastAsia="en-GB"/>
        </w:rPr>
      </w:pPr>
      <w:r w:rsidRPr="000E49CF">
        <w:rPr>
          <w:rFonts w:ascii="Arial" w:eastAsia="Times New Roman" w:hAnsi="Arial" w:cs="Times New Roman"/>
          <w:color w:val="FF0000"/>
          <w:lang w:eastAsia="en-GB"/>
        </w:rPr>
        <w:t>In most cases recommendations should follow a SMARTER framework (see briefing note for further details).</w:t>
      </w:r>
    </w:p>
    <w:p w:rsidR="000E49CF" w:rsidRPr="000E49CF" w:rsidRDefault="000E49CF" w:rsidP="000E49CF">
      <w:pPr>
        <w:spacing w:after="0" w:line="240" w:lineRule="auto"/>
        <w:rPr>
          <w:rFonts w:ascii="Arial" w:eastAsia="Times New Roman" w:hAnsi="Arial" w:cs="Arial"/>
          <w:lang w:eastAsia="en-GB"/>
        </w:rPr>
      </w:pPr>
    </w:p>
    <w:p w:rsidR="000E49CF" w:rsidRDefault="000E49CF">
      <w:pPr>
        <w:rPr>
          <w:rFonts w:ascii="Arial" w:eastAsia="Times New Roman" w:hAnsi="Arial" w:cs="Times New Roman"/>
          <w:b/>
          <w:sz w:val="32"/>
          <w:szCs w:val="24"/>
          <w:lang w:eastAsia="en-GB"/>
        </w:rPr>
      </w:pPr>
      <w:r>
        <w:rPr>
          <w:rFonts w:ascii="Arial" w:eastAsia="Times New Roman" w:hAnsi="Arial" w:cs="Times New Roman"/>
          <w:b/>
          <w:sz w:val="32"/>
          <w:szCs w:val="24"/>
          <w:lang w:eastAsia="en-GB"/>
        </w:rPr>
        <w:br w:type="page"/>
      </w:r>
    </w:p>
    <w:p w:rsidR="0092760A" w:rsidRDefault="000B4721" w:rsidP="000B4721">
      <w:pPr>
        <w:pStyle w:val="Heading1"/>
        <w:rPr>
          <w:rFonts w:ascii="Arial" w:eastAsia="Times New Roman" w:hAnsi="Arial" w:cs="Times New Roman"/>
          <w:b w:val="0"/>
          <w:color w:val="auto"/>
          <w:sz w:val="32"/>
          <w:szCs w:val="24"/>
          <w:lang w:eastAsia="en-GB"/>
        </w:rPr>
      </w:pPr>
      <w:bookmarkStart w:id="128" w:name="_Toc500343222"/>
      <w:r w:rsidRPr="000B4721">
        <w:rPr>
          <w:rFonts w:ascii="Arial" w:eastAsia="Times New Roman" w:hAnsi="Arial" w:cs="Times New Roman"/>
          <w:b w:val="0"/>
          <w:color w:val="auto"/>
          <w:sz w:val="32"/>
          <w:szCs w:val="24"/>
          <w:lang w:eastAsia="en-GB"/>
        </w:rPr>
        <w:t>Template</w:t>
      </w:r>
      <w:r w:rsidR="0092760A" w:rsidRPr="000B4721">
        <w:rPr>
          <w:rFonts w:ascii="Arial" w:eastAsia="Times New Roman" w:hAnsi="Arial" w:cs="Times New Roman"/>
          <w:b w:val="0"/>
          <w:color w:val="auto"/>
          <w:sz w:val="32"/>
          <w:szCs w:val="24"/>
          <w:lang w:eastAsia="en-GB"/>
        </w:rPr>
        <w:t xml:space="preserve"> 22 – Checklist for an excellent IMR</w:t>
      </w:r>
      <w:bookmarkEnd w:id="128"/>
    </w:p>
    <w:p w:rsidR="000B4721" w:rsidRPr="000B4721" w:rsidRDefault="000B4721" w:rsidP="000B4721">
      <w:pPr>
        <w:rPr>
          <w:lang w:eastAsia="en-GB"/>
        </w:rPr>
      </w:pPr>
    </w:p>
    <w:tbl>
      <w:tblPr>
        <w:tblW w:w="9087" w:type="dxa"/>
        <w:tblInd w:w="93" w:type="dxa"/>
        <w:tblLook w:val="04A0" w:firstRow="1" w:lastRow="0" w:firstColumn="1" w:lastColumn="0" w:noHBand="0" w:noVBand="1"/>
      </w:tblPr>
      <w:tblGrid>
        <w:gridCol w:w="582"/>
        <w:gridCol w:w="6237"/>
        <w:gridCol w:w="851"/>
        <w:gridCol w:w="709"/>
        <w:gridCol w:w="708"/>
      </w:tblGrid>
      <w:tr w:rsidR="00712911" w:rsidRPr="00712911" w:rsidTr="0092760A">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2911" w:rsidRPr="00712911" w:rsidRDefault="00712911" w:rsidP="0092760A">
            <w:pPr>
              <w:spacing w:after="0" w:line="240" w:lineRule="auto"/>
              <w:jc w:val="center"/>
              <w:rPr>
                <w:rFonts w:ascii="Arial" w:eastAsia="Times New Roman" w:hAnsi="Arial" w:cs="Arial"/>
                <w:color w:val="000000"/>
                <w:sz w:val="24"/>
                <w:szCs w:val="24"/>
                <w:lang w:eastAsia="en-GB"/>
              </w:rPr>
            </w:pPr>
          </w:p>
        </w:tc>
        <w:tc>
          <w:tcPr>
            <w:tcW w:w="6237" w:type="dxa"/>
            <w:tcBorders>
              <w:top w:val="single" w:sz="4" w:space="0" w:color="auto"/>
              <w:left w:val="nil"/>
              <w:bottom w:val="single" w:sz="4" w:space="0" w:color="auto"/>
              <w:right w:val="single" w:sz="4" w:space="0" w:color="auto"/>
            </w:tcBorders>
            <w:shd w:val="clear" w:color="auto" w:fill="auto"/>
            <w:noWrap/>
            <w:vAlign w:val="bottom"/>
            <w:hideMark/>
          </w:tcPr>
          <w:p w:rsidR="00712911" w:rsidRPr="00712911" w:rsidRDefault="00712911" w:rsidP="00712911">
            <w:pPr>
              <w:spacing w:after="0" w:line="240" w:lineRule="auto"/>
              <w:rPr>
                <w:rFonts w:ascii="Calibri" w:eastAsia="Times New Roman" w:hAnsi="Calibri" w:cs="Calibri"/>
                <w:color w:val="000000"/>
                <w:lang w:eastAsia="en-GB"/>
              </w:rPr>
            </w:pPr>
            <w:r w:rsidRPr="00712911">
              <w:rPr>
                <w:rFonts w:ascii="Calibri" w:eastAsia="Times New Roman" w:hAnsi="Calibri" w:cs="Calibri"/>
                <w:color w:val="000000"/>
                <w:lang w:eastAsia="en-GB"/>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712911" w:rsidRPr="0092760A" w:rsidRDefault="00712911" w:rsidP="0092760A">
            <w:pPr>
              <w:spacing w:after="0" w:line="240" w:lineRule="auto"/>
              <w:jc w:val="center"/>
              <w:rPr>
                <w:rFonts w:ascii="Arial" w:eastAsia="Times New Roman" w:hAnsi="Arial" w:cs="Arial"/>
                <w:color w:val="000000"/>
                <w:lang w:eastAsia="en-GB"/>
              </w:rPr>
            </w:pPr>
            <w:r w:rsidRPr="0092760A">
              <w:rPr>
                <w:rFonts w:ascii="Arial" w:eastAsia="Times New Roman" w:hAnsi="Arial" w:cs="Arial"/>
                <w:color w:val="000000"/>
                <w:lang w:eastAsia="en-GB"/>
              </w:rPr>
              <w:t>Yes</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12911" w:rsidRPr="0092760A" w:rsidRDefault="00712911" w:rsidP="0092760A">
            <w:pPr>
              <w:spacing w:after="0" w:line="240" w:lineRule="auto"/>
              <w:jc w:val="center"/>
              <w:rPr>
                <w:rFonts w:ascii="Arial" w:eastAsia="Times New Roman" w:hAnsi="Arial" w:cs="Arial"/>
                <w:color w:val="000000"/>
                <w:lang w:eastAsia="en-GB"/>
              </w:rPr>
            </w:pPr>
            <w:r w:rsidRPr="0092760A">
              <w:rPr>
                <w:rFonts w:ascii="Arial" w:eastAsia="Times New Roman" w:hAnsi="Arial" w:cs="Arial"/>
                <w:color w:val="000000"/>
                <w:lang w:eastAsia="en-GB"/>
              </w:rPr>
              <w:t>No</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12911" w:rsidRPr="0092760A" w:rsidRDefault="00712911" w:rsidP="0092760A">
            <w:pPr>
              <w:spacing w:after="0" w:line="240" w:lineRule="auto"/>
              <w:jc w:val="center"/>
              <w:rPr>
                <w:rFonts w:ascii="Arial" w:eastAsia="Times New Roman" w:hAnsi="Arial" w:cs="Arial"/>
                <w:color w:val="000000"/>
                <w:lang w:eastAsia="en-GB"/>
              </w:rPr>
            </w:pPr>
            <w:r w:rsidRPr="0092760A">
              <w:rPr>
                <w:rFonts w:ascii="Arial" w:eastAsia="Times New Roman" w:hAnsi="Arial" w:cs="Arial"/>
                <w:color w:val="000000"/>
                <w:lang w:eastAsia="en-GB"/>
              </w:rPr>
              <w:t>N/A</w:t>
            </w:r>
          </w:p>
        </w:tc>
      </w:tr>
      <w:tr w:rsidR="00712911" w:rsidRPr="00712911" w:rsidTr="0092760A">
        <w:trPr>
          <w:trHeight w:val="57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12911" w:rsidRPr="00712911" w:rsidRDefault="00712911" w:rsidP="0092760A">
            <w:pPr>
              <w:spacing w:after="0" w:line="240" w:lineRule="auto"/>
              <w:jc w:val="center"/>
              <w:rPr>
                <w:rFonts w:ascii="Arial" w:eastAsia="Times New Roman" w:hAnsi="Arial" w:cs="Arial"/>
                <w:color w:val="000000"/>
                <w:sz w:val="24"/>
                <w:szCs w:val="24"/>
                <w:lang w:eastAsia="en-GB"/>
              </w:rPr>
            </w:pPr>
            <w:r w:rsidRPr="00712911">
              <w:rPr>
                <w:rFonts w:ascii="Arial" w:eastAsia="Times New Roman" w:hAnsi="Arial" w:cs="Arial"/>
                <w:color w:val="000000"/>
                <w:sz w:val="24"/>
                <w:szCs w:val="24"/>
                <w:lang w:eastAsia="en-GB"/>
              </w:rPr>
              <w:t>1</w:t>
            </w:r>
          </w:p>
        </w:tc>
        <w:tc>
          <w:tcPr>
            <w:tcW w:w="6237" w:type="dxa"/>
            <w:tcBorders>
              <w:top w:val="nil"/>
              <w:left w:val="nil"/>
              <w:bottom w:val="single" w:sz="4" w:space="0" w:color="auto"/>
              <w:right w:val="nil"/>
            </w:tcBorders>
            <w:shd w:val="clear" w:color="auto" w:fill="auto"/>
            <w:vAlign w:val="center"/>
            <w:hideMark/>
          </w:tcPr>
          <w:p w:rsidR="00712911" w:rsidRPr="00712911" w:rsidRDefault="00712911" w:rsidP="00712911">
            <w:pPr>
              <w:spacing w:after="0" w:line="240" w:lineRule="auto"/>
              <w:rPr>
                <w:rFonts w:ascii="Arial" w:eastAsia="Times New Roman" w:hAnsi="Arial" w:cs="Arial"/>
                <w:color w:val="000000"/>
                <w:lang w:eastAsia="en-GB"/>
              </w:rPr>
            </w:pPr>
            <w:r w:rsidRPr="00712911">
              <w:rPr>
                <w:rFonts w:ascii="Arial" w:eastAsia="Times New Roman" w:hAnsi="Arial" w:cs="Arial"/>
                <w:color w:val="000000"/>
                <w:lang w:eastAsia="en-GB"/>
              </w:rPr>
              <w:t>The agency identified a suitably independent author to complete the IMR and this is clearly stated in the IMR</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712911" w:rsidRPr="00712911" w:rsidRDefault="00712911" w:rsidP="00712911">
            <w:pPr>
              <w:spacing w:after="0" w:line="240" w:lineRule="auto"/>
              <w:rPr>
                <w:rFonts w:ascii="Arial" w:eastAsia="Times New Roman" w:hAnsi="Arial" w:cs="Arial"/>
                <w:color w:val="000000"/>
                <w:sz w:val="24"/>
                <w:szCs w:val="24"/>
                <w:lang w:eastAsia="en-GB"/>
              </w:rPr>
            </w:pPr>
            <w:r w:rsidRPr="00712911">
              <w:rPr>
                <w:rFonts w:ascii="Arial" w:eastAsia="Times New Roman" w:hAnsi="Arial" w:cs="Arial"/>
                <w:color w:val="000000"/>
                <w:sz w:val="24"/>
                <w:szCs w:val="24"/>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rsidR="00712911" w:rsidRPr="00712911" w:rsidRDefault="00712911" w:rsidP="00712911">
            <w:pPr>
              <w:spacing w:after="0" w:line="240" w:lineRule="auto"/>
              <w:rPr>
                <w:rFonts w:ascii="Calibri" w:eastAsia="Times New Roman" w:hAnsi="Calibri" w:cs="Calibri"/>
                <w:color w:val="000000"/>
                <w:lang w:eastAsia="en-GB"/>
              </w:rPr>
            </w:pPr>
            <w:r w:rsidRPr="00712911">
              <w:rPr>
                <w:rFonts w:ascii="Calibri" w:eastAsia="Times New Roman" w:hAnsi="Calibri" w:cs="Calibri"/>
                <w:color w:val="000000"/>
                <w:lang w:eastAsia="en-GB"/>
              </w:rPr>
              <w:t> </w:t>
            </w:r>
          </w:p>
        </w:tc>
        <w:tc>
          <w:tcPr>
            <w:tcW w:w="708" w:type="dxa"/>
            <w:tcBorders>
              <w:top w:val="nil"/>
              <w:left w:val="nil"/>
              <w:bottom w:val="single" w:sz="4" w:space="0" w:color="auto"/>
              <w:right w:val="single" w:sz="4" w:space="0" w:color="auto"/>
            </w:tcBorders>
            <w:shd w:val="clear" w:color="auto" w:fill="auto"/>
            <w:noWrap/>
            <w:vAlign w:val="bottom"/>
            <w:hideMark/>
          </w:tcPr>
          <w:p w:rsidR="00712911" w:rsidRPr="00712911" w:rsidRDefault="00712911" w:rsidP="00712911">
            <w:pPr>
              <w:spacing w:after="0" w:line="240" w:lineRule="auto"/>
              <w:rPr>
                <w:rFonts w:ascii="Calibri" w:eastAsia="Times New Roman" w:hAnsi="Calibri" w:cs="Calibri"/>
                <w:color w:val="000000"/>
                <w:lang w:eastAsia="en-GB"/>
              </w:rPr>
            </w:pPr>
            <w:r w:rsidRPr="00712911">
              <w:rPr>
                <w:rFonts w:ascii="Calibri" w:eastAsia="Times New Roman" w:hAnsi="Calibri" w:cs="Calibri"/>
                <w:color w:val="000000"/>
                <w:lang w:eastAsia="en-GB"/>
              </w:rPr>
              <w:t> </w:t>
            </w:r>
          </w:p>
        </w:tc>
      </w:tr>
      <w:tr w:rsidR="00712911" w:rsidRPr="00712911" w:rsidTr="0092760A">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12911" w:rsidRPr="00712911" w:rsidRDefault="00712911" w:rsidP="0092760A">
            <w:pPr>
              <w:spacing w:after="0" w:line="240" w:lineRule="auto"/>
              <w:jc w:val="center"/>
              <w:rPr>
                <w:rFonts w:ascii="Arial" w:eastAsia="Times New Roman" w:hAnsi="Arial" w:cs="Arial"/>
                <w:color w:val="000000"/>
                <w:sz w:val="24"/>
                <w:szCs w:val="24"/>
                <w:lang w:eastAsia="en-GB"/>
              </w:rPr>
            </w:pPr>
            <w:r w:rsidRPr="00712911">
              <w:rPr>
                <w:rFonts w:ascii="Arial" w:eastAsia="Times New Roman" w:hAnsi="Arial" w:cs="Arial"/>
                <w:color w:val="000000"/>
                <w:sz w:val="24"/>
                <w:szCs w:val="24"/>
                <w:lang w:eastAsia="en-GB"/>
              </w:rPr>
              <w:t>2</w:t>
            </w:r>
          </w:p>
        </w:tc>
        <w:tc>
          <w:tcPr>
            <w:tcW w:w="6237" w:type="dxa"/>
            <w:tcBorders>
              <w:top w:val="nil"/>
              <w:left w:val="nil"/>
              <w:bottom w:val="single" w:sz="4" w:space="0" w:color="auto"/>
              <w:right w:val="nil"/>
            </w:tcBorders>
            <w:shd w:val="clear" w:color="auto" w:fill="auto"/>
            <w:vAlign w:val="center"/>
            <w:hideMark/>
          </w:tcPr>
          <w:p w:rsidR="00712911" w:rsidRPr="00712911" w:rsidRDefault="00712911" w:rsidP="00712911">
            <w:pPr>
              <w:spacing w:after="0" w:line="240" w:lineRule="auto"/>
              <w:rPr>
                <w:rFonts w:ascii="Arial" w:eastAsia="Times New Roman" w:hAnsi="Arial" w:cs="Arial"/>
                <w:color w:val="000000"/>
                <w:lang w:eastAsia="en-GB"/>
              </w:rPr>
            </w:pPr>
            <w:r w:rsidRPr="00712911">
              <w:rPr>
                <w:rFonts w:ascii="Arial" w:eastAsia="Times New Roman" w:hAnsi="Arial" w:cs="Arial"/>
                <w:color w:val="000000"/>
                <w:lang w:eastAsia="en-GB"/>
              </w:rPr>
              <w:t>The IMR author has provided an overview of the role of the agency</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712911" w:rsidRPr="00712911" w:rsidRDefault="00712911" w:rsidP="00712911">
            <w:pPr>
              <w:spacing w:after="0" w:line="240" w:lineRule="auto"/>
              <w:rPr>
                <w:rFonts w:ascii="Arial" w:eastAsia="Times New Roman" w:hAnsi="Arial" w:cs="Arial"/>
                <w:color w:val="000000"/>
                <w:sz w:val="24"/>
                <w:szCs w:val="24"/>
                <w:lang w:eastAsia="en-GB"/>
              </w:rPr>
            </w:pPr>
            <w:r w:rsidRPr="00712911">
              <w:rPr>
                <w:rFonts w:ascii="Arial" w:eastAsia="Times New Roman" w:hAnsi="Arial" w:cs="Arial"/>
                <w:color w:val="000000"/>
                <w:sz w:val="24"/>
                <w:szCs w:val="24"/>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rsidR="00712911" w:rsidRPr="00712911" w:rsidRDefault="00712911" w:rsidP="00712911">
            <w:pPr>
              <w:spacing w:after="0" w:line="240" w:lineRule="auto"/>
              <w:rPr>
                <w:rFonts w:ascii="Calibri" w:eastAsia="Times New Roman" w:hAnsi="Calibri" w:cs="Calibri"/>
                <w:color w:val="000000"/>
                <w:lang w:eastAsia="en-GB"/>
              </w:rPr>
            </w:pPr>
            <w:r w:rsidRPr="00712911">
              <w:rPr>
                <w:rFonts w:ascii="Calibri" w:eastAsia="Times New Roman" w:hAnsi="Calibri" w:cs="Calibri"/>
                <w:color w:val="000000"/>
                <w:lang w:eastAsia="en-GB"/>
              </w:rPr>
              <w:t> </w:t>
            </w:r>
          </w:p>
        </w:tc>
        <w:tc>
          <w:tcPr>
            <w:tcW w:w="708" w:type="dxa"/>
            <w:tcBorders>
              <w:top w:val="nil"/>
              <w:left w:val="nil"/>
              <w:bottom w:val="single" w:sz="4" w:space="0" w:color="auto"/>
              <w:right w:val="single" w:sz="4" w:space="0" w:color="auto"/>
            </w:tcBorders>
            <w:shd w:val="clear" w:color="auto" w:fill="auto"/>
            <w:noWrap/>
            <w:vAlign w:val="bottom"/>
            <w:hideMark/>
          </w:tcPr>
          <w:p w:rsidR="00712911" w:rsidRPr="00712911" w:rsidRDefault="00712911" w:rsidP="00712911">
            <w:pPr>
              <w:spacing w:after="0" w:line="240" w:lineRule="auto"/>
              <w:rPr>
                <w:rFonts w:ascii="Calibri" w:eastAsia="Times New Roman" w:hAnsi="Calibri" w:cs="Calibri"/>
                <w:color w:val="000000"/>
                <w:lang w:eastAsia="en-GB"/>
              </w:rPr>
            </w:pPr>
            <w:r w:rsidRPr="00712911">
              <w:rPr>
                <w:rFonts w:ascii="Calibri" w:eastAsia="Times New Roman" w:hAnsi="Calibri" w:cs="Calibri"/>
                <w:color w:val="000000"/>
                <w:lang w:eastAsia="en-GB"/>
              </w:rPr>
              <w:t> </w:t>
            </w:r>
          </w:p>
        </w:tc>
      </w:tr>
      <w:tr w:rsidR="00712911" w:rsidRPr="00712911" w:rsidTr="0092760A">
        <w:trPr>
          <w:trHeight w:val="57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12911" w:rsidRPr="00712911" w:rsidRDefault="00712911" w:rsidP="0092760A">
            <w:pPr>
              <w:spacing w:after="0" w:line="240" w:lineRule="auto"/>
              <w:jc w:val="center"/>
              <w:rPr>
                <w:rFonts w:ascii="Arial" w:eastAsia="Times New Roman" w:hAnsi="Arial" w:cs="Arial"/>
                <w:color w:val="000000"/>
                <w:sz w:val="24"/>
                <w:szCs w:val="24"/>
                <w:lang w:eastAsia="en-GB"/>
              </w:rPr>
            </w:pPr>
            <w:r w:rsidRPr="00712911">
              <w:rPr>
                <w:rFonts w:ascii="Arial" w:eastAsia="Times New Roman" w:hAnsi="Arial" w:cs="Arial"/>
                <w:color w:val="000000"/>
                <w:sz w:val="24"/>
                <w:szCs w:val="24"/>
                <w:lang w:eastAsia="en-GB"/>
              </w:rPr>
              <w:t>3</w:t>
            </w:r>
          </w:p>
        </w:tc>
        <w:tc>
          <w:tcPr>
            <w:tcW w:w="6237" w:type="dxa"/>
            <w:tcBorders>
              <w:top w:val="nil"/>
              <w:left w:val="nil"/>
              <w:bottom w:val="single" w:sz="4" w:space="0" w:color="auto"/>
              <w:right w:val="nil"/>
            </w:tcBorders>
            <w:shd w:val="clear" w:color="auto" w:fill="auto"/>
            <w:vAlign w:val="center"/>
            <w:hideMark/>
          </w:tcPr>
          <w:p w:rsidR="00712911" w:rsidRPr="00712911" w:rsidRDefault="00712911" w:rsidP="00712911">
            <w:pPr>
              <w:spacing w:after="0" w:line="240" w:lineRule="auto"/>
              <w:rPr>
                <w:rFonts w:ascii="Arial" w:eastAsia="Times New Roman" w:hAnsi="Arial" w:cs="Arial"/>
                <w:color w:val="000000"/>
                <w:lang w:eastAsia="en-GB"/>
              </w:rPr>
            </w:pPr>
            <w:r w:rsidRPr="00712911">
              <w:rPr>
                <w:rFonts w:ascii="Arial" w:eastAsia="Times New Roman" w:hAnsi="Arial" w:cs="Arial"/>
                <w:color w:val="000000"/>
                <w:lang w:eastAsia="en-GB"/>
              </w:rPr>
              <w:t>The IMR author has provided a brief summary of their background and suitability to complete this IMR</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712911" w:rsidRPr="00712911" w:rsidRDefault="00712911" w:rsidP="00712911">
            <w:pPr>
              <w:spacing w:after="0" w:line="240" w:lineRule="auto"/>
              <w:rPr>
                <w:rFonts w:ascii="Arial" w:eastAsia="Times New Roman" w:hAnsi="Arial" w:cs="Arial"/>
                <w:color w:val="000000"/>
                <w:sz w:val="24"/>
                <w:szCs w:val="24"/>
                <w:lang w:eastAsia="en-GB"/>
              </w:rPr>
            </w:pPr>
            <w:r w:rsidRPr="00712911">
              <w:rPr>
                <w:rFonts w:ascii="Arial" w:eastAsia="Times New Roman" w:hAnsi="Arial" w:cs="Arial"/>
                <w:color w:val="000000"/>
                <w:sz w:val="24"/>
                <w:szCs w:val="24"/>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rsidR="00712911" w:rsidRPr="00712911" w:rsidRDefault="00712911" w:rsidP="00712911">
            <w:pPr>
              <w:spacing w:after="0" w:line="240" w:lineRule="auto"/>
              <w:rPr>
                <w:rFonts w:ascii="Calibri" w:eastAsia="Times New Roman" w:hAnsi="Calibri" w:cs="Calibri"/>
                <w:color w:val="000000"/>
                <w:lang w:eastAsia="en-GB"/>
              </w:rPr>
            </w:pPr>
            <w:r w:rsidRPr="00712911">
              <w:rPr>
                <w:rFonts w:ascii="Calibri" w:eastAsia="Times New Roman" w:hAnsi="Calibri" w:cs="Calibri"/>
                <w:color w:val="000000"/>
                <w:lang w:eastAsia="en-GB"/>
              </w:rPr>
              <w:t> </w:t>
            </w:r>
          </w:p>
        </w:tc>
        <w:tc>
          <w:tcPr>
            <w:tcW w:w="708" w:type="dxa"/>
            <w:tcBorders>
              <w:top w:val="nil"/>
              <w:left w:val="nil"/>
              <w:bottom w:val="single" w:sz="4" w:space="0" w:color="auto"/>
              <w:right w:val="single" w:sz="4" w:space="0" w:color="auto"/>
            </w:tcBorders>
            <w:shd w:val="clear" w:color="auto" w:fill="auto"/>
            <w:noWrap/>
            <w:vAlign w:val="bottom"/>
            <w:hideMark/>
          </w:tcPr>
          <w:p w:rsidR="00712911" w:rsidRPr="00712911" w:rsidRDefault="00712911" w:rsidP="00712911">
            <w:pPr>
              <w:spacing w:after="0" w:line="240" w:lineRule="auto"/>
              <w:rPr>
                <w:rFonts w:ascii="Calibri" w:eastAsia="Times New Roman" w:hAnsi="Calibri" w:cs="Calibri"/>
                <w:color w:val="000000"/>
                <w:lang w:eastAsia="en-GB"/>
              </w:rPr>
            </w:pPr>
            <w:r w:rsidRPr="00712911">
              <w:rPr>
                <w:rFonts w:ascii="Calibri" w:eastAsia="Times New Roman" w:hAnsi="Calibri" w:cs="Calibri"/>
                <w:color w:val="000000"/>
                <w:lang w:eastAsia="en-GB"/>
              </w:rPr>
              <w:t> </w:t>
            </w:r>
          </w:p>
        </w:tc>
      </w:tr>
      <w:tr w:rsidR="00712911" w:rsidRPr="00712911" w:rsidTr="0092760A">
        <w:trPr>
          <w:trHeight w:val="9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12911" w:rsidRPr="00712911" w:rsidRDefault="00712911" w:rsidP="0092760A">
            <w:pPr>
              <w:spacing w:after="0" w:line="240" w:lineRule="auto"/>
              <w:jc w:val="center"/>
              <w:rPr>
                <w:rFonts w:ascii="Arial" w:eastAsia="Times New Roman" w:hAnsi="Arial" w:cs="Arial"/>
                <w:color w:val="000000"/>
                <w:sz w:val="24"/>
                <w:szCs w:val="24"/>
                <w:lang w:eastAsia="en-GB"/>
              </w:rPr>
            </w:pPr>
            <w:r w:rsidRPr="00712911">
              <w:rPr>
                <w:rFonts w:ascii="Arial" w:eastAsia="Times New Roman" w:hAnsi="Arial" w:cs="Arial"/>
                <w:color w:val="000000"/>
                <w:sz w:val="24"/>
                <w:szCs w:val="24"/>
                <w:lang w:eastAsia="en-GB"/>
              </w:rPr>
              <w:t>4</w:t>
            </w:r>
          </w:p>
        </w:tc>
        <w:tc>
          <w:tcPr>
            <w:tcW w:w="6237" w:type="dxa"/>
            <w:tcBorders>
              <w:top w:val="nil"/>
              <w:left w:val="nil"/>
              <w:bottom w:val="single" w:sz="4" w:space="0" w:color="auto"/>
              <w:right w:val="nil"/>
            </w:tcBorders>
            <w:shd w:val="clear" w:color="auto" w:fill="auto"/>
            <w:vAlign w:val="center"/>
            <w:hideMark/>
          </w:tcPr>
          <w:p w:rsidR="00712911" w:rsidRPr="00712911" w:rsidRDefault="00712911" w:rsidP="00712911">
            <w:pPr>
              <w:spacing w:after="0" w:line="240" w:lineRule="auto"/>
              <w:rPr>
                <w:rFonts w:ascii="Arial" w:eastAsia="Times New Roman" w:hAnsi="Arial" w:cs="Arial"/>
                <w:color w:val="000000"/>
                <w:lang w:eastAsia="en-GB"/>
              </w:rPr>
            </w:pPr>
            <w:r w:rsidRPr="00712911">
              <w:rPr>
                <w:rFonts w:ascii="Arial" w:eastAsia="Times New Roman" w:hAnsi="Arial" w:cs="Arial"/>
                <w:color w:val="000000"/>
                <w:lang w:eastAsia="en-GB"/>
              </w:rPr>
              <w:t xml:space="preserve">The IMR follows the template provided by SSCP and is fully anonymised using the codes provided. Professionals should be identified by their job title and a list provided as a separate </w:t>
            </w:r>
            <w:r w:rsidR="000B4721">
              <w:rPr>
                <w:rFonts w:ascii="Arial" w:eastAsia="Times New Roman" w:hAnsi="Arial" w:cs="Arial"/>
                <w:color w:val="000000"/>
                <w:lang w:eastAsia="en-GB"/>
              </w:rPr>
              <w:t>Template</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712911" w:rsidRPr="00712911" w:rsidRDefault="00712911" w:rsidP="00712911">
            <w:pPr>
              <w:spacing w:after="0" w:line="240" w:lineRule="auto"/>
              <w:rPr>
                <w:rFonts w:ascii="Arial" w:eastAsia="Times New Roman" w:hAnsi="Arial" w:cs="Arial"/>
                <w:color w:val="000000"/>
                <w:sz w:val="24"/>
                <w:szCs w:val="24"/>
                <w:lang w:eastAsia="en-GB"/>
              </w:rPr>
            </w:pPr>
            <w:r w:rsidRPr="00712911">
              <w:rPr>
                <w:rFonts w:ascii="Arial" w:eastAsia="Times New Roman" w:hAnsi="Arial" w:cs="Arial"/>
                <w:color w:val="000000"/>
                <w:sz w:val="24"/>
                <w:szCs w:val="24"/>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rsidR="00712911" w:rsidRPr="00712911" w:rsidRDefault="00712911" w:rsidP="00712911">
            <w:pPr>
              <w:spacing w:after="0" w:line="240" w:lineRule="auto"/>
              <w:rPr>
                <w:rFonts w:ascii="Calibri" w:eastAsia="Times New Roman" w:hAnsi="Calibri" w:cs="Calibri"/>
                <w:color w:val="000000"/>
                <w:lang w:eastAsia="en-GB"/>
              </w:rPr>
            </w:pPr>
            <w:r w:rsidRPr="00712911">
              <w:rPr>
                <w:rFonts w:ascii="Calibri" w:eastAsia="Times New Roman" w:hAnsi="Calibri" w:cs="Calibri"/>
                <w:color w:val="000000"/>
                <w:lang w:eastAsia="en-GB"/>
              </w:rPr>
              <w:t> </w:t>
            </w:r>
          </w:p>
        </w:tc>
        <w:tc>
          <w:tcPr>
            <w:tcW w:w="708" w:type="dxa"/>
            <w:tcBorders>
              <w:top w:val="nil"/>
              <w:left w:val="nil"/>
              <w:bottom w:val="single" w:sz="4" w:space="0" w:color="auto"/>
              <w:right w:val="single" w:sz="4" w:space="0" w:color="auto"/>
            </w:tcBorders>
            <w:shd w:val="clear" w:color="auto" w:fill="auto"/>
            <w:noWrap/>
            <w:vAlign w:val="bottom"/>
            <w:hideMark/>
          </w:tcPr>
          <w:p w:rsidR="00712911" w:rsidRPr="00712911" w:rsidRDefault="00712911" w:rsidP="00712911">
            <w:pPr>
              <w:spacing w:after="0" w:line="240" w:lineRule="auto"/>
              <w:rPr>
                <w:rFonts w:ascii="Calibri" w:eastAsia="Times New Roman" w:hAnsi="Calibri" w:cs="Calibri"/>
                <w:color w:val="000000"/>
                <w:lang w:eastAsia="en-GB"/>
              </w:rPr>
            </w:pPr>
            <w:r w:rsidRPr="00712911">
              <w:rPr>
                <w:rFonts w:ascii="Calibri" w:eastAsia="Times New Roman" w:hAnsi="Calibri" w:cs="Calibri"/>
                <w:color w:val="000000"/>
                <w:lang w:eastAsia="en-GB"/>
              </w:rPr>
              <w:t> </w:t>
            </w:r>
          </w:p>
        </w:tc>
      </w:tr>
      <w:tr w:rsidR="00712911" w:rsidRPr="00712911" w:rsidTr="0092760A">
        <w:trPr>
          <w:trHeight w:val="57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12911" w:rsidRPr="00712911" w:rsidRDefault="00712911" w:rsidP="0092760A">
            <w:pPr>
              <w:spacing w:after="0" w:line="240" w:lineRule="auto"/>
              <w:jc w:val="center"/>
              <w:rPr>
                <w:rFonts w:ascii="Arial" w:eastAsia="Times New Roman" w:hAnsi="Arial" w:cs="Arial"/>
                <w:color w:val="000000"/>
                <w:sz w:val="24"/>
                <w:szCs w:val="24"/>
                <w:lang w:eastAsia="en-GB"/>
              </w:rPr>
            </w:pPr>
            <w:r w:rsidRPr="00712911">
              <w:rPr>
                <w:rFonts w:ascii="Arial" w:eastAsia="Times New Roman" w:hAnsi="Arial" w:cs="Arial"/>
                <w:color w:val="000000"/>
                <w:sz w:val="24"/>
                <w:szCs w:val="24"/>
                <w:lang w:eastAsia="en-GB"/>
              </w:rPr>
              <w:t>5</w:t>
            </w:r>
          </w:p>
        </w:tc>
        <w:tc>
          <w:tcPr>
            <w:tcW w:w="6237" w:type="dxa"/>
            <w:tcBorders>
              <w:top w:val="nil"/>
              <w:left w:val="nil"/>
              <w:bottom w:val="single" w:sz="4" w:space="0" w:color="auto"/>
              <w:right w:val="nil"/>
            </w:tcBorders>
            <w:shd w:val="clear" w:color="auto" w:fill="auto"/>
            <w:vAlign w:val="center"/>
            <w:hideMark/>
          </w:tcPr>
          <w:p w:rsidR="00712911" w:rsidRPr="00712911" w:rsidRDefault="00712911" w:rsidP="00712911">
            <w:pPr>
              <w:spacing w:after="0" w:line="240" w:lineRule="auto"/>
              <w:rPr>
                <w:rFonts w:ascii="Arial" w:eastAsia="Times New Roman" w:hAnsi="Arial" w:cs="Arial"/>
                <w:color w:val="000000"/>
                <w:lang w:eastAsia="en-GB"/>
              </w:rPr>
            </w:pPr>
            <w:r w:rsidRPr="00712911">
              <w:rPr>
                <w:rFonts w:ascii="Arial" w:eastAsia="Times New Roman" w:hAnsi="Arial" w:cs="Arial"/>
                <w:color w:val="000000"/>
                <w:lang w:eastAsia="en-GB"/>
              </w:rPr>
              <w:t>The Terms of Reference are clearly set out and each Term of Reference subject answered, if applicable to the agency</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712911" w:rsidRPr="00712911" w:rsidRDefault="00712911" w:rsidP="00712911">
            <w:pPr>
              <w:spacing w:after="0" w:line="240" w:lineRule="auto"/>
              <w:rPr>
                <w:rFonts w:ascii="Arial" w:eastAsia="Times New Roman" w:hAnsi="Arial" w:cs="Arial"/>
                <w:color w:val="000000"/>
                <w:sz w:val="24"/>
                <w:szCs w:val="24"/>
                <w:lang w:eastAsia="en-GB"/>
              </w:rPr>
            </w:pPr>
            <w:r w:rsidRPr="00712911">
              <w:rPr>
                <w:rFonts w:ascii="Arial" w:eastAsia="Times New Roman" w:hAnsi="Arial" w:cs="Arial"/>
                <w:color w:val="000000"/>
                <w:sz w:val="24"/>
                <w:szCs w:val="24"/>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rsidR="00712911" w:rsidRPr="00712911" w:rsidRDefault="00712911" w:rsidP="00712911">
            <w:pPr>
              <w:spacing w:after="0" w:line="240" w:lineRule="auto"/>
              <w:rPr>
                <w:rFonts w:ascii="Calibri" w:eastAsia="Times New Roman" w:hAnsi="Calibri" w:cs="Calibri"/>
                <w:color w:val="000000"/>
                <w:lang w:eastAsia="en-GB"/>
              </w:rPr>
            </w:pPr>
            <w:r w:rsidRPr="00712911">
              <w:rPr>
                <w:rFonts w:ascii="Calibri" w:eastAsia="Times New Roman" w:hAnsi="Calibri" w:cs="Calibri"/>
                <w:color w:val="000000"/>
                <w:lang w:eastAsia="en-GB"/>
              </w:rPr>
              <w:t> </w:t>
            </w:r>
          </w:p>
        </w:tc>
        <w:tc>
          <w:tcPr>
            <w:tcW w:w="708" w:type="dxa"/>
            <w:tcBorders>
              <w:top w:val="nil"/>
              <w:left w:val="nil"/>
              <w:bottom w:val="single" w:sz="4" w:space="0" w:color="auto"/>
              <w:right w:val="single" w:sz="4" w:space="0" w:color="auto"/>
            </w:tcBorders>
            <w:shd w:val="clear" w:color="auto" w:fill="auto"/>
            <w:noWrap/>
            <w:vAlign w:val="bottom"/>
            <w:hideMark/>
          </w:tcPr>
          <w:p w:rsidR="00712911" w:rsidRPr="00712911" w:rsidRDefault="00712911" w:rsidP="00712911">
            <w:pPr>
              <w:spacing w:after="0" w:line="240" w:lineRule="auto"/>
              <w:rPr>
                <w:rFonts w:ascii="Calibri" w:eastAsia="Times New Roman" w:hAnsi="Calibri" w:cs="Calibri"/>
                <w:color w:val="000000"/>
                <w:lang w:eastAsia="en-GB"/>
              </w:rPr>
            </w:pPr>
            <w:r w:rsidRPr="00712911">
              <w:rPr>
                <w:rFonts w:ascii="Calibri" w:eastAsia="Times New Roman" w:hAnsi="Calibri" w:cs="Calibri"/>
                <w:color w:val="000000"/>
                <w:lang w:eastAsia="en-GB"/>
              </w:rPr>
              <w:t> </w:t>
            </w:r>
          </w:p>
        </w:tc>
      </w:tr>
      <w:tr w:rsidR="00712911" w:rsidRPr="00712911" w:rsidTr="0092760A">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12911" w:rsidRPr="00712911" w:rsidRDefault="00712911" w:rsidP="0092760A">
            <w:pPr>
              <w:spacing w:after="0" w:line="240" w:lineRule="auto"/>
              <w:jc w:val="center"/>
              <w:rPr>
                <w:rFonts w:ascii="Arial" w:eastAsia="Times New Roman" w:hAnsi="Arial" w:cs="Arial"/>
                <w:color w:val="000000"/>
                <w:sz w:val="24"/>
                <w:szCs w:val="24"/>
                <w:lang w:eastAsia="en-GB"/>
              </w:rPr>
            </w:pPr>
            <w:r w:rsidRPr="00712911">
              <w:rPr>
                <w:rFonts w:ascii="Arial" w:eastAsia="Times New Roman" w:hAnsi="Arial" w:cs="Arial"/>
                <w:color w:val="000000"/>
                <w:sz w:val="24"/>
                <w:szCs w:val="24"/>
                <w:lang w:eastAsia="en-GB"/>
              </w:rPr>
              <w:t>6</w:t>
            </w:r>
          </w:p>
        </w:tc>
        <w:tc>
          <w:tcPr>
            <w:tcW w:w="6237" w:type="dxa"/>
            <w:tcBorders>
              <w:top w:val="nil"/>
              <w:left w:val="nil"/>
              <w:bottom w:val="single" w:sz="4" w:space="0" w:color="auto"/>
              <w:right w:val="nil"/>
            </w:tcBorders>
            <w:shd w:val="clear" w:color="auto" w:fill="auto"/>
            <w:vAlign w:val="center"/>
            <w:hideMark/>
          </w:tcPr>
          <w:p w:rsidR="00712911" w:rsidRPr="00712911" w:rsidRDefault="00712911" w:rsidP="00712911">
            <w:pPr>
              <w:spacing w:after="0" w:line="240" w:lineRule="auto"/>
              <w:rPr>
                <w:rFonts w:ascii="Arial" w:eastAsia="Times New Roman" w:hAnsi="Arial" w:cs="Arial"/>
                <w:color w:val="000000"/>
                <w:lang w:eastAsia="en-GB"/>
              </w:rPr>
            </w:pPr>
            <w:r w:rsidRPr="00712911">
              <w:rPr>
                <w:rFonts w:ascii="Arial" w:eastAsia="Times New Roman" w:hAnsi="Arial" w:cs="Arial"/>
                <w:color w:val="000000"/>
                <w:lang w:eastAsia="en-GB"/>
              </w:rPr>
              <w:t>The IMR sets out which records were accessed</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712911" w:rsidRPr="00712911" w:rsidRDefault="00712911" w:rsidP="00712911">
            <w:pPr>
              <w:spacing w:after="0" w:line="240" w:lineRule="auto"/>
              <w:rPr>
                <w:rFonts w:ascii="Arial" w:eastAsia="Times New Roman" w:hAnsi="Arial" w:cs="Arial"/>
                <w:color w:val="000000"/>
                <w:sz w:val="24"/>
                <w:szCs w:val="24"/>
                <w:lang w:eastAsia="en-GB"/>
              </w:rPr>
            </w:pPr>
            <w:r w:rsidRPr="00712911">
              <w:rPr>
                <w:rFonts w:ascii="Arial" w:eastAsia="Times New Roman" w:hAnsi="Arial" w:cs="Arial"/>
                <w:color w:val="000000"/>
                <w:sz w:val="24"/>
                <w:szCs w:val="24"/>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rsidR="00712911" w:rsidRPr="00712911" w:rsidRDefault="00712911" w:rsidP="00712911">
            <w:pPr>
              <w:spacing w:after="0" w:line="240" w:lineRule="auto"/>
              <w:rPr>
                <w:rFonts w:ascii="Calibri" w:eastAsia="Times New Roman" w:hAnsi="Calibri" w:cs="Calibri"/>
                <w:color w:val="000000"/>
                <w:lang w:eastAsia="en-GB"/>
              </w:rPr>
            </w:pPr>
            <w:r w:rsidRPr="00712911">
              <w:rPr>
                <w:rFonts w:ascii="Calibri" w:eastAsia="Times New Roman" w:hAnsi="Calibri" w:cs="Calibri"/>
                <w:color w:val="000000"/>
                <w:lang w:eastAsia="en-GB"/>
              </w:rPr>
              <w:t> </w:t>
            </w:r>
          </w:p>
        </w:tc>
        <w:tc>
          <w:tcPr>
            <w:tcW w:w="708" w:type="dxa"/>
            <w:tcBorders>
              <w:top w:val="nil"/>
              <w:left w:val="nil"/>
              <w:bottom w:val="single" w:sz="4" w:space="0" w:color="auto"/>
              <w:right w:val="single" w:sz="4" w:space="0" w:color="auto"/>
            </w:tcBorders>
            <w:shd w:val="clear" w:color="auto" w:fill="auto"/>
            <w:noWrap/>
            <w:vAlign w:val="bottom"/>
            <w:hideMark/>
          </w:tcPr>
          <w:p w:rsidR="00712911" w:rsidRPr="00712911" w:rsidRDefault="00712911" w:rsidP="00712911">
            <w:pPr>
              <w:spacing w:after="0" w:line="240" w:lineRule="auto"/>
              <w:rPr>
                <w:rFonts w:ascii="Calibri" w:eastAsia="Times New Roman" w:hAnsi="Calibri" w:cs="Calibri"/>
                <w:color w:val="000000"/>
                <w:lang w:eastAsia="en-GB"/>
              </w:rPr>
            </w:pPr>
            <w:r w:rsidRPr="00712911">
              <w:rPr>
                <w:rFonts w:ascii="Calibri" w:eastAsia="Times New Roman" w:hAnsi="Calibri" w:cs="Calibri"/>
                <w:color w:val="000000"/>
                <w:lang w:eastAsia="en-GB"/>
              </w:rPr>
              <w:t> </w:t>
            </w:r>
          </w:p>
        </w:tc>
      </w:tr>
      <w:tr w:rsidR="00712911" w:rsidRPr="00712911" w:rsidTr="0092760A">
        <w:trPr>
          <w:trHeight w:val="147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12911" w:rsidRPr="00712911" w:rsidRDefault="00712911" w:rsidP="0092760A">
            <w:pPr>
              <w:spacing w:after="0" w:line="240" w:lineRule="auto"/>
              <w:jc w:val="center"/>
              <w:rPr>
                <w:rFonts w:ascii="Arial" w:eastAsia="Times New Roman" w:hAnsi="Arial" w:cs="Arial"/>
                <w:color w:val="000000"/>
                <w:sz w:val="24"/>
                <w:szCs w:val="24"/>
                <w:lang w:eastAsia="en-GB"/>
              </w:rPr>
            </w:pPr>
            <w:r w:rsidRPr="00712911">
              <w:rPr>
                <w:rFonts w:ascii="Arial" w:eastAsia="Times New Roman" w:hAnsi="Arial" w:cs="Arial"/>
                <w:color w:val="000000"/>
                <w:sz w:val="24"/>
                <w:szCs w:val="24"/>
                <w:lang w:eastAsia="en-GB"/>
              </w:rPr>
              <w:t>7</w:t>
            </w:r>
          </w:p>
        </w:tc>
        <w:tc>
          <w:tcPr>
            <w:tcW w:w="6237" w:type="dxa"/>
            <w:tcBorders>
              <w:top w:val="nil"/>
              <w:left w:val="nil"/>
              <w:bottom w:val="single" w:sz="4" w:space="0" w:color="auto"/>
              <w:right w:val="nil"/>
            </w:tcBorders>
            <w:shd w:val="clear" w:color="auto" w:fill="auto"/>
            <w:vAlign w:val="center"/>
            <w:hideMark/>
          </w:tcPr>
          <w:p w:rsidR="00712911" w:rsidRPr="00712911" w:rsidRDefault="00712911" w:rsidP="00712911">
            <w:pPr>
              <w:spacing w:after="0" w:line="240" w:lineRule="auto"/>
              <w:rPr>
                <w:rFonts w:ascii="Arial" w:eastAsia="Times New Roman" w:hAnsi="Arial" w:cs="Arial"/>
                <w:color w:val="000000"/>
                <w:lang w:eastAsia="en-GB"/>
              </w:rPr>
            </w:pPr>
            <w:r w:rsidRPr="00712911">
              <w:rPr>
                <w:rFonts w:ascii="Arial" w:eastAsia="Times New Roman" w:hAnsi="Arial" w:cs="Arial"/>
                <w:color w:val="000000"/>
                <w:lang w:eastAsia="en-GB"/>
              </w:rPr>
              <w:t>All relevant staff have been interviewed, a transcript of the interview is available, has been shared with the interviewee and has been retained for the purposes of disclosure to a criminal investigation should the need arise. Where it has not been possible to interview relevant staff, this  has been fully explained in the IMR.</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712911" w:rsidRPr="00712911" w:rsidRDefault="00712911" w:rsidP="00712911">
            <w:pPr>
              <w:spacing w:after="0" w:line="240" w:lineRule="auto"/>
              <w:rPr>
                <w:rFonts w:ascii="Arial" w:eastAsia="Times New Roman" w:hAnsi="Arial" w:cs="Arial"/>
                <w:color w:val="000000"/>
                <w:sz w:val="24"/>
                <w:szCs w:val="24"/>
                <w:lang w:eastAsia="en-GB"/>
              </w:rPr>
            </w:pPr>
            <w:r w:rsidRPr="00712911">
              <w:rPr>
                <w:rFonts w:ascii="Arial" w:eastAsia="Times New Roman" w:hAnsi="Arial" w:cs="Arial"/>
                <w:color w:val="000000"/>
                <w:sz w:val="24"/>
                <w:szCs w:val="24"/>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rsidR="00712911" w:rsidRPr="00712911" w:rsidRDefault="00712911" w:rsidP="00712911">
            <w:pPr>
              <w:spacing w:after="0" w:line="240" w:lineRule="auto"/>
              <w:rPr>
                <w:rFonts w:ascii="Calibri" w:eastAsia="Times New Roman" w:hAnsi="Calibri" w:cs="Calibri"/>
                <w:color w:val="000000"/>
                <w:lang w:eastAsia="en-GB"/>
              </w:rPr>
            </w:pPr>
            <w:r w:rsidRPr="00712911">
              <w:rPr>
                <w:rFonts w:ascii="Calibri" w:eastAsia="Times New Roman" w:hAnsi="Calibri" w:cs="Calibri"/>
                <w:color w:val="000000"/>
                <w:lang w:eastAsia="en-GB"/>
              </w:rPr>
              <w:t> </w:t>
            </w:r>
          </w:p>
        </w:tc>
        <w:tc>
          <w:tcPr>
            <w:tcW w:w="708" w:type="dxa"/>
            <w:tcBorders>
              <w:top w:val="nil"/>
              <w:left w:val="nil"/>
              <w:bottom w:val="single" w:sz="4" w:space="0" w:color="auto"/>
              <w:right w:val="single" w:sz="4" w:space="0" w:color="auto"/>
            </w:tcBorders>
            <w:shd w:val="clear" w:color="auto" w:fill="auto"/>
            <w:noWrap/>
            <w:vAlign w:val="bottom"/>
            <w:hideMark/>
          </w:tcPr>
          <w:p w:rsidR="00712911" w:rsidRPr="00712911" w:rsidRDefault="00712911" w:rsidP="00712911">
            <w:pPr>
              <w:spacing w:after="0" w:line="240" w:lineRule="auto"/>
              <w:rPr>
                <w:rFonts w:ascii="Calibri" w:eastAsia="Times New Roman" w:hAnsi="Calibri" w:cs="Calibri"/>
                <w:color w:val="000000"/>
                <w:lang w:eastAsia="en-GB"/>
              </w:rPr>
            </w:pPr>
            <w:r w:rsidRPr="00712911">
              <w:rPr>
                <w:rFonts w:ascii="Calibri" w:eastAsia="Times New Roman" w:hAnsi="Calibri" w:cs="Calibri"/>
                <w:color w:val="000000"/>
                <w:lang w:eastAsia="en-GB"/>
              </w:rPr>
              <w:t> </w:t>
            </w:r>
          </w:p>
        </w:tc>
      </w:tr>
      <w:tr w:rsidR="00712911" w:rsidRPr="00712911" w:rsidTr="0092760A">
        <w:trPr>
          <w:trHeight w:val="57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12911" w:rsidRPr="00712911" w:rsidRDefault="00712911" w:rsidP="0092760A">
            <w:pPr>
              <w:spacing w:after="0" w:line="240" w:lineRule="auto"/>
              <w:jc w:val="center"/>
              <w:rPr>
                <w:rFonts w:ascii="Arial" w:eastAsia="Times New Roman" w:hAnsi="Arial" w:cs="Arial"/>
                <w:color w:val="000000"/>
                <w:sz w:val="24"/>
                <w:szCs w:val="24"/>
                <w:lang w:eastAsia="en-GB"/>
              </w:rPr>
            </w:pPr>
            <w:r w:rsidRPr="00712911">
              <w:rPr>
                <w:rFonts w:ascii="Arial" w:eastAsia="Times New Roman" w:hAnsi="Arial" w:cs="Arial"/>
                <w:color w:val="000000"/>
                <w:sz w:val="24"/>
                <w:szCs w:val="24"/>
                <w:lang w:eastAsia="en-GB"/>
              </w:rPr>
              <w:t>8</w:t>
            </w:r>
          </w:p>
        </w:tc>
        <w:tc>
          <w:tcPr>
            <w:tcW w:w="6237" w:type="dxa"/>
            <w:tcBorders>
              <w:top w:val="nil"/>
              <w:left w:val="nil"/>
              <w:bottom w:val="single" w:sz="4" w:space="0" w:color="auto"/>
              <w:right w:val="nil"/>
            </w:tcBorders>
            <w:shd w:val="clear" w:color="auto" w:fill="auto"/>
            <w:vAlign w:val="center"/>
            <w:hideMark/>
          </w:tcPr>
          <w:p w:rsidR="00712911" w:rsidRPr="00712911" w:rsidRDefault="00712911" w:rsidP="00712911">
            <w:pPr>
              <w:spacing w:after="0" w:line="240" w:lineRule="auto"/>
              <w:rPr>
                <w:rFonts w:ascii="Arial" w:eastAsia="Times New Roman" w:hAnsi="Arial" w:cs="Arial"/>
                <w:color w:val="000000"/>
                <w:lang w:eastAsia="en-GB"/>
              </w:rPr>
            </w:pPr>
            <w:r w:rsidRPr="00712911">
              <w:rPr>
                <w:rFonts w:ascii="Arial" w:eastAsia="Times New Roman" w:hAnsi="Arial" w:cs="Arial"/>
                <w:color w:val="000000"/>
                <w:lang w:eastAsia="en-GB"/>
              </w:rPr>
              <w:t>The IMR has retained a focus on the people concerned and the victim’s voice comes through in the IMR</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712911" w:rsidRPr="00712911" w:rsidRDefault="00712911" w:rsidP="00712911">
            <w:pPr>
              <w:spacing w:after="0" w:line="240" w:lineRule="auto"/>
              <w:rPr>
                <w:rFonts w:ascii="Arial" w:eastAsia="Times New Roman" w:hAnsi="Arial" w:cs="Arial"/>
                <w:color w:val="000000"/>
                <w:sz w:val="24"/>
                <w:szCs w:val="24"/>
                <w:lang w:eastAsia="en-GB"/>
              </w:rPr>
            </w:pPr>
            <w:r w:rsidRPr="00712911">
              <w:rPr>
                <w:rFonts w:ascii="Arial" w:eastAsia="Times New Roman" w:hAnsi="Arial" w:cs="Arial"/>
                <w:color w:val="000000"/>
                <w:sz w:val="24"/>
                <w:szCs w:val="24"/>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rsidR="00712911" w:rsidRPr="00712911" w:rsidRDefault="00712911" w:rsidP="00712911">
            <w:pPr>
              <w:spacing w:after="0" w:line="240" w:lineRule="auto"/>
              <w:rPr>
                <w:rFonts w:ascii="Calibri" w:eastAsia="Times New Roman" w:hAnsi="Calibri" w:cs="Calibri"/>
                <w:color w:val="000000"/>
                <w:lang w:eastAsia="en-GB"/>
              </w:rPr>
            </w:pPr>
            <w:r w:rsidRPr="00712911">
              <w:rPr>
                <w:rFonts w:ascii="Calibri" w:eastAsia="Times New Roman" w:hAnsi="Calibri" w:cs="Calibri"/>
                <w:color w:val="000000"/>
                <w:lang w:eastAsia="en-GB"/>
              </w:rPr>
              <w:t> </w:t>
            </w:r>
          </w:p>
        </w:tc>
        <w:tc>
          <w:tcPr>
            <w:tcW w:w="708" w:type="dxa"/>
            <w:tcBorders>
              <w:top w:val="nil"/>
              <w:left w:val="nil"/>
              <w:bottom w:val="single" w:sz="4" w:space="0" w:color="auto"/>
              <w:right w:val="single" w:sz="4" w:space="0" w:color="auto"/>
            </w:tcBorders>
            <w:shd w:val="clear" w:color="auto" w:fill="auto"/>
            <w:noWrap/>
            <w:vAlign w:val="bottom"/>
            <w:hideMark/>
          </w:tcPr>
          <w:p w:rsidR="00712911" w:rsidRPr="00712911" w:rsidRDefault="00712911" w:rsidP="00712911">
            <w:pPr>
              <w:spacing w:after="0" w:line="240" w:lineRule="auto"/>
              <w:rPr>
                <w:rFonts w:ascii="Calibri" w:eastAsia="Times New Roman" w:hAnsi="Calibri" w:cs="Calibri"/>
                <w:color w:val="000000"/>
                <w:lang w:eastAsia="en-GB"/>
              </w:rPr>
            </w:pPr>
            <w:r w:rsidRPr="00712911">
              <w:rPr>
                <w:rFonts w:ascii="Calibri" w:eastAsia="Times New Roman" w:hAnsi="Calibri" w:cs="Calibri"/>
                <w:color w:val="000000"/>
                <w:lang w:eastAsia="en-GB"/>
              </w:rPr>
              <w:t> </w:t>
            </w:r>
          </w:p>
        </w:tc>
      </w:tr>
      <w:tr w:rsidR="00712911" w:rsidRPr="00712911" w:rsidTr="0092760A">
        <w:trPr>
          <w:trHeight w:val="57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12911" w:rsidRPr="00712911" w:rsidRDefault="00712911" w:rsidP="0092760A">
            <w:pPr>
              <w:spacing w:after="0" w:line="240" w:lineRule="auto"/>
              <w:jc w:val="center"/>
              <w:rPr>
                <w:rFonts w:ascii="Arial" w:eastAsia="Times New Roman" w:hAnsi="Arial" w:cs="Arial"/>
                <w:color w:val="000000"/>
                <w:sz w:val="24"/>
                <w:szCs w:val="24"/>
                <w:lang w:eastAsia="en-GB"/>
              </w:rPr>
            </w:pPr>
            <w:r w:rsidRPr="00712911">
              <w:rPr>
                <w:rFonts w:ascii="Arial" w:eastAsia="Times New Roman" w:hAnsi="Arial" w:cs="Arial"/>
                <w:color w:val="000000"/>
                <w:sz w:val="24"/>
                <w:szCs w:val="24"/>
                <w:lang w:eastAsia="en-GB"/>
              </w:rPr>
              <w:t>9</w:t>
            </w:r>
          </w:p>
        </w:tc>
        <w:tc>
          <w:tcPr>
            <w:tcW w:w="6237" w:type="dxa"/>
            <w:tcBorders>
              <w:top w:val="nil"/>
              <w:left w:val="nil"/>
              <w:bottom w:val="single" w:sz="4" w:space="0" w:color="auto"/>
              <w:right w:val="nil"/>
            </w:tcBorders>
            <w:shd w:val="clear" w:color="auto" w:fill="auto"/>
            <w:vAlign w:val="center"/>
            <w:hideMark/>
          </w:tcPr>
          <w:p w:rsidR="00712911" w:rsidRPr="00712911" w:rsidRDefault="00712911" w:rsidP="00712911">
            <w:pPr>
              <w:spacing w:after="0" w:line="240" w:lineRule="auto"/>
              <w:rPr>
                <w:rFonts w:ascii="Arial" w:eastAsia="Times New Roman" w:hAnsi="Arial" w:cs="Arial"/>
                <w:color w:val="000000"/>
                <w:lang w:eastAsia="en-GB"/>
              </w:rPr>
            </w:pPr>
            <w:r w:rsidRPr="00712911">
              <w:rPr>
                <w:rFonts w:ascii="Arial" w:eastAsia="Times New Roman" w:hAnsi="Arial" w:cs="Arial"/>
                <w:color w:val="000000"/>
                <w:lang w:eastAsia="en-GB"/>
              </w:rPr>
              <w:t>The IMR has addressed issues of race, culture, language, religion and disability</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712911" w:rsidRPr="00712911" w:rsidRDefault="00712911" w:rsidP="00712911">
            <w:pPr>
              <w:spacing w:after="0" w:line="240" w:lineRule="auto"/>
              <w:rPr>
                <w:rFonts w:ascii="Arial" w:eastAsia="Times New Roman" w:hAnsi="Arial" w:cs="Arial"/>
                <w:color w:val="000000"/>
                <w:sz w:val="24"/>
                <w:szCs w:val="24"/>
                <w:lang w:eastAsia="en-GB"/>
              </w:rPr>
            </w:pPr>
            <w:r w:rsidRPr="00712911">
              <w:rPr>
                <w:rFonts w:ascii="Arial" w:eastAsia="Times New Roman" w:hAnsi="Arial" w:cs="Arial"/>
                <w:color w:val="000000"/>
                <w:sz w:val="24"/>
                <w:szCs w:val="24"/>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rsidR="00712911" w:rsidRPr="00712911" w:rsidRDefault="00712911" w:rsidP="00712911">
            <w:pPr>
              <w:spacing w:after="0" w:line="240" w:lineRule="auto"/>
              <w:rPr>
                <w:rFonts w:ascii="Calibri" w:eastAsia="Times New Roman" w:hAnsi="Calibri" w:cs="Calibri"/>
                <w:color w:val="000000"/>
                <w:lang w:eastAsia="en-GB"/>
              </w:rPr>
            </w:pPr>
            <w:r w:rsidRPr="00712911">
              <w:rPr>
                <w:rFonts w:ascii="Calibri" w:eastAsia="Times New Roman" w:hAnsi="Calibri" w:cs="Calibri"/>
                <w:color w:val="000000"/>
                <w:lang w:eastAsia="en-GB"/>
              </w:rPr>
              <w:t> </w:t>
            </w:r>
          </w:p>
        </w:tc>
        <w:tc>
          <w:tcPr>
            <w:tcW w:w="708" w:type="dxa"/>
            <w:tcBorders>
              <w:top w:val="nil"/>
              <w:left w:val="nil"/>
              <w:bottom w:val="single" w:sz="4" w:space="0" w:color="auto"/>
              <w:right w:val="single" w:sz="4" w:space="0" w:color="auto"/>
            </w:tcBorders>
            <w:shd w:val="clear" w:color="auto" w:fill="auto"/>
            <w:noWrap/>
            <w:vAlign w:val="bottom"/>
            <w:hideMark/>
          </w:tcPr>
          <w:p w:rsidR="00712911" w:rsidRPr="00712911" w:rsidRDefault="00712911" w:rsidP="00712911">
            <w:pPr>
              <w:spacing w:after="0" w:line="240" w:lineRule="auto"/>
              <w:rPr>
                <w:rFonts w:ascii="Calibri" w:eastAsia="Times New Roman" w:hAnsi="Calibri" w:cs="Calibri"/>
                <w:color w:val="000000"/>
                <w:lang w:eastAsia="en-GB"/>
              </w:rPr>
            </w:pPr>
            <w:r w:rsidRPr="00712911">
              <w:rPr>
                <w:rFonts w:ascii="Calibri" w:eastAsia="Times New Roman" w:hAnsi="Calibri" w:cs="Calibri"/>
                <w:color w:val="000000"/>
                <w:lang w:eastAsia="en-GB"/>
              </w:rPr>
              <w:t> </w:t>
            </w:r>
          </w:p>
        </w:tc>
      </w:tr>
      <w:tr w:rsidR="00712911" w:rsidRPr="00712911" w:rsidTr="0092760A">
        <w:trPr>
          <w:trHeight w:val="142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12911" w:rsidRPr="00712911" w:rsidRDefault="00712911" w:rsidP="0092760A">
            <w:pPr>
              <w:spacing w:after="0" w:line="240" w:lineRule="auto"/>
              <w:jc w:val="center"/>
              <w:rPr>
                <w:rFonts w:ascii="Arial" w:eastAsia="Times New Roman" w:hAnsi="Arial" w:cs="Arial"/>
                <w:color w:val="000000"/>
                <w:sz w:val="24"/>
                <w:szCs w:val="24"/>
                <w:lang w:eastAsia="en-GB"/>
              </w:rPr>
            </w:pPr>
            <w:r w:rsidRPr="00712911">
              <w:rPr>
                <w:rFonts w:ascii="Arial" w:eastAsia="Times New Roman" w:hAnsi="Arial" w:cs="Arial"/>
                <w:color w:val="000000"/>
                <w:sz w:val="24"/>
                <w:szCs w:val="24"/>
                <w:lang w:eastAsia="en-GB"/>
              </w:rPr>
              <w:t>10</w:t>
            </w:r>
          </w:p>
        </w:tc>
        <w:tc>
          <w:tcPr>
            <w:tcW w:w="6237" w:type="dxa"/>
            <w:tcBorders>
              <w:top w:val="nil"/>
              <w:left w:val="nil"/>
              <w:bottom w:val="single" w:sz="4" w:space="0" w:color="auto"/>
              <w:right w:val="nil"/>
            </w:tcBorders>
            <w:shd w:val="clear" w:color="auto" w:fill="auto"/>
            <w:vAlign w:val="center"/>
            <w:hideMark/>
          </w:tcPr>
          <w:p w:rsidR="00712911" w:rsidRPr="00712911" w:rsidRDefault="00712911" w:rsidP="00712911">
            <w:pPr>
              <w:spacing w:after="0" w:line="240" w:lineRule="auto"/>
              <w:rPr>
                <w:rFonts w:ascii="Arial" w:eastAsia="Times New Roman" w:hAnsi="Arial" w:cs="Arial"/>
                <w:color w:val="000000"/>
                <w:lang w:eastAsia="en-GB"/>
              </w:rPr>
            </w:pPr>
            <w:r w:rsidRPr="00712911">
              <w:rPr>
                <w:rFonts w:ascii="Arial" w:eastAsia="Times New Roman" w:hAnsi="Arial" w:cs="Arial"/>
                <w:color w:val="000000"/>
                <w:lang w:eastAsia="en-GB"/>
              </w:rPr>
              <w:t>The IMR is well structured, comprehensive, and analytical and looks openly and critically at practice, decisions made, and services offered to the homicide victim, perpetrator, and/or members of their family(ies) or household(s. Good practice is identified</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712911" w:rsidRPr="00712911" w:rsidRDefault="00712911" w:rsidP="00712911">
            <w:pPr>
              <w:spacing w:after="0" w:line="240" w:lineRule="auto"/>
              <w:rPr>
                <w:rFonts w:ascii="Arial" w:eastAsia="Times New Roman" w:hAnsi="Arial" w:cs="Arial"/>
                <w:color w:val="000000"/>
                <w:sz w:val="24"/>
                <w:szCs w:val="24"/>
                <w:lang w:eastAsia="en-GB"/>
              </w:rPr>
            </w:pPr>
            <w:r w:rsidRPr="00712911">
              <w:rPr>
                <w:rFonts w:ascii="Arial" w:eastAsia="Times New Roman" w:hAnsi="Arial" w:cs="Arial"/>
                <w:color w:val="000000"/>
                <w:sz w:val="24"/>
                <w:szCs w:val="24"/>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rsidR="00712911" w:rsidRPr="00712911" w:rsidRDefault="00712911" w:rsidP="00712911">
            <w:pPr>
              <w:spacing w:after="0" w:line="240" w:lineRule="auto"/>
              <w:rPr>
                <w:rFonts w:ascii="Calibri" w:eastAsia="Times New Roman" w:hAnsi="Calibri" w:cs="Calibri"/>
                <w:color w:val="000000"/>
                <w:lang w:eastAsia="en-GB"/>
              </w:rPr>
            </w:pPr>
            <w:r w:rsidRPr="00712911">
              <w:rPr>
                <w:rFonts w:ascii="Calibri" w:eastAsia="Times New Roman" w:hAnsi="Calibri" w:cs="Calibri"/>
                <w:color w:val="000000"/>
                <w:lang w:eastAsia="en-GB"/>
              </w:rPr>
              <w:t> </w:t>
            </w:r>
          </w:p>
        </w:tc>
        <w:tc>
          <w:tcPr>
            <w:tcW w:w="708" w:type="dxa"/>
            <w:tcBorders>
              <w:top w:val="nil"/>
              <w:left w:val="nil"/>
              <w:bottom w:val="single" w:sz="4" w:space="0" w:color="auto"/>
              <w:right w:val="single" w:sz="4" w:space="0" w:color="auto"/>
            </w:tcBorders>
            <w:shd w:val="clear" w:color="auto" w:fill="auto"/>
            <w:noWrap/>
            <w:vAlign w:val="bottom"/>
            <w:hideMark/>
          </w:tcPr>
          <w:p w:rsidR="00712911" w:rsidRPr="00712911" w:rsidRDefault="00712911" w:rsidP="00712911">
            <w:pPr>
              <w:spacing w:after="0" w:line="240" w:lineRule="auto"/>
              <w:rPr>
                <w:rFonts w:ascii="Calibri" w:eastAsia="Times New Roman" w:hAnsi="Calibri" w:cs="Calibri"/>
                <w:color w:val="000000"/>
                <w:lang w:eastAsia="en-GB"/>
              </w:rPr>
            </w:pPr>
            <w:r w:rsidRPr="00712911">
              <w:rPr>
                <w:rFonts w:ascii="Calibri" w:eastAsia="Times New Roman" w:hAnsi="Calibri" w:cs="Calibri"/>
                <w:color w:val="000000"/>
                <w:lang w:eastAsia="en-GB"/>
              </w:rPr>
              <w:t> </w:t>
            </w:r>
          </w:p>
        </w:tc>
      </w:tr>
      <w:tr w:rsidR="00712911" w:rsidRPr="00712911" w:rsidTr="0092760A">
        <w:trPr>
          <w:trHeight w:val="57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12911" w:rsidRPr="00712911" w:rsidRDefault="00712911" w:rsidP="0092760A">
            <w:pPr>
              <w:spacing w:after="0" w:line="240" w:lineRule="auto"/>
              <w:jc w:val="center"/>
              <w:rPr>
                <w:rFonts w:ascii="Arial" w:eastAsia="Times New Roman" w:hAnsi="Arial" w:cs="Arial"/>
                <w:color w:val="000000"/>
                <w:sz w:val="24"/>
                <w:szCs w:val="24"/>
                <w:lang w:eastAsia="en-GB"/>
              </w:rPr>
            </w:pPr>
            <w:r w:rsidRPr="00712911">
              <w:rPr>
                <w:rFonts w:ascii="Arial" w:eastAsia="Times New Roman" w:hAnsi="Arial" w:cs="Arial"/>
                <w:color w:val="000000"/>
                <w:sz w:val="24"/>
                <w:szCs w:val="24"/>
                <w:lang w:eastAsia="en-GB"/>
              </w:rPr>
              <w:t>11</w:t>
            </w:r>
          </w:p>
        </w:tc>
        <w:tc>
          <w:tcPr>
            <w:tcW w:w="6237" w:type="dxa"/>
            <w:tcBorders>
              <w:top w:val="nil"/>
              <w:left w:val="nil"/>
              <w:bottom w:val="single" w:sz="4" w:space="0" w:color="auto"/>
              <w:right w:val="nil"/>
            </w:tcBorders>
            <w:shd w:val="clear" w:color="auto" w:fill="auto"/>
            <w:vAlign w:val="center"/>
            <w:hideMark/>
          </w:tcPr>
          <w:p w:rsidR="00712911" w:rsidRPr="00712911" w:rsidRDefault="00712911" w:rsidP="00712911">
            <w:pPr>
              <w:spacing w:after="0" w:line="240" w:lineRule="auto"/>
              <w:rPr>
                <w:rFonts w:ascii="Arial" w:eastAsia="Times New Roman" w:hAnsi="Arial" w:cs="Arial"/>
                <w:color w:val="000000"/>
                <w:lang w:eastAsia="en-GB"/>
              </w:rPr>
            </w:pPr>
            <w:r w:rsidRPr="00712911">
              <w:rPr>
                <w:rFonts w:ascii="Arial" w:eastAsia="Times New Roman" w:hAnsi="Arial" w:cs="Arial"/>
                <w:color w:val="000000"/>
                <w:lang w:eastAsia="en-GB"/>
              </w:rPr>
              <w:t xml:space="preserve">The IMR reaches well founded conclusions and identifies the key lessons to be learnt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712911" w:rsidRPr="00712911" w:rsidRDefault="00712911" w:rsidP="00712911">
            <w:pPr>
              <w:spacing w:after="0" w:line="240" w:lineRule="auto"/>
              <w:rPr>
                <w:rFonts w:ascii="Arial" w:eastAsia="Times New Roman" w:hAnsi="Arial" w:cs="Arial"/>
                <w:color w:val="000000"/>
                <w:sz w:val="24"/>
                <w:szCs w:val="24"/>
                <w:lang w:eastAsia="en-GB"/>
              </w:rPr>
            </w:pPr>
            <w:r w:rsidRPr="00712911">
              <w:rPr>
                <w:rFonts w:ascii="Arial" w:eastAsia="Times New Roman" w:hAnsi="Arial" w:cs="Arial"/>
                <w:color w:val="000000"/>
                <w:sz w:val="24"/>
                <w:szCs w:val="24"/>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rsidR="00712911" w:rsidRPr="00712911" w:rsidRDefault="00712911" w:rsidP="00712911">
            <w:pPr>
              <w:spacing w:after="0" w:line="240" w:lineRule="auto"/>
              <w:rPr>
                <w:rFonts w:ascii="Calibri" w:eastAsia="Times New Roman" w:hAnsi="Calibri" w:cs="Calibri"/>
                <w:color w:val="000000"/>
                <w:lang w:eastAsia="en-GB"/>
              </w:rPr>
            </w:pPr>
            <w:r w:rsidRPr="00712911">
              <w:rPr>
                <w:rFonts w:ascii="Calibri" w:eastAsia="Times New Roman" w:hAnsi="Calibri" w:cs="Calibri"/>
                <w:color w:val="000000"/>
                <w:lang w:eastAsia="en-GB"/>
              </w:rPr>
              <w:t> </w:t>
            </w:r>
          </w:p>
        </w:tc>
        <w:tc>
          <w:tcPr>
            <w:tcW w:w="708" w:type="dxa"/>
            <w:tcBorders>
              <w:top w:val="nil"/>
              <w:left w:val="nil"/>
              <w:bottom w:val="single" w:sz="4" w:space="0" w:color="auto"/>
              <w:right w:val="single" w:sz="4" w:space="0" w:color="auto"/>
            </w:tcBorders>
            <w:shd w:val="clear" w:color="auto" w:fill="auto"/>
            <w:noWrap/>
            <w:vAlign w:val="bottom"/>
            <w:hideMark/>
          </w:tcPr>
          <w:p w:rsidR="00712911" w:rsidRPr="00712911" w:rsidRDefault="00712911" w:rsidP="00712911">
            <w:pPr>
              <w:spacing w:after="0" w:line="240" w:lineRule="auto"/>
              <w:rPr>
                <w:rFonts w:ascii="Calibri" w:eastAsia="Times New Roman" w:hAnsi="Calibri" w:cs="Calibri"/>
                <w:color w:val="000000"/>
                <w:lang w:eastAsia="en-GB"/>
              </w:rPr>
            </w:pPr>
            <w:r w:rsidRPr="00712911">
              <w:rPr>
                <w:rFonts w:ascii="Calibri" w:eastAsia="Times New Roman" w:hAnsi="Calibri" w:cs="Calibri"/>
                <w:color w:val="000000"/>
                <w:lang w:eastAsia="en-GB"/>
              </w:rPr>
              <w:t> </w:t>
            </w:r>
          </w:p>
        </w:tc>
      </w:tr>
      <w:tr w:rsidR="00712911" w:rsidRPr="00712911" w:rsidTr="0092760A">
        <w:trPr>
          <w:trHeight w:val="114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12911" w:rsidRPr="00712911" w:rsidRDefault="00712911" w:rsidP="0092760A">
            <w:pPr>
              <w:spacing w:after="0" w:line="240" w:lineRule="auto"/>
              <w:jc w:val="center"/>
              <w:rPr>
                <w:rFonts w:ascii="Arial" w:eastAsia="Times New Roman" w:hAnsi="Arial" w:cs="Arial"/>
                <w:color w:val="000000"/>
                <w:sz w:val="24"/>
                <w:szCs w:val="24"/>
                <w:lang w:eastAsia="en-GB"/>
              </w:rPr>
            </w:pPr>
            <w:r w:rsidRPr="00712911">
              <w:rPr>
                <w:rFonts w:ascii="Arial" w:eastAsia="Times New Roman" w:hAnsi="Arial" w:cs="Arial"/>
                <w:color w:val="000000"/>
                <w:sz w:val="24"/>
                <w:szCs w:val="24"/>
                <w:lang w:eastAsia="en-GB"/>
              </w:rPr>
              <w:t>12</w:t>
            </w:r>
          </w:p>
        </w:tc>
        <w:tc>
          <w:tcPr>
            <w:tcW w:w="6237" w:type="dxa"/>
            <w:tcBorders>
              <w:top w:val="nil"/>
              <w:left w:val="nil"/>
              <w:bottom w:val="single" w:sz="4" w:space="0" w:color="auto"/>
              <w:right w:val="nil"/>
            </w:tcBorders>
            <w:shd w:val="clear" w:color="auto" w:fill="auto"/>
            <w:vAlign w:val="center"/>
            <w:hideMark/>
          </w:tcPr>
          <w:p w:rsidR="00712911" w:rsidRPr="00712911" w:rsidRDefault="00712911" w:rsidP="00712911">
            <w:pPr>
              <w:spacing w:after="0" w:line="240" w:lineRule="auto"/>
              <w:rPr>
                <w:rFonts w:ascii="Arial" w:eastAsia="Times New Roman" w:hAnsi="Arial" w:cs="Arial"/>
                <w:color w:val="000000"/>
                <w:lang w:eastAsia="en-GB"/>
              </w:rPr>
            </w:pPr>
            <w:r w:rsidRPr="00712911">
              <w:rPr>
                <w:rFonts w:ascii="Arial" w:eastAsia="Times New Roman" w:hAnsi="Arial" w:cs="Arial"/>
                <w:color w:val="000000"/>
                <w:lang w:eastAsia="en-GB"/>
              </w:rPr>
              <w:t>The recommendations flow from the lessons learnt and are SMART</w:t>
            </w:r>
            <w:r w:rsidR="00752669">
              <w:rPr>
                <w:rFonts w:ascii="Arial" w:eastAsia="Times New Roman" w:hAnsi="Arial" w:cs="Arial"/>
                <w:color w:val="000000"/>
                <w:lang w:eastAsia="en-GB"/>
              </w:rPr>
              <w:t>ER</w:t>
            </w:r>
            <w:r w:rsidRPr="00712911">
              <w:rPr>
                <w:rFonts w:ascii="Arial" w:eastAsia="Times New Roman" w:hAnsi="Arial" w:cs="Arial"/>
                <w:color w:val="000000"/>
                <w:lang w:eastAsia="en-GB"/>
              </w:rPr>
              <w:t xml:space="preserve"> (specific, measurable, achievable, realistic and timely</w:t>
            </w:r>
            <w:r w:rsidR="00752669">
              <w:rPr>
                <w:rFonts w:ascii="Arial" w:eastAsia="Times New Roman" w:hAnsi="Arial" w:cs="Arial"/>
                <w:color w:val="000000"/>
                <w:lang w:eastAsia="en-GB"/>
              </w:rPr>
              <w:t xml:space="preserve"> with evaluation and review built in</w:t>
            </w:r>
            <w:r w:rsidRPr="00712911">
              <w:rPr>
                <w:rFonts w:ascii="Arial" w:eastAsia="Times New Roman" w:hAnsi="Arial" w:cs="Arial"/>
                <w:color w:val="000000"/>
                <w:lang w:eastAsia="en-GB"/>
              </w:rPr>
              <w:t>).  There are recommendations on how to evaluate the impact and review the implementation.</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712911" w:rsidRPr="00712911" w:rsidRDefault="00712911" w:rsidP="00712911">
            <w:pPr>
              <w:spacing w:after="0" w:line="240" w:lineRule="auto"/>
              <w:rPr>
                <w:rFonts w:ascii="Arial" w:eastAsia="Times New Roman" w:hAnsi="Arial" w:cs="Arial"/>
                <w:color w:val="000000"/>
                <w:sz w:val="24"/>
                <w:szCs w:val="24"/>
                <w:lang w:eastAsia="en-GB"/>
              </w:rPr>
            </w:pPr>
            <w:r w:rsidRPr="00712911">
              <w:rPr>
                <w:rFonts w:ascii="Arial" w:eastAsia="Times New Roman" w:hAnsi="Arial" w:cs="Arial"/>
                <w:color w:val="000000"/>
                <w:sz w:val="24"/>
                <w:szCs w:val="24"/>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rsidR="00712911" w:rsidRPr="00712911" w:rsidRDefault="00712911" w:rsidP="00712911">
            <w:pPr>
              <w:spacing w:after="0" w:line="240" w:lineRule="auto"/>
              <w:rPr>
                <w:rFonts w:ascii="Calibri" w:eastAsia="Times New Roman" w:hAnsi="Calibri" w:cs="Calibri"/>
                <w:color w:val="000000"/>
                <w:lang w:eastAsia="en-GB"/>
              </w:rPr>
            </w:pPr>
            <w:r w:rsidRPr="00712911">
              <w:rPr>
                <w:rFonts w:ascii="Calibri" w:eastAsia="Times New Roman" w:hAnsi="Calibri" w:cs="Calibri"/>
                <w:color w:val="000000"/>
                <w:lang w:eastAsia="en-GB"/>
              </w:rPr>
              <w:t> </w:t>
            </w:r>
          </w:p>
        </w:tc>
        <w:tc>
          <w:tcPr>
            <w:tcW w:w="708" w:type="dxa"/>
            <w:tcBorders>
              <w:top w:val="nil"/>
              <w:left w:val="nil"/>
              <w:bottom w:val="single" w:sz="4" w:space="0" w:color="auto"/>
              <w:right w:val="single" w:sz="4" w:space="0" w:color="auto"/>
            </w:tcBorders>
            <w:shd w:val="clear" w:color="auto" w:fill="auto"/>
            <w:noWrap/>
            <w:vAlign w:val="bottom"/>
            <w:hideMark/>
          </w:tcPr>
          <w:p w:rsidR="00712911" w:rsidRPr="00712911" w:rsidRDefault="00712911" w:rsidP="00712911">
            <w:pPr>
              <w:spacing w:after="0" w:line="240" w:lineRule="auto"/>
              <w:rPr>
                <w:rFonts w:ascii="Calibri" w:eastAsia="Times New Roman" w:hAnsi="Calibri" w:cs="Calibri"/>
                <w:color w:val="000000"/>
                <w:lang w:eastAsia="en-GB"/>
              </w:rPr>
            </w:pPr>
            <w:r w:rsidRPr="00712911">
              <w:rPr>
                <w:rFonts w:ascii="Calibri" w:eastAsia="Times New Roman" w:hAnsi="Calibri" w:cs="Calibri"/>
                <w:color w:val="000000"/>
                <w:lang w:eastAsia="en-GB"/>
              </w:rPr>
              <w:t> </w:t>
            </w:r>
          </w:p>
        </w:tc>
      </w:tr>
      <w:tr w:rsidR="00712911" w:rsidRPr="00712911" w:rsidTr="0092760A">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12911" w:rsidRPr="00712911" w:rsidRDefault="00712911" w:rsidP="0092760A">
            <w:pPr>
              <w:spacing w:after="0" w:line="240" w:lineRule="auto"/>
              <w:jc w:val="center"/>
              <w:rPr>
                <w:rFonts w:ascii="Arial" w:eastAsia="Times New Roman" w:hAnsi="Arial" w:cs="Arial"/>
                <w:color w:val="000000"/>
                <w:sz w:val="24"/>
                <w:szCs w:val="24"/>
                <w:lang w:eastAsia="en-GB"/>
              </w:rPr>
            </w:pPr>
            <w:r w:rsidRPr="00712911">
              <w:rPr>
                <w:rFonts w:ascii="Arial" w:eastAsia="Times New Roman" w:hAnsi="Arial" w:cs="Arial"/>
                <w:color w:val="000000"/>
                <w:sz w:val="24"/>
                <w:szCs w:val="24"/>
                <w:lang w:eastAsia="en-GB"/>
              </w:rPr>
              <w:t>13</w:t>
            </w:r>
          </w:p>
        </w:tc>
        <w:tc>
          <w:tcPr>
            <w:tcW w:w="6237" w:type="dxa"/>
            <w:tcBorders>
              <w:top w:val="nil"/>
              <w:left w:val="nil"/>
              <w:bottom w:val="single" w:sz="4" w:space="0" w:color="auto"/>
              <w:right w:val="nil"/>
            </w:tcBorders>
            <w:shd w:val="clear" w:color="auto" w:fill="auto"/>
            <w:vAlign w:val="center"/>
            <w:hideMark/>
          </w:tcPr>
          <w:p w:rsidR="00712911" w:rsidRPr="00712911" w:rsidRDefault="00712911" w:rsidP="00712911">
            <w:pPr>
              <w:spacing w:after="0" w:line="240" w:lineRule="auto"/>
              <w:rPr>
                <w:rFonts w:ascii="Arial" w:eastAsia="Times New Roman" w:hAnsi="Arial" w:cs="Arial"/>
                <w:color w:val="000000"/>
                <w:lang w:eastAsia="en-GB"/>
              </w:rPr>
            </w:pPr>
            <w:r w:rsidRPr="00712911">
              <w:rPr>
                <w:rFonts w:ascii="Arial" w:eastAsia="Times New Roman" w:hAnsi="Arial" w:cs="Arial"/>
                <w:color w:val="000000"/>
                <w:lang w:eastAsia="en-GB"/>
              </w:rPr>
              <w:t>The IMR has been signed off by a Senior Manager in the agency</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712911" w:rsidRPr="00712911" w:rsidRDefault="00712911" w:rsidP="00712911">
            <w:pPr>
              <w:spacing w:after="0" w:line="240" w:lineRule="auto"/>
              <w:rPr>
                <w:rFonts w:ascii="Arial" w:eastAsia="Times New Roman" w:hAnsi="Arial" w:cs="Arial"/>
                <w:color w:val="000000"/>
                <w:sz w:val="24"/>
                <w:szCs w:val="24"/>
                <w:lang w:eastAsia="en-GB"/>
              </w:rPr>
            </w:pPr>
            <w:r w:rsidRPr="00712911">
              <w:rPr>
                <w:rFonts w:ascii="Arial" w:eastAsia="Times New Roman" w:hAnsi="Arial" w:cs="Arial"/>
                <w:color w:val="000000"/>
                <w:sz w:val="24"/>
                <w:szCs w:val="24"/>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rsidR="00712911" w:rsidRPr="00712911" w:rsidRDefault="00712911" w:rsidP="00712911">
            <w:pPr>
              <w:spacing w:after="0" w:line="240" w:lineRule="auto"/>
              <w:rPr>
                <w:rFonts w:ascii="Calibri" w:eastAsia="Times New Roman" w:hAnsi="Calibri" w:cs="Calibri"/>
                <w:color w:val="000000"/>
                <w:lang w:eastAsia="en-GB"/>
              </w:rPr>
            </w:pPr>
            <w:r w:rsidRPr="00712911">
              <w:rPr>
                <w:rFonts w:ascii="Calibri" w:eastAsia="Times New Roman" w:hAnsi="Calibri" w:cs="Calibri"/>
                <w:color w:val="000000"/>
                <w:lang w:eastAsia="en-GB"/>
              </w:rPr>
              <w:t> </w:t>
            </w:r>
          </w:p>
        </w:tc>
        <w:tc>
          <w:tcPr>
            <w:tcW w:w="708" w:type="dxa"/>
            <w:tcBorders>
              <w:top w:val="nil"/>
              <w:left w:val="nil"/>
              <w:bottom w:val="single" w:sz="4" w:space="0" w:color="auto"/>
              <w:right w:val="single" w:sz="4" w:space="0" w:color="auto"/>
            </w:tcBorders>
            <w:shd w:val="clear" w:color="auto" w:fill="auto"/>
            <w:noWrap/>
            <w:vAlign w:val="bottom"/>
            <w:hideMark/>
          </w:tcPr>
          <w:p w:rsidR="00712911" w:rsidRPr="00712911" w:rsidRDefault="00712911" w:rsidP="00712911">
            <w:pPr>
              <w:spacing w:after="0" w:line="240" w:lineRule="auto"/>
              <w:rPr>
                <w:rFonts w:ascii="Calibri" w:eastAsia="Times New Roman" w:hAnsi="Calibri" w:cs="Calibri"/>
                <w:color w:val="000000"/>
                <w:lang w:eastAsia="en-GB"/>
              </w:rPr>
            </w:pPr>
            <w:r w:rsidRPr="00712911">
              <w:rPr>
                <w:rFonts w:ascii="Calibri" w:eastAsia="Times New Roman" w:hAnsi="Calibri" w:cs="Calibri"/>
                <w:color w:val="000000"/>
                <w:lang w:eastAsia="en-GB"/>
              </w:rPr>
              <w:t> </w:t>
            </w:r>
          </w:p>
        </w:tc>
      </w:tr>
      <w:tr w:rsidR="00712911" w:rsidRPr="00712911" w:rsidTr="0092760A">
        <w:trPr>
          <w:trHeight w:val="57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12911" w:rsidRPr="00712911" w:rsidRDefault="00712911" w:rsidP="0092760A">
            <w:pPr>
              <w:spacing w:after="0" w:line="240" w:lineRule="auto"/>
              <w:jc w:val="center"/>
              <w:rPr>
                <w:rFonts w:ascii="Arial" w:eastAsia="Times New Roman" w:hAnsi="Arial" w:cs="Arial"/>
                <w:color w:val="000000"/>
                <w:sz w:val="24"/>
                <w:szCs w:val="24"/>
                <w:lang w:eastAsia="en-GB"/>
              </w:rPr>
            </w:pPr>
            <w:r w:rsidRPr="00712911">
              <w:rPr>
                <w:rFonts w:ascii="Arial" w:eastAsia="Times New Roman" w:hAnsi="Arial" w:cs="Arial"/>
                <w:color w:val="000000"/>
                <w:sz w:val="24"/>
                <w:szCs w:val="24"/>
                <w:lang w:eastAsia="en-GB"/>
              </w:rPr>
              <w:t>14</w:t>
            </w:r>
          </w:p>
        </w:tc>
        <w:tc>
          <w:tcPr>
            <w:tcW w:w="6237" w:type="dxa"/>
            <w:tcBorders>
              <w:top w:val="nil"/>
              <w:left w:val="nil"/>
              <w:bottom w:val="single" w:sz="4" w:space="0" w:color="auto"/>
              <w:right w:val="nil"/>
            </w:tcBorders>
            <w:shd w:val="clear" w:color="auto" w:fill="auto"/>
            <w:vAlign w:val="center"/>
            <w:hideMark/>
          </w:tcPr>
          <w:p w:rsidR="00712911" w:rsidRPr="00712911" w:rsidRDefault="00712911" w:rsidP="00712911">
            <w:pPr>
              <w:spacing w:after="0" w:line="240" w:lineRule="auto"/>
              <w:rPr>
                <w:rFonts w:ascii="Arial" w:eastAsia="Times New Roman" w:hAnsi="Arial" w:cs="Arial"/>
                <w:color w:val="000000"/>
                <w:lang w:eastAsia="en-GB"/>
              </w:rPr>
            </w:pPr>
            <w:r w:rsidRPr="00712911">
              <w:rPr>
                <w:rFonts w:ascii="Arial" w:eastAsia="Times New Roman" w:hAnsi="Arial" w:cs="Arial"/>
                <w:color w:val="000000"/>
                <w:lang w:eastAsia="en-GB"/>
              </w:rPr>
              <w:t xml:space="preserve">There is a clear plan of how the findings will be fed back to the staff members involved.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712911" w:rsidRPr="00712911" w:rsidRDefault="00712911" w:rsidP="00712911">
            <w:pPr>
              <w:spacing w:after="0" w:line="240" w:lineRule="auto"/>
              <w:rPr>
                <w:rFonts w:ascii="Arial" w:eastAsia="Times New Roman" w:hAnsi="Arial" w:cs="Arial"/>
                <w:color w:val="000000"/>
                <w:sz w:val="24"/>
                <w:szCs w:val="24"/>
                <w:lang w:eastAsia="en-GB"/>
              </w:rPr>
            </w:pPr>
            <w:r w:rsidRPr="00712911">
              <w:rPr>
                <w:rFonts w:ascii="Arial" w:eastAsia="Times New Roman" w:hAnsi="Arial" w:cs="Arial"/>
                <w:color w:val="000000"/>
                <w:sz w:val="24"/>
                <w:szCs w:val="24"/>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rsidR="00712911" w:rsidRPr="00712911" w:rsidRDefault="00712911" w:rsidP="00712911">
            <w:pPr>
              <w:spacing w:after="0" w:line="240" w:lineRule="auto"/>
              <w:rPr>
                <w:rFonts w:ascii="Calibri" w:eastAsia="Times New Roman" w:hAnsi="Calibri" w:cs="Calibri"/>
                <w:color w:val="000000"/>
                <w:lang w:eastAsia="en-GB"/>
              </w:rPr>
            </w:pPr>
            <w:r w:rsidRPr="00712911">
              <w:rPr>
                <w:rFonts w:ascii="Calibri" w:eastAsia="Times New Roman" w:hAnsi="Calibri" w:cs="Calibri"/>
                <w:color w:val="000000"/>
                <w:lang w:eastAsia="en-GB"/>
              </w:rPr>
              <w:t> </w:t>
            </w:r>
          </w:p>
        </w:tc>
        <w:tc>
          <w:tcPr>
            <w:tcW w:w="708" w:type="dxa"/>
            <w:tcBorders>
              <w:top w:val="nil"/>
              <w:left w:val="nil"/>
              <w:bottom w:val="single" w:sz="4" w:space="0" w:color="auto"/>
              <w:right w:val="single" w:sz="4" w:space="0" w:color="auto"/>
            </w:tcBorders>
            <w:shd w:val="clear" w:color="auto" w:fill="auto"/>
            <w:noWrap/>
            <w:vAlign w:val="bottom"/>
            <w:hideMark/>
          </w:tcPr>
          <w:p w:rsidR="00712911" w:rsidRPr="00712911" w:rsidRDefault="00712911" w:rsidP="00712911">
            <w:pPr>
              <w:spacing w:after="0" w:line="240" w:lineRule="auto"/>
              <w:rPr>
                <w:rFonts w:ascii="Calibri" w:eastAsia="Times New Roman" w:hAnsi="Calibri" w:cs="Calibri"/>
                <w:color w:val="000000"/>
                <w:lang w:eastAsia="en-GB"/>
              </w:rPr>
            </w:pPr>
            <w:r w:rsidRPr="00712911">
              <w:rPr>
                <w:rFonts w:ascii="Calibri" w:eastAsia="Times New Roman" w:hAnsi="Calibri" w:cs="Calibri"/>
                <w:color w:val="000000"/>
                <w:lang w:eastAsia="en-GB"/>
              </w:rPr>
              <w:t> </w:t>
            </w:r>
          </w:p>
        </w:tc>
      </w:tr>
    </w:tbl>
    <w:p w:rsidR="00712911" w:rsidRDefault="00712911">
      <w:pPr>
        <w:rPr>
          <w:rFonts w:ascii="Arial" w:eastAsia="Times New Roman" w:hAnsi="Arial" w:cs="Times New Roman"/>
          <w:sz w:val="24"/>
          <w:szCs w:val="24"/>
          <w:lang w:eastAsia="en-GB"/>
        </w:rPr>
      </w:pPr>
      <w:r>
        <w:rPr>
          <w:rFonts w:ascii="Arial" w:eastAsia="Times New Roman" w:hAnsi="Arial" w:cs="Times New Roman"/>
          <w:sz w:val="24"/>
          <w:szCs w:val="24"/>
          <w:lang w:eastAsia="en-GB"/>
        </w:rPr>
        <w:br w:type="page"/>
      </w:r>
    </w:p>
    <w:p w:rsidR="000E59DA" w:rsidRDefault="000B4721" w:rsidP="008E7CC8">
      <w:pPr>
        <w:pStyle w:val="Heading1"/>
        <w:rPr>
          <w:rFonts w:ascii="Arial" w:hAnsi="Arial"/>
          <w:color w:val="000000" w:themeColor="text1"/>
        </w:rPr>
      </w:pPr>
      <w:bookmarkStart w:id="129" w:name="_Toc500343223"/>
      <w:r>
        <w:rPr>
          <w:rFonts w:ascii="Arial" w:hAnsi="Arial"/>
          <w:color w:val="000000" w:themeColor="text1"/>
        </w:rPr>
        <w:t>Template</w:t>
      </w:r>
      <w:r w:rsidR="00054FEB">
        <w:rPr>
          <w:rFonts w:ascii="Arial" w:hAnsi="Arial"/>
          <w:color w:val="000000" w:themeColor="text1"/>
        </w:rPr>
        <w:t xml:space="preserve"> </w:t>
      </w:r>
      <w:r w:rsidR="00D76B0F" w:rsidRPr="00D76B0F">
        <w:rPr>
          <w:rFonts w:ascii="Arial" w:hAnsi="Arial"/>
          <w:color w:val="000000" w:themeColor="text1"/>
        </w:rPr>
        <w:t>2</w:t>
      </w:r>
      <w:r w:rsidR="00AE05A1">
        <w:rPr>
          <w:rFonts w:ascii="Arial" w:hAnsi="Arial"/>
          <w:color w:val="000000" w:themeColor="text1"/>
        </w:rPr>
        <w:t>3</w:t>
      </w:r>
      <w:r w:rsidR="00D76B0F" w:rsidRPr="00D76B0F">
        <w:rPr>
          <w:rFonts w:ascii="Arial" w:hAnsi="Arial"/>
          <w:color w:val="000000" w:themeColor="text1"/>
        </w:rPr>
        <w:t xml:space="preserve"> – Key IMR Guidance Notes</w:t>
      </w:r>
      <w:bookmarkEnd w:id="129"/>
    </w:p>
    <w:p w:rsidR="00D76B0F" w:rsidRPr="00D76B0F" w:rsidRDefault="00D76B0F" w:rsidP="00D76B0F"/>
    <w:p w:rsidR="001C48B0" w:rsidRPr="000E59DA" w:rsidRDefault="001C48B0" w:rsidP="001C48B0">
      <w:pPr>
        <w:rPr>
          <w:rFonts w:ascii="Arial" w:eastAsia="Times New Roman" w:hAnsi="Arial" w:cs="Times New Roman"/>
          <w:b/>
          <w:u w:val="single"/>
          <w:lang w:eastAsia="en-GB"/>
        </w:rPr>
      </w:pPr>
      <w:r>
        <w:rPr>
          <w:rFonts w:ascii="Arial" w:eastAsia="Times New Roman" w:hAnsi="Arial" w:cs="Times New Roman"/>
          <w:b/>
          <w:u w:val="single"/>
          <w:lang w:eastAsia="en-GB"/>
        </w:rPr>
        <w:t>Desk- based review</w:t>
      </w:r>
    </w:p>
    <w:p w:rsidR="001C48B0" w:rsidRPr="000E59DA" w:rsidRDefault="001C48B0" w:rsidP="001C48B0">
      <w:pPr>
        <w:spacing w:after="0" w:line="240" w:lineRule="auto"/>
        <w:rPr>
          <w:rFonts w:ascii="Arial" w:eastAsia="Times New Roman" w:hAnsi="Arial" w:cs="Times New Roman"/>
          <w:lang w:eastAsia="en-GB"/>
        </w:rPr>
      </w:pPr>
      <w:r w:rsidRPr="000E59DA">
        <w:rPr>
          <w:rFonts w:ascii="Arial" w:eastAsia="Times New Roman" w:hAnsi="Arial" w:cs="Times New Roman"/>
          <w:lang w:eastAsia="en-GB"/>
        </w:rPr>
        <w:t>Before investigating the agency’s involvement any further, the IMR author should assure him/herself that they are familiar with:</w:t>
      </w:r>
    </w:p>
    <w:p w:rsidR="001C48B0" w:rsidRPr="000E59DA" w:rsidRDefault="001C48B0" w:rsidP="00916052">
      <w:pPr>
        <w:numPr>
          <w:ilvl w:val="0"/>
          <w:numId w:val="27"/>
        </w:numPr>
        <w:spacing w:after="0" w:line="240" w:lineRule="auto"/>
        <w:rPr>
          <w:rFonts w:ascii="Arial" w:eastAsia="Times New Roman" w:hAnsi="Arial" w:cs="Times New Roman"/>
          <w:lang w:eastAsia="en-GB"/>
        </w:rPr>
      </w:pPr>
      <w:r w:rsidRPr="000E59DA">
        <w:rPr>
          <w:rFonts w:ascii="Arial" w:eastAsia="Times New Roman" w:hAnsi="Arial" w:cs="Times New Roman"/>
          <w:lang w:eastAsia="en-GB"/>
        </w:rPr>
        <w:t>The agency’s policies and procedures</w:t>
      </w:r>
    </w:p>
    <w:p w:rsidR="001C48B0" w:rsidRPr="000E59DA" w:rsidRDefault="001C48B0" w:rsidP="00916052">
      <w:pPr>
        <w:numPr>
          <w:ilvl w:val="0"/>
          <w:numId w:val="27"/>
        </w:numPr>
        <w:spacing w:after="0" w:line="240" w:lineRule="auto"/>
        <w:rPr>
          <w:rFonts w:ascii="Arial" w:eastAsia="Times New Roman" w:hAnsi="Arial" w:cs="Times New Roman"/>
          <w:lang w:eastAsia="en-GB"/>
        </w:rPr>
      </w:pPr>
      <w:r w:rsidRPr="000E59DA">
        <w:rPr>
          <w:rFonts w:ascii="Arial" w:eastAsia="Times New Roman" w:hAnsi="Arial" w:cs="Times New Roman"/>
          <w:lang w:eastAsia="en-GB"/>
        </w:rPr>
        <w:t>Any relevant partnership / multi-agency policies and protocols (e.g. those of the Sheffield Domestic Abuse Partnership)</w:t>
      </w:r>
    </w:p>
    <w:p w:rsidR="001C48B0" w:rsidRPr="000E59DA" w:rsidRDefault="001C48B0" w:rsidP="00916052">
      <w:pPr>
        <w:numPr>
          <w:ilvl w:val="0"/>
          <w:numId w:val="27"/>
        </w:numPr>
        <w:spacing w:after="0" w:line="240" w:lineRule="auto"/>
        <w:rPr>
          <w:rFonts w:ascii="Arial" w:eastAsia="Times New Roman" w:hAnsi="Arial" w:cs="Times New Roman"/>
          <w:lang w:eastAsia="en-GB"/>
        </w:rPr>
      </w:pPr>
      <w:r w:rsidRPr="000E59DA">
        <w:rPr>
          <w:rFonts w:ascii="Arial" w:eastAsia="Times New Roman" w:hAnsi="Arial" w:cs="Times New Roman"/>
          <w:lang w:eastAsia="en-GB"/>
        </w:rPr>
        <w:t>Professional standards and good practice</w:t>
      </w:r>
    </w:p>
    <w:p w:rsidR="001C48B0" w:rsidRPr="000E59DA" w:rsidRDefault="001C48B0" w:rsidP="00916052">
      <w:pPr>
        <w:numPr>
          <w:ilvl w:val="0"/>
          <w:numId w:val="27"/>
        </w:numPr>
        <w:spacing w:after="0" w:line="240" w:lineRule="auto"/>
        <w:rPr>
          <w:rFonts w:ascii="Arial" w:eastAsia="Times New Roman" w:hAnsi="Arial" w:cs="Times New Roman"/>
          <w:lang w:eastAsia="en-GB"/>
        </w:rPr>
      </w:pPr>
      <w:r w:rsidRPr="000E59DA">
        <w:rPr>
          <w:rFonts w:ascii="Arial" w:eastAsia="Times New Roman" w:hAnsi="Arial" w:cs="Times New Roman"/>
          <w:lang w:eastAsia="en-GB"/>
        </w:rPr>
        <w:t>National and local research and evidence-based practice</w:t>
      </w:r>
    </w:p>
    <w:p w:rsidR="001C48B0" w:rsidRPr="000E59DA" w:rsidRDefault="001C48B0" w:rsidP="001C48B0">
      <w:pPr>
        <w:spacing w:after="0" w:line="240" w:lineRule="auto"/>
        <w:rPr>
          <w:rFonts w:ascii="Arial" w:eastAsia="Times New Roman" w:hAnsi="Arial" w:cs="Times New Roman"/>
          <w:sz w:val="24"/>
          <w:szCs w:val="24"/>
          <w:lang w:eastAsia="en-GB"/>
        </w:rPr>
      </w:pPr>
    </w:p>
    <w:p w:rsidR="001C48B0" w:rsidRPr="000E59DA" w:rsidRDefault="001C48B0" w:rsidP="001C48B0">
      <w:pPr>
        <w:spacing w:after="0" w:line="240" w:lineRule="auto"/>
        <w:rPr>
          <w:rFonts w:ascii="Arial" w:eastAsia="Times New Roman" w:hAnsi="Arial" w:cs="Times New Roman"/>
          <w:b/>
          <w:u w:val="single"/>
          <w:lang w:eastAsia="en-GB"/>
        </w:rPr>
      </w:pPr>
      <w:r w:rsidRPr="000E59DA">
        <w:rPr>
          <w:rFonts w:ascii="Arial" w:eastAsia="Times New Roman" w:hAnsi="Arial" w:cs="Times New Roman"/>
          <w:b/>
          <w:u w:val="single"/>
          <w:lang w:eastAsia="en-GB"/>
        </w:rPr>
        <w:t>Interview staff</w:t>
      </w:r>
    </w:p>
    <w:p w:rsidR="001C48B0" w:rsidRPr="000E59DA" w:rsidRDefault="001C48B0" w:rsidP="001C48B0">
      <w:pPr>
        <w:spacing w:after="0" w:line="240" w:lineRule="auto"/>
        <w:rPr>
          <w:rFonts w:ascii="Arial" w:eastAsia="Times New Roman" w:hAnsi="Arial" w:cs="Times New Roman"/>
          <w:sz w:val="24"/>
          <w:szCs w:val="24"/>
          <w:lang w:eastAsia="en-GB"/>
        </w:rPr>
      </w:pPr>
    </w:p>
    <w:p w:rsidR="001C48B0" w:rsidRPr="000E59DA" w:rsidRDefault="001C48B0" w:rsidP="001C48B0">
      <w:pPr>
        <w:spacing w:after="0" w:line="240" w:lineRule="auto"/>
        <w:rPr>
          <w:rFonts w:ascii="Arial" w:eastAsia="Times New Roman" w:hAnsi="Arial" w:cs="Times New Roman"/>
          <w:lang w:eastAsia="en-GB"/>
        </w:rPr>
      </w:pPr>
      <w:r w:rsidRPr="000E59DA">
        <w:rPr>
          <w:rFonts w:ascii="Arial" w:eastAsia="Times New Roman" w:hAnsi="Arial" w:cs="Times New Roman"/>
          <w:lang w:eastAsia="en-GB"/>
        </w:rPr>
        <w:t>The IMR author should then arrange to interview the staff members who had contact with the victim, perpetrator and/or other members of the household.  The interview should cover the staff member’s involvement, how they arrived at any decisions regarding the client(s) and whether the agency’s policies and procedures were followed.</w:t>
      </w:r>
    </w:p>
    <w:p w:rsidR="001C48B0" w:rsidRPr="000E59DA" w:rsidRDefault="001C48B0" w:rsidP="001C48B0">
      <w:pPr>
        <w:spacing w:after="0" w:line="240" w:lineRule="auto"/>
        <w:rPr>
          <w:rFonts w:ascii="Arial" w:eastAsia="Times New Roman" w:hAnsi="Arial" w:cs="Times New Roman"/>
          <w:lang w:eastAsia="en-GB"/>
        </w:rPr>
      </w:pPr>
    </w:p>
    <w:p w:rsidR="001C48B0" w:rsidRPr="000E59DA" w:rsidRDefault="001C48B0" w:rsidP="001C48B0">
      <w:pPr>
        <w:autoSpaceDE w:val="0"/>
        <w:autoSpaceDN w:val="0"/>
        <w:adjustRightInd w:val="0"/>
        <w:spacing w:after="0" w:line="240" w:lineRule="auto"/>
        <w:rPr>
          <w:rFonts w:ascii="Arial" w:eastAsia="Times New Roman" w:hAnsi="Arial" w:cs="Times New Roman"/>
          <w:lang w:eastAsia="en-GB"/>
        </w:rPr>
      </w:pPr>
      <w:r w:rsidRPr="000E59DA">
        <w:rPr>
          <w:rFonts w:ascii="FranklinGothic-Book" w:eastAsia="Times New Roman" w:hAnsi="FranklinGothic-Book" w:cs="FranklinGothic-Book"/>
          <w:lang w:eastAsia="en-GB"/>
        </w:rPr>
        <w:t>Staff members may well be witnesses in criminal proceedings.  In this case the view of the police’s Senior Investigating Officer should be sought on the protocol for interviewing them.  If the staff member discloses anything new that would be relevant to the criminal case, it must be forwarded to the disclosure officer at the police without delay.</w:t>
      </w:r>
    </w:p>
    <w:p w:rsidR="001C48B0" w:rsidRPr="000E59DA" w:rsidRDefault="001C48B0" w:rsidP="001C48B0">
      <w:pPr>
        <w:spacing w:after="0" w:line="240" w:lineRule="auto"/>
        <w:rPr>
          <w:rFonts w:ascii="Arial" w:eastAsia="Times New Roman" w:hAnsi="Arial" w:cs="Times New Roman"/>
          <w:lang w:eastAsia="en-GB"/>
        </w:rPr>
      </w:pPr>
    </w:p>
    <w:p w:rsidR="001C48B0" w:rsidRPr="000E59DA" w:rsidRDefault="001C48B0" w:rsidP="001C48B0">
      <w:pPr>
        <w:spacing w:after="0" w:line="240" w:lineRule="auto"/>
        <w:rPr>
          <w:rFonts w:ascii="Arial" w:eastAsia="Times New Roman" w:hAnsi="Arial" w:cs="Times New Roman"/>
          <w:lang w:eastAsia="en-GB"/>
        </w:rPr>
      </w:pPr>
      <w:r w:rsidRPr="000E59DA">
        <w:rPr>
          <w:rFonts w:ascii="Arial" w:eastAsia="Times New Roman" w:hAnsi="Arial" w:cs="Times New Roman"/>
          <w:lang w:eastAsia="en-GB"/>
        </w:rPr>
        <w:t>The IMR author should be sensitive to the fact that the interview may be difficult or distressing for the staff member.  The staff member may wish to be accompanied by an appropriate supporter.</w:t>
      </w:r>
    </w:p>
    <w:p w:rsidR="001C48B0" w:rsidRPr="000E59DA" w:rsidRDefault="001C48B0" w:rsidP="001C48B0">
      <w:pPr>
        <w:spacing w:after="0" w:line="240" w:lineRule="auto"/>
        <w:rPr>
          <w:rFonts w:ascii="Arial" w:eastAsia="Times New Roman" w:hAnsi="Arial" w:cs="Times New Roman"/>
          <w:lang w:eastAsia="en-GB"/>
        </w:rPr>
      </w:pPr>
    </w:p>
    <w:p w:rsidR="001C48B0" w:rsidRPr="000E59DA" w:rsidRDefault="001C48B0" w:rsidP="001C48B0">
      <w:pPr>
        <w:spacing w:after="0" w:line="240" w:lineRule="auto"/>
        <w:rPr>
          <w:rFonts w:ascii="Arial" w:eastAsia="Times New Roman" w:hAnsi="Arial" w:cs="Times New Roman"/>
          <w:lang w:eastAsia="en-GB"/>
        </w:rPr>
      </w:pPr>
      <w:r w:rsidRPr="000E59DA">
        <w:rPr>
          <w:rFonts w:ascii="Arial" w:eastAsia="Times New Roman" w:hAnsi="Arial" w:cs="Times New Roman"/>
          <w:lang w:eastAsia="en-GB"/>
        </w:rPr>
        <w:t>A written record should be made of each interview and shared with the interviewee and any other people present.</w:t>
      </w:r>
    </w:p>
    <w:p w:rsidR="001C48B0" w:rsidRPr="000E59DA" w:rsidRDefault="001C48B0" w:rsidP="001C48B0">
      <w:pPr>
        <w:spacing w:after="0" w:line="240" w:lineRule="auto"/>
        <w:rPr>
          <w:rFonts w:ascii="Arial" w:eastAsia="Times New Roman" w:hAnsi="Arial" w:cs="Times New Roman"/>
          <w:sz w:val="24"/>
          <w:szCs w:val="24"/>
          <w:lang w:eastAsia="en-GB"/>
        </w:rPr>
      </w:pPr>
    </w:p>
    <w:p w:rsidR="001C48B0" w:rsidRPr="000E59DA" w:rsidRDefault="001C48B0" w:rsidP="001C48B0">
      <w:pPr>
        <w:spacing w:after="0" w:line="240" w:lineRule="auto"/>
        <w:rPr>
          <w:rFonts w:ascii="Arial" w:eastAsia="Times New Roman" w:hAnsi="Arial" w:cs="Times New Roman"/>
          <w:b/>
          <w:u w:val="single"/>
          <w:lang w:eastAsia="en-GB"/>
        </w:rPr>
      </w:pPr>
      <w:r w:rsidRPr="000E59DA">
        <w:rPr>
          <w:rFonts w:ascii="Arial" w:eastAsia="Times New Roman" w:hAnsi="Arial" w:cs="Times New Roman"/>
          <w:b/>
          <w:u w:val="single"/>
          <w:lang w:eastAsia="en-GB"/>
        </w:rPr>
        <w:t>Disciplinary and complaint investigations</w:t>
      </w:r>
    </w:p>
    <w:p w:rsidR="001C48B0" w:rsidRPr="000E59DA" w:rsidRDefault="001C48B0" w:rsidP="001C48B0">
      <w:pPr>
        <w:spacing w:after="0" w:line="240" w:lineRule="auto"/>
        <w:rPr>
          <w:rFonts w:ascii="Arial" w:eastAsia="Times New Roman" w:hAnsi="Arial" w:cs="Times New Roman"/>
          <w:sz w:val="24"/>
          <w:szCs w:val="24"/>
          <w:lang w:eastAsia="en-GB"/>
        </w:rPr>
      </w:pPr>
    </w:p>
    <w:p w:rsidR="001C48B0" w:rsidRPr="000E59DA" w:rsidRDefault="001C48B0" w:rsidP="001C48B0">
      <w:pPr>
        <w:spacing w:after="0" w:line="240" w:lineRule="auto"/>
        <w:rPr>
          <w:rFonts w:ascii="Arial" w:eastAsia="Times New Roman" w:hAnsi="Arial" w:cs="Times New Roman"/>
          <w:lang w:eastAsia="en-GB"/>
        </w:rPr>
      </w:pPr>
      <w:r w:rsidRPr="000E59DA">
        <w:rPr>
          <w:rFonts w:ascii="Arial" w:eastAsia="Times New Roman" w:hAnsi="Arial" w:cs="Times New Roman"/>
          <w:lang w:eastAsia="en-GB"/>
        </w:rPr>
        <w:t xml:space="preserve">The overall Domestic Homicide Review is not part of any disciplinary inquiry, but information that emerges in the course of an IMR may indicate that disciplinary action should be taken under established procedures. </w:t>
      </w:r>
    </w:p>
    <w:p w:rsidR="001C48B0" w:rsidRPr="000E59DA" w:rsidRDefault="001C48B0" w:rsidP="001C48B0">
      <w:pPr>
        <w:spacing w:after="0" w:line="240" w:lineRule="auto"/>
        <w:rPr>
          <w:rFonts w:ascii="Arial" w:eastAsia="Times New Roman" w:hAnsi="Arial" w:cs="Times New Roman"/>
          <w:lang w:eastAsia="en-GB"/>
        </w:rPr>
      </w:pPr>
    </w:p>
    <w:p w:rsidR="001C48B0" w:rsidRPr="000E59DA" w:rsidRDefault="001C48B0" w:rsidP="001C48B0">
      <w:pPr>
        <w:spacing w:after="0" w:line="240" w:lineRule="auto"/>
        <w:rPr>
          <w:rFonts w:ascii="Arial" w:eastAsia="Times New Roman" w:hAnsi="Arial" w:cs="Times New Roman"/>
          <w:lang w:eastAsia="en-GB"/>
        </w:rPr>
      </w:pPr>
      <w:r w:rsidRPr="000E59DA">
        <w:rPr>
          <w:rFonts w:ascii="Arial" w:eastAsia="Times New Roman" w:hAnsi="Arial" w:cs="Times New Roman"/>
          <w:lang w:eastAsia="en-GB"/>
        </w:rPr>
        <w:t>Alternatively, reviews may be conducted concurrently with disciplinary action. This is a matter for agencies to decide in accordance with their disciplinary procedures. The same consideration should be taken in relation to complaint procedures underway against any single agency.</w:t>
      </w:r>
    </w:p>
    <w:p w:rsidR="001C48B0" w:rsidRPr="000E59DA" w:rsidRDefault="001C48B0" w:rsidP="001C48B0">
      <w:pPr>
        <w:spacing w:after="0" w:line="240" w:lineRule="auto"/>
        <w:rPr>
          <w:rFonts w:ascii="FranklinGothic-Book" w:eastAsia="Times New Roman" w:hAnsi="FranklinGothic-Book" w:cs="FranklinGothic-Book"/>
          <w:sz w:val="24"/>
          <w:szCs w:val="24"/>
          <w:lang w:eastAsia="en-GB"/>
        </w:rPr>
      </w:pPr>
    </w:p>
    <w:p w:rsidR="001C48B0" w:rsidRPr="000E59DA" w:rsidRDefault="001C48B0" w:rsidP="001C48B0">
      <w:pPr>
        <w:spacing w:after="0" w:line="240" w:lineRule="auto"/>
        <w:rPr>
          <w:rFonts w:ascii="Arial" w:eastAsia="Times New Roman" w:hAnsi="Arial" w:cs="Arial"/>
          <w:lang w:eastAsia="en-GB"/>
        </w:rPr>
      </w:pPr>
    </w:p>
    <w:p w:rsidR="001C48B0" w:rsidRPr="000E59DA" w:rsidRDefault="001C48B0" w:rsidP="001C48B0">
      <w:pPr>
        <w:spacing w:after="0" w:line="240" w:lineRule="auto"/>
        <w:rPr>
          <w:rFonts w:ascii="Arial" w:eastAsia="Times New Roman" w:hAnsi="Arial" w:cs="Arial"/>
          <w:b/>
          <w:u w:val="single"/>
          <w:lang w:eastAsia="en-GB"/>
        </w:rPr>
      </w:pPr>
      <w:r w:rsidRPr="000E59DA">
        <w:rPr>
          <w:rFonts w:ascii="Arial" w:eastAsia="Times New Roman" w:hAnsi="Arial" w:cs="Arial"/>
          <w:b/>
          <w:u w:val="single"/>
          <w:lang w:eastAsia="en-GB"/>
        </w:rPr>
        <w:t>Write the IMR report and recommendations</w:t>
      </w:r>
    </w:p>
    <w:p w:rsidR="001C48B0" w:rsidRPr="000E59DA" w:rsidRDefault="001C48B0" w:rsidP="001C48B0">
      <w:pPr>
        <w:spacing w:after="0" w:line="240" w:lineRule="auto"/>
        <w:rPr>
          <w:rFonts w:ascii="FranklinGothic-Book" w:eastAsia="Times New Roman" w:hAnsi="FranklinGothic-Book" w:cs="FranklinGothic-Book"/>
          <w:sz w:val="24"/>
          <w:szCs w:val="24"/>
          <w:lang w:eastAsia="en-GB"/>
        </w:rPr>
      </w:pPr>
    </w:p>
    <w:p w:rsidR="001C48B0" w:rsidRPr="000E59DA" w:rsidRDefault="001C48B0" w:rsidP="001C48B0">
      <w:pPr>
        <w:autoSpaceDE w:val="0"/>
        <w:autoSpaceDN w:val="0"/>
        <w:adjustRightInd w:val="0"/>
        <w:spacing w:after="0" w:line="240" w:lineRule="auto"/>
        <w:rPr>
          <w:rFonts w:ascii="Arial" w:eastAsia="Times New Roman" w:hAnsi="Arial" w:cs="Arial"/>
          <w:lang w:eastAsia="en-GB"/>
        </w:rPr>
      </w:pPr>
      <w:r w:rsidRPr="000E59DA">
        <w:rPr>
          <w:rFonts w:ascii="Arial" w:eastAsia="Times New Roman" w:hAnsi="Arial" w:cs="Arial"/>
          <w:lang w:eastAsia="en-GB"/>
        </w:rPr>
        <w:t xml:space="preserve">The IMR author must then analyse the information gathered through the desk-based review and the interviews and produce a report and recommendations.  A template for the report is provided at </w:t>
      </w:r>
      <w:r w:rsidR="000B4721">
        <w:rPr>
          <w:rFonts w:ascii="Arial" w:eastAsia="Times New Roman" w:hAnsi="Arial" w:cs="Arial"/>
          <w:lang w:eastAsia="en-GB"/>
        </w:rPr>
        <w:t>Template</w:t>
      </w:r>
      <w:r w:rsidRPr="000E59DA">
        <w:rPr>
          <w:rFonts w:ascii="Arial" w:eastAsia="Times New Roman" w:hAnsi="Arial" w:cs="Arial"/>
          <w:lang w:eastAsia="en-GB"/>
        </w:rPr>
        <w:t xml:space="preserve"> 2; see also the section on recommendations below.</w:t>
      </w:r>
    </w:p>
    <w:p w:rsidR="001C48B0" w:rsidRPr="000E59DA" w:rsidRDefault="001C48B0" w:rsidP="001C48B0">
      <w:pPr>
        <w:autoSpaceDE w:val="0"/>
        <w:autoSpaceDN w:val="0"/>
        <w:adjustRightInd w:val="0"/>
        <w:spacing w:after="0" w:line="240" w:lineRule="auto"/>
        <w:rPr>
          <w:rFonts w:ascii="Arial" w:eastAsia="Times New Roman" w:hAnsi="Arial" w:cs="Arial"/>
          <w:lang w:eastAsia="en-GB"/>
        </w:rPr>
      </w:pPr>
    </w:p>
    <w:p w:rsidR="001C48B0" w:rsidRPr="000E59DA" w:rsidRDefault="001C48B0" w:rsidP="001C48B0">
      <w:pPr>
        <w:autoSpaceDE w:val="0"/>
        <w:autoSpaceDN w:val="0"/>
        <w:adjustRightInd w:val="0"/>
        <w:spacing w:after="0" w:line="240" w:lineRule="auto"/>
        <w:rPr>
          <w:rFonts w:ascii="Arial" w:eastAsia="Times New Roman" w:hAnsi="Arial" w:cs="Arial"/>
          <w:lang w:eastAsia="en-GB"/>
        </w:rPr>
      </w:pPr>
      <w:r w:rsidRPr="000E59DA">
        <w:rPr>
          <w:rFonts w:ascii="Arial" w:eastAsia="Times New Roman" w:hAnsi="Arial" w:cs="Arial"/>
          <w:lang w:eastAsia="en-GB"/>
        </w:rPr>
        <w:t xml:space="preserve">The crucial part of the IMR is the </w:t>
      </w:r>
      <w:r w:rsidRPr="000E59DA">
        <w:rPr>
          <w:rFonts w:ascii="Arial" w:eastAsia="Times New Roman" w:hAnsi="Arial" w:cs="Arial"/>
          <w:i/>
          <w:lang w:eastAsia="en-GB"/>
        </w:rPr>
        <w:t>analysis.</w:t>
      </w:r>
      <w:r w:rsidRPr="000E59DA">
        <w:rPr>
          <w:rFonts w:ascii="Arial" w:eastAsia="Times New Roman" w:hAnsi="Arial" w:cs="Arial"/>
          <w:lang w:eastAsia="en-GB"/>
        </w:rPr>
        <w:t xml:space="preserve">  It needs to move beyond a description of interactions to comparing the organisation’s actual practice against best practice.  Did the organisation live up to the standards it has set for itself?  Are those standards up-to-date and rigorous?</w:t>
      </w:r>
    </w:p>
    <w:p w:rsidR="001C48B0" w:rsidRPr="000E59DA" w:rsidRDefault="001C48B0" w:rsidP="001C48B0">
      <w:pPr>
        <w:autoSpaceDE w:val="0"/>
        <w:autoSpaceDN w:val="0"/>
        <w:adjustRightInd w:val="0"/>
        <w:spacing w:after="0" w:line="240" w:lineRule="auto"/>
        <w:rPr>
          <w:rFonts w:ascii="Arial" w:eastAsia="Times New Roman" w:hAnsi="Arial" w:cs="Arial"/>
          <w:lang w:eastAsia="en-GB"/>
        </w:rPr>
      </w:pPr>
    </w:p>
    <w:p w:rsidR="001C48B0" w:rsidRPr="000E59DA" w:rsidRDefault="001C48B0" w:rsidP="001C48B0">
      <w:pPr>
        <w:autoSpaceDE w:val="0"/>
        <w:autoSpaceDN w:val="0"/>
        <w:adjustRightInd w:val="0"/>
        <w:spacing w:after="0" w:line="240" w:lineRule="auto"/>
        <w:rPr>
          <w:rFonts w:ascii="Arial" w:eastAsia="Times New Roman" w:hAnsi="Arial" w:cs="Arial"/>
          <w:lang w:eastAsia="en-GB"/>
        </w:rPr>
      </w:pPr>
      <w:r w:rsidRPr="000E59DA">
        <w:rPr>
          <w:rFonts w:ascii="Arial" w:eastAsia="Times New Roman" w:hAnsi="Arial" w:cs="Arial"/>
          <w:lang w:eastAsia="en-GB"/>
        </w:rPr>
        <w:t>If the analysis indicates that policies and procedures have not been followed, relevant staff or managers should be re-interviewed to understand the reasons for this.</w:t>
      </w:r>
    </w:p>
    <w:p w:rsidR="001C48B0" w:rsidRPr="000E59DA" w:rsidRDefault="001C48B0" w:rsidP="001C48B0">
      <w:pPr>
        <w:autoSpaceDE w:val="0"/>
        <w:autoSpaceDN w:val="0"/>
        <w:adjustRightInd w:val="0"/>
        <w:spacing w:after="0" w:line="240" w:lineRule="auto"/>
        <w:rPr>
          <w:rFonts w:ascii="Arial" w:eastAsia="Times New Roman" w:hAnsi="Arial" w:cs="Arial"/>
          <w:lang w:eastAsia="en-GB"/>
        </w:rPr>
      </w:pPr>
    </w:p>
    <w:p w:rsidR="001C48B0" w:rsidRPr="000E59DA" w:rsidRDefault="002B6B0C" w:rsidP="001C48B0">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If the CCG are writing an IMR, c</w:t>
      </w:r>
      <w:r w:rsidR="001C48B0" w:rsidRPr="000E59DA">
        <w:rPr>
          <w:rFonts w:ascii="Arial" w:eastAsia="Times New Roman" w:hAnsi="Arial" w:cs="Arial"/>
          <w:lang w:eastAsia="en-GB"/>
        </w:rPr>
        <w:t>ommissioning within the health service should be considered as part of the analysis and recommendations.  Recommendations should be clearly directed to one or more parts of the health service.</w:t>
      </w:r>
    </w:p>
    <w:p w:rsidR="001C48B0" w:rsidRPr="000E59DA" w:rsidRDefault="001C48B0" w:rsidP="001C48B0">
      <w:pPr>
        <w:spacing w:after="0" w:line="240" w:lineRule="auto"/>
        <w:rPr>
          <w:rFonts w:ascii="FranklinGothic-Book" w:eastAsia="Times New Roman" w:hAnsi="FranklinGothic-Book" w:cs="FranklinGothic-Book"/>
          <w:sz w:val="24"/>
          <w:szCs w:val="24"/>
          <w:lang w:eastAsia="en-GB"/>
        </w:rPr>
      </w:pPr>
    </w:p>
    <w:p w:rsidR="001C48B0" w:rsidRDefault="001C48B0" w:rsidP="001C48B0">
      <w:pPr>
        <w:spacing w:after="0" w:line="240" w:lineRule="auto"/>
        <w:rPr>
          <w:rFonts w:ascii="FranklinGothic-Book" w:eastAsia="Times New Roman" w:hAnsi="FranklinGothic-Book" w:cs="FranklinGothic-Book"/>
          <w:sz w:val="24"/>
          <w:szCs w:val="24"/>
          <w:lang w:eastAsia="en-GB"/>
        </w:rPr>
      </w:pPr>
    </w:p>
    <w:p w:rsidR="001C48B0" w:rsidRPr="000E59DA" w:rsidRDefault="001C48B0" w:rsidP="001C48B0">
      <w:pPr>
        <w:spacing w:after="0" w:line="240" w:lineRule="auto"/>
        <w:rPr>
          <w:rFonts w:ascii="Arial" w:eastAsia="Times New Roman" w:hAnsi="Arial" w:cs="Arial"/>
          <w:b/>
          <w:u w:val="single"/>
          <w:lang w:eastAsia="en-GB"/>
        </w:rPr>
      </w:pPr>
      <w:r w:rsidRPr="000E59DA">
        <w:rPr>
          <w:rFonts w:ascii="Arial" w:eastAsia="Times New Roman" w:hAnsi="Arial" w:cs="Arial"/>
          <w:b/>
          <w:u w:val="single"/>
          <w:lang w:eastAsia="en-GB"/>
        </w:rPr>
        <w:t>Quality assurance</w:t>
      </w:r>
    </w:p>
    <w:p w:rsidR="001C48B0" w:rsidRPr="000E59DA" w:rsidRDefault="001C48B0" w:rsidP="001C48B0">
      <w:pPr>
        <w:spacing w:after="0" w:line="240" w:lineRule="auto"/>
        <w:rPr>
          <w:rFonts w:ascii="FranklinGothic-Book" w:eastAsia="Times New Roman" w:hAnsi="FranklinGothic-Book" w:cs="FranklinGothic-Book"/>
          <w:sz w:val="24"/>
          <w:szCs w:val="24"/>
          <w:lang w:eastAsia="en-GB"/>
        </w:rPr>
      </w:pPr>
    </w:p>
    <w:p w:rsidR="001C48B0" w:rsidRPr="000E59DA" w:rsidRDefault="001C48B0" w:rsidP="001C48B0">
      <w:pPr>
        <w:spacing w:after="0" w:line="240" w:lineRule="auto"/>
        <w:rPr>
          <w:rFonts w:ascii="Arial" w:eastAsia="Times New Roman" w:hAnsi="Arial" w:cs="Arial"/>
          <w:lang w:eastAsia="en-GB"/>
        </w:rPr>
      </w:pPr>
      <w:r w:rsidRPr="000E59DA">
        <w:rPr>
          <w:rFonts w:ascii="Arial" w:eastAsia="Times New Roman" w:hAnsi="Arial" w:cs="Arial"/>
          <w:lang w:eastAsia="en-GB"/>
        </w:rPr>
        <w:t>The senior manager responsible for domestic abuse (and the Review Panel member if this is someone different) should quality-assure the IMR report and recommendations – see the section below on ‘minimum’ content and good practice.</w:t>
      </w:r>
    </w:p>
    <w:p w:rsidR="001C48B0" w:rsidRPr="000E59DA" w:rsidRDefault="001C48B0" w:rsidP="001C48B0">
      <w:pPr>
        <w:spacing w:after="0" w:line="240" w:lineRule="auto"/>
        <w:rPr>
          <w:rFonts w:ascii="Arial" w:eastAsia="Times New Roman" w:hAnsi="Arial" w:cs="Arial"/>
          <w:lang w:eastAsia="en-GB"/>
        </w:rPr>
      </w:pPr>
    </w:p>
    <w:p w:rsidR="001C48B0" w:rsidRPr="000E59DA" w:rsidRDefault="001C48B0" w:rsidP="001C48B0">
      <w:pPr>
        <w:spacing w:after="0" w:line="240" w:lineRule="auto"/>
        <w:rPr>
          <w:rFonts w:ascii="Arial" w:eastAsia="Times New Roman" w:hAnsi="Arial" w:cs="Arial"/>
          <w:lang w:eastAsia="en-GB"/>
        </w:rPr>
      </w:pPr>
      <w:r w:rsidRPr="000E59DA">
        <w:rPr>
          <w:rFonts w:ascii="Arial" w:eastAsia="Times New Roman" w:hAnsi="Arial" w:cs="Arial"/>
          <w:lang w:eastAsia="en-GB"/>
        </w:rPr>
        <w:t>At this point the IMR report should be forw</w:t>
      </w:r>
      <w:r w:rsidR="00D411EB">
        <w:rPr>
          <w:rFonts w:ascii="Arial" w:eastAsia="Times New Roman" w:hAnsi="Arial" w:cs="Arial"/>
          <w:lang w:eastAsia="en-GB"/>
        </w:rPr>
        <w:t xml:space="preserve">arded to the DHR co-ordinator. </w:t>
      </w:r>
      <w:r w:rsidRPr="000E59DA">
        <w:rPr>
          <w:rFonts w:ascii="Arial" w:eastAsia="Times New Roman" w:hAnsi="Arial" w:cs="Arial"/>
          <w:lang w:eastAsia="en-GB"/>
        </w:rPr>
        <w:t xml:space="preserve">The </w:t>
      </w:r>
      <w:r w:rsidR="00D411EB">
        <w:rPr>
          <w:rFonts w:ascii="Arial" w:eastAsia="Times New Roman" w:hAnsi="Arial" w:cs="Arial"/>
          <w:lang w:eastAsia="en-GB"/>
        </w:rPr>
        <w:t xml:space="preserve">DHR </w:t>
      </w:r>
      <w:r w:rsidRPr="000E59DA">
        <w:rPr>
          <w:rFonts w:ascii="Arial" w:eastAsia="Times New Roman" w:hAnsi="Arial" w:cs="Arial"/>
          <w:lang w:eastAsia="en-GB"/>
        </w:rPr>
        <w:t>co-ordinator has an overview of the IMR reports from various agencies, and so may be able to point out discrepancies to be checked, or missed avenues of investigation.</w:t>
      </w:r>
    </w:p>
    <w:p w:rsidR="001C48B0" w:rsidRPr="000E59DA" w:rsidRDefault="001C48B0" w:rsidP="001C48B0">
      <w:pPr>
        <w:spacing w:after="0" w:line="240" w:lineRule="auto"/>
        <w:rPr>
          <w:rFonts w:ascii="Arial" w:eastAsia="Times New Roman" w:hAnsi="Arial" w:cs="Arial"/>
          <w:lang w:eastAsia="en-GB"/>
        </w:rPr>
      </w:pPr>
    </w:p>
    <w:p w:rsidR="001C48B0" w:rsidRPr="000E59DA" w:rsidRDefault="001C48B0" w:rsidP="001C48B0">
      <w:pPr>
        <w:spacing w:after="0" w:line="240" w:lineRule="auto"/>
        <w:rPr>
          <w:rFonts w:ascii="Arial" w:eastAsia="Times New Roman" w:hAnsi="Arial" w:cs="Arial"/>
          <w:lang w:eastAsia="en-GB"/>
        </w:rPr>
      </w:pPr>
      <w:r w:rsidRPr="000E59DA">
        <w:rPr>
          <w:rFonts w:ascii="Arial" w:eastAsia="Times New Roman" w:hAnsi="Arial" w:cs="Arial"/>
          <w:lang w:eastAsia="en-GB"/>
        </w:rPr>
        <w:t>The aim of the various iterations of quality assurance and re-drafting is to produce a thorough analysis, so that the Chair does not have to perform the analysis him/herself whilst writing the overview report.</w:t>
      </w:r>
    </w:p>
    <w:p w:rsidR="001C48B0" w:rsidRPr="000E59DA" w:rsidRDefault="001C48B0" w:rsidP="001C48B0">
      <w:pPr>
        <w:spacing w:after="0" w:line="240" w:lineRule="auto"/>
        <w:rPr>
          <w:rFonts w:ascii="Arial" w:eastAsia="Times New Roman" w:hAnsi="Arial" w:cs="Arial"/>
          <w:lang w:eastAsia="en-GB"/>
        </w:rPr>
      </w:pPr>
    </w:p>
    <w:p w:rsidR="001C48B0" w:rsidRPr="000E59DA" w:rsidRDefault="001C48B0" w:rsidP="001C48B0">
      <w:pPr>
        <w:spacing w:after="0" w:line="240" w:lineRule="auto"/>
        <w:rPr>
          <w:rFonts w:ascii="Arial" w:eastAsia="Times New Roman" w:hAnsi="Arial" w:cs="Arial"/>
          <w:lang w:eastAsia="en-GB"/>
        </w:rPr>
      </w:pPr>
      <w:r w:rsidRPr="000E59DA">
        <w:rPr>
          <w:rFonts w:ascii="Arial" w:eastAsia="Times New Roman" w:hAnsi="Arial" w:cs="Arial"/>
          <w:lang w:eastAsia="en-GB"/>
        </w:rPr>
        <w:t>Once the IMR report is deemed satisfactory by all, both the IMR author and the senior manager should ‘sign off’ on the cover sheet.</w:t>
      </w:r>
    </w:p>
    <w:p w:rsidR="001C48B0" w:rsidRPr="000E59DA" w:rsidRDefault="001C48B0" w:rsidP="001C48B0">
      <w:pPr>
        <w:spacing w:after="0" w:line="240" w:lineRule="auto"/>
        <w:rPr>
          <w:rFonts w:ascii="FranklinGothic-Book" w:eastAsia="Times New Roman" w:hAnsi="FranklinGothic-Book" w:cs="FranklinGothic-Book"/>
          <w:sz w:val="24"/>
          <w:szCs w:val="24"/>
          <w:lang w:eastAsia="en-GB"/>
        </w:rPr>
      </w:pPr>
    </w:p>
    <w:p w:rsidR="001C48B0" w:rsidRPr="000E59DA" w:rsidRDefault="001C48B0" w:rsidP="001C48B0">
      <w:pPr>
        <w:spacing w:after="0" w:line="240" w:lineRule="auto"/>
        <w:rPr>
          <w:rFonts w:ascii="FranklinGothic-Book" w:eastAsia="Times New Roman" w:hAnsi="FranklinGothic-Book" w:cs="FranklinGothic-Book"/>
          <w:sz w:val="24"/>
          <w:szCs w:val="24"/>
          <w:lang w:eastAsia="en-GB"/>
        </w:rPr>
      </w:pPr>
    </w:p>
    <w:p w:rsidR="001C48B0" w:rsidRPr="000E59DA" w:rsidRDefault="001C48B0" w:rsidP="001C48B0">
      <w:pPr>
        <w:spacing w:after="0" w:line="240" w:lineRule="auto"/>
        <w:rPr>
          <w:rFonts w:ascii="Arial" w:eastAsia="Times New Roman" w:hAnsi="Arial" w:cs="Arial"/>
          <w:b/>
          <w:u w:val="single"/>
          <w:lang w:eastAsia="en-GB"/>
        </w:rPr>
      </w:pPr>
      <w:r w:rsidRPr="000E59DA">
        <w:rPr>
          <w:rFonts w:ascii="Arial" w:eastAsia="Times New Roman" w:hAnsi="Arial" w:cs="Arial"/>
          <w:b/>
          <w:u w:val="single"/>
          <w:lang w:eastAsia="en-GB"/>
        </w:rPr>
        <w:t>Feedback</w:t>
      </w:r>
    </w:p>
    <w:p w:rsidR="001C48B0" w:rsidRPr="000E59DA" w:rsidRDefault="001C48B0" w:rsidP="001C48B0">
      <w:pPr>
        <w:spacing w:after="0" w:line="240" w:lineRule="auto"/>
        <w:rPr>
          <w:rFonts w:ascii="Arial" w:eastAsia="Times New Roman" w:hAnsi="Arial" w:cs="Times New Roman"/>
          <w:lang w:eastAsia="en-GB"/>
        </w:rPr>
      </w:pPr>
    </w:p>
    <w:p w:rsidR="001C48B0" w:rsidRPr="000E59DA" w:rsidRDefault="001C48B0" w:rsidP="001C48B0">
      <w:pPr>
        <w:spacing w:after="0" w:line="240" w:lineRule="auto"/>
        <w:rPr>
          <w:rFonts w:ascii="Arial" w:eastAsia="Times New Roman" w:hAnsi="Arial" w:cs="Times New Roman"/>
          <w:lang w:eastAsia="en-GB"/>
        </w:rPr>
      </w:pPr>
      <w:r w:rsidRPr="000E59DA">
        <w:rPr>
          <w:rFonts w:ascii="Arial" w:eastAsia="Times New Roman" w:hAnsi="Arial" w:cs="Times New Roman"/>
          <w:lang w:eastAsia="en-GB"/>
        </w:rPr>
        <w:t>Once the report and recommendations are finalised, the senior manager should debrief the staff who have been involved in the review.  There should also be a second feedback session after the DHR Overview report is completed.</w:t>
      </w:r>
    </w:p>
    <w:p w:rsidR="001C48B0" w:rsidRPr="000E59DA" w:rsidRDefault="001C48B0" w:rsidP="001C48B0">
      <w:pPr>
        <w:spacing w:after="0" w:line="240" w:lineRule="auto"/>
        <w:rPr>
          <w:rFonts w:ascii="Arial" w:eastAsia="Times New Roman" w:hAnsi="Arial" w:cs="Times New Roman"/>
          <w:sz w:val="24"/>
          <w:szCs w:val="24"/>
          <w:lang w:eastAsia="en-GB"/>
        </w:rPr>
      </w:pPr>
    </w:p>
    <w:p w:rsidR="001C48B0" w:rsidRPr="000E59DA" w:rsidRDefault="001C48B0" w:rsidP="001C48B0">
      <w:pPr>
        <w:spacing w:after="0" w:line="240" w:lineRule="auto"/>
        <w:rPr>
          <w:rFonts w:ascii="Arial" w:eastAsia="Times New Roman" w:hAnsi="Arial" w:cs="Times New Roman"/>
          <w:sz w:val="24"/>
          <w:szCs w:val="24"/>
          <w:lang w:eastAsia="en-GB"/>
        </w:rPr>
      </w:pPr>
    </w:p>
    <w:p w:rsidR="001C48B0" w:rsidRPr="000E59DA" w:rsidRDefault="001C48B0" w:rsidP="001C48B0">
      <w:pPr>
        <w:spacing w:after="0" w:line="240" w:lineRule="auto"/>
        <w:rPr>
          <w:rFonts w:ascii="Arial" w:eastAsia="Times New Roman" w:hAnsi="Arial" w:cs="Times New Roman"/>
          <w:b/>
          <w:u w:val="single"/>
          <w:lang w:eastAsia="en-GB"/>
        </w:rPr>
      </w:pPr>
      <w:r w:rsidRPr="000E59DA">
        <w:rPr>
          <w:rFonts w:ascii="Arial" w:eastAsia="Times New Roman" w:hAnsi="Arial" w:cs="Times New Roman"/>
          <w:b/>
          <w:u w:val="single"/>
          <w:lang w:eastAsia="en-GB"/>
        </w:rPr>
        <w:t>Implement recommendations</w:t>
      </w:r>
    </w:p>
    <w:p w:rsidR="001C48B0" w:rsidRPr="000E59DA" w:rsidRDefault="001C48B0" w:rsidP="001C48B0">
      <w:pPr>
        <w:spacing w:after="0" w:line="240" w:lineRule="auto"/>
        <w:rPr>
          <w:rFonts w:ascii="Arial" w:eastAsia="Times New Roman" w:hAnsi="Arial" w:cs="Times New Roman"/>
          <w:lang w:eastAsia="en-GB"/>
        </w:rPr>
      </w:pPr>
    </w:p>
    <w:p w:rsidR="001C48B0" w:rsidRPr="000E59DA" w:rsidRDefault="001C48B0" w:rsidP="001C48B0">
      <w:pPr>
        <w:spacing w:after="0" w:line="240" w:lineRule="auto"/>
        <w:rPr>
          <w:rFonts w:ascii="Arial" w:eastAsia="Times New Roman" w:hAnsi="Arial" w:cs="Times New Roman"/>
          <w:lang w:eastAsia="en-GB"/>
        </w:rPr>
      </w:pPr>
      <w:r w:rsidRPr="000E59DA">
        <w:rPr>
          <w:rFonts w:ascii="Arial" w:eastAsia="Times New Roman" w:hAnsi="Arial" w:cs="Times New Roman"/>
          <w:lang w:eastAsia="en-GB"/>
        </w:rPr>
        <w:t>The senior manager must then take forward the actions recommended as a result of the IMR.  The IMR recommendations should be implemented immediately, and not wait for the conclusion of the overall DHR process.</w:t>
      </w:r>
    </w:p>
    <w:p w:rsidR="001C48B0" w:rsidRPr="000E59DA" w:rsidRDefault="001C48B0" w:rsidP="001C48B0">
      <w:pPr>
        <w:spacing w:after="0" w:line="240" w:lineRule="auto"/>
        <w:rPr>
          <w:rFonts w:ascii="Arial" w:eastAsia="Times New Roman" w:hAnsi="Arial" w:cs="Times New Roman"/>
          <w:sz w:val="24"/>
          <w:szCs w:val="24"/>
          <w:lang w:eastAsia="en-GB"/>
        </w:rPr>
      </w:pPr>
    </w:p>
    <w:p w:rsidR="001C48B0" w:rsidRPr="000E59DA" w:rsidRDefault="001C48B0" w:rsidP="001C48B0">
      <w:pPr>
        <w:spacing w:after="0" w:line="240" w:lineRule="auto"/>
        <w:rPr>
          <w:rFonts w:ascii="Arial" w:eastAsia="Times New Roman" w:hAnsi="Arial" w:cs="Times New Roman"/>
          <w:sz w:val="24"/>
          <w:szCs w:val="24"/>
          <w:lang w:eastAsia="en-GB"/>
        </w:rPr>
      </w:pPr>
    </w:p>
    <w:p w:rsidR="001C48B0" w:rsidRPr="000E59DA" w:rsidRDefault="001C48B0" w:rsidP="001C48B0">
      <w:pPr>
        <w:spacing w:after="0" w:line="240" w:lineRule="auto"/>
        <w:rPr>
          <w:rFonts w:ascii="Arial" w:eastAsia="Times New Roman" w:hAnsi="Arial" w:cs="Times New Roman"/>
          <w:b/>
          <w:u w:val="single"/>
          <w:lang w:eastAsia="en-GB"/>
        </w:rPr>
      </w:pPr>
      <w:r w:rsidRPr="000E59DA">
        <w:rPr>
          <w:rFonts w:ascii="Arial" w:eastAsia="Times New Roman" w:hAnsi="Arial" w:cs="Times New Roman"/>
          <w:b/>
          <w:u w:val="single"/>
          <w:lang w:eastAsia="en-GB"/>
        </w:rPr>
        <w:t>Confidentiality</w:t>
      </w:r>
    </w:p>
    <w:p w:rsidR="001C48B0" w:rsidRPr="000E59DA" w:rsidRDefault="001C48B0" w:rsidP="001C48B0">
      <w:pPr>
        <w:spacing w:after="0" w:line="240" w:lineRule="auto"/>
        <w:rPr>
          <w:rFonts w:ascii="Arial" w:eastAsia="Times New Roman" w:hAnsi="Arial" w:cs="Times New Roman"/>
          <w:sz w:val="24"/>
          <w:szCs w:val="24"/>
          <w:lang w:eastAsia="en-GB"/>
        </w:rPr>
      </w:pPr>
    </w:p>
    <w:p w:rsidR="001C48B0" w:rsidRPr="000E59DA" w:rsidRDefault="001C48B0" w:rsidP="001C48B0">
      <w:pPr>
        <w:spacing w:after="0" w:line="240" w:lineRule="auto"/>
        <w:rPr>
          <w:rFonts w:ascii="Arial" w:eastAsia="Times New Roman" w:hAnsi="Arial" w:cs="Times New Roman"/>
          <w:lang w:eastAsia="en-GB"/>
        </w:rPr>
      </w:pPr>
      <w:r w:rsidRPr="000E59DA">
        <w:rPr>
          <w:rFonts w:ascii="Arial" w:eastAsia="Times New Roman" w:hAnsi="Arial" w:cs="Times New Roman"/>
          <w:lang w:eastAsia="en-GB"/>
        </w:rPr>
        <w:t xml:space="preserve">These cases can be subject to high levels of public interest and complex legal processes in the criminal and civil courts. IMR authors, panel members and any others involved with the review process need to be clear that the information they learn about the case and agency’s involvement is confidential. This means it should not be discussed with anyone apart from key agency officers within the agency who are responsible for either the current case management, where information is required to manage the case, or the senior managers in the agency who need to be kept informed in order to achieve the agency’s approval. </w:t>
      </w:r>
    </w:p>
    <w:p w:rsidR="001C48B0" w:rsidRPr="000E59DA" w:rsidRDefault="001C48B0" w:rsidP="001C48B0">
      <w:pPr>
        <w:spacing w:after="0" w:line="240" w:lineRule="auto"/>
        <w:rPr>
          <w:rFonts w:ascii="Arial" w:eastAsia="Times New Roman" w:hAnsi="Arial" w:cs="Times New Roman"/>
          <w:lang w:eastAsia="en-GB"/>
        </w:rPr>
      </w:pPr>
    </w:p>
    <w:p w:rsidR="001C48B0" w:rsidRPr="000E59DA" w:rsidRDefault="001C48B0" w:rsidP="001C48B0">
      <w:pPr>
        <w:spacing w:after="0" w:line="240" w:lineRule="auto"/>
        <w:rPr>
          <w:rFonts w:ascii="Arial" w:eastAsia="Times New Roman" w:hAnsi="Arial" w:cs="Times New Roman"/>
          <w:lang w:eastAsia="en-GB"/>
        </w:rPr>
      </w:pPr>
      <w:r w:rsidRPr="000E59DA">
        <w:rPr>
          <w:rFonts w:ascii="Arial" w:eastAsia="Times New Roman" w:hAnsi="Arial" w:cs="Times New Roman"/>
          <w:lang w:eastAsia="en-GB"/>
        </w:rPr>
        <w:t>It is vital that documents related to the Domestic Homicide Review are stored in a locked cupboard with restricted access.  Electronic documents must be password protected and access restricted.  Once a DHR is completed the agency should securely archive all relevant documents but draft copies of overview reports and executive</w:t>
      </w:r>
      <w:r w:rsidR="00D27D8E">
        <w:rPr>
          <w:rFonts w:ascii="Arial" w:eastAsia="Times New Roman" w:hAnsi="Arial" w:cs="Times New Roman"/>
          <w:lang w:eastAsia="en-GB"/>
        </w:rPr>
        <w:t xml:space="preserve"> summaries should be shredded. </w:t>
      </w:r>
      <w:r w:rsidRPr="000E59DA">
        <w:rPr>
          <w:rFonts w:ascii="Arial" w:eastAsia="Times New Roman" w:hAnsi="Arial" w:cs="Times New Roman"/>
          <w:lang w:eastAsia="en-GB"/>
        </w:rPr>
        <w:t>The Overview Report should be kept securely and access restricted.</w:t>
      </w:r>
    </w:p>
    <w:p w:rsidR="001C48B0" w:rsidRPr="000E59DA" w:rsidRDefault="001C48B0" w:rsidP="001C48B0">
      <w:pPr>
        <w:spacing w:after="0" w:line="240" w:lineRule="auto"/>
        <w:rPr>
          <w:rFonts w:ascii="Arial" w:eastAsia="Times New Roman" w:hAnsi="Arial" w:cs="Times New Roman"/>
          <w:lang w:eastAsia="en-GB"/>
        </w:rPr>
      </w:pPr>
    </w:p>
    <w:p w:rsidR="001C48B0" w:rsidRPr="000E59DA" w:rsidRDefault="001C48B0" w:rsidP="001C48B0">
      <w:pPr>
        <w:spacing w:after="0" w:line="240" w:lineRule="auto"/>
        <w:rPr>
          <w:rFonts w:ascii="Arial" w:eastAsia="Times New Roman" w:hAnsi="Arial" w:cs="Times New Roman"/>
          <w:lang w:eastAsia="en-GB"/>
        </w:rPr>
      </w:pPr>
      <w:r w:rsidRPr="000E59DA">
        <w:rPr>
          <w:rFonts w:ascii="Arial" w:eastAsia="Times New Roman" w:hAnsi="Arial" w:cs="Times New Roman"/>
          <w:lang w:eastAsia="en-GB"/>
        </w:rPr>
        <w:t>All IMR authors will be expected to sign a confidentiality agreement and any breach will be disc</w:t>
      </w:r>
      <w:r w:rsidR="00D27D8E">
        <w:rPr>
          <w:rFonts w:ascii="Arial" w:eastAsia="Times New Roman" w:hAnsi="Arial" w:cs="Times New Roman"/>
          <w:lang w:eastAsia="en-GB"/>
        </w:rPr>
        <w:t xml:space="preserve">ussed with relevant agencies. </w:t>
      </w:r>
      <w:r w:rsidRPr="000E59DA">
        <w:rPr>
          <w:rFonts w:ascii="Arial" w:eastAsia="Times New Roman" w:hAnsi="Arial" w:cs="Times New Roman"/>
          <w:lang w:eastAsia="en-GB"/>
        </w:rPr>
        <w:t>An example confidentiality agre</w:t>
      </w:r>
      <w:r w:rsidRPr="003E3DA3">
        <w:rPr>
          <w:rFonts w:ascii="Arial" w:eastAsia="Times New Roman" w:hAnsi="Arial" w:cs="Times New Roman"/>
          <w:lang w:eastAsia="en-GB"/>
        </w:rPr>
        <w:t xml:space="preserve">ement is included at </w:t>
      </w:r>
      <w:r w:rsidR="000B4721">
        <w:rPr>
          <w:rFonts w:ascii="Arial" w:eastAsia="Times New Roman" w:hAnsi="Arial" w:cs="Times New Roman"/>
          <w:b/>
          <w:lang w:eastAsia="en-GB"/>
        </w:rPr>
        <w:t>Template</w:t>
      </w:r>
      <w:r w:rsidRPr="003E3DA3">
        <w:rPr>
          <w:rFonts w:ascii="Arial" w:eastAsia="Times New Roman" w:hAnsi="Arial" w:cs="Times New Roman"/>
          <w:b/>
          <w:lang w:eastAsia="en-GB"/>
        </w:rPr>
        <w:t xml:space="preserve"> </w:t>
      </w:r>
      <w:r w:rsidR="003E3DA3" w:rsidRPr="003E3DA3">
        <w:rPr>
          <w:rFonts w:ascii="Arial" w:eastAsia="Times New Roman" w:hAnsi="Arial" w:cs="Times New Roman"/>
          <w:b/>
          <w:lang w:eastAsia="en-GB"/>
        </w:rPr>
        <w:t>7</w:t>
      </w:r>
      <w:r w:rsidR="003E3DA3" w:rsidRPr="003E3DA3">
        <w:rPr>
          <w:rFonts w:ascii="Arial" w:eastAsia="Times New Roman" w:hAnsi="Arial" w:cs="Times New Roman"/>
          <w:lang w:eastAsia="en-GB"/>
        </w:rPr>
        <w:t>.</w:t>
      </w:r>
    </w:p>
    <w:p w:rsidR="001C48B0" w:rsidRPr="000E59DA" w:rsidRDefault="001C48B0" w:rsidP="001C48B0">
      <w:pPr>
        <w:spacing w:after="0" w:line="240" w:lineRule="auto"/>
        <w:rPr>
          <w:rFonts w:ascii="Arial" w:eastAsia="Times New Roman" w:hAnsi="Arial" w:cs="Times New Roman"/>
          <w:sz w:val="24"/>
          <w:szCs w:val="24"/>
          <w:lang w:eastAsia="en-GB"/>
        </w:rPr>
      </w:pPr>
    </w:p>
    <w:p w:rsidR="001C48B0" w:rsidRPr="000E59DA" w:rsidRDefault="001C48B0" w:rsidP="001C48B0">
      <w:pPr>
        <w:spacing w:after="0" w:line="240" w:lineRule="auto"/>
        <w:rPr>
          <w:rFonts w:ascii="Arial" w:eastAsia="Times New Roman" w:hAnsi="Arial" w:cs="Times New Roman"/>
          <w:sz w:val="24"/>
          <w:szCs w:val="24"/>
          <w:lang w:eastAsia="en-GB"/>
        </w:rPr>
      </w:pPr>
    </w:p>
    <w:p w:rsidR="001C48B0" w:rsidRPr="000E59DA" w:rsidRDefault="001C48B0" w:rsidP="001C48B0">
      <w:pPr>
        <w:spacing w:after="0" w:line="240" w:lineRule="auto"/>
        <w:rPr>
          <w:rFonts w:ascii="Arial" w:eastAsia="Times New Roman" w:hAnsi="Arial" w:cs="Times New Roman"/>
          <w:b/>
          <w:u w:val="single"/>
          <w:lang w:eastAsia="en-GB"/>
        </w:rPr>
      </w:pPr>
      <w:r w:rsidRPr="000E59DA">
        <w:rPr>
          <w:rFonts w:ascii="Arial" w:eastAsia="Times New Roman" w:hAnsi="Arial" w:cs="Times New Roman"/>
          <w:b/>
          <w:u w:val="single"/>
          <w:lang w:eastAsia="en-GB"/>
        </w:rPr>
        <w:t>Roles</w:t>
      </w:r>
      <w:r w:rsidR="003E3DA3">
        <w:rPr>
          <w:rFonts w:ascii="Arial" w:eastAsia="Times New Roman" w:hAnsi="Arial" w:cs="Times New Roman"/>
          <w:b/>
          <w:u w:val="single"/>
          <w:lang w:eastAsia="en-GB"/>
        </w:rPr>
        <w:t xml:space="preserve"> in the IMR process</w:t>
      </w:r>
    </w:p>
    <w:p w:rsidR="001C48B0" w:rsidRPr="000E59DA" w:rsidRDefault="001C48B0" w:rsidP="001C48B0">
      <w:pPr>
        <w:spacing w:after="0" w:line="240" w:lineRule="auto"/>
        <w:rPr>
          <w:rFonts w:ascii="Arial" w:eastAsia="Times New Roman" w:hAnsi="Arial" w:cs="Times New Roman"/>
          <w:sz w:val="24"/>
          <w:szCs w:val="24"/>
          <w:lang w:eastAsia="en-GB"/>
        </w:rPr>
      </w:pPr>
    </w:p>
    <w:p w:rsidR="001C48B0" w:rsidRPr="000E59DA" w:rsidRDefault="001C48B0" w:rsidP="001C48B0">
      <w:pPr>
        <w:spacing w:after="0" w:line="240" w:lineRule="auto"/>
        <w:rPr>
          <w:rFonts w:ascii="Arial" w:eastAsia="Times New Roman" w:hAnsi="Arial" w:cs="Times New Roman"/>
          <w:b/>
          <w:lang w:eastAsia="en-GB"/>
        </w:rPr>
      </w:pPr>
      <w:r w:rsidRPr="000E59DA">
        <w:rPr>
          <w:rFonts w:ascii="Arial" w:eastAsia="Times New Roman" w:hAnsi="Arial" w:cs="Times New Roman"/>
          <w:b/>
          <w:lang w:eastAsia="en-GB"/>
        </w:rPr>
        <w:t>Senior manager</w:t>
      </w:r>
    </w:p>
    <w:p w:rsidR="001C48B0" w:rsidRPr="000E59DA" w:rsidRDefault="001C48B0" w:rsidP="001C48B0">
      <w:pPr>
        <w:spacing w:after="0" w:line="240" w:lineRule="auto"/>
        <w:rPr>
          <w:rFonts w:ascii="Arial" w:eastAsia="Times New Roman" w:hAnsi="Arial" w:cs="Times New Roman"/>
          <w:sz w:val="24"/>
          <w:szCs w:val="24"/>
          <w:lang w:eastAsia="en-GB"/>
        </w:rPr>
      </w:pPr>
    </w:p>
    <w:p w:rsidR="001C48B0" w:rsidRPr="000E59DA" w:rsidRDefault="001C48B0" w:rsidP="001C48B0">
      <w:pPr>
        <w:spacing w:after="0" w:line="240" w:lineRule="auto"/>
        <w:rPr>
          <w:rFonts w:ascii="Arial" w:eastAsia="Times New Roman" w:hAnsi="Arial" w:cs="Times New Roman"/>
          <w:lang w:eastAsia="en-GB"/>
        </w:rPr>
      </w:pPr>
      <w:r w:rsidRPr="000E59DA">
        <w:rPr>
          <w:rFonts w:ascii="Arial" w:eastAsia="Times New Roman" w:hAnsi="Arial" w:cs="Times New Roman"/>
          <w:lang w:eastAsia="en-GB"/>
        </w:rPr>
        <w:t xml:space="preserve">A senior manager in each agency is responsible for commissioning the IMR process.  Often this person will also be the Review Panel member from that agency, but not necessarily.  </w:t>
      </w:r>
    </w:p>
    <w:p w:rsidR="001C48B0" w:rsidRPr="000E59DA" w:rsidRDefault="001C48B0" w:rsidP="001C48B0">
      <w:pPr>
        <w:spacing w:after="0" w:line="240" w:lineRule="auto"/>
        <w:rPr>
          <w:rFonts w:ascii="Arial" w:eastAsia="Times New Roman" w:hAnsi="Arial" w:cs="Times New Roman"/>
          <w:lang w:eastAsia="en-GB"/>
        </w:rPr>
      </w:pPr>
    </w:p>
    <w:p w:rsidR="001C48B0" w:rsidRPr="003E3DA3" w:rsidRDefault="001C48B0" w:rsidP="001C48B0">
      <w:pPr>
        <w:spacing w:after="0" w:line="240" w:lineRule="auto"/>
        <w:rPr>
          <w:rFonts w:ascii="Arial" w:eastAsia="Times New Roman" w:hAnsi="Arial" w:cs="Times New Roman"/>
          <w:lang w:eastAsia="en-GB"/>
        </w:rPr>
      </w:pPr>
      <w:r w:rsidRPr="000E59DA">
        <w:rPr>
          <w:rFonts w:ascii="Arial" w:eastAsia="Times New Roman" w:hAnsi="Arial" w:cs="Times New Roman"/>
          <w:lang w:eastAsia="en-GB"/>
        </w:rPr>
        <w:t>To summarise, their responsibilities are:</w:t>
      </w:r>
    </w:p>
    <w:p w:rsidR="001C48B0" w:rsidRPr="000E59DA" w:rsidRDefault="001C48B0" w:rsidP="00916052">
      <w:pPr>
        <w:numPr>
          <w:ilvl w:val="0"/>
          <w:numId w:val="26"/>
        </w:numPr>
        <w:spacing w:after="0" w:line="240" w:lineRule="auto"/>
        <w:rPr>
          <w:rFonts w:ascii="Arial" w:eastAsia="Times New Roman" w:hAnsi="Arial" w:cs="Times New Roman"/>
          <w:lang w:eastAsia="en-GB"/>
        </w:rPr>
      </w:pPr>
      <w:r w:rsidRPr="000E59DA">
        <w:rPr>
          <w:rFonts w:ascii="Arial" w:eastAsia="Times New Roman" w:hAnsi="Arial" w:cs="Times New Roman"/>
          <w:lang w:eastAsia="en-GB"/>
        </w:rPr>
        <w:t>Ensure case records are secured immediately</w:t>
      </w:r>
    </w:p>
    <w:p w:rsidR="001C48B0" w:rsidRPr="000E59DA" w:rsidRDefault="001C48B0" w:rsidP="00916052">
      <w:pPr>
        <w:numPr>
          <w:ilvl w:val="0"/>
          <w:numId w:val="26"/>
        </w:numPr>
        <w:spacing w:after="0" w:line="240" w:lineRule="auto"/>
        <w:rPr>
          <w:rFonts w:ascii="Arial" w:eastAsia="Times New Roman" w:hAnsi="Arial" w:cs="Times New Roman"/>
          <w:lang w:eastAsia="en-GB"/>
        </w:rPr>
      </w:pPr>
      <w:r w:rsidRPr="000E59DA">
        <w:rPr>
          <w:rFonts w:ascii="Arial" w:eastAsia="Times New Roman" w:hAnsi="Arial" w:cs="Times New Roman"/>
          <w:lang w:eastAsia="en-GB"/>
        </w:rPr>
        <w:t>Appoint a person to produce the IMR, and ensure they have adequate capacity and resources to complete the report</w:t>
      </w:r>
    </w:p>
    <w:p w:rsidR="001C48B0" w:rsidRPr="000E59DA" w:rsidRDefault="001C48B0" w:rsidP="00916052">
      <w:pPr>
        <w:numPr>
          <w:ilvl w:val="0"/>
          <w:numId w:val="26"/>
        </w:numPr>
        <w:spacing w:after="0" w:line="240" w:lineRule="auto"/>
        <w:rPr>
          <w:rFonts w:ascii="Arial" w:eastAsia="Times New Roman" w:hAnsi="Arial" w:cs="Times New Roman"/>
          <w:lang w:eastAsia="en-GB"/>
        </w:rPr>
      </w:pPr>
      <w:r w:rsidRPr="000E59DA">
        <w:rPr>
          <w:rFonts w:ascii="Arial" w:eastAsia="Times New Roman" w:hAnsi="Arial" w:cs="Times New Roman"/>
          <w:lang w:eastAsia="en-GB"/>
        </w:rPr>
        <w:t>Quality-assure the IMR, paying particular attention to the strength of the analysis</w:t>
      </w:r>
    </w:p>
    <w:p w:rsidR="001C48B0" w:rsidRPr="000E59DA" w:rsidRDefault="001C48B0" w:rsidP="00916052">
      <w:pPr>
        <w:numPr>
          <w:ilvl w:val="0"/>
          <w:numId w:val="26"/>
        </w:numPr>
        <w:spacing w:after="0" w:line="240" w:lineRule="auto"/>
        <w:rPr>
          <w:rFonts w:ascii="Arial" w:eastAsia="Times New Roman" w:hAnsi="Arial" w:cs="Times New Roman"/>
          <w:lang w:eastAsia="en-GB"/>
        </w:rPr>
      </w:pPr>
      <w:r w:rsidRPr="000E59DA">
        <w:rPr>
          <w:rFonts w:ascii="Arial" w:eastAsia="Times New Roman" w:hAnsi="Arial" w:cs="Times New Roman"/>
          <w:lang w:eastAsia="en-GB"/>
        </w:rPr>
        <w:t>Feedback and debrief staff on completion of IMR</w:t>
      </w:r>
    </w:p>
    <w:p w:rsidR="001C48B0" w:rsidRPr="000E59DA" w:rsidRDefault="001C48B0" w:rsidP="00916052">
      <w:pPr>
        <w:numPr>
          <w:ilvl w:val="0"/>
          <w:numId w:val="26"/>
        </w:numPr>
        <w:spacing w:after="0" w:line="240" w:lineRule="auto"/>
        <w:rPr>
          <w:rFonts w:ascii="Arial" w:eastAsia="Times New Roman" w:hAnsi="Arial" w:cs="Times New Roman"/>
          <w:lang w:eastAsia="en-GB"/>
        </w:rPr>
      </w:pPr>
      <w:r w:rsidRPr="000E59DA">
        <w:rPr>
          <w:rFonts w:ascii="Arial" w:eastAsia="Times New Roman" w:hAnsi="Arial" w:cs="Times New Roman"/>
          <w:lang w:eastAsia="en-GB"/>
        </w:rPr>
        <w:t>Further feedback and debrief on completion of overview report, prior to publication</w:t>
      </w:r>
    </w:p>
    <w:p w:rsidR="001C48B0" w:rsidRPr="000E59DA" w:rsidRDefault="001C48B0" w:rsidP="00916052">
      <w:pPr>
        <w:numPr>
          <w:ilvl w:val="0"/>
          <w:numId w:val="26"/>
        </w:numPr>
        <w:spacing w:after="0" w:line="240" w:lineRule="auto"/>
        <w:rPr>
          <w:rFonts w:ascii="Arial" w:eastAsia="Times New Roman" w:hAnsi="Arial" w:cs="Times New Roman"/>
          <w:lang w:eastAsia="en-GB"/>
        </w:rPr>
      </w:pPr>
      <w:r w:rsidRPr="000E59DA">
        <w:rPr>
          <w:rFonts w:ascii="Arial" w:eastAsia="Times New Roman" w:hAnsi="Arial" w:cs="Times New Roman"/>
          <w:lang w:eastAsia="en-GB"/>
        </w:rPr>
        <w:t>Agree and implement IMR recommendations and relevant parts of DHR action plan</w:t>
      </w:r>
    </w:p>
    <w:p w:rsidR="001C48B0" w:rsidRPr="000E59DA" w:rsidRDefault="001C48B0" w:rsidP="001C48B0">
      <w:pPr>
        <w:spacing w:after="0" w:line="240" w:lineRule="auto"/>
        <w:rPr>
          <w:rFonts w:ascii="Arial" w:eastAsia="Times New Roman" w:hAnsi="Arial" w:cs="Times New Roman"/>
          <w:sz w:val="24"/>
          <w:szCs w:val="24"/>
          <w:lang w:eastAsia="en-GB"/>
        </w:rPr>
      </w:pPr>
    </w:p>
    <w:p w:rsidR="001C48B0" w:rsidRPr="000E59DA" w:rsidRDefault="001C48B0" w:rsidP="001C48B0">
      <w:pPr>
        <w:spacing w:after="0" w:line="240" w:lineRule="auto"/>
        <w:rPr>
          <w:rFonts w:ascii="Arial" w:eastAsia="Times New Roman" w:hAnsi="Arial" w:cs="Times New Roman"/>
          <w:sz w:val="24"/>
          <w:szCs w:val="24"/>
          <w:lang w:eastAsia="en-GB"/>
        </w:rPr>
      </w:pPr>
    </w:p>
    <w:p w:rsidR="001C48B0" w:rsidRPr="000E59DA" w:rsidRDefault="001C48B0" w:rsidP="001C48B0">
      <w:pPr>
        <w:spacing w:after="0" w:line="240" w:lineRule="auto"/>
        <w:rPr>
          <w:rFonts w:ascii="Arial" w:eastAsia="Times New Roman" w:hAnsi="Arial" w:cs="Times New Roman"/>
          <w:b/>
          <w:lang w:eastAsia="en-GB"/>
        </w:rPr>
      </w:pPr>
      <w:r w:rsidRPr="000E59DA">
        <w:rPr>
          <w:rFonts w:ascii="Arial" w:eastAsia="Times New Roman" w:hAnsi="Arial" w:cs="Times New Roman"/>
          <w:b/>
          <w:lang w:eastAsia="en-GB"/>
        </w:rPr>
        <w:t>IMR author</w:t>
      </w:r>
    </w:p>
    <w:p w:rsidR="001C48B0" w:rsidRPr="000E59DA" w:rsidRDefault="001C48B0" w:rsidP="001C48B0">
      <w:pPr>
        <w:spacing w:after="0" w:line="240" w:lineRule="auto"/>
        <w:rPr>
          <w:rFonts w:ascii="Arial" w:eastAsia="Times New Roman" w:hAnsi="Arial" w:cs="Times New Roman"/>
          <w:lang w:eastAsia="en-GB"/>
        </w:rPr>
      </w:pPr>
    </w:p>
    <w:p w:rsidR="001C48B0" w:rsidRPr="000E59DA" w:rsidRDefault="001C48B0" w:rsidP="001C48B0">
      <w:pPr>
        <w:spacing w:after="0" w:line="240" w:lineRule="auto"/>
        <w:rPr>
          <w:rFonts w:ascii="Arial" w:eastAsia="Times New Roman" w:hAnsi="Arial" w:cs="Times New Roman"/>
          <w:lang w:eastAsia="en-GB"/>
        </w:rPr>
      </w:pPr>
      <w:r w:rsidRPr="000E59DA">
        <w:rPr>
          <w:rFonts w:ascii="Arial" w:eastAsia="Times New Roman" w:hAnsi="Arial" w:cs="Times New Roman"/>
          <w:lang w:eastAsia="en-GB"/>
        </w:rPr>
        <w:t>The IMR author should not have had any direct involvement with the victim, the perpetrator or their families; and should not be the immediate line manager of any staff involved in the IMR.</w:t>
      </w:r>
    </w:p>
    <w:p w:rsidR="001C48B0" w:rsidRPr="000E59DA" w:rsidRDefault="001C48B0" w:rsidP="001C48B0">
      <w:pPr>
        <w:spacing w:after="0" w:line="240" w:lineRule="auto"/>
        <w:rPr>
          <w:rFonts w:ascii="Arial" w:eastAsia="Times New Roman" w:hAnsi="Arial" w:cs="Times New Roman"/>
          <w:lang w:eastAsia="en-GB"/>
        </w:rPr>
      </w:pPr>
    </w:p>
    <w:p w:rsidR="001C48B0" w:rsidRPr="000E59DA" w:rsidRDefault="001C48B0" w:rsidP="001C48B0">
      <w:pPr>
        <w:spacing w:after="0" w:line="240" w:lineRule="auto"/>
        <w:rPr>
          <w:rFonts w:ascii="Arial" w:eastAsia="Times New Roman" w:hAnsi="Arial" w:cs="Times New Roman"/>
          <w:lang w:eastAsia="en-GB"/>
        </w:rPr>
      </w:pPr>
      <w:r w:rsidRPr="000E59DA">
        <w:rPr>
          <w:rFonts w:ascii="Arial" w:eastAsia="Times New Roman" w:hAnsi="Arial" w:cs="Times New Roman"/>
          <w:lang w:eastAsia="en-GB"/>
        </w:rPr>
        <w:t>To summarise, their responsibilities are:</w:t>
      </w:r>
    </w:p>
    <w:p w:rsidR="001C48B0" w:rsidRPr="000E59DA" w:rsidRDefault="001C48B0" w:rsidP="00916052">
      <w:pPr>
        <w:numPr>
          <w:ilvl w:val="0"/>
          <w:numId w:val="26"/>
        </w:numPr>
        <w:spacing w:after="0" w:line="240" w:lineRule="auto"/>
        <w:rPr>
          <w:rFonts w:ascii="Arial" w:eastAsia="Times New Roman" w:hAnsi="Arial" w:cs="Times New Roman"/>
          <w:lang w:eastAsia="en-GB"/>
        </w:rPr>
      </w:pPr>
      <w:r w:rsidRPr="000E59DA">
        <w:rPr>
          <w:rFonts w:ascii="Arial" w:eastAsia="Times New Roman" w:hAnsi="Arial" w:cs="Times New Roman"/>
          <w:lang w:eastAsia="en-GB"/>
        </w:rPr>
        <w:t>Draw up a chronology</w:t>
      </w:r>
    </w:p>
    <w:p w:rsidR="001C48B0" w:rsidRPr="000E59DA" w:rsidRDefault="001C48B0" w:rsidP="00916052">
      <w:pPr>
        <w:numPr>
          <w:ilvl w:val="0"/>
          <w:numId w:val="26"/>
        </w:numPr>
        <w:spacing w:after="0" w:line="240" w:lineRule="auto"/>
        <w:rPr>
          <w:rFonts w:ascii="Arial" w:eastAsia="Times New Roman" w:hAnsi="Arial" w:cs="Times New Roman"/>
          <w:lang w:eastAsia="en-GB"/>
        </w:rPr>
      </w:pPr>
      <w:r w:rsidRPr="000E59DA">
        <w:rPr>
          <w:rFonts w:ascii="Arial" w:eastAsia="Times New Roman" w:hAnsi="Arial" w:cs="Times New Roman"/>
          <w:lang w:eastAsia="en-GB"/>
        </w:rPr>
        <w:t>Review records relating to the case, policies and procedures, and relevant research</w:t>
      </w:r>
    </w:p>
    <w:p w:rsidR="001C48B0" w:rsidRPr="000E59DA" w:rsidRDefault="001C48B0" w:rsidP="00916052">
      <w:pPr>
        <w:numPr>
          <w:ilvl w:val="0"/>
          <w:numId w:val="26"/>
        </w:numPr>
        <w:spacing w:after="0" w:line="240" w:lineRule="auto"/>
        <w:rPr>
          <w:rFonts w:ascii="Arial" w:eastAsia="Times New Roman" w:hAnsi="Arial" w:cs="Times New Roman"/>
          <w:lang w:eastAsia="en-GB"/>
        </w:rPr>
      </w:pPr>
      <w:r w:rsidRPr="000E59DA">
        <w:rPr>
          <w:rFonts w:ascii="Arial" w:eastAsia="Times New Roman" w:hAnsi="Arial" w:cs="Times New Roman"/>
          <w:lang w:eastAsia="en-GB"/>
        </w:rPr>
        <w:t>Interview staff involved with case. Make a written record and share it back</w:t>
      </w:r>
    </w:p>
    <w:p w:rsidR="001C48B0" w:rsidRPr="000E59DA" w:rsidRDefault="001C48B0" w:rsidP="00916052">
      <w:pPr>
        <w:numPr>
          <w:ilvl w:val="0"/>
          <w:numId w:val="26"/>
        </w:numPr>
        <w:spacing w:after="0" w:line="240" w:lineRule="auto"/>
        <w:rPr>
          <w:rFonts w:ascii="Arial" w:eastAsia="Times New Roman" w:hAnsi="Arial" w:cs="Times New Roman"/>
          <w:lang w:eastAsia="en-GB"/>
        </w:rPr>
      </w:pPr>
      <w:r w:rsidRPr="000E59DA">
        <w:rPr>
          <w:rFonts w:ascii="Arial" w:eastAsia="Times New Roman" w:hAnsi="Arial" w:cs="Times New Roman"/>
          <w:lang w:eastAsia="en-GB"/>
        </w:rPr>
        <w:t>Forward relevant evidence to the disclosure officer for the criminal case</w:t>
      </w:r>
    </w:p>
    <w:p w:rsidR="001C48B0" w:rsidRPr="000E59DA" w:rsidRDefault="001C48B0" w:rsidP="00916052">
      <w:pPr>
        <w:numPr>
          <w:ilvl w:val="0"/>
          <w:numId w:val="26"/>
        </w:numPr>
        <w:spacing w:after="0" w:line="240" w:lineRule="auto"/>
        <w:rPr>
          <w:rFonts w:ascii="Arial" w:eastAsia="Times New Roman" w:hAnsi="Arial" w:cs="Times New Roman"/>
          <w:lang w:eastAsia="en-GB"/>
        </w:rPr>
      </w:pPr>
      <w:r w:rsidRPr="000E59DA">
        <w:rPr>
          <w:rFonts w:ascii="Arial" w:eastAsia="Times New Roman" w:hAnsi="Arial" w:cs="Times New Roman"/>
          <w:lang w:eastAsia="en-GB"/>
        </w:rPr>
        <w:t>Draw together and analyse information and produce IMR report and recommendations</w:t>
      </w:r>
    </w:p>
    <w:p w:rsidR="001C48B0" w:rsidRPr="000E59DA" w:rsidRDefault="001C48B0" w:rsidP="001C48B0">
      <w:pPr>
        <w:spacing w:after="0" w:line="240" w:lineRule="auto"/>
        <w:rPr>
          <w:rFonts w:ascii="Arial" w:eastAsia="Times New Roman" w:hAnsi="Arial" w:cs="Times New Roman"/>
          <w:sz w:val="24"/>
          <w:szCs w:val="24"/>
          <w:lang w:eastAsia="en-GB"/>
        </w:rPr>
      </w:pPr>
    </w:p>
    <w:p w:rsidR="001C48B0" w:rsidRPr="000E59DA" w:rsidRDefault="001C48B0" w:rsidP="001C48B0">
      <w:pPr>
        <w:spacing w:after="0" w:line="240" w:lineRule="auto"/>
        <w:rPr>
          <w:rFonts w:ascii="Arial" w:eastAsia="Times New Roman" w:hAnsi="Arial" w:cs="Times New Roman"/>
          <w:sz w:val="24"/>
          <w:szCs w:val="24"/>
          <w:lang w:eastAsia="en-GB"/>
        </w:rPr>
      </w:pPr>
    </w:p>
    <w:p w:rsidR="001C48B0" w:rsidRPr="000E59DA" w:rsidRDefault="001C48B0" w:rsidP="001C48B0">
      <w:pPr>
        <w:spacing w:after="0" w:line="240" w:lineRule="auto"/>
        <w:rPr>
          <w:rFonts w:ascii="Arial" w:eastAsia="Times New Roman" w:hAnsi="Arial" w:cs="Times New Roman"/>
          <w:b/>
          <w:u w:val="single"/>
          <w:lang w:eastAsia="en-GB"/>
        </w:rPr>
      </w:pPr>
      <w:r w:rsidRPr="000E59DA">
        <w:rPr>
          <w:rFonts w:ascii="Arial" w:eastAsia="Times New Roman" w:hAnsi="Arial" w:cs="Times New Roman"/>
          <w:b/>
          <w:u w:val="single"/>
          <w:lang w:eastAsia="en-GB"/>
        </w:rPr>
        <w:t>Content</w:t>
      </w:r>
    </w:p>
    <w:p w:rsidR="001C48B0" w:rsidRPr="000E59DA" w:rsidRDefault="001C48B0" w:rsidP="001C48B0">
      <w:pPr>
        <w:spacing w:after="0" w:line="240" w:lineRule="auto"/>
        <w:rPr>
          <w:rFonts w:ascii="Arial" w:eastAsia="Times New Roman" w:hAnsi="Arial" w:cs="Times New Roman"/>
          <w:sz w:val="24"/>
          <w:szCs w:val="24"/>
          <w:lang w:eastAsia="en-GB"/>
        </w:rPr>
      </w:pPr>
    </w:p>
    <w:p w:rsidR="001C48B0" w:rsidRPr="000E59DA" w:rsidRDefault="001C48B0" w:rsidP="001C48B0">
      <w:pPr>
        <w:spacing w:after="0" w:line="240" w:lineRule="auto"/>
        <w:rPr>
          <w:rFonts w:ascii="Arial" w:eastAsia="Times New Roman" w:hAnsi="Arial" w:cs="Times New Roman"/>
          <w:lang w:eastAsia="en-GB"/>
        </w:rPr>
      </w:pPr>
      <w:r w:rsidRPr="000E59DA">
        <w:rPr>
          <w:rFonts w:ascii="Arial" w:eastAsia="Times New Roman" w:hAnsi="Arial" w:cs="Times New Roman"/>
          <w:lang w:eastAsia="en-GB"/>
        </w:rPr>
        <w:t xml:space="preserve">The minimum content is set out in the template at </w:t>
      </w:r>
      <w:r w:rsidR="000B4721">
        <w:rPr>
          <w:rFonts w:ascii="Arial" w:eastAsia="Times New Roman" w:hAnsi="Arial" w:cs="Times New Roman"/>
          <w:lang w:eastAsia="en-GB"/>
        </w:rPr>
        <w:t>Template</w:t>
      </w:r>
      <w:r w:rsidRPr="000E59DA">
        <w:rPr>
          <w:rFonts w:ascii="Arial" w:eastAsia="Times New Roman" w:hAnsi="Arial" w:cs="Times New Roman"/>
          <w:lang w:eastAsia="en-GB"/>
        </w:rPr>
        <w:t xml:space="preserve"> 2.  Briefly, it comprises an introduction, a comprehensive chronology, analysis of the agency’s involvement, a conclusion and recommendations.</w:t>
      </w:r>
    </w:p>
    <w:p w:rsidR="001C48B0" w:rsidRPr="000E59DA" w:rsidRDefault="001C48B0" w:rsidP="001C48B0">
      <w:pPr>
        <w:spacing w:after="0" w:line="240" w:lineRule="auto"/>
        <w:rPr>
          <w:rFonts w:ascii="Arial" w:eastAsia="Times New Roman" w:hAnsi="Arial" w:cs="Times New Roman"/>
          <w:lang w:eastAsia="en-GB"/>
        </w:rPr>
      </w:pPr>
    </w:p>
    <w:p w:rsidR="001C48B0" w:rsidRPr="000E59DA" w:rsidRDefault="001C48B0" w:rsidP="001C48B0">
      <w:pPr>
        <w:spacing w:after="0" w:line="240" w:lineRule="auto"/>
        <w:rPr>
          <w:rFonts w:ascii="Arial" w:eastAsia="Times New Roman" w:hAnsi="Arial" w:cs="Times New Roman"/>
          <w:lang w:eastAsia="en-GB"/>
        </w:rPr>
      </w:pPr>
      <w:r w:rsidRPr="000E59DA">
        <w:rPr>
          <w:rFonts w:ascii="Arial" w:eastAsia="Times New Roman" w:hAnsi="Arial" w:cs="Times New Roman"/>
          <w:lang w:eastAsia="en-GB"/>
        </w:rPr>
        <w:t>However, the overall aim is to find existing good practice and points for improvement, which will ultimately reduce domestic violence and perhaps save lives.  It is therefore worth expending as much effort as reasonably possible to produce an excellent IMR.</w:t>
      </w:r>
    </w:p>
    <w:p w:rsidR="001C48B0" w:rsidRPr="000E59DA" w:rsidRDefault="001C48B0" w:rsidP="001C48B0">
      <w:pPr>
        <w:spacing w:after="0" w:line="240" w:lineRule="auto"/>
        <w:rPr>
          <w:rFonts w:ascii="Arial" w:eastAsia="Times New Roman" w:hAnsi="Arial" w:cs="Times New Roman"/>
          <w:lang w:eastAsia="en-GB"/>
        </w:rPr>
      </w:pPr>
    </w:p>
    <w:p w:rsidR="001C48B0" w:rsidRPr="000E59DA" w:rsidRDefault="001C48B0" w:rsidP="001C48B0">
      <w:pPr>
        <w:spacing w:after="0" w:line="240" w:lineRule="auto"/>
        <w:rPr>
          <w:rFonts w:ascii="Arial" w:eastAsia="Times New Roman" w:hAnsi="Arial" w:cs="Times New Roman"/>
          <w:lang w:eastAsia="en-GB"/>
        </w:rPr>
      </w:pPr>
      <w:r w:rsidRPr="000E59DA">
        <w:rPr>
          <w:rFonts w:ascii="Arial" w:eastAsia="Times New Roman" w:hAnsi="Arial" w:cs="Times New Roman"/>
          <w:lang w:eastAsia="en-GB"/>
        </w:rPr>
        <w:t>Since they are a new requirement, good practice in writing domestic homicide IMRs will develop over the coming years, and will be co-ordinated nationally by the Home Office.  However, we can learn from the Ofsted guidance on how to produce an ‘outstanding’ IMR for a child Serious Case Review:</w:t>
      </w:r>
    </w:p>
    <w:p w:rsidR="001C48B0" w:rsidRPr="000E59DA" w:rsidRDefault="001C48B0" w:rsidP="001C48B0">
      <w:pPr>
        <w:spacing w:after="0" w:line="240" w:lineRule="auto"/>
        <w:rPr>
          <w:rFonts w:ascii="Arial" w:eastAsia="Times New Roman" w:hAnsi="Arial" w:cs="Times New Roman"/>
          <w:sz w:val="24"/>
          <w:szCs w:val="24"/>
          <w:lang w:eastAsia="en-GB"/>
        </w:rPr>
      </w:pPr>
    </w:p>
    <w:p w:rsidR="001C48B0" w:rsidRPr="000E59DA" w:rsidRDefault="001C48B0" w:rsidP="00916052">
      <w:pPr>
        <w:numPr>
          <w:ilvl w:val="0"/>
          <w:numId w:val="28"/>
        </w:numPr>
        <w:spacing w:after="0" w:line="240" w:lineRule="auto"/>
        <w:rPr>
          <w:rFonts w:ascii="Arial" w:eastAsia="Times New Roman" w:hAnsi="Arial" w:cs="Times New Roman"/>
          <w:lang w:eastAsia="en-GB"/>
        </w:rPr>
      </w:pPr>
      <w:r w:rsidRPr="000E59DA">
        <w:rPr>
          <w:rFonts w:ascii="Arial" w:eastAsia="Times New Roman" w:hAnsi="Arial" w:cs="Times New Roman"/>
          <w:lang w:eastAsia="en-GB"/>
        </w:rPr>
        <w:t xml:space="preserve">All relevant agencies produce a comprehensive and well-structured management review of their full involvement with the child(ren) and family. </w:t>
      </w:r>
    </w:p>
    <w:p w:rsidR="001C48B0" w:rsidRPr="000E59DA" w:rsidRDefault="001C48B0" w:rsidP="00916052">
      <w:pPr>
        <w:numPr>
          <w:ilvl w:val="0"/>
          <w:numId w:val="28"/>
        </w:numPr>
        <w:spacing w:after="0" w:line="240" w:lineRule="auto"/>
        <w:rPr>
          <w:rFonts w:ascii="Arial" w:eastAsia="Times New Roman" w:hAnsi="Arial" w:cs="Times New Roman"/>
          <w:lang w:eastAsia="en-GB"/>
        </w:rPr>
      </w:pPr>
      <w:r w:rsidRPr="000E59DA">
        <w:rPr>
          <w:rFonts w:ascii="Arial" w:eastAsia="Times New Roman" w:hAnsi="Arial" w:cs="Times New Roman"/>
          <w:lang w:eastAsia="en-GB"/>
        </w:rPr>
        <w:t xml:space="preserve">The review takes full account of the outcomes for the child(ren) concerned in light of their individual needs and their racial, cultural, linguistic and religious identity. </w:t>
      </w:r>
    </w:p>
    <w:p w:rsidR="001C48B0" w:rsidRPr="000E59DA" w:rsidRDefault="001C48B0" w:rsidP="00916052">
      <w:pPr>
        <w:numPr>
          <w:ilvl w:val="0"/>
          <w:numId w:val="28"/>
        </w:numPr>
        <w:spacing w:after="0" w:line="240" w:lineRule="auto"/>
        <w:rPr>
          <w:rFonts w:ascii="Arial" w:eastAsia="Times New Roman" w:hAnsi="Arial" w:cs="Times New Roman"/>
          <w:lang w:eastAsia="en-GB"/>
        </w:rPr>
      </w:pPr>
      <w:r w:rsidRPr="000E59DA">
        <w:rPr>
          <w:rFonts w:ascii="Arial" w:eastAsia="Times New Roman" w:hAnsi="Arial" w:cs="Times New Roman"/>
          <w:lang w:eastAsia="en-GB"/>
        </w:rPr>
        <w:t>Practice at individual and organisational levels is analysed openly, thoroughly and critically against national and local statutory requirements, professional standards and current procedural guidance. The information provided is comprehensive and fully addresses the terms of reference.</w:t>
      </w:r>
    </w:p>
    <w:p w:rsidR="001C48B0" w:rsidRPr="000E59DA" w:rsidRDefault="001C48B0" w:rsidP="00916052">
      <w:pPr>
        <w:numPr>
          <w:ilvl w:val="0"/>
          <w:numId w:val="28"/>
        </w:numPr>
        <w:spacing w:after="0" w:line="240" w:lineRule="auto"/>
        <w:rPr>
          <w:rFonts w:ascii="Arial" w:eastAsia="Times New Roman" w:hAnsi="Arial" w:cs="Times New Roman"/>
          <w:lang w:eastAsia="en-GB"/>
        </w:rPr>
      </w:pPr>
      <w:r w:rsidRPr="000E59DA">
        <w:rPr>
          <w:rFonts w:ascii="Arial" w:eastAsia="Times New Roman" w:hAnsi="Arial" w:cs="Times New Roman"/>
          <w:lang w:eastAsia="en-GB"/>
        </w:rPr>
        <w:t xml:space="preserve">Good practice is highlighted with appropriate consideration of its potential for wider implementation. Areas for changes in practice are clearly identified and supported with measurable and specific recommendations for improvement.  </w:t>
      </w:r>
    </w:p>
    <w:p w:rsidR="001C48B0" w:rsidRPr="000E59DA" w:rsidRDefault="001C48B0" w:rsidP="001C48B0">
      <w:pPr>
        <w:spacing w:after="0" w:line="240" w:lineRule="auto"/>
        <w:rPr>
          <w:rFonts w:ascii="Arial" w:eastAsia="Times New Roman" w:hAnsi="Arial" w:cs="Times New Roman"/>
          <w:lang w:eastAsia="en-GB"/>
        </w:rPr>
      </w:pPr>
    </w:p>
    <w:p w:rsidR="001C48B0" w:rsidRPr="000E59DA" w:rsidRDefault="001C48B0" w:rsidP="001C48B0">
      <w:pPr>
        <w:spacing w:after="0" w:line="240" w:lineRule="auto"/>
        <w:rPr>
          <w:rFonts w:ascii="Arial" w:eastAsia="Times New Roman" w:hAnsi="Arial" w:cs="Times New Roman"/>
          <w:lang w:eastAsia="en-GB"/>
        </w:rPr>
      </w:pPr>
      <w:r w:rsidRPr="000E59DA">
        <w:rPr>
          <w:rFonts w:ascii="Arial" w:eastAsia="Times New Roman" w:hAnsi="Arial" w:cs="Times New Roman"/>
          <w:lang w:eastAsia="en-GB"/>
        </w:rPr>
        <w:t>See also the che</w:t>
      </w:r>
      <w:r w:rsidR="003E3DA3" w:rsidRPr="003E3DA3">
        <w:rPr>
          <w:rFonts w:ascii="Arial" w:eastAsia="Times New Roman" w:hAnsi="Arial" w:cs="Times New Roman"/>
          <w:lang w:eastAsia="en-GB"/>
        </w:rPr>
        <w:t xml:space="preserve">cklist for an excellent IMR at </w:t>
      </w:r>
      <w:r w:rsidR="000B4721">
        <w:rPr>
          <w:rFonts w:ascii="Arial" w:eastAsia="Times New Roman" w:hAnsi="Arial" w:cs="Times New Roman"/>
          <w:b/>
          <w:lang w:eastAsia="en-GB"/>
        </w:rPr>
        <w:t>Template</w:t>
      </w:r>
      <w:r w:rsidRPr="000E59DA">
        <w:rPr>
          <w:rFonts w:ascii="Arial" w:eastAsia="Times New Roman" w:hAnsi="Arial" w:cs="Times New Roman"/>
          <w:b/>
          <w:lang w:eastAsia="en-GB"/>
        </w:rPr>
        <w:t xml:space="preserve"> </w:t>
      </w:r>
      <w:r w:rsidR="003E3DA3" w:rsidRPr="003E3DA3">
        <w:rPr>
          <w:rFonts w:ascii="Arial" w:eastAsia="Times New Roman" w:hAnsi="Arial" w:cs="Times New Roman"/>
          <w:b/>
          <w:lang w:eastAsia="en-GB"/>
        </w:rPr>
        <w:t>20</w:t>
      </w:r>
      <w:r w:rsidRPr="000E59DA">
        <w:rPr>
          <w:rFonts w:ascii="Arial" w:eastAsia="Times New Roman" w:hAnsi="Arial" w:cs="Times New Roman"/>
          <w:lang w:eastAsia="en-GB"/>
        </w:rPr>
        <w:t>.</w:t>
      </w:r>
    </w:p>
    <w:p w:rsidR="001C48B0" w:rsidRPr="000E59DA" w:rsidRDefault="001C48B0" w:rsidP="001C48B0">
      <w:pPr>
        <w:spacing w:after="0" w:line="240" w:lineRule="auto"/>
        <w:rPr>
          <w:rFonts w:ascii="Arial" w:eastAsia="Times New Roman" w:hAnsi="Arial" w:cs="Times New Roman"/>
          <w:sz w:val="24"/>
          <w:szCs w:val="24"/>
          <w:lang w:eastAsia="en-GB"/>
        </w:rPr>
      </w:pPr>
    </w:p>
    <w:p w:rsidR="001C48B0" w:rsidRPr="000E59DA" w:rsidRDefault="001C48B0" w:rsidP="001C48B0">
      <w:pPr>
        <w:spacing w:after="0" w:line="240" w:lineRule="auto"/>
        <w:rPr>
          <w:rFonts w:ascii="Arial" w:eastAsia="Times New Roman" w:hAnsi="Arial" w:cs="Times New Roman"/>
          <w:sz w:val="24"/>
          <w:szCs w:val="24"/>
          <w:lang w:eastAsia="en-GB"/>
        </w:rPr>
      </w:pPr>
    </w:p>
    <w:p w:rsidR="001C48B0" w:rsidRPr="000E59DA" w:rsidRDefault="001C48B0" w:rsidP="001C48B0">
      <w:pPr>
        <w:spacing w:after="0" w:line="240" w:lineRule="auto"/>
        <w:rPr>
          <w:rFonts w:ascii="Arial" w:eastAsia="Times New Roman" w:hAnsi="Arial" w:cs="Times New Roman"/>
          <w:b/>
          <w:u w:val="single"/>
          <w:lang w:eastAsia="en-GB"/>
        </w:rPr>
      </w:pPr>
      <w:r w:rsidRPr="000E59DA">
        <w:rPr>
          <w:rFonts w:ascii="Arial" w:eastAsia="Times New Roman" w:hAnsi="Arial" w:cs="Times New Roman"/>
          <w:b/>
          <w:u w:val="single"/>
          <w:lang w:eastAsia="en-GB"/>
        </w:rPr>
        <w:t>Recommendations</w:t>
      </w:r>
    </w:p>
    <w:p w:rsidR="001C48B0" w:rsidRPr="000E59DA" w:rsidRDefault="001C48B0" w:rsidP="001C48B0">
      <w:pPr>
        <w:spacing w:after="0" w:line="240" w:lineRule="auto"/>
        <w:rPr>
          <w:rFonts w:ascii="Arial" w:eastAsia="Times New Roman" w:hAnsi="Arial" w:cs="Times New Roman"/>
          <w:sz w:val="24"/>
          <w:szCs w:val="24"/>
          <w:lang w:eastAsia="en-GB"/>
        </w:rPr>
      </w:pPr>
    </w:p>
    <w:p w:rsidR="001C48B0" w:rsidRPr="000E59DA" w:rsidRDefault="001C48B0" w:rsidP="001C48B0">
      <w:pPr>
        <w:spacing w:after="0" w:line="240" w:lineRule="auto"/>
        <w:rPr>
          <w:rFonts w:ascii="Arial" w:eastAsia="Times New Roman" w:hAnsi="Arial" w:cs="Times New Roman"/>
          <w:lang w:eastAsia="en-GB"/>
        </w:rPr>
      </w:pPr>
      <w:r w:rsidRPr="000E59DA">
        <w:rPr>
          <w:rFonts w:ascii="Arial" w:eastAsia="Times New Roman" w:hAnsi="Arial" w:cs="Times New Roman"/>
          <w:lang w:eastAsia="en-GB"/>
        </w:rPr>
        <w:t>The recommendations are the result of the analysis of the agency’s involvement and seek to address any failings identified, or extend any good</w:t>
      </w:r>
      <w:r w:rsidR="009C18B4">
        <w:rPr>
          <w:rFonts w:ascii="Arial" w:eastAsia="Times New Roman" w:hAnsi="Arial" w:cs="Times New Roman"/>
          <w:lang w:eastAsia="en-GB"/>
        </w:rPr>
        <w:t xml:space="preserve"> practice more widely. </w:t>
      </w:r>
      <w:r w:rsidRPr="000E59DA">
        <w:rPr>
          <w:rFonts w:ascii="Arial" w:eastAsia="Times New Roman" w:hAnsi="Arial" w:cs="Times New Roman"/>
          <w:lang w:eastAsia="en-GB"/>
        </w:rPr>
        <w:t xml:space="preserve">They should be few in number and </w:t>
      </w:r>
      <w:r w:rsidRPr="000E59DA">
        <w:rPr>
          <w:rFonts w:ascii="Arial" w:eastAsia="Times New Roman" w:hAnsi="Arial" w:cs="Times New Roman"/>
          <w:b/>
          <w:lang w:eastAsia="en-GB"/>
        </w:rPr>
        <w:t>SMARTER</w:t>
      </w:r>
      <w:r w:rsidRPr="000E59DA">
        <w:rPr>
          <w:rFonts w:ascii="Arial" w:eastAsia="Times New Roman" w:hAnsi="Arial" w:cs="Times New Roman"/>
          <w:lang w:eastAsia="en-GB"/>
        </w:rPr>
        <w:t>:</w:t>
      </w:r>
    </w:p>
    <w:p w:rsidR="001C48B0" w:rsidRPr="000E59DA" w:rsidRDefault="001C48B0" w:rsidP="001C48B0">
      <w:pPr>
        <w:spacing w:after="0" w:line="240" w:lineRule="auto"/>
        <w:rPr>
          <w:rFonts w:ascii="Arial" w:eastAsia="Times New Roman" w:hAnsi="Arial" w:cs="Times New Roman"/>
          <w:lang w:eastAsia="en-GB"/>
        </w:rPr>
      </w:pPr>
    </w:p>
    <w:p w:rsidR="001C48B0" w:rsidRPr="00E63BDB" w:rsidRDefault="000E49CF" w:rsidP="000E49CF">
      <w:pPr>
        <w:spacing w:after="0" w:line="240" w:lineRule="auto"/>
        <w:jc w:val="center"/>
        <w:rPr>
          <w:rFonts w:ascii="Arial" w:eastAsia="Times New Roman" w:hAnsi="Arial" w:cs="Times New Roman"/>
          <w:lang w:eastAsia="en-GB"/>
        </w:rPr>
      </w:pPr>
      <w:r w:rsidRPr="000E49CF">
        <w:rPr>
          <w:noProof/>
          <w:lang w:eastAsia="en-GB"/>
        </w:rPr>
        <w:drawing>
          <wp:inline distT="0" distB="0" distL="0" distR="0" wp14:anchorId="6B26B63D" wp14:editId="472A35B3">
            <wp:extent cx="4937760" cy="31089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937760" cy="3108960"/>
                    </a:xfrm>
                    <a:prstGeom prst="rect">
                      <a:avLst/>
                    </a:prstGeom>
                    <a:noFill/>
                    <a:ln>
                      <a:noFill/>
                    </a:ln>
                  </pic:spPr>
                </pic:pic>
              </a:graphicData>
            </a:graphic>
          </wp:inline>
        </w:drawing>
      </w:r>
    </w:p>
    <w:p w:rsidR="00731631" w:rsidRDefault="001C48B0" w:rsidP="00731631">
      <w:pPr>
        <w:rPr>
          <w:rFonts w:ascii="Arial" w:eastAsia="Times New Roman" w:hAnsi="Arial" w:cs="Times New Roman"/>
          <w:sz w:val="24"/>
          <w:szCs w:val="24"/>
          <w:lang w:eastAsia="en-GB"/>
        </w:rPr>
      </w:pPr>
      <w:r w:rsidRPr="00F5607F">
        <w:rPr>
          <w:rFonts w:ascii="Arial" w:eastAsia="Times New Roman" w:hAnsi="Arial" w:cs="Times New Roman"/>
          <w:sz w:val="24"/>
          <w:szCs w:val="24"/>
          <w:lang w:eastAsia="en-GB"/>
        </w:rPr>
        <w:br w:type="page"/>
      </w:r>
    </w:p>
    <w:p w:rsidR="00731631" w:rsidRDefault="000B4721" w:rsidP="00D76B0F">
      <w:pPr>
        <w:pStyle w:val="Heading1"/>
        <w:rPr>
          <w:rFonts w:ascii="Arial" w:hAnsi="Arial"/>
          <w:color w:val="000000" w:themeColor="text1"/>
        </w:rPr>
      </w:pPr>
      <w:bookmarkStart w:id="130" w:name="_Toc500343224"/>
      <w:r>
        <w:rPr>
          <w:rFonts w:ascii="Arial" w:hAnsi="Arial"/>
          <w:color w:val="000000" w:themeColor="text1"/>
        </w:rPr>
        <w:t>Template</w:t>
      </w:r>
      <w:r w:rsidR="00D76B0F" w:rsidRPr="00D76B0F">
        <w:rPr>
          <w:rFonts w:ascii="Arial" w:hAnsi="Arial"/>
          <w:color w:val="000000" w:themeColor="text1"/>
        </w:rPr>
        <w:t xml:space="preserve"> 2</w:t>
      </w:r>
      <w:r w:rsidR="00AE05A1">
        <w:rPr>
          <w:rFonts w:ascii="Arial" w:hAnsi="Arial"/>
          <w:color w:val="000000" w:themeColor="text1"/>
        </w:rPr>
        <w:t>4</w:t>
      </w:r>
      <w:r w:rsidR="00D76B0F" w:rsidRPr="00D76B0F">
        <w:rPr>
          <w:rFonts w:ascii="Arial" w:hAnsi="Arial"/>
          <w:color w:val="000000" w:themeColor="text1"/>
        </w:rPr>
        <w:t xml:space="preserve"> – Example letter to send to staff</w:t>
      </w:r>
      <w:bookmarkEnd w:id="130"/>
    </w:p>
    <w:p w:rsidR="00D76B0F" w:rsidRDefault="00D76B0F" w:rsidP="00D76B0F"/>
    <w:p w:rsidR="00731631" w:rsidRPr="00731631" w:rsidRDefault="00731631" w:rsidP="00731631">
      <w:pPr>
        <w:rPr>
          <w:rFonts w:ascii="Arial" w:eastAsia="Times New Roman" w:hAnsi="Arial" w:cs="Times New Roman"/>
          <w:lang w:eastAsia="en-GB"/>
        </w:rPr>
      </w:pPr>
      <w:r w:rsidRPr="00731631">
        <w:rPr>
          <w:rFonts w:ascii="Arial" w:eastAsia="Times New Roman" w:hAnsi="Arial" w:cs="Times New Roman"/>
          <w:lang w:eastAsia="en-GB"/>
        </w:rPr>
        <w:t>Dear colleague</w:t>
      </w:r>
    </w:p>
    <w:p w:rsidR="00731631" w:rsidRPr="00731631" w:rsidRDefault="00731631" w:rsidP="00731631">
      <w:pPr>
        <w:spacing w:after="0" w:line="240" w:lineRule="auto"/>
        <w:rPr>
          <w:rFonts w:ascii="Arial" w:eastAsia="Times New Roman" w:hAnsi="Arial" w:cs="Times New Roman"/>
          <w:lang w:eastAsia="en-GB"/>
        </w:rPr>
      </w:pPr>
      <w:r w:rsidRPr="00731631">
        <w:rPr>
          <w:rFonts w:ascii="Arial" w:eastAsia="Times New Roman" w:hAnsi="Arial" w:cs="Times New Roman"/>
          <w:lang w:eastAsia="en-GB"/>
        </w:rPr>
        <w:t xml:space="preserve">The Sheffield Safer and Sustainable Communities Partnership has started the process of a Domestic Homicide Review into the death of </w:t>
      </w:r>
      <w:r w:rsidRPr="00731631">
        <w:rPr>
          <w:rFonts w:ascii="Arial" w:eastAsia="Times New Roman" w:hAnsi="Arial" w:cs="Times New Roman"/>
          <w:color w:val="FF0000"/>
          <w:lang w:eastAsia="en-GB"/>
        </w:rPr>
        <w:t>name</w:t>
      </w:r>
      <w:r w:rsidRPr="00731631">
        <w:rPr>
          <w:rFonts w:ascii="Arial" w:eastAsia="Times New Roman" w:hAnsi="Arial" w:cs="Times New Roman"/>
          <w:lang w:eastAsia="en-GB"/>
        </w:rPr>
        <w:t xml:space="preserve">, and has asked </w:t>
      </w:r>
      <w:r w:rsidRPr="00731631">
        <w:rPr>
          <w:rFonts w:ascii="Arial" w:eastAsia="Times New Roman" w:hAnsi="Arial" w:cs="Times New Roman"/>
          <w:color w:val="FF0000"/>
          <w:lang w:eastAsia="en-GB"/>
        </w:rPr>
        <w:t>our agency</w:t>
      </w:r>
      <w:r w:rsidRPr="00731631">
        <w:rPr>
          <w:rFonts w:ascii="Arial" w:eastAsia="Times New Roman" w:hAnsi="Arial" w:cs="Times New Roman"/>
          <w:lang w:eastAsia="en-GB"/>
        </w:rPr>
        <w:t xml:space="preserve"> to undertake an Individual Management Review of our involvement.</w:t>
      </w:r>
    </w:p>
    <w:p w:rsidR="00731631" w:rsidRPr="00731631" w:rsidRDefault="00731631" w:rsidP="00731631">
      <w:pPr>
        <w:spacing w:after="0" w:line="240" w:lineRule="auto"/>
        <w:rPr>
          <w:rFonts w:ascii="Arial" w:eastAsia="Times New Roman" w:hAnsi="Arial" w:cs="Times New Roman"/>
          <w:lang w:eastAsia="en-GB"/>
        </w:rPr>
      </w:pPr>
    </w:p>
    <w:p w:rsidR="00731631" w:rsidRPr="00731631" w:rsidRDefault="00731631" w:rsidP="00731631">
      <w:pPr>
        <w:spacing w:after="0" w:line="240" w:lineRule="auto"/>
        <w:rPr>
          <w:rFonts w:ascii="Arial" w:eastAsia="Times New Roman" w:hAnsi="Arial" w:cs="Times New Roman"/>
          <w:lang w:eastAsia="en-GB"/>
        </w:rPr>
      </w:pPr>
      <w:r w:rsidRPr="00731631">
        <w:rPr>
          <w:rFonts w:ascii="Arial" w:eastAsia="Times New Roman" w:hAnsi="Arial" w:cs="Times New Roman"/>
          <w:lang w:eastAsia="en-GB"/>
        </w:rPr>
        <w:t>This is a confidential process which aims to establish what services we offered to the victim, perpetrator and/or members of their household(s), how effective these services were, and whether we missed any opportunities to intervene.  The aim is to learn lessons about how to improve our services and the way we work with other agencies; we will not use this process to assign blame to anyone.</w:t>
      </w:r>
    </w:p>
    <w:p w:rsidR="00731631" w:rsidRPr="00731631" w:rsidRDefault="00731631" w:rsidP="00731631">
      <w:pPr>
        <w:spacing w:after="0" w:line="240" w:lineRule="auto"/>
        <w:rPr>
          <w:rFonts w:ascii="Arial" w:eastAsia="Times New Roman" w:hAnsi="Arial" w:cs="Times New Roman"/>
          <w:lang w:eastAsia="en-GB"/>
        </w:rPr>
      </w:pPr>
    </w:p>
    <w:p w:rsidR="00731631" w:rsidRPr="00731631" w:rsidRDefault="00731631" w:rsidP="00731631">
      <w:pPr>
        <w:spacing w:after="0" w:line="240" w:lineRule="auto"/>
        <w:rPr>
          <w:rFonts w:ascii="Arial" w:eastAsia="Times New Roman" w:hAnsi="Arial" w:cs="Times New Roman"/>
          <w:lang w:eastAsia="en-GB"/>
        </w:rPr>
      </w:pPr>
      <w:r w:rsidRPr="00731631">
        <w:rPr>
          <w:rFonts w:ascii="Arial" w:eastAsia="Times New Roman" w:hAnsi="Arial" w:cs="Times New Roman"/>
          <w:b/>
          <w:lang w:eastAsia="en-GB"/>
        </w:rPr>
        <w:t>What’s involved in a Domestic Homicide Review?</w:t>
      </w:r>
    </w:p>
    <w:p w:rsidR="00731631" w:rsidRPr="00731631" w:rsidRDefault="00731631" w:rsidP="00731631">
      <w:pPr>
        <w:spacing w:after="0" w:line="240" w:lineRule="auto"/>
        <w:rPr>
          <w:rFonts w:ascii="Arial" w:eastAsia="Times New Roman" w:hAnsi="Arial" w:cs="Times New Roman"/>
          <w:lang w:eastAsia="en-GB"/>
        </w:rPr>
      </w:pPr>
    </w:p>
    <w:p w:rsidR="00731631" w:rsidRPr="00731631" w:rsidRDefault="00731631" w:rsidP="00731631">
      <w:pPr>
        <w:spacing w:after="0" w:line="240" w:lineRule="auto"/>
        <w:rPr>
          <w:rFonts w:ascii="Arial" w:eastAsia="Times New Roman" w:hAnsi="Arial" w:cs="Times New Roman"/>
          <w:lang w:eastAsia="en-GB"/>
        </w:rPr>
      </w:pPr>
      <w:r w:rsidRPr="00731631">
        <w:rPr>
          <w:rFonts w:ascii="Arial" w:eastAsia="Times New Roman" w:hAnsi="Arial" w:cs="Times New Roman"/>
          <w:lang w:eastAsia="en-GB"/>
        </w:rPr>
        <w:t xml:space="preserve">Each agency that had involvement with the victim, perpetrator and/or members of their household(s) will appoint a manager who has not been involved in the case to carry out an Individual Management Review (IMR).  This involves using records and case files to complete a chronology of its involvement with the family, and interviewing key staff.  </w:t>
      </w:r>
    </w:p>
    <w:p w:rsidR="00731631" w:rsidRPr="00731631" w:rsidRDefault="00731631" w:rsidP="00731631">
      <w:pPr>
        <w:spacing w:after="0" w:line="240" w:lineRule="auto"/>
        <w:rPr>
          <w:rFonts w:ascii="Arial" w:eastAsia="Times New Roman" w:hAnsi="Arial" w:cs="Times New Roman"/>
          <w:lang w:eastAsia="en-GB"/>
        </w:rPr>
      </w:pPr>
    </w:p>
    <w:p w:rsidR="00731631" w:rsidRPr="00731631" w:rsidRDefault="00731631" w:rsidP="00731631">
      <w:pPr>
        <w:spacing w:after="0" w:line="240" w:lineRule="auto"/>
        <w:rPr>
          <w:rFonts w:ascii="Arial" w:eastAsia="Times New Roman" w:hAnsi="Arial" w:cs="Times New Roman"/>
          <w:lang w:eastAsia="en-GB"/>
        </w:rPr>
      </w:pPr>
      <w:r w:rsidRPr="00731631">
        <w:rPr>
          <w:rFonts w:ascii="Arial" w:eastAsia="Times New Roman" w:hAnsi="Arial" w:cs="Times New Roman"/>
          <w:lang w:eastAsia="en-GB"/>
        </w:rPr>
        <w:t xml:space="preserve">You may be invited to participate in one of these interviews.  If so, you will be given plenty of notice, will be able to review case records to help you recall the facts, and be able to bring a supporter if you want.  Interviews will be recorded in writing, and you will be able to see the record of the interview.  The interview will focus not only on your involvement with the client, but that of all the agencies involved and ask what, in your opinion, may have made a difference.  This is </w:t>
      </w:r>
      <w:r w:rsidRPr="00731631">
        <w:rPr>
          <w:rFonts w:ascii="Arial" w:eastAsia="Times New Roman" w:hAnsi="Arial" w:cs="Times New Roman"/>
          <w:i/>
          <w:lang w:eastAsia="en-GB"/>
        </w:rPr>
        <w:t>not</w:t>
      </w:r>
      <w:r w:rsidRPr="00731631">
        <w:rPr>
          <w:rFonts w:ascii="Arial" w:eastAsia="Times New Roman" w:hAnsi="Arial" w:cs="Times New Roman"/>
          <w:lang w:eastAsia="en-GB"/>
        </w:rPr>
        <w:t xml:space="preserve"> a disciplinary or competency process; should this be necessary, we will use our existing procedures.</w:t>
      </w:r>
    </w:p>
    <w:p w:rsidR="00731631" w:rsidRPr="00731631" w:rsidRDefault="00731631" w:rsidP="00731631">
      <w:pPr>
        <w:spacing w:after="0" w:line="240" w:lineRule="auto"/>
        <w:rPr>
          <w:rFonts w:ascii="Arial" w:eastAsia="Times New Roman" w:hAnsi="Arial" w:cs="Times New Roman"/>
          <w:lang w:eastAsia="en-GB"/>
        </w:rPr>
      </w:pPr>
    </w:p>
    <w:p w:rsidR="00731631" w:rsidRPr="00731631" w:rsidRDefault="00731631" w:rsidP="00731631">
      <w:pPr>
        <w:spacing w:after="0" w:line="240" w:lineRule="auto"/>
        <w:rPr>
          <w:rFonts w:ascii="Arial" w:eastAsia="Times New Roman" w:hAnsi="Arial" w:cs="Times New Roman"/>
          <w:lang w:eastAsia="en-GB"/>
        </w:rPr>
      </w:pPr>
      <w:r w:rsidRPr="00731631">
        <w:rPr>
          <w:rFonts w:ascii="Arial" w:eastAsia="Times New Roman" w:hAnsi="Arial" w:cs="Times New Roman"/>
          <w:lang w:eastAsia="en-GB"/>
        </w:rPr>
        <w:t xml:space="preserve">If possible, the family and friends of the victim, and possibly the perpetrator, will also be asked to contribute their views and opinions to the Domestic Homicide Review. </w:t>
      </w:r>
    </w:p>
    <w:p w:rsidR="00731631" w:rsidRPr="00731631" w:rsidRDefault="00731631" w:rsidP="00731631">
      <w:pPr>
        <w:spacing w:after="0" w:line="240" w:lineRule="auto"/>
        <w:rPr>
          <w:rFonts w:ascii="Arial" w:eastAsia="Times New Roman" w:hAnsi="Arial" w:cs="Times New Roman"/>
          <w:lang w:eastAsia="en-GB"/>
        </w:rPr>
      </w:pPr>
    </w:p>
    <w:p w:rsidR="00731631" w:rsidRPr="00731631" w:rsidRDefault="00731631" w:rsidP="00731631">
      <w:pPr>
        <w:spacing w:after="0" w:line="240" w:lineRule="auto"/>
        <w:rPr>
          <w:rFonts w:ascii="Arial" w:eastAsia="Times New Roman" w:hAnsi="Arial" w:cs="Times New Roman"/>
          <w:lang w:eastAsia="en-GB"/>
        </w:rPr>
      </w:pPr>
      <w:r w:rsidRPr="00731631">
        <w:rPr>
          <w:rFonts w:ascii="Arial" w:eastAsia="Times New Roman" w:hAnsi="Arial" w:cs="Times New Roman"/>
          <w:lang w:eastAsia="en-GB"/>
        </w:rPr>
        <w:t>A Review Panel, with representatives from all the agencies involved, and an independent chair, read all the IMRs and any other contributions.  These are then drawn together into an anonymised Overview Report which analyses the situation and makes recommendations about how services could improve or work together better.  You will be briefed about the findings of the report, and what actions we are going to take as a result.</w:t>
      </w:r>
    </w:p>
    <w:p w:rsidR="00731631" w:rsidRPr="00731631" w:rsidRDefault="00731631" w:rsidP="00731631">
      <w:pPr>
        <w:spacing w:after="0" w:line="240" w:lineRule="auto"/>
        <w:rPr>
          <w:rFonts w:ascii="Arial" w:eastAsia="Times New Roman" w:hAnsi="Arial" w:cs="Times New Roman"/>
          <w:lang w:eastAsia="en-GB"/>
        </w:rPr>
      </w:pPr>
    </w:p>
    <w:p w:rsidR="00731631" w:rsidRPr="00731631" w:rsidRDefault="00731631" w:rsidP="00731631">
      <w:pPr>
        <w:spacing w:after="0" w:line="240" w:lineRule="auto"/>
        <w:rPr>
          <w:rFonts w:ascii="Arial" w:eastAsia="Times New Roman" w:hAnsi="Arial" w:cs="Times New Roman"/>
          <w:lang w:eastAsia="en-GB"/>
        </w:rPr>
      </w:pPr>
      <w:r w:rsidRPr="00731631">
        <w:rPr>
          <w:rFonts w:ascii="Arial" w:eastAsia="Times New Roman" w:hAnsi="Arial" w:cs="Times New Roman"/>
          <w:lang w:eastAsia="en-GB"/>
        </w:rPr>
        <w:t xml:space="preserve">The Overview Report and its Executive Summary are public documents and will normally be published on the Safer and Sustainable Communities Partnership website. They are fully anonymised to ensure confidentiality for both the family and practitioners. </w:t>
      </w:r>
    </w:p>
    <w:p w:rsidR="00731631" w:rsidRPr="00731631" w:rsidRDefault="00731631" w:rsidP="00731631">
      <w:pPr>
        <w:spacing w:after="0" w:line="240" w:lineRule="auto"/>
        <w:rPr>
          <w:rFonts w:ascii="Arial" w:eastAsia="Times New Roman" w:hAnsi="Arial" w:cs="Times New Roman"/>
          <w:lang w:eastAsia="en-GB"/>
        </w:rPr>
      </w:pPr>
    </w:p>
    <w:p w:rsidR="00731631" w:rsidRPr="00731631" w:rsidRDefault="00731631" w:rsidP="00731631">
      <w:pPr>
        <w:spacing w:after="0" w:line="240" w:lineRule="auto"/>
        <w:rPr>
          <w:rFonts w:ascii="Arial" w:eastAsia="Times New Roman" w:hAnsi="Arial" w:cs="Times New Roman"/>
          <w:b/>
          <w:lang w:eastAsia="en-GB"/>
        </w:rPr>
      </w:pPr>
      <w:r w:rsidRPr="00731631">
        <w:rPr>
          <w:rFonts w:ascii="Arial" w:eastAsia="Times New Roman" w:hAnsi="Arial" w:cs="Times New Roman"/>
          <w:b/>
          <w:lang w:eastAsia="en-GB"/>
        </w:rPr>
        <w:t>Useful contacts</w:t>
      </w:r>
    </w:p>
    <w:p w:rsidR="00731631" w:rsidRPr="00731631" w:rsidRDefault="00731631" w:rsidP="00731631">
      <w:pPr>
        <w:spacing w:after="0" w:line="240" w:lineRule="auto"/>
        <w:rPr>
          <w:rFonts w:ascii="Arial" w:eastAsia="Times New Roman" w:hAnsi="Arial" w:cs="Times New Roman"/>
          <w:lang w:eastAsia="en-GB"/>
        </w:rPr>
      </w:pPr>
    </w:p>
    <w:p w:rsidR="00731631" w:rsidRPr="00731631" w:rsidRDefault="00731631" w:rsidP="00916052">
      <w:pPr>
        <w:numPr>
          <w:ilvl w:val="0"/>
          <w:numId w:val="36"/>
        </w:numPr>
        <w:tabs>
          <w:tab w:val="clear" w:pos="720"/>
          <w:tab w:val="num" w:pos="360"/>
        </w:tabs>
        <w:spacing w:after="0" w:line="240" w:lineRule="auto"/>
        <w:ind w:left="360"/>
        <w:rPr>
          <w:rFonts w:ascii="Arial" w:eastAsia="Times New Roman" w:hAnsi="Arial" w:cs="Times New Roman"/>
          <w:lang w:eastAsia="en-GB"/>
        </w:rPr>
      </w:pPr>
      <w:r w:rsidRPr="00731631">
        <w:rPr>
          <w:rFonts w:ascii="Arial" w:eastAsia="Times New Roman" w:hAnsi="Arial" w:cs="Times New Roman"/>
          <w:lang w:eastAsia="en-GB"/>
        </w:rPr>
        <w:t xml:space="preserve">Our member on the Review Panel is </w:t>
      </w:r>
      <w:r w:rsidRPr="00731631">
        <w:rPr>
          <w:rFonts w:ascii="Arial" w:eastAsia="Times New Roman" w:hAnsi="Arial" w:cs="Times New Roman"/>
          <w:color w:val="FF0000"/>
          <w:lang w:eastAsia="en-GB"/>
        </w:rPr>
        <w:t>name</w:t>
      </w:r>
      <w:r w:rsidRPr="00731631">
        <w:rPr>
          <w:rFonts w:ascii="Arial" w:eastAsia="Times New Roman" w:hAnsi="Arial" w:cs="Times New Roman"/>
          <w:lang w:eastAsia="en-GB"/>
        </w:rPr>
        <w:t xml:space="preserve">.  </w:t>
      </w:r>
      <w:r w:rsidRPr="00731631">
        <w:rPr>
          <w:rFonts w:ascii="Arial" w:eastAsia="Times New Roman" w:hAnsi="Arial" w:cs="Times New Roman"/>
          <w:color w:val="FF0000"/>
          <w:lang w:eastAsia="en-GB"/>
        </w:rPr>
        <w:t>He/she</w:t>
      </w:r>
      <w:r w:rsidRPr="00731631">
        <w:rPr>
          <w:rFonts w:ascii="Arial" w:eastAsia="Times New Roman" w:hAnsi="Arial" w:cs="Times New Roman"/>
          <w:lang w:eastAsia="en-GB"/>
        </w:rPr>
        <w:t xml:space="preserve"> is responsible for co-ordinating all our involvement in the Domestic Homicide Review process.</w:t>
      </w:r>
    </w:p>
    <w:p w:rsidR="00731631" w:rsidRPr="00731631" w:rsidRDefault="00731631" w:rsidP="00731631">
      <w:pPr>
        <w:spacing w:after="0" w:line="240" w:lineRule="auto"/>
        <w:rPr>
          <w:rFonts w:ascii="Arial" w:eastAsia="Times New Roman" w:hAnsi="Arial" w:cs="Times New Roman"/>
          <w:lang w:eastAsia="en-GB"/>
        </w:rPr>
      </w:pPr>
    </w:p>
    <w:p w:rsidR="00731631" w:rsidRPr="00731631" w:rsidRDefault="00731631" w:rsidP="00916052">
      <w:pPr>
        <w:numPr>
          <w:ilvl w:val="0"/>
          <w:numId w:val="36"/>
        </w:numPr>
        <w:tabs>
          <w:tab w:val="clear" w:pos="720"/>
          <w:tab w:val="num" w:pos="360"/>
        </w:tabs>
        <w:spacing w:after="0" w:line="240" w:lineRule="auto"/>
        <w:ind w:left="360"/>
        <w:rPr>
          <w:rFonts w:ascii="Arial" w:eastAsia="Times New Roman" w:hAnsi="Arial" w:cs="Times New Roman"/>
          <w:lang w:eastAsia="en-GB"/>
        </w:rPr>
      </w:pPr>
      <w:r w:rsidRPr="00731631">
        <w:rPr>
          <w:rFonts w:ascii="Arial" w:eastAsia="Times New Roman" w:hAnsi="Arial" w:cs="Times New Roman"/>
          <w:color w:val="FF0000"/>
          <w:lang w:eastAsia="en-GB"/>
        </w:rPr>
        <w:t>Name</w:t>
      </w:r>
      <w:r w:rsidRPr="00731631">
        <w:rPr>
          <w:rFonts w:ascii="Arial" w:eastAsia="Times New Roman" w:hAnsi="Arial" w:cs="Times New Roman"/>
          <w:lang w:eastAsia="en-GB"/>
        </w:rPr>
        <w:t xml:space="preserve"> will be writing our Individual Management Review.  </w:t>
      </w:r>
      <w:r w:rsidRPr="00731631">
        <w:rPr>
          <w:rFonts w:ascii="Arial" w:eastAsia="Times New Roman" w:hAnsi="Arial" w:cs="Times New Roman"/>
          <w:color w:val="FF0000"/>
          <w:lang w:eastAsia="en-GB"/>
        </w:rPr>
        <w:t>He/she</w:t>
      </w:r>
      <w:r w:rsidRPr="00731631">
        <w:rPr>
          <w:rFonts w:ascii="Arial" w:eastAsia="Times New Roman" w:hAnsi="Arial" w:cs="Times New Roman"/>
          <w:lang w:eastAsia="en-GB"/>
        </w:rPr>
        <w:t xml:space="preserve"> will be identifying the staff members </w:t>
      </w:r>
      <w:r w:rsidRPr="00731631">
        <w:rPr>
          <w:rFonts w:ascii="Arial" w:eastAsia="Times New Roman" w:hAnsi="Arial" w:cs="Times New Roman"/>
          <w:color w:val="FF0000"/>
          <w:lang w:eastAsia="en-GB"/>
        </w:rPr>
        <w:t>he/she</w:t>
      </w:r>
      <w:r w:rsidRPr="00731631">
        <w:rPr>
          <w:rFonts w:ascii="Arial" w:eastAsia="Times New Roman" w:hAnsi="Arial" w:cs="Times New Roman"/>
          <w:lang w:eastAsia="en-GB"/>
        </w:rPr>
        <w:t xml:space="preserve"> needs to talk to and contacting them as soon as possible.</w:t>
      </w:r>
    </w:p>
    <w:p w:rsidR="00731631" w:rsidRPr="00731631" w:rsidRDefault="00731631" w:rsidP="00731631">
      <w:pPr>
        <w:spacing w:after="0" w:line="240" w:lineRule="auto"/>
        <w:rPr>
          <w:rFonts w:ascii="Arial" w:eastAsia="Times New Roman" w:hAnsi="Arial" w:cs="Times New Roman"/>
          <w:lang w:eastAsia="en-GB"/>
        </w:rPr>
      </w:pPr>
    </w:p>
    <w:p w:rsidR="00731631" w:rsidRPr="00731631" w:rsidRDefault="00731631" w:rsidP="00916052">
      <w:pPr>
        <w:numPr>
          <w:ilvl w:val="0"/>
          <w:numId w:val="36"/>
        </w:numPr>
        <w:tabs>
          <w:tab w:val="clear" w:pos="720"/>
          <w:tab w:val="num" w:pos="360"/>
        </w:tabs>
        <w:spacing w:after="0" w:line="240" w:lineRule="auto"/>
        <w:ind w:left="360"/>
        <w:rPr>
          <w:rFonts w:ascii="Arial" w:eastAsia="Times New Roman" w:hAnsi="Arial" w:cs="Times New Roman"/>
          <w:lang w:eastAsia="en-GB"/>
        </w:rPr>
      </w:pPr>
      <w:r w:rsidRPr="00731631">
        <w:rPr>
          <w:rFonts w:ascii="Arial" w:eastAsia="Times New Roman" w:hAnsi="Arial" w:cs="Times New Roman"/>
          <w:lang w:eastAsia="en-GB"/>
        </w:rPr>
        <w:t>To read more about the Domestic Homicide Review process, visit the Safer and Sustainable Communities Partnership website (</w:t>
      </w:r>
      <w:r w:rsidRPr="00731631">
        <w:rPr>
          <w:rFonts w:ascii="Arial" w:eastAsia="Times New Roman" w:hAnsi="Arial" w:cs="Times New Roman"/>
          <w:color w:val="FF0000"/>
          <w:lang w:eastAsia="en-GB"/>
        </w:rPr>
        <w:t>link</w:t>
      </w:r>
      <w:r w:rsidRPr="00731631">
        <w:rPr>
          <w:rFonts w:ascii="Arial" w:eastAsia="Times New Roman" w:hAnsi="Arial" w:cs="Times New Roman"/>
          <w:lang w:eastAsia="en-GB"/>
        </w:rPr>
        <w:t>) or the Home Office website (</w:t>
      </w:r>
      <w:hyperlink r:id="rId52" w:history="1">
        <w:r w:rsidRPr="00731631">
          <w:rPr>
            <w:rFonts w:ascii="Arial" w:eastAsia="Times New Roman" w:hAnsi="Arial" w:cs="Times New Roman"/>
            <w:color w:val="0000FF"/>
            <w:u w:val="single"/>
            <w:lang w:eastAsia="en-GB"/>
          </w:rPr>
          <w:t>http://www.homeoffice.gov.uk/crime/violence-against-women-girls/domestic-homicide-reviews/</w:t>
        </w:r>
      </w:hyperlink>
      <w:r w:rsidR="00D411EB">
        <w:rPr>
          <w:rFonts w:ascii="Arial" w:eastAsia="Times New Roman" w:hAnsi="Arial" w:cs="Times New Roman"/>
          <w:lang w:eastAsia="en-GB"/>
        </w:rPr>
        <w:t xml:space="preserve">). </w:t>
      </w:r>
      <w:r w:rsidRPr="00731631">
        <w:rPr>
          <w:rFonts w:ascii="Arial" w:eastAsia="Times New Roman" w:hAnsi="Arial" w:cs="Times New Roman"/>
          <w:lang w:eastAsia="en-GB"/>
        </w:rPr>
        <w:t xml:space="preserve">The </w:t>
      </w:r>
      <w:r w:rsidR="00D411EB">
        <w:rPr>
          <w:rFonts w:ascii="Arial" w:eastAsia="Times New Roman" w:hAnsi="Arial" w:cs="Times New Roman"/>
          <w:lang w:eastAsia="en-GB"/>
        </w:rPr>
        <w:t>co-</w:t>
      </w:r>
      <w:r w:rsidRPr="00731631">
        <w:rPr>
          <w:rFonts w:ascii="Arial" w:eastAsia="Times New Roman" w:hAnsi="Arial" w:cs="Times New Roman"/>
          <w:lang w:eastAsia="en-GB"/>
        </w:rPr>
        <w:t xml:space="preserve">ordinator for this DHR is </w:t>
      </w:r>
      <w:r w:rsidRPr="00731631">
        <w:rPr>
          <w:rFonts w:ascii="Arial" w:eastAsia="Times New Roman" w:hAnsi="Arial" w:cs="Times New Roman"/>
          <w:color w:val="FF0000"/>
          <w:lang w:eastAsia="en-GB"/>
        </w:rPr>
        <w:t>name</w:t>
      </w:r>
      <w:r w:rsidRPr="00731631">
        <w:rPr>
          <w:rFonts w:ascii="Arial" w:eastAsia="Times New Roman" w:hAnsi="Arial" w:cs="Times New Roman"/>
          <w:lang w:eastAsia="en-GB"/>
        </w:rPr>
        <w:t xml:space="preserve"> at </w:t>
      </w:r>
      <w:r w:rsidRPr="00731631">
        <w:rPr>
          <w:rFonts w:ascii="Arial" w:eastAsia="Times New Roman" w:hAnsi="Arial" w:cs="Times New Roman"/>
          <w:color w:val="FF0000"/>
          <w:lang w:eastAsia="en-GB"/>
        </w:rPr>
        <w:t>organisation</w:t>
      </w:r>
      <w:r w:rsidRPr="00731631">
        <w:rPr>
          <w:rFonts w:ascii="Arial" w:eastAsia="Times New Roman" w:hAnsi="Arial" w:cs="Times New Roman"/>
          <w:lang w:eastAsia="en-GB"/>
        </w:rPr>
        <w:t>.</w:t>
      </w:r>
    </w:p>
    <w:p w:rsidR="00731631" w:rsidRPr="00731631" w:rsidRDefault="00731631" w:rsidP="00731631">
      <w:pPr>
        <w:spacing w:after="0" w:line="240" w:lineRule="auto"/>
        <w:rPr>
          <w:rFonts w:ascii="Arial" w:eastAsia="Times New Roman" w:hAnsi="Arial" w:cs="Times New Roman"/>
          <w:lang w:eastAsia="en-GB"/>
        </w:rPr>
      </w:pPr>
    </w:p>
    <w:p w:rsidR="00731631" w:rsidRPr="00731631" w:rsidRDefault="00731631" w:rsidP="00731631">
      <w:pPr>
        <w:spacing w:after="0" w:line="240" w:lineRule="auto"/>
        <w:rPr>
          <w:rFonts w:ascii="Arial" w:eastAsia="Times New Roman" w:hAnsi="Arial" w:cs="Times New Roman"/>
          <w:b/>
          <w:lang w:eastAsia="en-GB"/>
        </w:rPr>
      </w:pPr>
      <w:r w:rsidRPr="00731631">
        <w:rPr>
          <w:rFonts w:ascii="Arial" w:eastAsia="Times New Roman" w:hAnsi="Arial" w:cs="Times New Roman"/>
          <w:b/>
          <w:lang w:eastAsia="en-GB"/>
        </w:rPr>
        <w:t>Support for you</w:t>
      </w:r>
    </w:p>
    <w:p w:rsidR="00731631" w:rsidRPr="00731631" w:rsidRDefault="00731631" w:rsidP="00731631">
      <w:pPr>
        <w:spacing w:after="0" w:line="240" w:lineRule="auto"/>
        <w:rPr>
          <w:rFonts w:ascii="Arial" w:eastAsia="Times New Roman" w:hAnsi="Arial" w:cs="Times New Roman"/>
          <w:lang w:eastAsia="en-GB"/>
        </w:rPr>
      </w:pPr>
    </w:p>
    <w:p w:rsidR="00731631" w:rsidRDefault="00731631" w:rsidP="00731631">
      <w:pPr>
        <w:spacing w:after="0" w:line="240" w:lineRule="auto"/>
        <w:rPr>
          <w:rFonts w:ascii="Arial" w:eastAsia="Times New Roman" w:hAnsi="Arial" w:cs="Times New Roman"/>
          <w:color w:val="FF0000"/>
          <w:lang w:eastAsia="en-GB"/>
        </w:rPr>
      </w:pPr>
      <w:r w:rsidRPr="00731631">
        <w:rPr>
          <w:rFonts w:ascii="Arial" w:eastAsia="Times New Roman" w:hAnsi="Arial" w:cs="Times New Roman"/>
          <w:lang w:eastAsia="en-GB"/>
        </w:rPr>
        <w:t>We recognise that this is a distressing time for those involved with the family.  Please do seek support from you</w:t>
      </w:r>
      <w:r w:rsidR="009C18B4">
        <w:rPr>
          <w:rFonts w:ascii="Arial" w:eastAsia="Times New Roman" w:hAnsi="Arial" w:cs="Times New Roman"/>
          <w:lang w:eastAsia="en-GB"/>
        </w:rPr>
        <w:t xml:space="preserve">r colleagues and line manager. </w:t>
      </w:r>
      <w:r w:rsidRPr="00731631">
        <w:rPr>
          <w:rFonts w:ascii="Arial" w:eastAsia="Times New Roman" w:hAnsi="Arial" w:cs="Times New Roman"/>
          <w:color w:val="FF0000"/>
          <w:lang w:eastAsia="en-GB"/>
        </w:rPr>
        <w:t>Provide details of any employee assistance programme, HR, occupational health etc.</w:t>
      </w:r>
    </w:p>
    <w:p w:rsidR="005E78E1" w:rsidRDefault="005E78E1">
      <w:pPr>
        <w:rPr>
          <w:rFonts w:ascii="Arial" w:eastAsia="Times New Roman" w:hAnsi="Arial" w:cs="Times New Roman"/>
          <w:color w:val="FF0000"/>
          <w:lang w:eastAsia="en-GB"/>
        </w:rPr>
      </w:pPr>
      <w:r>
        <w:rPr>
          <w:rFonts w:ascii="Arial" w:eastAsia="Times New Roman" w:hAnsi="Arial" w:cs="Times New Roman"/>
          <w:color w:val="FF0000"/>
          <w:lang w:eastAsia="en-GB"/>
        </w:rPr>
        <w:br w:type="page"/>
      </w:r>
    </w:p>
    <w:p w:rsidR="00CA2F24" w:rsidRPr="00AE05A1" w:rsidRDefault="000B4721" w:rsidP="00D76B0F">
      <w:pPr>
        <w:pStyle w:val="Heading1"/>
        <w:rPr>
          <w:rFonts w:ascii="Arial" w:eastAsia="Times New Roman" w:hAnsi="Arial" w:cs="Times New Roman"/>
          <w:color w:val="000000" w:themeColor="text1"/>
          <w:lang w:eastAsia="en-GB"/>
        </w:rPr>
      </w:pPr>
      <w:bookmarkStart w:id="131" w:name="_Toc500343225"/>
      <w:r>
        <w:rPr>
          <w:rFonts w:ascii="Arial" w:hAnsi="Arial"/>
          <w:color w:val="000000" w:themeColor="text1"/>
          <w:szCs w:val="24"/>
        </w:rPr>
        <w:t>Template</w:t>
      </w:r>
      <w:r w:rsidR="00D76B0F" w:rsidRPr="00AE05A1">
        <w:rPr>
          <w:rFonts w:ascii="Arial" w:hAnsi="Arial"/>
          <w:color w:val="000000" w:themeColor="text1"/>
          <w:szCs w:val="24"/>
        </w:rPr>
        <w:t xml:space="preserve"> 2</w:t>
      </w:r>
      <w:r w:rsidR="00AE05A1" w:rsidRPr="00AE05A1">
        <w:rPr>
          <w:rFonts w:ascii="Arial" w:hAnsi="Arial"/>
          <w:color w:val="000000" w:themeColor="text1"/>
          <w:szCs w:val="24"/>
        </w:rPr>
        <w:t>5</w:t>
      </w:r>
      <w:r>
        <w:rPr>
          <w:rFonts w:ascii="Arial" w:hAnsi="Arial"/>
          <w:color w:val="000000" w:themeColor="text1"/>
          <w:szCs w:val="24"/>
        </w:rPr>
        <w:t xml:space="preserve"> -</w:t>
      </w:r>
      <w:r w:rsidR="00D76B0F" w:rsidRPr="00AE05A1">
        <w:rPr>
          <w:rFonts w:ascii="Arial" w:hAnsi="Arial"/>
          <w:color w:val="000000" w:themeColor="text1"/>
          <w:szCs w:val="24"/>
        </w:rPr>
        <w:t xml:space="preserve"> </w:t>
      </w:r>
      <w:r w:rsidR="00892BA0">
        <w:rPr>
          <w:rFonts w:ascii="Arial" w:hAnsi="Arial"/>
          <w:color w:val="000000" w:themeColor="text1"/>
          <w:szCs w:val="24"/>
        </w:rPr>
        <w:t>A</w:t>
      </w:r>
      <w:r w:rsidR="00D76B0F" w:rsidRPr="00AE05A1">
        <w:rPr>
          <w:rFonts w:ascii="Arial" w:hAnsi="Arial"/>
          <w:color w:val="000000" w:themeColor="text1"/>
          <w:szCs w:val="24"/>
        </w:rPr>
        <w:t xml:space="preserve">ction plan </w:t>
      </w:r>
      <w:r>
        <w:rPr>
          <w:rFonts w:ascii="Arial" w:hAnsi="Arial"/>
          <w:color w:val="000000" w:themeColor="text1"/>
          <w:szCs w:val="24"/>
        </w:rPr>
        <w:t>f</w:t>
      </w:r>
      <w:r w:rsidR="00D76B0F" w:rsidRPr="00AE05A1">
        <w:rPr>
          <w:rFonts w:ascii="Arial" w:hAnsi="Arial"/>
          <w:color w:val="000000" w:themeColor="text1"/>
          <w:szCs w:val="24"/>
        </w:rPr>
        <w:t xml:space="preserve">or </w:t>
      </w:r>
      <w:r>
        <w:rPr>
          <w:rFonts w:ascii="Arial" w:hAnsi="Arial"/>
          <w:color w:val="000000" w:themeColor="text1"/>
          <w:szCs w:val="24"/>
        </w:rPr>
        <w:t xml:space="preserve">the </w:t>
      </w:r>
      <w:r w:rsidR="00D76B0F" w:rsidRPr="00AE05A1">
        <w:rPr>
          <w:rFonts w:ascii="Arial" w:hAnsi="Arial"/>
          <w:color w:val="000000" w:themeColor="text1"/>
          <w:szCs w:val="24"/>
        </w:rPr>
        <w:t>overview report</w:t>
      </w:r>
      <w:bookmarkEnd w:id="131"/>
    </w:p>
    <w:p w:rsidR="009C18B4" w:rsidRDefault="009C18B4" w:rsidP="00CA2F24">
      <w:pPr>
        <w:spacing w:after="0" w:line="240" w:lineRule="auto"/>
        <w:rPr>
          <w:rFonts w:ascii="Arial" w:eastAsia="Times New Roman" w:hAnsi="Arial" w:cs="Times New Roman"/>
          <w:sz w:val="24"/>
          <w:szCs w:val="24"/>
          <w:lang w:eastAsia="en-GB"/>
        </w:rPr>
      </w:pPr>
    </w:p>
    <w:p w:rsidR="00CA2F24" w:rsidRPr="00CA2F24" w:rsidRDefault="00892BA0" w:rsidP="00CA2F24">
      <w:pPr>
        <w:spacing w:after="0" w:line="240" w:lineRule="auto"/>
        <w:rPr>
          <w:rFonts w:ascii="Arial" w:eastAsia="Times New Roman" w:hAnsi="Arial" w:cs="Times New Roman"/>
          <w:sz w:val="24"/>
          <w:szCs w:val="24"/>
          <w:lang w:eastAsia="en-GB"/>
        </w:rPr>
      </w:pPr>
      <w:r w:rsidRPr="00892BA0">
        <w:rPr>
          <w:noProof/>
          <w:lang w:eastAsia="en-GB"/>
        </w:rPr>
        <w:drawing>
          <wp:inline distT="0" distB="0" distL="0" distR="0" wp14:anchorId="395AF177" wp14:editId="70EE291C">
            <wp:extent cx="6105525" cy="32456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105525" cy="3245627"/>
                    </a:xfrm>
                    <a:prstGeom prst="rect">
                      <a:avLst/>
                    </a:prstGeom>
                    <a:noFill/>
                    <a:ln>
                      <a:noFill/>
                    </a:ln>
                  </pic:spPr>
                </pic:pic>
              </a:graphicData>
            </a:graphic>
          </wp:inline>
        </w:drawing>
      </w:r>
    </w:p>
    <w:p w:rsidR="00CA2F24" w:rsidRPr="009C18B4" w:rsidRDefault="00CA2F24" w:rsidP="00CA2F24">
      <w:pPr>
        <w:spacing w:after="0" w:line="240" w:lineRule="auto"/>
        <w:rPr>
          <w:rFonts w:ascii="Arial" w:eastAsia="Times New Roman" w:hAnsi="Arial" w:cs="Times New Roman"/>
          <w:b/>
          <w:lang w:eastAsia="en-GB"/>
        </w:rPr>
      </w:pPr>
    </w:p>
    <w:p w:rsidR="00731631" w:rsidRPr="009C18B4" w:rsidRDefault="00731631" w:rsidP="00731631">
      <w:pPr>
        <w:spacing w:after="0" w:line="240" w:lineRule="auto"/>
        <w:rPr>
          <w:rFonts w:ascii="Arial" w:eastAsia="Times New Roman" w:hAnsi="Arial" w:cs="Times New Roman"/>
          <w:lang w:eastAsia="en-GB"/>
        </w:rPr>
      </w:pPr>
    </w:p>
    <w:p w:rsidR="005E78E1" w:rsidRPr="009C18B4" w:rsidRDefault="005E78E1">
      <w:pPr>
        <w:rPr>
          <w:rFonts w:ascii="Arial" w:eastAsiaTheme="majorEastAsia" w:hAnsi="Arial" w:cs="Arial"/>
          <w:b/>
          <w:bCs/>
          <w:sz w:val="28"/>
          <w:szCs w:val="28"/>
        </w:rPr>
      </w:pPr>
      <w:r w:rsidRPr="009C18B4">
        <w:rPr>
          <w:rFonts w:ascii="Arial" w:hAnsi="Arial" w:cs="Arial"/>
        </w:rPr>
        <w:br w:type="page"/>
      </w:r>
    </w:p>
    <w:p w:rsidR="008E0349" w:rsidRPr="00D76B0F" w:rsidRDefault="000B4721" w:rsidP="00D76B0F">
      <w:pPr>
        <w:pStyle w:val="Heading1"/>
        <w:rPr>
          <w:rFonts w:ascii="Arial" w:hAnsi="Arial" w:cs="Arial"/>
          <w:color w:val="000000" w:themeColor="text1"/>
        </w:rPr>
      </w:pPr>
      <w:bookmarkStart w:id="132" w:name="_Toc500343226"/>
      <w:r>
        <w:rPr>
          <w:rFonts w:ascii="Arial" w:hAnsi="Arial" w:cs="Arial"/>
          <w:color w:val="000000" w:themeColor="text1"/>
        </w:rPr>
        <w:t>Template</w:t>
      </w:r>
      <w:r w:rsidR="00D76B0F" w:rsidRPr="00D76B0F">
        <w:rPr>
          <w:rFonts w:ascii="Arial" w:hAnsi="Arial" w:cs="Arial"/>
          <w:color w:val="000000" w:themeColor="text1"/>
        </w:rPr>
        <w:t xml:space="preserve"> 2</w:t>
      </w:r>
      <w:r w:rsidR="00AE05A1">
        <w:rPr>
          <w:rFonts w:ascii="Arial" w:hAnsi="Arial" w:cs="Arial"/>
          <w:color w:val="000000" w:themeColor="text1"/>
        </w:rPr>
        <w:t>6</w:t>
      </w:r>
      <w:r w:rsidR="00D76B0F" w:rsidRPr="00D76B0F">
        <w:rPr>
          <w:rFonts w:ascii="Arial" w:hAnsi="Arial" w:cs="Arial"/>
          <w:color w:val="000000" w:themeColor="text1"/>
        </w:rPr>
        <w:t xml:space="preserve"> - Governance structure for action reporting</w:t>
      </w:r>
      <w:bookmarkEnd w:id="132"/>
    </w:p>
    <w:p w:rsidR="00D76B0F" w:rsidRDefault="00D76B0F" w:rsidP="008E0349">
      <w:pPr>
        <w:rPr>
          <w:rFonts w:ascii="Arial" w:hAnsi="Arial" w:cs="Arial"/>
          <w:b/>
          <w:sz w:val="28"/>
          <w:szCs w:val="28"/>
        </w:rPr>
      </w:pPr>
    </w:p>
    <w:p w:rsidR="008E0349" w:rsidRDefault="008E0349" w:rsidP="008E0349">
      <w:pPr>
        <w:rPr>
          <w:rFonts w:ascii="Arial" w:hAnsi="Arial" w:cs="Arial"/>
          <w:b/>
          <w:sz w:val="28"/>
          <w:szCs w:val="28"/>
        </w:rPr>
      </w:pPr>
    </w:p>
    <w:p w:rsidR="00B41FC2" w:rsidRDefault="00B5694B" w:rsidP="008E0349">
      <w:pPr>
        <w:rPr>
          <w:rFonts w:ascii="Arial" w:hAnsi="Arial" w:cs="Arial"/>
          <w:b/>
          <w:sz w:val="28"/>
          <w:szCs w:val="28"/>
        </w:rPr>
      </w:pPr>
      <w:r>
        <w:rPr>
          <w:rFonts w:ascii="Arial" w:eastAsia="Times New Roman" w:hAnsi="Arial" w:cs="Times New Roman"/>
          <w:noProof/>
          <w:sz w:val="24"/>
          <w:szCs w:val="24"/>
          <w:lang w:eastAsia="en-GB"/>
        </w:rPr>
        <mc:AlternateContent>
          <mc:Choice Requires="wpc">
            <w:drawing>
              <wp:inline distT="0" distB="0" distL="0" distR="0" wp14:anchorId="7BAC10ED" wp14:editId="13125ABF">
                <wp:extent cx="5724525" cy="5410200"/>
                <wp:effectExtent l="0" t="0" r="9525" b="0"/>
                <wp:docPr id="26" name="Canvas 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 name="Text Box 5"/>
                        <wps:cNvSpPr txBox="1">
                          <a:spLocks noChangeArrowheads="1"/>
                        </wps:cNvSpPr>
                        <wps:spPr bwMode="auto">
                          <a:xfrm>
                            <a:off x="1833880" y="2748280"/>
                            <a:ext cx="2057400" cy="571500"/>
                          </a:xfrm>
                          <a:prstGeom prst="rect">
                            <a:avLst/>
                          </a:prstGeom>
                          <a:solidFill>
                            <a:srgbClr val="FFFFFF"/>
                          </a:solidFill>
                          <a:ln w="9525">
                            <a:solidFill>
                              <a:srgbClr val="000000"/>
                            </a:solidFill>
                            <a:miter lim="800000"/>
                            <a:headEnd/>
                            <a:tailEnd/>
                          </a:ln>
                        </wps:spPr>
                        <wps:txbx>
                          <w:txbxContent>
                            <w:p w:rsidR="008D512F" w:rsidRDefault="008D512F" w:rsidP="00B5694B">
                              <w:pPr>
                                <w:jc w:val="center"/>
                              </w:pPr>
                              <w:r>
                                <w:t xml:space="preserve">Domestic and Sexual Abuse Strategic Board </w:t>
                              </w:r>
                            </w:p>
                          </w:txbxContent>
                        </wps:txbx>
                        <wps:bodyPr rot="0" vert="horz" wrap="square" lIns="91440" tIns="45720" rIns="91440" bIns="45720" anchor="t" anchorCtr="0" upright="1">
                          <a:noAutofit/>
                        </wps:bodyPr>
                      </wps:wsp>
                      <wps:wsp>
                        <wps:cNvPr id="9" name="Text Box 6"/>
                        <wps:cNvSpPr txBox="1">
                          <a:spLocks noChangeArrowheads="1"/>
                        </wps:cNvSpPr>
                        <wps:spPr bwMode="auto">
                          <a:xfrm>
                            <a:off x="2062480" y="1376680"/>
                            <a:ext cx="1600200" cy="800100"/>
                          </a:xfrm>
                          <a:prstGeom prst="rect">
                            <a:avLst/>
                          </a:prstGeom>
                          <a:solidFill>
                            <a:srgbClr val="FFFFFF"/>
                          </a:solidFill>
                          <a:ln w="9525">
                            <a:solidFill>
                              <a:srgbClr val="000000"/>
                            </a:solidFill>
                            <a:miter lim="800000"/>
                            <a:headEnd/>
                            <a:tailEnd/>
                          </a:ln>
                        </wps:spPr>
                        <wps:txbx>
                          <w:txbxContent>
                            <w:p w:rsidR="008D512F" w:rsidRDefault="008D512F" w:rsidP="00B5694B">
                              <w:pPr>
                                <w:jc w:val="center"/>
                              </w:pPr>
                              <w:r>
                                <w:t>Safer and Sustainable Communities Partnership Board</w:t>
                              </w:r>
                            </w:p>
                          </w:txbxContent>
                        </wps:txbx>
                        <wps:bodyPr rot="0" vert="horz" wrap="square" lIns="91440" tIns="45720" rIns="91440" bIns="45720" anchor="t" anchorCtr="0" upright="1">
                          <a:noAutofit/>
                        </wps:bodyPr>
                      </wps:wsp>
                      <wps:wsp>
                        <wps:cNvPr id="10" name="AutoShape 7"/>
                        <wps:cNvSpPr>
                          <a:spLocks noChangeArrowheads="1"/>
                        </wps:cNvSpPr>
                        <wps:spPr bwMode="auto">
                          <a:xfrm>
                            <a:off x="1915160" y="4243704"/>
                            <a:ext cx="1905000" cy="1071246"/>
                          </a:xfrm>
                          <a:prstGeom prst="upArrowCallout">
                            <a:avLst>
                              <a:gd name="adj1" fmla="val 59524"/>
                              <a:gd name="adj2" fmla="val 59524"/>
                              <a:gd name="adj3" fmla="val 23255"/>
                              <a:gd name="adj4" fmla="val 58176"/>
                            </a:avLst>
                          </a:prstGeom>
                          <a:solidFill>
                            <a:srgbClr val="FFFFFF"/>
                          </a:solidFill>
                          <a:ln w="9525">
                            <a:solidFill>
                              <a:srgbClr val="000000"/>
                            </a:solidFill>
                            <a:miter lim="800000"/>
                            <a:headEnd/>
                            <a:tailEnd/>
                          </a:ln>
                        </wps:spPr>
                        <wps:txbx>
                          <w:txbxContent>
                            <w:p w:rsidR="008D512F" w:rsidRDefault="008D512F" w:rsidP="00B5694B"/>
                            <w:p w:rsidR="008D512F" w:rsidRDefault="008D512F" w:rsidP="00B5694B">
                              <w:pPr>
                                <w:jc w:val="center"/>
                              </w:pPr>
                              <w:r>
                                <w:t>DHR action plans</w:t>
                              </w:r>
                            </w:p>
                          </w:txbxContent>
                        </wps:txbx>
                        <wps:bodyPr rot="0" vert="horz" wrap="square" lIns="91440" tIns="45720" rIns="91440" bIns="45720" anchor="t" anchorCtr="0" upright="1">
                          <a:noAutofit/>
                        </wps:bodyPr>
                      </wps:wsp>
                      <wps:wsp>
                        <wps:cNvPr id="13" name="Text Box 8"/>
                        <wps:cNvSpPr txBox="1">
                          <a:spLocks noChangeArrowheads="1"/>
                        </wps:cNvSpPr>
                        <wps:spPr bwMode="auto">
                          <a:xfrm>
                            <a:off x="2062480" y="5080"/>
                            <a:ext cx="1600200" cy="800100"/>
                          </a:xfrm>
                          <a:prstGeom prst="rect">
                            <a:avLst/>
                          </a:prstGeom>
                          <a:solidFill>
                            <a:srgbClr val="FFFFFF"/>
                          </a:solidFill>
                          <a:ln w="9525">
                            <a:solidFill>
                              <a:srgbClr val="000000"/>
                            </a:solidFill>
                            <a:miter lim="800000"/>
                            <a:headEnd/>
                            <a:tailEnd/>
                          </a:ln>
                        </wps:spPr>
                        <wps:txbx>
                          <w:txbxContent>
                            <w:p w:rsidR="008D512F" w:rsidRDefault="008D512F" w:rsidP="00B5694B">
                              <w:pPr>
                                <w:jc w:val="center"/>
                              </w:pPr>
                              <w:r>
                                <w:t>Safer and Stronger Communities Scrutiny Board</w:t>
                              </w:r>
                            </w:p>
                          </w:txbxContent>
                        </wps:txbx>
                        <wps:bodyPr rot="0" vert="horz" wrap="square" lIns="91440" tIns="45720" rIns="91440" bIns="45720" anchor="t" anchorCtr="0" upright="1">
                          <a:noAutofit/>
                        </wps:bodyPr>
                      </wps:wsp>
                      <wps:wsp>
                        <wps:cNvPr id="14" name="Text Box 9"/>
                        <wps:cNvSpPr txBox="1">
                          <a:spLocks noChangeArrowheads="1"/>
                        </wps:cNvSpPr>
                        <wps:spPr bwMode="auto">
                          <a:xfrm>
                            <a:off x="5080" y="5080"/>
                            <a:ext cx="1600200" cy="800100"/>
                          </a:xfrm>
                          <a:prstGeom prst="rect">
                            <a:avLst/>
                          </a:prstGeom>
                          <a:solidFill>
                            <a:srgbClr val="FFFFFF"/>
                          </a:solidFill>
                          <a:ln w="9525">
                            <a:solidFill>
                              <a:srgbClr val="000000"/>
                            </a:solidFill>
                            <a:miter lim="800000"/>
                            <a:headEnd/>
                            <a:tailEnd/>
                          </a:ln>
                        </wps:spPr>
                        <wps:txbx>
                          <w:txbxContent>
                            <w:p w:rsidR="008D512F" w:rsidRDefault="008D512F" w:rsidP="00B5694B">
                              <w:pPr>
                                <w:jc w:val="center"/>
                              </w:pPr>
                              <w:r>
                                <w:t>Children, Young People and Family Support Scrutiny Board</w:t>
                              </w:r>
                            </w:p>
                          </w:txbxContent>
                        </wps:txbx>
                        <wps:bodyPr rot="0" vert="horz" wrap="square" lIns="91440" tIns="45720" rIns="91440" bIns="45720" anchor="t" anchorCtr="0" upright="1">
                          <a:noAutofit/>
                        </wps:bodyPr>
                      </wps:wsp>
                      <wps:wsp>
                        <wps:cNvPr id="15" name="Text Box 10"/>
                        <wps:cNvSpPr txBox="1">
                          <a:spLocks noChangeArrowheads="1"/>
                        </wps:cNvSpPr>
                        <wps:spPr bwMode="auto">
                          <a:xfrm>
                            <a:off x="4119880" y="5080"/>
                            <a:ext cx="1600200" cy="800100"/>
                          </a:xfrm>
                          <a:prstGeom prst="rect">
                            <a:avLst/>
                          </a:prstGeom>
                          <a:solidFill>
                            <a:srgbClr val="FFFFFF"/>
                          </a:solidFill>
                          <a:ln w="9525">
                            <a:solidFill>
                              <a:srgbClr val="000000"/>
                            </a:solidFill>
                            <a:miter lim="800000"/>
                            <a:headEnd/>
                            <a:tailEnd/>
                          </a:ln>
                        </wps:spPr>
                        <wps:txbx>
                          <w:txbxContent>
                            <w:p w:rsidR="008D512F" w:rsidRDefault="008D512F" w:rsidP="00B5694B">
                              <w:pPr>
                                <w:jc w:val="center"/>
                              </w:pPr>
                              <w:r>
                                <w:rPr>
                                  <w:rFonts w:cs="Arial"/>
                                  <w:lang w:val="en-US"/>
                                </w:rPr>
                                <w:t>Healthier Communities and</w:t>
                              </w:r>
                              <w:r w:rsidRPr="00127106">
                                <w:rPr>
                                  <w:rFonts w:cs="Arial"/>
                                  <w:lang w:val="en-US"/>
                                </w:rPr>
                                <w:t xml:space="preserve"> Adult Social Care</w:t>
                              </w:r>
                              <w:r>
                                <w:t xml:space="preserve"> Scrutiny Board</w:t>
                              </w:r>
                            </w:p>
                          </w:txbxContent>
                        </wps:txbx>
                        <wps:bodyPr rot="0" vert="horz" wrap="square" lIns="91440" tIns="45720" rIns="91440" bIns="45720" anchor="t" anchorCtr="0" upright="1">
                          <a:noAutofit/>
                        </wps:bodyPr>
                      </wps:wsp>
                      <wps:wsp>
                        <wps:cNvPr id="16" name="Text Box 11"/>
                        <wps:cNvSpPr txBox="1">
                          <a:spLocks noChangeArrowheads="1"/>
                        </wps:cNvSpPr>
                        <wps:spPr bwMode="auto">
                          <a:xfrm>
                            <a:off x="4119880" y="1376680"/>
                            <a:ext cx="1600200" cy="800100"/>
                          </a:xfrm>
                          <a:prstGeom prst="rect">
                            <a:avLst/>
                          </a:prstGeom>
                          <a:solidFill>
                            <a:srgbClr val="FFFFFF"/>
                          </a:solidFill>
                          <a:ln w="9525">
                            <a:solidFill>
                              <a:srgbClr val="000000"/>
                            </a:solidFill>
                            <a:miter lim="800000"/>
                            <a:headEnd/>
                            <a:tailEnd/>
                          </a:ln>
                        </wps:spPr>
                        <wps:txbx>
                          <w:txbxContent>
                            <w:p w:rsidR="008D512F" w:rsidRDefault="008D512F" w:rsidP="00B5694B">
                              <w:pPr>
                                <w:jc w:val="center"/>
                              </w:pPr>
                              <w:r>
                                <w:t>Adult Safeguarding Partnership</w:t>
                              </w:r>
                            </w:p>
                          </w:txbxContent>
                        </wps:txbx>
                        <wps:bodyPr rot="0" vert="horz" wrap="square" lIns="91440" tIns="45720" rIns="91440" bIns="45720" anchor="t" anchorCtr="0" upright="1">
                          <a:noAutofit/>
                        </wps:bodyPr>
                      </wps:wsp>
                      <wps:wsp>
                        <wps:cNvPr id="17" name="Text Box 12"/>
                        <wps:cNvSpPr txBox="1">
                          <a:spLocks noChangeArrowheads="1"/>
                        </wps:cNvSpPr>
                        <wps:spPr bwMode="auto">
                          <a:xfrm>
                            <a:off x="5080" y="1376680"/>
                            <a:ext cx="1600200" cy="800100"/>
                          </a:xfrm>
                          <a:prstGeom prst="rect">
                            <a:avLst/>
                          </a:prstGeom>
                          <a:solidFill>
                            <a:srgbClr val="FFFFFF"/>
                          </a:solidFill>
                          <a:ln w="9525">
                            <a:solidFill>
                              <a:srgbClr val="000000"/>
                            </a:solidFill>
                            <a:miter lim="800000"/>
                            <a:headEnd/>
                            <a:tailEnd/>
                          </a:ln>
                        </wps:spPr>
                        <wps:txbx>
                          <w:txbxContent>
                            <w:p w:rsidR="008D512F" w:rsidRDefault="008D512F" w:rsidP="00B5694B">
                              <w:pPr>
                                <w:jc w:val="center"/>
                              </w:pPr>
                              <w:r>
                                <w:t>Safeguarding Children Board</w:t>
                              </w:r>
                            </w:p>
                          </w:txbxContent>
                        </wps:txbx>
                        <wps:bodyPr rot="0" vert="horz" wrap="square" lIns="91440" tIns="45720" rIns="91440" bIns="45720" anchor="t" anchorCtr="0" upright="1">
                          <a:noAutofit/>
                        </wps:bodyPr>
                      </wps:wsp>
                      <wps:wsp>
                        <wps:cNvPr id="18" name="AutoShape 13"/>
                        <wps:cNvCnPr>
                          <a:cxnSpLocks noChangeShapeType="1"/>
                          <a:stCxn id="8" idx="0"/>
                          <a:endCxn id="9" idx="2"/>
                        </wps:cNvCnPr>
                        <wps:spPr bwMode="auto">
                          <a:xfrm flipV="1">
                            <a:off x="2862580" y="2176780"/>
                            <a:ext cx="635"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14"/>
                        <wps:cNvCnPr>
                          <a:cxnSpLocks noChangeShapeType="1"/>
                          <a:stCxn id="9" idx="0"/>
                          <a:endCxn id="13" idx="2"/>
                        </wps:cNvCnPr>
                        <wps:spPr bwMode="auto">
                          <a:xfrm flipV="1">
                            <a:off x="2862580" y="805180"/>
                            <a:ext cx="635"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15"/>
                        <wps:cNvCnPr>
                          <a:cxnSpLocks noChangeShapeType="1"/>
                          <a:stCxn id="17" idx="0"/>
                          <a:endCxn id="14" idx="2"/>
                        </wps:cNvCnPr>
                        <wps:spPr bwMode="auto">
                          <a:xfrm flipV="1">
                            <a:off x="805180" y="805180"/>
                            <a:ext cx="635"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6"/>
                        <wps:cNvCnPr>
                          <a:cxnSpLocks noChangeShapeType="1"/>
                          <a:stCxn id="16" idx="0"/>
                          <a:endCxn id="15" idx="2"/>
                        </wps:cNvCnPr>
                        <wps:spPr bwMode="auto">
                          <a:xfrm flipV="1">
                            <a:off x="4919980" y="805180"/>
                            <a:ext cx="635"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7"/>
                        <wps:cNvCnPr>
                          <a:cxnSpLocks noChangeShapeType="1"/>
                          <a:stCxn id="17" idx="3"/>
                          <a:endCxn id="9" idx="1"/>
                        </wps:cNvCnPr>
                        <wps:spPr bwMode="auto">
                          <a:xfrm>
                            <a:off x="1605280" y="1776730"/>
                            <a:ext cx="457200" cy="635"/>
                          </a:xfrm>
                          <a:prstGeom prst="straightConnector1">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wps:wsp>
                        <wps:cNvPr id="23" name="AutoShape 18"/>
                        <wps:cNvCnPr>
                          <a:cxnSpLocks noChangeShapeType="1"/>
                          <a:stCxn id="9" idx="3"/>
                          <a:endCxn id="16" idx="1"/>
                        </wps:cNvCnPr>
                        <wps:spPr bwMode="auto">
                          <a:xfrm>
                            <a:off x="3662680" y="1776730"/>
                            <a:ext cx="457200" cy="635"/>
                          </a:xfrm>
                          <a:prstGeom prst="straightConnector1">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wps:wsp>
                        <wps:cNvPr id="24" name="AutoShape 19"/>
                        <wps:cNvCnPr>
                          <a:cxnSpLocks noChangeShapeType="1"/>
                          <a:stCxn id="8" idx="1"/>
                          <a:endCxn id="17" idx="2"/>
                        </wps:cNvCnPr>
                        <wps:spPr bwMode="auto">
                          <a:xfrm rot="10800000">
                            <a:off x="805180" y="2176780"/>
                            <a:ext cx="1028700" cy="857250"/>
                          </a:xfrm>
                          <a:prstGeom prst="bentConnector2">
                            <a:avLst/>
                          </a:prstGeom>
                          <a:noFill/>
                          <a:ln w="9525">
                            <a:solidFill>
                              <a:srgbClr val="000000"/>
                            </a:solidFill>
                            <a:prstDash val="dash"/>
                            <a:miter lim="800000"/>
                            <a:headEnd/>
                            <a:tailEnd type="triangle" w="med" len="med"/>
                          </a:ln>
                          <a:extLst>
                            <a:ext uri="{909E8E84-426E-40DD-AFC4-6F175D3DCCD1}">
                              <a14:hiddenFill xmlns:a14="http://schemas.microsoft.com/office/drawing/2010/main">
                                <a:noFill/>
                              </a14:hiddenFill>
                            </a:ext>
                          </a:extLst>
                        </wps:spPr>
                        <wps:bodyPr/>
                      </wps:wsp>
                      <wps:wsp>
                        <wps:cNvPr id="25" name="AutoShape 20"/>
                        <wps:cNvCnPr>
                          <a:cxnSpLocks noChangeShapeType="1"/>
                          <a:stCxn id="8" idx="3"/>
                          <a:endCxn id="16" idx="2"/>
                        </wps:cNvCnPr>
                        <wps:spPr bwMode="auto">
                          <a:xfrm flipV="1">
                            <a:off x="3891280" y="2176780"/>
                            <a:ext cx="1028700" cy="857250"/>
                          </a:xfrm>
                          <a:prstGeom prst="bentConnector2">
                            <a:avLst/>
                          </a:prstGeom>
                          <a:noFill/>
                          <a:ln w="9525">
                            <a:solidFill>
                              <a:srgbClr val="000000"/>
                            </a:solidFill>
                            <a:prstDash val="dash"/>
                            <a:miter lim="800000"/>
                            <a:headEnd/>
                            <a:tailEnd type="triangle" w="med" len="med"/>
                          </a:ln>
                          <a:extLst>
                            <a:ext uri="{909E8E84-426E-40DD-AFC4-6F175D3DCCD1}">
                              <a14:hiddenFill xmlns:a14="http://schemas.microsoft.com/office/drawing/2010/main">
                                <a:noFill/>
                              </a14:hiddenFill>
                            </a:ext>
                          </a:extLst>
                        </wps:spPr>
                        <wps:bodyPr/>
                      </wps:wsp>
                      <wps:wsp>
                        <wps:cNvPr id="43" name="Text Box 5"/>
                        <wps:cNvSpPr txBox="1">
                          <a:spLocks noChangeArrowheads="1"/>
                        </wps:cNvSpPr>
                        <wps:spPr bwMode="auto">
                          <a:xfrm>
                            <a:off x="1833880" y="3551850"/>
                            <a:ext cx="2057400" cy="571500"/>
                          </a:xfrm>
                          <a:prstGeom prst="rect">
                            <a:avLst/>
                          </a:prstGeom>
                          <a:solidFill>
                            <a:srgbClr val="FFFFFF"/>
                          </a:solidFill>
                          <a:ln w="9525">
                            <a:solidFill>
                              <a:srgbClr val="000000"/>
                            </a:solidFill>
                            <a:miter lim="800000"/>
                            <a:headEnd/>
                            <a:tailEnd/>
                          </a:ln>
                        </wps:spPr>
                        <wps:txbx>
                          <w:txbxContent>
                            <w:p w:rsidR="008D512F" w:rsidRDefault="008D512F" w:rsidP="00B5694B">
                              <w:pPr>
                                <w:pStyle w:val="NormalWeb"/>
                                <w:spacing w:before="0" w:beforeAutospacing="0" w:after="200" w:afterAutospacing="0" w:line="276" w:lineRule="auto"/>
                                <w:jc w:val="center"/>
                              </w:pPr>
                              <w:r>
                                <w:rPr>
                                  <w:rFonts w:ascii="Calibri" w:eastAsia="Calibri" w:hAnsi="Calibri"/>
                                  <w:sz w:val="22"/>
                                  <w:szCs w:val="22"/>
                                </w:rPr>
                                <w:t>Domestic Homicide / Serious Incident Review Sub Group</w:t>
                              </w:r>
                            </w:p>
                          </w:txbxContent>
                        </wps:txbx>
                        <wps:bodyPr rot="0" vert="horz" wrap="square" lIns="91440" tIns="45720" rIns="91440" bIns="45720" anchor="t" anchorCtr="0" upright="1">
                          <a:noAutofit/>
                        </wps:bodyPr>
                      </wps:wsp>
                      <wps:wsp>
                        <wps:cNvPr id="45" name="AutoShape 13"/>
                        <wps:cNvCnPr>
                          <a:cxnSpLocks noChangeShapeType="1"/>
                          <a:stCxn id="43" idx="0"/>
                        </wps:cNvCnPr>
                        <wps:spPr bwMode="auto">
                          <a:xfrm flipV="1">
                            <a:off x="2862580" y="3319780"/>
                            <a:ext cx="635" cy="232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26" o:spid="_x0000_s1028" editas="canvas" style="width:450.75pt;height:426pt;mso-position-horizontal-relative:char;mso-position-vertical-relative:line" coordsize="57245,54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">
                <v:shape id="_x0000_s1029" type="#_x0000_t75" style="position:absolute;width:57245;height:54102;visibility:visible;mso-wrap-style:square">
                  <v:fill o:detectmouseclick="t"/>
                  <v:path o:connecttype="none"/>
                </v:shape>
                <v:shape id="Text Box 5" o:spid="_x0000_s1030" type="#_x0000_t202" style="position:absolute;left:18338;top:27482;width:20574;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8D512F" w:rsidRDefault="008D512F" w:rsidP="00B5694B">
                        <w:pPr>
                          <w:jc w:val="center"/>
                        </w:pPr>
                        <w:r>
                          <w:t xml:space="preserve">Domestic and Sexual Abuse Strategic Board </w:t>
                        </w:r>
                      </w:p>
                    </w:txbxContent>
                  </v:textbox>
                </v:shape>
                <v:shape id="Text Box 6" o:spid="_x0000_s1031" type="#_x0000_t202" style="position:absolute;left:20624;top:13766;width:16002;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8D512F" w:rsidRDefault="008D512F" w:rsidP="00B5694B">
                        <w:pPr>
                          <w:jc w:val="center"/>
                        </w:pPr>
                        <w:r>
                          <w:t>Safer and Sustainable Communities Partnership Board</w:t>
                        </w:r>
                      </w:p>
                    </w:txbxContent>
                  </v:textbox>
                </v:shape>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AutoShape 7" o:spid="_x0000_s1032" type="#_x0000_t79" style="position:absolute;left:19151;top:42437;width:19050;height:10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CD08QA&#10;AADbAAAADwAAAGRycy9kb3ducmV2LnhtbESPTU8CMRCG7yb8h2ZMvElXEwmuFEIQEwLxIHLwOLsd&#10;t6vb6dJWWP69czDxNpN5P56ZLQbfqRPF1AY2cDcuQBHXwbbcGDi8v9xOQaWMbLELTAYulGAxH13N&#10;sLThzG902udGSQinEg24nPtS61Q78pjGoSeW22eIHrOssdE24lnCfafvi2KiPbYsDQ57Wjmqv/c/&#10;Xnrds/t4qNbb7fJ1ejx85fi4qypjbq6H5ROoTEP+F/+5N1bwhV5+kQH0/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gg9PEAAAA2wAAAA8AAAAAAAAAAAAAAAAAmAIAAGRycy9k&#10;b3ducmV2LnhtbFBLBQYAAAAABAAEAPUAAACJAwAAAAA=&#10;" adj="9034,3570,5023,7185">
                  <v:textbox>
                    <w:txbxContent>
                      <w:p w:rsidR="008D512F" w:rsidRDefault="008D512F" w:rsidP="00B5694B"/>
                      <w:p w:rsidR="008D512F" w:rsidRDefault="008D512F" w:rsidP="00B5694B">
                        <w:pPr>
                          <w:jc w:val="center"/>
                        </w:pPr>
                        <w:r>
                          <w:t>DHR action plans</w:t>
                        </w:r>
                      </w:p>
                    </w:txbxContent>
                  </v:textbox>
                </v:shape>
                <v:shape id="Text Box 8" o:spid="_x0000_s1033" type="#_x0000_t202" style="position:absolute;left:20624;top:50;width:16002;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8D512F" w:rsidRDefault="008D512F" w:rsidP="00B5694B">
                        <w:pPr>
                          <w:jc w:val="center"/>
                        </w:pPr>
                        <w:r>
                          <w:t>Safer and Stronger Communities Scrutiny Board</w:t>
                        </w:r>
                      </w:p>
                    </w:txbxContent>
                  </v:textbox>
                </v:shape>
                <v:shape id="Text Box 9" o:spid="_x0000_s1034" type="#_x0000_t202" style="position:absolute;left:50;top:50;width:16002;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8D512F" w:rsidRDefault="008D512F" w:rsidP="00B5694B">
                        <w:pPr>
                          <w:jc w:val="center"/>
                        </w:pPr>
                        <w:r>
                          <w:t>Children, Young People and Family Support Scrutiny Board</w:t>
                        </w:r>
                      </w:p>
                    </w:txbxContent>
                  </v:textbox>
                </v:shape>
                <v:shape id="Text Box 10" o:spid="_x0000_s1035" type="#_x0000_t202" style="position:absolute;left:41198;top:50;width:16002;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8D512F" w:rsidRDefault="008D512F" w:rsidP="00B5694B">
                        <w:pPr>
                          <w:jc w:val="center"/>
                        </w:pPr>
                        <w:r>
                          <w:rPr>
                            <w:rFonts w:cs="Arial"/>
                            <w:lang w:val="en-US"/>
                          </w:rPr>
                          <w:t>Healthier Communities and</w:t>
                        </w:r>
                        <w:r w:rsidRPr="00127106">
                          <w:rPr>
                            <w:rFonts w:cs="Arial"/>
                            <w:lang w:val="en-US"/>
                          </w:rPr>
                          <w:t xml:space="preserve"> Adult Social Care</w:t>
                        </w:r>
                        <w:r>
                          <w:t xml:space="preserve"> Scrutiny Board</w:t>
                        </w:r>
                      </w:p>
                    </w:txbxContent>
                  </v:textbox>
                </v:shape>
                <v:shape id="Text Box 11" o:spid="_x0000_s1036" type="#_x0000_t202" style="position:absolute;left:41198;top:13766;width:16002;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8D512F" w:rsidRDefault="008D512F" w:rsidP="00B5694B">
                        <w:pPr>
                          <w:jc w:val="center"/>
                        </w:pPr>
                        <w:r>
                          <w:t>Adult Safeguarding Partnership</w:t>
                        </w:r>
                      </w:p>
                    </w:txbxContent>
                  </v:textbox>
                </v:shape>
                <v:shape id="Text Box 12" o:spid="_x0000_s1037" type="#_x0000_t202" style="position:absolute;left:50;top:13766;width:16002;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8D512F" w:rsidRDefault="008D512F" w:rsidP="00B5694B">
                        <w:pPr>
                          <w:jc w:val="center"/>
                        </w:pPr>
                        <w:r>
                          <w:t>Safeguarding Children Board</w:t>
                        </w:r>
                      </w:p>
                    </w:txbxContent>
                  </v:textbox>
                </v:shape>
                <v:shapetype id="_x0000_t32" coordsize="21600,21600" o:spt="32" o:oned="t" path="m,l21600,21600e" filled="f">
                  <v:path arrowok="t" fillok="f" o:connecttype="none"/>
                  <o:lock v:ext="edit" shapetype="t"/>
                </v:shapetype>
                <v:shape id="AutoShape 13" o:spid="_x0000_s1038" type="#_x0000_t32" style="position:absolute;left:28625;top:21767;width:7;height:57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wcXcIAAADbAAAADwAAAGRycy9kb3ducmV2LnhtbESPQWsCMRCF7wX/QxjBW80qWMrWKFUQ&#10;pBepFfQ4bKa7oZvJskk36793DoXeZnhv3vtmvR19qwbqowtsYDEvQBFXwTquDVy+Ds+voGJCttgG&#10;JgN3irDdTJ7WWNqQ+ZOGc6qVhHAs0UCTUldqHauGPMZ56IhF+w69xyRrX2vbY5Zw3+plUbxoj46l&#10;ocGO9g1VP+dfb8Dlkxu64z7vPq63aDO5+yo4Y2bT8f0NVKIx/Zv/ro9W8AVW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QwcXcIAAADbAAAADwAAAAAAAAAAAAAA&#10;AAChAgAAZHJzL2Rvd25yZXYueG1sUEsFBgAAAAAEAAQA+QAAAJADAAAAAA==&#10;">
                  <v:stroke endarrow="block"/>
                </v:shape>
                <v:shape id="AutoShape 14" o:spid="_x0000_s1039" type="#_x0000_t32" style="position:absolute;left:28625;top:8051;width:7;height:57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C5xsAAAADbAAAADwAAAGRycy9kb3ducmV2LnhtbERPS2vCQBC+C/0Pywi96UahUqNraAMF&#10;6aX4gPY4ZMdkaXY2ZNds/PddQehtPr7nbIvRtmKg3hvHChbzDARx5bThWsH59DF7BeEDssbWMSm4&#10;kYdi9zTZYq5d5AMNx1CLFMI+RwVNCF0upa8asujnriNO3MX1FkOCfS11jzGF21Yus2wlLRpODQ12&#10;VDZU/R6vVoGJX2bo9mV8//z+8TqSub04o9TzdHzbgAg0hn/xw73Xaf4a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ZAucbAAAAA2wAAAA8AAAAAAAAAAAAAAAAA&#10;oQIAAGRycy9kb3ducmV2LnhtbFBLBQYAAAAABAAEAPkAAACOAwAAAAA=&#10;">
                  <v:stroke endarrow="block"/>
                </v:shape>
                <v:shape id="AutoShape 15" o:spid="_x0000_s1040" type="#_x0000_t32" style="position:absolute;left:8051;top:8051;width:7;height:57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ba5r4AAADbAAAADwAAAGRycy9kb3ducmV2LnhtbERPTYvCMBC9C/6HMII3myooUo2yKwji&#10;ZdEV9Dg0s23YZlKa2NR/vzkIe3y87+1+sI3oqfPGsYJ5loMgLp02XCm4fR9naxA+IGtsHJOCF3nY&#10;78ajLRbaRb5Qfw2VSCHsC1RQh9AWUvqyJos+cy1x4n5cZzEk2FVSdxhTuG3kIs9X0qLh1FBjS4ea&#10;yt/r0yow8cv07ekQP8/3h9eRzGvpjFLTyfCxARFoCP/it/ukFSzS+v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5FtrmvgAAANsAAAAPAAAAAAAAAAAAAAAAAKEC&#10;AABkcnMvZG93bnJldi54bWxQSwUGAAAAAAQABAD5AAAAjAMAAAAA&#10;">
                  <v:stroke endarrow="block"/>
                </v:shape>
                <v:shape id="AutoShape 16" o:spid="_x0000_s1041" type="#_x0000_t32" style="position:absolute;left:49199;top:8051;width:7;height:57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fcIAAADbAAAADwAAAGRycy9kb3ducmV2LnhtbESPwWrDMBBE74X8g9hAbo0cQ0txo4Q2&#10;EDC9hLqF9rhYG1vEWhlLsey/jwKFHoeZecNs95PtxEiDN44VbNYZCOLaacONgu+v4+MLCB+QNXaO&#10;ScFMHva7xcMWC+0if9JYhUYkCPsCFbQh9IWUvm7Jol+7njh5ZzdYDEkOjdQDxgS3ncyz7FlaNJwW&#10;Wuzp0FJ9qa5WgYknM/blIb5//Px6HcnMT84otVpOb68gAk3hP/zXLrWCfAP3L+kHyN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p/fcIAAADbAAAADwAAAAAAAAAAAAAA&#10;AAChAgAAZHJzL2Rvd25yZXYueG1sUEsFBgAAAAAEAAQA+QAAAJADAAAAAA==&#10;">
                  <v:stroke endarrow="block"/>
                </v:shape>
                <v:shape id="AutoShape 17" o:spid="_x0000_s1042" type="#_x0000_t32" style="position:absolute;left:16052;top:17767;width:4572;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bYy8UAAADbAAAADwAAAGRycy9kb3ducmV2LnhtbESPW2vCQBSE34X+h+UUfBHdmIKV6Cql&#10;Fyp9Ml7w9ZA9ZoPZsyG7auyv7wpCH4eZ+YaZLztbiwu1vnKsYDxKQBAXTldcKthtv4ZTED4ga6wd&#10;k4IbeVgunnpzzLS7ck6XTShFhLDPUIEJocmk9IUhi37kGuLoHV1rMUTZllK3eI1wW8s0SSbSYsVx&#10;wWBD74aK0+ZsFeSvY0z13vx+/BzW+cvg83t9GxyU6j93bzMQgbrwH360V1pBmsL9S/wB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QbYy8UAAADbAAAADwAAAAAAAAAA&#10;AAAAAAChAgAAZHJzL2Rvd25yZXYueG1sUEsFBgAAAAAEAAQA+QAAAJMDAAAAAA==&#10;">
                  <v:stroke dashstyle="dash" startarrow="block" endarrow="block"/>
                </v:shape>
                <v:shape id="AutoShape 18" o:spid="_x0000_s1043" type="#_x0000_t32" style="position:absolute;left:36626;top:17767;width:4572;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p9UMUAAADbAAAADwAAAGRycy9kb3ducmV2LnhtbESPT2vCQBTE70K/w/IKvUjdGEFL6ipF&#10;K0pPxj94fWRfs6HZtyG7avTTd4VCj8PM/IaZzjtbiwu1vnKsYDhIQBAXTldcKjjsV69vIHxA1lg7&#10;JgU38jCfPfWmmGl35Zwuu1CKCGGfoQITQpNJ6QtDFv3ANcTR+3atxRBlW0rd4jXCbS3TJBlLixXH&#10;BYMNLQwVP7uzVZBPhpjqo7kvv07bfNT/XG9v/ZNSL8/dxzuIQF34D/+1N1pBOoLHl/gD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kp9UMUAAADbAAAADwAAAAAAAAAA&#10;AAAAAAChAgAAZHJzL2Rvd25yZXYueG1sUEsFBgAAAAAEAAQA+QAAAJMDAAAAAA==&#10;">
                  <v:stroke dashstyle="dash" startarrow="block" endarrow="block"/>
                </v:shape>
                <v:shapetype id="_x0000_t33" coordsize="21600,21600" o:spt="33" o:oned="t" path="m,l21600,r,21600e" filled="f">
                  <v:stroke joinstyle="miter"/>
                  <v:path arrowok="t" fillok="f" o:connecttype="none"/>
                  <o:lock v:ext="edit" shapetype="t"/>
                </v:shapetype>
                <v:shape id="AutoShape 19" o:spid="_x0000_s1044" type="#_x0000_t33" style="position:absolute;left:8051;top:21767;width:10287;height:8573;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I83sMAAADbAAAADwAAAGRycy9kb3ducmV2LnhtbESPQYvCMBSE74L/IbyFvWm6sixSjSKi&#10;bmFFaCt4fTTPtti8lCZq/fcbQfA4zMw3zHzZm0bcqHO1ZQVf4wgEcWF1zaWCY74dTUE4j6yxsUwK&#10;HuRguRgO5hhre+eUbpkvRYCwi1FB5X0bS+mKigy6sW2Jg3e2nUEfZFdK3eE9wE0jJ1H0Iw3WHBYq&#10;bGldUXHJrkZBkjyyfP37x0W66Xf5vj2cztlVqc+PfjUD4an37/CrnWgFk294fgk/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yPN7DAAAA2wAAAA8AAAAAAAAAAAAA&#10;AAAAoQIAAGRycy9kb3ducmV2LnhtbFBLBQYAAAAABAAEAPkAAACRAwAAAAA=&#10;">
                  <v:stroke dashstyle="dash" endarrow="block"/>
                </v:shape>
                <v:shape id="AutoShape 20" o:spid="_x0000_s1045" type="#_x0000_t33" style="position:absolute;left:38912;top:21767;width:10287;height:8573;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qwdsQAAADbAAAADwAAAGRycy9kb3ducmV2LnhtbESPT2sCMRTE74LfIbxCb5qtRZHVKMUi&#10;eCnWP4ceXzfPzdLNyzaJa/rtm0LB4zAzv2GW62Rb0ZMPjWMFT+MCBHHldMO1gvNpO5qDCBFZY+uY&#10;FPxQgPVqOFhiqd2ND9QfYy0yhEOJCkyMXSllqAxZDGPXEWfv4rzFmKWvpfZ4y3DbyklRzKTFhvOC&#10;wY42hqqv49UqCPvXt3efzGd6buenvrp+fNeFU+rxIb0sQERK8R7+b++0gskU/r7kH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rB2xAAAANsAAAAPAAAAAAAAAAAA&#10;AAAAAKECAABkcnMvZG93bnJldi54bWxQSwUGAAAAAAQABAD5AAAAkgMAAAAA&#10;">
                  <v:stroke dashstyle="dash" endarrow="block"/>
                </v:shape>
                <v:shape id="Text Box 5" o:spid="_x0000_s1046" type="#_x0000_t202" style="position:absolute;left:18338;top:35518;width:20574;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9vMUA&#10;AADbAAAADwAAAGRycy9kb3ducmV2LnhtbESPW2sCMRSE3wv+h3AEX4pmveBlaxQRKvattaKvh81x&#10;d+nmZE3Sdf33Rij0cZiZb5jlujWVaMj50rKC4SABQZxZXXKu4Pj93p+D8AFZY2WZFNzJw3rVeVli&#10;qu2Nv6g5hFxECPsUFRQh1KmUPivIoB/Ymjh6F+sMhihdLrXDW4SbSo6SZCoNlhwXCqxpW1D2c/g1&#10;CuaTfXP2H+PPUza9VIvwOmt2V6dUr9tu3kAEasN/+K+91womY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j28xQAAANsAAAAPAAAAAAAAAAAAAAAAAJgCAABkcnMv&#10;ZG93bnJldi54bWxQSwUGAAAAAAQABAD1AAAAigMAAAAA&#10;">
                  <v:textbox>
                    <w:txbxContent>
                      <w:p w:rsidR="008D512F" w:rsidRDefault="008D512F" w:rsidP="00B5694B">
                        <w:pPr>
                          <w:pStyle w:val="NormalWeb"/>
                          <w:spacing w:before="0" w:beforeAutospacing="0" w:after="200" w:afterAutospacing="0" w:line="276" w:lineRule="auto"/>
                          <w:jc w:val="center"/>
                        </w:pPr>
                        <w:r>
                          <w:rPr>
                            <w:rFonts w:ascii="Calibri" w:eastAsia="Calibri" w:hAnsi="Calibri"/>
                            <w:sz w:val="22"/>
                            <w:szCs w:val="22"/>
                          </w:rPr>
                          <w:t>Domestic Homicide / Serious Incident Review Sub Group</w:t>
                        </w:r>
                      </w:p>
                    </w:txbxContent>
                  </v:textbox>
                </v:shape>
                <v:shape id="AutoShape 13" o:spid="_x0000_s1047" type="#_x0000_t32" style="position:absolute;left:28625;top:33197;width:7;height:232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6c3sIAAADbAAAADwAAAGRycy9kb3ducmV2LnhtbESPQWsCMRSE74L/ITyhN81WqshqlCoI&#10;0kupCnp8bJ67wc3Lsomb9d83hYLHYWa+YVab3taio9YbxwreJxkI4sJpw6WC82k/XoDwAVlj7ZgU&#10;PMnDZj0crDDXLvIPdcdQigRhn6OCKoQml9IXFVn0E9cQJ+/mWoshybaUusWY4LaW0yybS4uG00KF&#10;De0qKu7Hh1Vg4rfpmsMubr8uV68jmefMGaXeRv3nEkSgPrzC/+2DVvAxg7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L6c3sIAAADbAAAADwAAAAAAAAAAAAAA&#10;AAChAgAAZHJzL2Rvd25yZXYueG1sUEsFBgAAAAAEAAQA+QAAAJADAAAAAA==&#10;">
                  <v:stroke endarrow="block"/>
                </v:shape>
                <w10:anchorlock/>
              </v:group>
            </w:pict>
          </mc:Fallback>
        </mc:AlternateContent>
      </w:r>
    </w:p>
    <w:p w:rsidR="00B41FC2" w:rsidRDefault="00B41FC2" w:rsidP="008E0349">
      <w:pPr>
        <w:rPr>
          <w:rFonts w:ascii="Arial" w:hAnsi="Arial" w:cs="Arial"/>
          <w:b/>
          <w:sz w:val="28"/>
          <w:szCs w:val="28"/>
        </w:rPr>
      </w:pPr>
    </w:p>
    <w:p w:rsidR="005E78E1" w:rsidRDefault="005E78E1">
      <w:pPr>
        <w:rPr>
          <w:rFonts w:ascii="Arial" w:eastAsiaTheme="majorEastAsia" w:hAnsi="Arial" w:cs="Arial"/>
          <w:b/>
          <w:bCs/>
          <w:color w:val="000000" w:themeColor="text1"/>
          <w:sz w:val="28"/>
          <w:szCs w:val="28"/>
        </w:rPr>
      </w:pPr>
      <w:r>
        <w:rPr>
          <w:rFonts w:ascii="Arial" w:hAnsi="Arial" w:cs="Arial"/>
          <w:color w:val="000000" w:themeColor="text1"/>
        </w:rPr>
        <w:br w:type="page"/>
      </w:r>
    </w:p>
    <w:p w:rsidR="00432776" w:rsidRPr="009C18B4" w:rsidRDefault="000B4721" w:rsidP="009C18B4">
      <w:pPr>
        <w:pStyle w:val="Heading1"/>
        <w:rPr>
          <w:rFonts w:ascii="Arial" w:hAnsi="Arial" w:cs="Arial"/>
          <w:b w:val="0"/>
          <w:bCs w:val="0"/>
          <w:color w:val="auto"/>
          <w:sz w:val="32"/>
          <w:szCs w:val="32"/>
        </w:rPr>
      </w:pPr>
      <w:bookmarkStart w:id="133" w:name="_Toc500343227"/>
      <w:r>
        <w:rPr>
          <w:rFonts w:ascii="Arial" w:hAnsi="Arial" w:cs="Arial"/>
          <w:bCs w:val="0"/>
          <w:color w:val="auto"/>
          <w:sz w:val="32"/>
          <w:szCs w:val="32"/>
        </w:rPr>
        <w:t>Template</w:t>
      </w:r>
      <w:r w:rsidR="00432776" w:rsidRPr="009C18B4">
        <w:rPr>
          <w:rFonts w:ascii="Arial" w:hAnsi="Arial" w:cs="Arial"/>
          <w:bCs w:val="0"/>
          <w:color w:val="auto"/>
          <w:sz w:val="32"/>
          <w:szCs w:val="32"/>
        </w:rPr>
        <w:t xml:space="preserve"> </w:t>
      </w:r>
      <w:r>
        <w:rPr>
          <w:rFonts w:ascii="Arial" w:hAnsi="Arial" w:cs="Arial"/>
          <w:bCs w:val="0"/>
          <w:color w:val="auto"/>
          <w:sz w:val="32"/>
          <w:szCs w:val="32"/>
        </w:rPr>
        <w:t>27</w:t>
      </w:r>
      <w:r w:rsidR="00382A4A" w:rsidRPr="009C18B4">
        <w:rPr>
          <w:rFonts w:ascii="Arial" w:hAnsi="Arial" w:cs="Arial"/>
          <w:bCs w:val="0"/>
          <w:color w:val="auto"/>
          <w:sz w:val="32"/>
          <w:szCs w:val="32"/>
        </w:rPr>
        <w:t xml:space="preserve"> - </w:t>
      </w:r>
      <w:r w:rsidRPr="009C18B4">
        <w:rPr>
          <w:rFonts w:ascii="Arial" w:hAnsi="Arial" w:cs="Arial"/>
          <w:bCs w:val="0"/>
          <w:color w:val="auto"/>
          <w:sz w:val="32"/>
          <w:szCs w:val="32"/>
        </w:rPr>
        <w:t>Overview Report Template</w:t>
      </w:r>
      <w:bookmarkEnd w:id="133"/>
      <w:r w:rsidRPr="009C18B4">
        <w:rPr>
          <w:rFonts w:ascii="Arial" w:hAnsi="Arial" w:cs="Arial"/>
          <w:bCs w:val="0"/>
          <w:color w:val="auto"/>
          <w:sz w:val="32"/>
          <w:szCs w:val="32"/>
        </w:rPr>
        <w:t xml:space="preserve"> </w:t>
      </w:r>
    </w:p>
    <w:p w:rsidR="00C35918" w:rsidRDefault="00C35918" w:rsidP="00432776">
      <w:pPr>
        <w:autoSpaceDE w:val="0"/>
        <w:autoSpaceDN w:val="0"/>
        <w:adjustRightInd w:val="0"/>
        <w:spacing w:after="0" w:line="240" w:lineRule="auto"/>
        <w:rPr>
          <w:rFonts w:ascii="Arial" w:hAnsi="Arial" w:cs="Arial"/>
          <w:b/>
          <w:bCs/>
          <w:color w:val="000000"/>
          <w:sz w:val="32"/>
          <w:szCs w:val="32"/>
        </w:rPr>
      </w:pPr>
    </w:p>
    <w:p w:rsidR="00C35918" w:rsidRPr="009C18B4" w:rsidRDefault="009C18B4" w:rsidP="009C18B4">
      <w:pPr>
        <w:autoSpaceDE w:val="0"/>
        <w:autoSpaceDN w:val="0"/>
        <w:adjustRightInd w:val="0"/>
        <w:spacing w:after="0" w:line="240" w:lineRule="auto"/>
        <w:jc w:val="center"/>
        <w:rPr>
          <w:rFonts w:ascii="Arial" w:hAnsi="Arial" w:cs="Arial"/>
          <w:b/>
          <w:bCs/>
          <w:color w:val="FF0000"/>
          <w:sz w:val="32"/>
          <w:szCs w:val="32"/>
        </w:rPr>
      </w:pPr>
      <w:r w:rsidRPr="009C18B4">
        <w:rPr>
          <w:rFonts w:ascii="Arial" w:hAnsi="Arial" w:cs="Arial"/>
          <w:b/>
          <w:bCs/>
          <w:noProof/>
          <w:color w:val="FF0000"/>
          <w:sz w:val="32"/>
          <w:szCs w:val="32"/>
          <w:lang w:eastAsia="en-GB"/>
        </w:rPr>
        <w:t>INSERT SSCP LOGO</w:t>
      </w:r>
    </w:p>
    <w:p w:rsidR="00C35918" w:rsidRPr="00432776" w:rsidRDefault="00C35918" w:rsidP="00432776">
      <w:pPr>
        <w:autoSpaceDE w:val="0"/>
        <w:autoSpaceDN w:val="0"/>
        <w:adjustRightInd w:val="0"/>
        <w:spacing w:after="0" w:line="240" w:lineRule="auto"/>
        <w:rPr>
          <w:rFonts w:ascii="Arial" w:hAnsi="Arial" w:cs="Arial"/>
          <w:b/>
          <w:bCs/>
          <w:color w:val="000000"/>
          <w:sz w:val="32"/>
          <w:szCs w:val="32"/>
        </w:rPr>
      </w:pPr>
    </w:p>
    <w:p w:rsidR="00C35918" w:rsidRDefault="00C35918" w:rsidP="00C35918">
      <w:pPr>
        <w:autoSpaceDE w:val="0"/>
        <w:autoSpaceDN w:val="0"/>
        <w:adjustRightInd w:val="0"/>
        <w:spacing w:after="0" w:line="240" w:lineRule="auto"/>
        <w:jc w:val="center"/>
        <w:rPr>
          <w:rFonts w:ascii="Arial" w:hAnsi="Arial" w:cs="Arial"/>
          <w:color w:val="000000"/>
          <w:sz w:val="32"/>
          <w:szCs w:val="32"/>
        </w:rPr>
      </w:pPr>
    </w:p>
    <w:p w:rsidR="00C35918" w:rsidRDefault="00C35918" w:rsidP="00C35918">
      <w:pPr>
        <w:autoSpaceDE w:val="0"/>
        <w:autoSpaceDN w:val="0"/>
        <w:adjustRightInd w:val="0"/>
        <w:spacing w:after="0" w:line="240" w:lineRule="auto"/>
        <w:jc w:val="center"/>
        <w:rPr>
          <w:rFonts w:ascii="Arial" w:hAnsi="Arial" w:cs="Arial"/>
          <w:color w:val="000000"/>
          <w:sz w:val="32"/>
          <w:szCs w:val="32"/>
        </w:rPr>
      </w:pPr>
    </w:p>
    <w:p w:rsidR="00C35918" w:rsidRDefault="00C35918" w:rsidP="001B238C">
      <w:pPr>
        <w:autoSpaceDE w:val="0"/>
        <w:autoSpaceDN w:val="0"/>
        <w:adjustRightInd w:val="0"/>
        <w:spacing w:after="0" w:line="360" w:lineRule="auto"/>
        <w:jc w:val="center"/>
        <w:rPr>
          <w:rFonts w:ascii="Arial" w:hAnsi="Arial" w:cs="Arial"/>
          <w:color w:val="000000"/>
          <w:sz w:val="32"/>
          <w:szCs w:val="32"/>
        </w:rPr>
      </w:pPr>
      <w:r>
        <w:rPr>
          <w:rFonts w:ascii="Arial" w:hAnsi="Arial" w:cs="Arial"/>
          <w:color w:val="000000"/>
          <w:sz w:val="32"/>
          <w:szCs w:val="32"/>
        </w:rPr>
        <w:t>SHEFFIELD SAFER AND SUSTAINABLE</w:t>
      </w:r>
    </w:p>
    <w:p w:rsidR="00C35918" w:rsidRDefault="00C35918" w:rsidP="001B238C">
      <w:pPr>
        <w:autoSpaceDE w:val="0"/>
        <w:autoSpaceDN w:val="0"/>
        <w:adjustRightInd w:val="0"/>
        <w:spacing w:after="0" w:line="360" w:lineRule="auto"/>
        <w:jc w:val="center"/>
        <w:rPr>
          <w:rFonts w:ascii="Arial" w:hAnsi="Arial" w:cs="Arial"/>
          <w:color w:val="000000"/>
          <w:sz w:val="32"/>
          <w:szCs w:val="32"/>
        </w:rPr>
      </w:pPr>
      <w:r>
        <w:rPr>
          <w:rFonts w:ascii="Arial" w:hAnsi="Arial" w:cs="Arial"/>
          <w:color w:val="000000"/>
          <w:sz w:val="32"/>
          <w:szCs w:val="32"/>
        </w:rPr>
        <w:t>COMMUNITIES PARTNERSHIP</w:t>
      </w:r>
    </w:p>
    <w:p w:rsidR="00C35918" w:rsidRDefault="00C35918" w:rsidP="00C35918">
      <w:pPr>
        <w:autoSpaceDE w:val="0"/>
        <w:autoSpaceDN w:val="0"/>
        <w:adjustRightInd w:val="0"/>
        <w:spacing w:after="0" w:line="240" w:lineRule="auto"/>
        <w:jc w:val="center"/>
        <w:rPr>
          <w:rFonts w:ascii="Arial" w:hAnsi="Arial" w:cs="Arial"/>
          <w:color w:val="000000"/>
          <w:sz w:val="32"/>
          <w:szCs w:val="32"/>
        </w:rPr>
      </w:pPr>
    </w:p>
    <w:p w:rsidR="00C35918" w:rsidRDefault="00C35918" w:rsidP="00C35918">
      <w:pPr>
        <w:autoSpaceDE w:val="0"/>
        <w:autoSpaceDN w:val="0"/>
        <w:adjustRightInd w:val="0"/>
        <w:spacing w:after="0" w:line="240" w:lineRule="auto"/>
        <w:jc w:val="center"/>
        <w:rPr>
          <w:rFonts w:ascii="Arial" w:hAnsi="Arial" w:cs="Arial"/>
          <w:color w:val="000000"/>
          <w:sz w:val="32"/>
          <w:szCs w:val="32"/>
        </w:rPr>
      </w:pPr>
    </w:p>
    <w:p w:rsidR="00C35918" w:rsidRDefault="00C35918" w:rsidP="00C35918">
      <w:pPr>
        <w:autoSpaceDE w:val="0"/>
        <w:autoSpaceDN w:val="0"/>
        <w:adjustRightInd w:val="0"/>
        <w:spacing w:after="0" w:line="240" w:lineRule="auto"/>
        <w:jc w:val="center"/>
        <w:rPr>
          <w:rFonts w:ascii="Arial" w:hAnsi="Arial" w:cs="Arial"/>
          <w:color w:val="000000"/>
          <w:sz w:val="32"/>
          <w:szCs w:val="32"/>
        </w:rPr>
      </w:pPr>
    </w:p>
    <w:p w:rsidR="00C35918" w:rsidRDefault="00C35918" w:rsidP="00C35918">
      <w:pPr>
        <w:autoSpaceDE w:val="0"/>
        <w:autoSpaceDN w:val="0"/>
        <w:adjustRightInd w:val="0"/>
        <w:spacing w:after="0" w:line="240" w:lineRule="auto"/>
        <w:jc w:val="center"/>
        <w:rPr>
          <w:rFonts w:ascii="Arial" w:hAnsi="Arial" w:cs="Arial"/>
          <w:color w:val="000000"/>
          <w:sz w:val="32"/>
          <w:szCs w:val="32"/>
        </w:rPr>
      </w:pPr>
    </w:p>
    <w:p w:rsidR="00C35918" w:rsidRDefault="00C35918" w:rsidP="00C35918">
      <w:pPr>
        <w:autoSpaceDE w:val="0"/>
        <w:autoSpaceDN w:val="0"/>
        <w:adjustRightInd w:val="0"/>
        <w:spacing w:after="0" w:line="240" w:lineRule="auto"/>
        <w:jc w:val="center"/>
        <w:rPr>
          <w:rFonts w:ascii="Arial" w:hAnsi="Arial" w:cs="Arial"/>
          <w:color w:val="000000"/>
          <w:sz w:val="32"/>
          <w:szCs w:val="32"/>
        </w:rPr>
      </w:pPr>
    </w:p>
    <w:p w:rsidR="00C35918" w:rsidRDefault="00C35918" w:rsidP="00C35918">
      <w:pPr>
        <w:autoSpaceDE w:val="0"/>
        <w:autoSpaceDN w:val="0"/>
        <w:adjustRightInd w:val="0"/>
        <w:spacing w:after="0" w:line="240" w:lineRule="auto"/>
        <w:jc w:val="center"/>
        <w:rPr>
          <w:rFonts w:ascii="Arial" w:hAnsi="Arial" w:cs="Arial"/>
          <w:color w:val="000000"/>
          <w:sz w:val="32"/>
          <w:szCs w:val="32"/>
        </w:rPr>
      </w:pPr>
    </w:p>
    <w:p w:rsidR="00C35918" w:rsidRDefault="00C35918" w:rsidP="00C35918">
      <w:pPr>
        <w:autoSpaceDE w:val="0"/>
        <w:autoSpaceDN w:val="0"/>
        <w:adjustRightInd w:val="0"/>
        <w:spacing w:after="0" w:line="240" w:lineRule="auto"/>
        <w:jc w:val="center"/>
        <w:rPr>
          <w:rFonts w:ascii="Arial" w:hAnsi="Arial" w:cs="Arial"/>
          <w:color w:val="000000"/>
          <w:sz w:val="32"/>
          <w:szCs w:val="32"/>
        </w:rPr>
      </w:pPr>
    </w:p>
    <w:p w:rsidR="00C35918" w:rsidRDefault="00C35918" w:rsidP="00C35918">
      <w:pPr>
        <w:autoSpaceDE w:val="0"/>
        <w:autoSpaceDN w:val="0"/>
        <w:adjustRightInd w:val="0"/>
        <w:spacing w:after="0" w:line="240" w:lineRule="auto"/>
        <w:jc w:val="center"/>
        <w:rPr>
          <w:rFonts w:ascii="Arial" w:hAnsi="Arial" w:cs="Arial"/>
          <w:color w:val="000000"/>
          <w:sz w:val="32"/>
          <w:szCs w:val="32"/>
        </w:rPr>
      </w:pPr>
      <w:r>
        <w:rPr>
          <w:rFonts w:ascii="Arial" w:hAnsi="Arial" w:cs="Arial"/>
          <w:color w:val="000000"/>
          <w:sz w:val="32"/>
          <w:szCs w:val="32"/>
        </w:rPr>
        <w:t>DOMESTIC HOMICIDE REVIEW</w:t>
      </w:r>
    </w:p>
    <w:p w:rsidR="00C35918" w:rsidRDefault="00C35918" w:rsidP="00C35918">
      <w:pPr>
        <w:autoSpaceDE w:val="0"/>
        <w:autoSpaceDN w:val="0"/>
        <w:adjustRightInd w:val="0"/>
        <w:spacing w:after="0" w:line="240" w:lineRule="auto"/>
        <w:jc w:val="center"/>
        <w:rPr>
          <w:rFonts w:ascii="Arial" w:hAnsi="Arial" w:cs="Arial"/>
          <w:color w:val="000000"/>
          <w:sz w:val="32"/>
          <w:szCs w:val="32"/>
        </w:rPr>
      </w:pPr>
    </w:p>
    <w:p w:rsidR="00C35918" w:rsidRDefault="00C35918" w:rsidP="00C35918">
      <w:pPr>
        <w:autoSpaceDE w:val="0"/>
        <w:autoSpaceDN w:val="0"/>
        <w:adjustRightInd w:val="0"/>
        <w:spacing w:after="0" w:line="240" w:lineRule="auto"/>
        <w:jc w:val="center"/>
        <w:rPr>
          <w:rFonts w:ascii="Arial" w:hAnsi="Arial" w:cs="Arial"/>
          <w:color w:val="000000"/>
          <w:sz w:val="32"/>
          <w:szCs w:val="32"/>
        </w:rPr>
      </w:pPr>
      <w:r>
        <w:rPr>
          <w:rFonts w:ascii="Arial" w:hAnsi="Arial" w:cs="Arial"/>
          <w:color w:val="000000"/>
          <w:sz w:val="32"/>
          <w:szCs w:val="32"/>
        </w:rPr>
        <w:t>OVERVIEW REPORT</w:t>
      </w:r>
    </w:p>
    <w:p w:rsidR="00C35918" w:rsidRDefault="00C35918" w:rsidP="00C35918">
      <w:pPr>
        <w:autoSpaceDE w:val="0"/>
        <w:autoSpaceDN w:val="0"/>
        <w:adjustRightInd w:val="0"/>
        <w:spacing w:after="0" w:line="240" w:lineRule="auto"/>
        <w:jc w:val="center"/>
        <w:rPr>
          <w:rFonts w:ascii="Arial" w:hAnsi="Arial" w:cs="Arial"/>
          <w:color w:val="000000"/>
          <w:sz w:val="32"/>
          <w:szCs w:val="32"/>
        </w:rPr>
      </w:pPr>
    </w:p>
    <w:p w:rsidR="00C35918" w:rsidRDefault="00C35918" w:rsidP="00C35918">
      <w:pPr>
        <w:autoSpaceDE w:val="0"/>
        <w:autoSpaceDN w:val="0"/>
        <w:adjustRightInd w:val="0"/>
        <w:spacing w:after="0" w:line="240" w:lineRule="auto"/>
        <w:jc w:val="center"/>
        <w:rPr>
          <w:rFonts w:ascii="Arial" w:hAnsi="Arial" w:cs="Arial"/>
          <w:color w:val="000000"/>
          <w:sz w:val="32"/>
          <w:szCs w:val="32"/>
        </w:rPr>
      </w:pPr>
      <w:r>
        <w:rPr>
          <w:rFonts w:ascii="Arial" w:hAnsi="Arial" w:cs="Arial"/>
          <w:color w:val="000000"/>
          <w:sz w:val="32"/>
          <w:szCs w:val="32"/>
        </w:rPr>
        <w:t>ADULT (INSERT INITIAL OR PSEUDONYM)</w:t>
      </w:r>
    </w:p>
    <w:p w:rsidR="00C35918" w:rsidRDefault="00C35918" w:rsidP="00C35918">
      <w:pPr>
        <w:autoSpaceDE w:val="0"/>
        <w:autoSpaceDN w:val="0"/>
        <w:adjustRightInd w:val="0"/>
        <w:spacing w:after="0" w:line="240" w:lineRule="auto"/>
        <w:jc w:val="center"/>
        <w:rPr>
          <w:rFonts w:ascii="Arial" w:hAnsi="Arial" w:cs="Arial"/>
          <w:color w:val="000000"/>
          <w:sz w:val="32"/>
          <w:szCs w:val="32"/>
        </w:rPr>
      </w:pPr>
    </w:p>
    <w:p w:rsidR="00C35918" w:rsidRDefault="00C35918" w:rsidP="00C35918">
      <w:pPr>
        <w:autoSpaceDE w:val="0"/>
        <w:autoSpaceDN w:val="0"/>
        <w:adjustRightInd w:val="0"/>
        <w:spacing w:after="0" w:line="240" w:lineRule="auto"/>
        <w:jc w:val="center"/>
        <w:rPr>
          <w:rFonts w:ascii="Arial" w:hAnsi="Arial" w:cs="Arial"/>
          <w:color w:val="000000"/>
          <w:sz w:val="32"/>
          <w:szCs w:val="32"/>
        </w:rPr>
      </w:pPr>
    </w:p>
    <w:p w:rsidR="00C35918" w:rsidRDefault="00C35918" w:rsidP="00C35918">
      <w:pPr>
        <w:autoSpaceDE w:val="0"/>
        <w:autoSpaceDN w:val="0"/>
        <w:adjustRightInd w:val="0"/>
        <w:spacing w:after="0" w:line="240" w:lineRule="auto"/>
        <w:jc w:val="center"/>
        <w:rPr>
          <w:rFonts w:ascii="Arial" w:hAnsi="Arial" w:cs="Arial"/>
          <w:color w:val="000000"/>
          <w:sz w:val="32"/>
          <w:szCs w:val="32"/>
        </w:rPr>
      </w:pPr>
      <w:r>
        <w:rPr>
          <w:rFonts w:ascii="Arial" w:hAnsi="Arial" w:cs="Arial"/>
          <w:color w:val="000000"/>
          <w:sz w:val="32"/>
          <w:szCs w:val="32"/>
        </w:rPr>
        <w:t>Insert DATE</w:t>
      </w:r>
    </w:p>
    <w:p w:rsidR="00C35918" w:rsidRDefault="00C35918" w:rsidP="00C35918">
      <w:pPr>
        <w:autoSpaceDE w:val="0"/>
        <w:autoSpaceDN w:val="0"/>
        <w:adjustRightInd w:val="0"/>
        <w:spacing w:after="0" w:line="240" w:lineRule="auto"/>
        <w:jc w:val="center"/>
        <w:rPr>
          <w:rFonts w:ascii="Arial" w:hAnsi="Arial" w:cs="Arial"/>
          <w:color w:val="000000"/>
          <w:sz w:val="32"/>
          <w:szCs w:val="32"/>
        </w:rPr>
      </w:pPr>
    </w:p>
    <w:p w:rsidR="00C35918" w:rsidRDefault="00C35918" w:rsidP="00C35918">
      <w:pPr>
        <w:autoSpaceDE w:val="0"/>
        <w:autoSpaceDN w:val="0"/>
        <w:adjustRightInd w:val="0"/>
        <w:spacing w:after="0" w:line="240" w:lineRule="auto"/>
        <w:jc w:val="center"/>
        <w:rPr>
          <w:rFonts w:ascii="Arial" w:hAnsi="Arial" w:cs="Arial"/>
          <w:color w:val="000000"/>
          <w:sz w:val="32"/>
          <w:szCs w:val="32"/>
        </w:rPr>
      </w:pPr>
      <w:r>
        <w:rPr>
          <w:rFonts w:ascii="Arial" w:hAnsi="Arial" w:cs="Arial"/>
          <w:color w:val="000000"/>
          <w:sz w:val="32"/>
          <w:szCs w:val="32"/>
        </w:rPr>
        <w:t>Insert Author details</w:t>
      </w:r>
    </w:p>
    <w:p w:rsidR="00C35918" w:rsidRDefault="00C35918">
      <w:pPr>
        <w:rPr>
          <w:rFonts w:ascii="Arial" w:hAnsi="Arial" w:cs="Arial"/>
          <w:color w:val="000000"/>
          <w:sz w:val="32"/>
          <w:szCs w:val="32"/>
        </w:rPr>
      </w:pPr>
      <w:r>
        <w:rPr>
          <w:rFonts w:ascii="Arial" w:hAnsi="Arial" w:cs="Arial"/>
          <w:color w:val="000000"/>
          <w:sz w:val="32"/>
          <w:szCs w:val="32"/>
        </w:rPr>
        <w:br w:type="page"/>
      </w:r>
    </w:p>
    <w:p w:rsidR="00432776" w:rsidRPr="00432776" w:rsidRDefault="00432776" w:rsidP="001B238C">
      <w:pPr>
        <w:autoSpaceDE w:val="0"/>
        <w:autoSpaceDN w:val="0"/>
        <w:adjustRightInd w:val="0"/>
        <w:spacing w:after="0" w:line="240" w:lineRule="auto"/>
        <w:jc w:val="center"/>
        <w:rPr>
          <w:rFonts w:ascii="Arial" w:hAnsi="Arial" w:cs="Arial"/>
          <w:color w:val="000000"/>
          <w:sz w:val="32"/>
          <w:szCs w:val="32"/>
        </w:rPr>
      </w:pPr>
    </w:p>
    <w:p w:rsidR="00432776" w:rsidRPr="00432776" w:rsidRDefault="00432776" w:rsidP="00432776">
      <w:pPr>
        <w:autoSpaceDE w:val="0"/>
        <w:autoSpaceDN w:val="0"/>
        <w:adjustRightInd w:val="0"/>
        <w:spacing w:after="0" w:line="240" w:lineRule="auto"/>
        <w:rPr>
          <w:rFonts w:ascii="Arial" w:hAnsi="Arial" w:cs="Arial"/>
          <w:color w:val="000000"/>
          <w:sz w:val="23"/>
          <w:szCs w:val="23"/>
        </w:rPr>
      </w:pPr>
      <w:r w:rsidRPr="00432776">
        <w:rPr>
          <w:rFonts w:ascii="Arial" w:hAnsi="Arial" w:cs="Arial"/>
          <w:b/>
          <w:bCs/>
          <w:color w:val="000000"/>
          <w:sz w:val="23"/>
          <w:szCs w:val="23"/>
        </w:rPr>
        <w:t xml:space="preserve">TITLE PAGE OF OVERVIEW REPORT </w:t>
      </w:r>
    </w:p>
    <w:p w:rsidR="00432776" w:rsidRPr="00432776" w:rsidRDefault="00432776" w:rsidP="00432776">
      <w:pPr>
        <w:autoSpaceDE w:val="0"/>
        <w:autoSpaceDN w:val="0"/>
        <w:adjustRightInd w:val="0"/>
        <w:spacing w:after="125" w:line="240" w:lineRule="auto"/>
        <w:rPr>
          <w:rFonts w:ascii="Arial" w:hAnsi="Arial" w:cs="Arial"/>
          <w:color w:val="000000"/>
          <w:sz w:val="23"/>
          <w:szCs w:val="23"/>
        </w:rPr>
      </w:pPr>
    </w:p>
    <w:tbl>
      <w:tblPr>
        <w:tblW w:w="9180" w:type="dxa"/>
        <w:tblLook w:val="04A0" w:firstRow="1" w:lastRow="0" w:firstColumn="1" w:lastColumn="0" w:noHBand="0" w:noVBand="1"/>
      </w:tblPr>
      <w:tblGrid>
        <w:gridCol w:w="5100"/>
        <w:gridCol w:w="4080"/>
      </w:tblGrid>
      <w:tr w:rsidR="00432776" w:rsidRPr="00432776" w:rsidTr="006309C0">
        <w:trPr>
          <w:trHeight w:val="300"/>
        </w:trPr>
        <w:tc>
          <w:tcPr>
            <w:tcW w:w="5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776" w:rsidRPr="00432776" w:rsidRDefault="00432776" w:rsidP="00432776">
            <w:pPr>
              <w:spacing w:after="0" w:line="240" w:lineRule="auto"/>
              <w:rPr>
                <w:rFonts w:ascii="Arial" w:eastAsia="Times New Roman" w:hAnsi="Arial" w:cs="Arial"/>
                <w:color w:val="000000"/>
                <w:sz w:val="23"/>
                <w:szCs w:val="23"/>
                <w:lang w:eastAsia="en-GB"/>
              </w:rPr>
            </w:pPr>
            <w:r w:rsidRPr="00432776">
              <w:rPr>
                <w:rFonts w:ascii="Arial" w:eastAsia="Times New Roman" w:hAnsi="Arial" w:cs="Arial"/>
                <w:color w:val="000000"/>
                <w:sz w:val="23"/>
                <w:szCs w:val="23"/>
                <w:lang w:eastAsia="en-GB"/>
              </w:rPr>
              <w:t xml:space="preserve">Name of the Community Safety Partnership </w:t>
            </w:r>
          </w:p>
        </w:tc>
        <w:tc>
          <w:tcPr>
            <w:tcW w:w="4080" w:type="dxa"/>
            <w:tcBorders>
              <w:top w:val="single" w:sz="4" w:space="0" w:color="auto"/>
              <w:left w:val="nil"/>
              <w:bottom w:val="single" w:sz="4" w:space="0" w:color="auto"/>
              <w:right w:val="single" w:sz="4" w:space="0" w:color="auto"/>
            </w:tcBorders>
            <w:shd w:val="clear" w:color="auto" w:fill="auto"/>
            <w:noWrap/>
            <w:vAlign w:val="bottom"/>
            <w:hideMark/>
          </w:tcPr>
          <w:p w:rsidR="00432776" w:rsidRPr="00432776" w:rsidRDefault="00432776" w:rsidP="00432776">
            <w:pPr>
              <w:spacing w:after="0" w:line="240" w:lineRule="auto"/>
              <w:rPr>
                <w:rFonts w:ascii="Arial" w:eastAsia="Times New Roman" w:hAnsi="Arial" w:cs="Arial"/>
                <w:color w:val="000000"/>
                <w:lang w:eastAsia="en-GB"/>
              </w:rPr>
            </w:pPr>
            <w:r w:rsidRPr="00432776">
              <w:rPr>
                <w:rFonts w:ascii="Arial" w:eastAsia="Times New Roman" w:hAnsi="Arial" w:cs="Arial"/>
                <w:color w:val="000000"/>
                <w:lang w:eastAsia="en-GB"/>
              </w:rPr>
              <w:t> </w:t>
            </w:r>
          </w:p>
        </w:tc>
      </w:tr>
      <w:tr w:rsidR="00432776" w:rsidRPr="00432776" w:rsidTr="006309C0">
        <w:trPr>
          <w:trHeight w:val="300"/>
        </w:trPr>
        <w:tc>
          <w:tcPr>
            <w:tcW w:w="5100" w:type="dxa"/>
            <w:tcBorders>
              <w:top w:val="nil"/>
              <w:left w:val="single" w:sz="4" w:space="0" w:color="auto"/>
              <w:bottom w:val="single" w:sz="4" w:space="0" w:color="auto"/>
              <w:right w:val="single" w:sz="4" w:space="0" w:color="auto"/>
            </w:tcBorders>
            <w:shd w:val="clear" w:color="auto" w:fill="auto"/>
            <w:noWrap/>
            <w:vAlign w:val="center"/>
            <w:hideMark/>
          </w:tcPr>
          <w:p w:rsidR="00432776" w:rsidRPr="00432776" w:rsidRDefault="00432776" w:rsidP="00432776">
            <w:pPr>
              <w:spacing w:after="0" w:line="240" w:lineRule="auto"/>
              <w:rPr>
                <w:rFonts w:ascii="Arial" w:eastAsia="Times New Roman" w:hAnsi="Arial" w:cs="Arial"/>
                <w:color w:val="000000"/>
                <w:sz w:val="23"/>
                <w:szCs w:val="23"/>
                <w:lang w:eastAsia="en-GB"/>
              </w:rPr>
            </w:pPr>
            <w:r w:rsidRPr="00432776">
              <w:rPr>
                <w:rFonts w:ascii="Arial" w:eastAsia="Times New Roman" w:hAnsi="Arial" w:cs="Arial"/>
                <w:color w:val="000000"/>
                <w:sz w:val="23"/>
                <w:szCs w:val="23"/>
                <w:lang w:eastAsia="en-GB"/>
              </w:rPr>
              <w:t xml:space="preserve">Victim’s pseudonym and month and year of death </w:t>
            </w:r>
            <w:r w:rsidRPr="00432776">
              <w:rPr>
                <w:rFonts w:ascii="Arial" w:eastAsia="Times New Roman" w:hAnsi="Arial" w:cs="Arial"/>
                <w:i/>
                <w:color w:val="FF0000"/>
                <w:sz w:val="23"/>
                <w:szCs w:val="23"/>
                <w:lang w:eastAsia="en-GB"/>
              </w:rPr>
              <w:t>(note do not use the precise date)</w:t>
            </w:r>
            <w:r w:rsidRPr="00432776">
              <w:rPr>
                <w:rFonts w:ascii="Arial" w:eastAsia="Times New Roman" w:hAnsi="Arial" w:cs="Arial"/>
                <w:color w:val="FF0000"/>
                <w:sz w:val="23"/>
                <w:szCs w:val="23"/>
                <w:lang w:eastAsia="en-GB"/>
              </w:rPr>
              <w:t xml:space="preserve"> </w:t>
            </w:r>
          </w:p>
        </w:tc>
        <w:tc>
          <w:tcPr>
            <w:tcW w:w="4080" w:type="dxa"/>
            <w:tcBorders>
              <w:top w:val="nil"/>
              <w:left w:val="nil"/>
              <w:bottom w:val="single" w:sz="4" w:space="0" w:color="auto"/>
              <w:right w:val="single" w:sz="4" w:space="0" w:color="auto"/>
            </w:tcBorders>
            <w:shd w:val="clear" w:color="auto" w:fill="auto"/>
            <w:noWrap/>
            <w:vAlign w:val="bottom"/>
            <w:hideMark/>
          </w:tcPr>
          <w:p w:rsidR="00432776" w:rsidRPr="00432776" w:rsidRDefault="00432776" w:rsidP="00432776">
            <w:pPr>
              <w:spacing w:after="0" w:line="240" w:lineRule="auto"/>
              <w:rPr>
                <w:rFonts w:ascii="Arial" w:eastAsia="Times New Roman" w:hAnsi="Arial" w:cs="Arial"/>
                <w:color w:val="000000"/>
                <w:lang w:eastAsia="en-GB"/>
              </w:rPr>
            </w:pPr>
            <w:r w:rsidRPr="00432776">
              <w:rPr>
                <w:rFonts w:ascii="Arial" w:eastAsia="Times New Roman" w:hAnsi="Arial" w:cs="Arial"/>
                <w:color w:val="000000"/>
                <w:lang w:eastAsia="en-GB"/>
              </w:rPr>
              <w:t> </w:t>
            </w:r>
          </w:p>
        </w:tc>
      </w:tr>
      <w:tr w:rsidR="00432776" w:rsidRPr="00432776" w:rsidTr="006309C0">
        <w:trPr>
          <w:trHeight w:val="300"/>
        </w:trPr>
        <w:tc>
          <w:tcPr>
            <w:tcW w:w="5100" w:type="dxa"/>
            <w:tcBorders>
              <w:top w:val="nil"/>
              <w:left w:val="single" w:sz="4" w:space="0" w:color="auto"/>
              <w:bottom w:val="single" w:sz="4" w:space="0" w:color="auto"/>
              <w:right w:val="single" w:sz="4" w:space="0" w:color="auto"/>
            </w:tcBorders>
            <w:shd w:val="clear" w:color="auto" w:fill="auto"/>
            <w:noWrap/>
            <w:vAlign w:val="center"/>
            <w:hideMark/>
          </w:tcPr>
          <w:p w:rsidR="00432776" w:rsidRPr="00432776" w:rsidRDefault="00432776" w:rsidP="00432776">
            <w:pPr>
              <w:spacing w:after="0" w:line="240" w:lineRule="auto"/>
              <w:rPr>
                <w:rFonts w:ascii="Arial" w:eastAsia="Times New Roman" w:hAnsi="Arial" w:cs="Arial"/>
                <w:color w:val="000000"/>
                <w:sz w:val="23"/>
                <w:szCs w:val="23"/>
                <w:lang w:eastAsia="en-GB"/>
              </w:rPr>
            </w:pPr>
            <w:r w:rsidRPr="00432776">
              <w:rPr>
                <w:rFonts w:ascii="Arial" w:eastAsia="Times New Roman" w:hAnsi="Arial" w:cs="Arial"/>
                <w:color w:val="000000"/>
                <w:sz w:val="23"/>
                <w:szCs w:val="23"/>
                <w:lang w:eastAsia="en-GB"/>
              </w:rPr>
              <w:t xml:space="preserve">Author’s name </w:t>
            </w:r>
          </w:p>
        </w:tc>
        <w:tc>
          <w:tcPr>
            <w:tcW w:w="4080" w:type="dxa"/>
            <w:tcBorders>
              <w:top w:val="nil"/>
              <w:left w:val="nil"/>
              <w:bottom w:val="single" w:sz="4" w:space="0" w:color="auto"/>
              <w:right w:val="single" w:sz="4" w:space="0" w:color="auto"/>
            </w:tcBorders>
            <w:shd w:val="clear" w:color="auto" w:fill="auto"/>
            <w:noWrap/>
            <w:vAlign w:val="bottom"/>
            <w:hideMark/>
          </w:tcPr>
          <w:p w:rsidR="00432776" w:rsidRPr="00432776" w:rsidRDefault="00432776" w:rsidP="00432776">
            <w:pPr>
              <w:spacing w:after="0" w:line="240" w:lineRule="auto"/>
              <w:rPr>
                <w:rFonts w:ascii="Arial" w:eastAsia="Times New Roman" w:hAnsi="Arial" w:cs="Arial"/>
                <w:color w:val="000000"/>
                <w:lang w:eastAsia="en-GB"/>
              </w:rPr>
            </w:pPr>
            <w:r w:rsidRPr="00432776">
              <w:rPr>
                <w:rFonts w:ascii="Arial" w:eastAsia="Times New Roman" w:hAnsi="Arial" w:cs="Arial"/>
                <w:color w:val="000000"/>
                <w:lang w:eastAsia="en-GB"/>
              </w:rPr>
              <w:t> </w:t>
            </w:r>
          </w:p>
        </w:tc>
      </w:tr>
      <w:tr w:rsidR="00432776" w:rsidRPr="00432776" w:rsidTr="006309C0">
        <w:trPr>
          <w:trHeight w:val="300"/>
        </w:trPr>
        <w:tc>
          <w:tcPr>
            <w:tcW w:w="5100" w:type="dxa"/>
            <w:tcBorders>
              <w:top w:val="nil"/>
              <w:left w:val="single" w:sz="4" w:space="0" w:color="auto"/>
              <w:bottom w:val="single" w:sz="4" w:space="0" w:color="auto"/>
              <w:right w:val="single" w:sz="4" w:space="0" w:color="auto"/>
            </w:tcBorders>
            <w:shd w:val="clear" w:color="auto" w:fill="auto"/>
            <w:noWrap/>
            <w:vAlign w:val="center"/>
            <w:hideMark/>
          </w:tcPr>
          <w:p w:rsidR="00432776" w:rsidRPr="00432776" w:rsidRDefault="00432776" w:rsidP="00432776">
            <w:pPr>
              <w:spacing w:after="0" w:line="240" w:lineRule="auto"/>
              <w:rPr>
                <w:rFonts w:ascii="Arial" w:eastAsia="Times New Roman" w:hAnsi="Arial" w:cs="Arial"/>
                <w:color w:val="000000"/>
                <w:sz w:val="23"/>
                <w:szCs w:val="23"/>
                <w:lang w:eastAsia="en-GB"/>
              </w:rPr>
            </w:pPr>
            <w:r w:rsidRPr="00432776">
              <w:rPr>
                <w:rFonts w:ascii="Arial" w:eastAsia="Times New Roman" w:hAnsi="Arial" w:cs="Arial"/>
                <w:color w:val="000000"/>
                <w:sz w:val="23"/>
                <w:szCs w:val="23"/>
                <w:lang w:eastAsia="en-GB"/>
              </w:rPr>
              <w:t xml:space="preserve">Date the review report was completed </w:t>
            </w:r>
          </w:p>
        </w:tc>
        <w:tc>
          <w:tcPr>
            <w:tcW w:w="4080" w:type="dxa"/>
            <w:tcBorders>
              <w:top w:val="nil"/>
              <w:left w:val="nil"/>
              <w:bottom w:val="single" w:sz="4" w:space="0" w:color="auto"/>
              <w:right w:val="single" w:sz="4" w:space="0" w:color="auto"/>
            </w:tcBorders>
            <w:shd w:val="clear" w:color="auto" w:fill="auto"/>
            <w:noWrap/>
            <w:vAlign w:val="bottom"/>
            <w:hideMark/>
          </w:tcPr>
          <w:p w:rsidR="00432776" w:rsidRPr="00432776" w:rsidRDefault="00432776" w:rsidP="00432776">
            <w:pPr>
              <w:spacing w:after="0" w:line="240" w:lineRule="auto"/>
              <w:rPr>
                <w:rFonts w:ascii="Arial" w:eastAsia="Times New Roman" w:hAnsi="Arial" w:cs="Arial"/>
                <w:color w:val="000000"/>
                <w:lang w:eastAsia="en-GB"/>
              </w:rPr>
            </w:pPr>
            <w:r w:rsidRPr="00432776">
              <w:rPr>
                <w:rFonts w:ascii="Arial" w:eastAsia="Times New Roman" w:hAnsi="Arial" w:cs="Arial"/>
                <w:color w:val="000000"/>
                <w:lang w:eastAsia="en-GB"/>
              </w:rPr>
              <w:t> </w:t>
            </w:r>
          </w:p>
        </w:tc>
      </w:tr>
    </w:tbl>
    <w:p w:rsidR="00432776" w:rsidRPr="00432776" w:rsidRDefault="00432776" w:rsidP="00432776">
      <w:pPr>
        <w:autoSpaceDE w:val="0"/>
        <w:autoSpaceDN w:val="0"/>
        <w:adjustRightInd w:val="0"/>
        <w:spacing w:after="125" w:line="240" w:lineRule="auto"/>
        <w:rPr>
          <w:rFonts w:ascii="Arial" w:hAnsi="Arial" w:cs="Arial"/>
          <w:color w:val="000000"/>
          <w:sz w:val="23"/>
          <w:szCs w:val="23"/>
        </w:rPr>
      </w:pPr>
    </w:p>
    <w:p w:rsidR="00432776" w:rsidRPr="00432776" w:rsidRDefault="00432776" w:rsidP="00432776">
      <w:pPr>
        <w:autoSpaceDE w:val="0"/>
        <w:autoSpaceDN w:val="0"/>
        <w:adjustRightInd w:val="0"/>
        <w:spacing w:after="0" w:line="240" w:lineRule="auto"/>
        <w:rPr>
          <w:rFonts w:ascii="Arial" w:hAnsi="Arial" w:cs="Arial"/>
          <w:color w:val="000000"/>
          <w:sz w:val="23"/>
          <w:szCs w:val="23"/>
        </w:rPr>
      </w:pPr>
      <w:r w:rsidRPr="00432776">
        <w:rPr>
          <w:rFonts w:ascii="Arial" w:hAnsi="Arial" w:cs="Arial"/>
          <w:b/>
          <w:bCs/>
          <w:color w:val="000000"/>
          <w:sz w:val="23"/>
          <w:szCs w:val="23"/>
        </w:rPr>
        <w:t xml:space="preserve">LIST OF CONTENTS PAGE </w:t>
      </w:r>
    </w:p>
    <w:p w:rsidR="00432776" w:rsidRPr="00432776" w:rsidRDefault="00432776" w:rsidP="00432776">
      <w:pPr>
        <w:autoSpaceDE w:val="0"/>
        <w:autoSpaceDN w:val="0"/>
        <w:adjustRightInd w:val="0"/>
        <w:spacing w:after="0" w:line="240" w:lineRule="auto"/>
        <w:rPr>
          <w:rFonts w:ascii="Arial" w:hAnsi="Arial" w:cs="Arial"/>
          <w:color w:val="FF0000"/>
        </w:rPr>
      </w:pPr>
      <w:r w:rsidRPr="00432776">
        <w:rPr>
          <w:rFonts w:ascii="Arial" w:hAnsi="Arial" w:cs="Arial"/>
          <w:color w:val="FF0000"/>
        </w:rPr>
        <w:t xml:space="preserve">This report of a domestic homicide review examines agency responses and support given to (pseudonym used for victim’s name), a resident of (area name) prior to the point of (his/her) death on (date of death). </w:t>
      </w:r>
    </w:p>
    <w:p w:rsidR="00432776" w:rsidRPr="00432776" w:rsidRDefault="00432776" w:rsidP="00432776">
      <w:pPr>
        <w:autoSpaceDE w:val="0"/>
        <w:autoSpaceDN w:val="0"/>
        <w:adjustRightInd w:val="0"/>
        <w:spacing w:after="0" w:line="240" w:lineRule="auto"/>
        <w:rPr>
          <w:rFonts w:ascii="Arial" w:hAnsi="Arial" w:cs="Arial"/>
          <w:color w:val="FF0000"/>
        </w:rPr>
      </w:pPr>
    </w:p>
    <w:p w:rsidR="00432776" w:rsidRPr="00432776" w:rsidRDefault="00432776" w:rsidP="00432776">
      <w:pPr>
        <w:autoSpaceDE w:val="0"/>
        <w:autoSpaceDN w:val="0"/>
        <w:adjustRightInd w:val="0"/>
        <w:spacing w:after="0" w:line="240" w:lineRule="auto"/>
        <w:rPr>
          <w:rFonts w:ascii="Arial" w:hAnsi="Arial" w:cs="Arial"/>
          <w:color w:val="FF0000"/>
        </w:rPr>
      </w:pPr>
      <w:r w:rsidRPr="00432776">
        <w:rPr>
          <w:rFonts w:ascii="Arial" w:hAnsi="Arial" w:cs="Arial"/>
          <w:color w:val="FF0000"/>
        </w:rPr>
        <w:t xml:space="preserve">In addition to agency involvement the review will also examine the past to identify any relevant background or trail of abuse before the homicide, whether support was accessed within the community and whether there were any barriers to accessing support. By taking a holistic approach the review seeks to identify appropriate solutions to make the future safer. </w:t>
      </w:r>
    </w:p>
    <w:p w:rsidR="00432776" w:rsidRPr="00432776" w:rsidRDefault="00432776" w:rsidP="00432776">
      <w:pPr>
        <w:autoSpaceDE w:val="0"/>
        <w:autoSpaceDN w:val="0"/>
        <w:adjustRightInd w:val="0"/>
        <w:spacing w:after="0" w:line="240" w:lineRule="auto"/>
        <w:rPr>
          <w:rFonts w:ascii="Arial" w:hAnsi="Arial" w:cs="Arial"/>
          <w:color w:val="FF0000"/>
        </w:rPr>
      </w:pPr>
    </w:p>
    <w:p w:rsidR="00432776" w:rsidRPr="00432776" w:rsidRDefault="00432776" w:rsidP="00432776">
      <w:pPr>
        <w:autoSpaceDE w:val="0"/>
        <w:autoSpaceDN w:val="0"/>
        <w:adjustRightInd w:val="0"/>
        <w:spacing w:after="0" w:line="240" w:lineRule="auto"/>
        <w:rPr>
          <w:rFonts w:ascii="Arial" w:hAnsi="Arial" w:cs="Arial"/>
          <w:color w:val="FF0000"/>
        </w:rPr>
      </w:pPr>
      <w:r w:rsidRPr="00432776">
        <w:rPr>
          <w:rFonts w:ascii="Arial" w:hAnsi="Arial" w:cs="Arial"/>
          <w:color w:val="FF0000"/>
        </w:rPr>
        <w:t xml:space="preserve">Summarise the circumstances that led to a review being undertaken in this case. </w:t>
      </w:r>
    </w:p>
    <w:p w:rsidR="00432776" w:rsidRPr="00432776" w:rsidRDefault="00432776" w:rsidP="00432776">
      <w:pPr>
        <w:autoSpaceDE w:val="0"/>
        <w:autoSpaceDN w:val="0"/>
        <w:adjustRightInd w:val="0"/>
        <w:spacing w:after="0" w:line="240" w:lineRule="auto"/>
        <w:rPr>
          <w:rFonts w:ascii="Arial" w:hAnsi="Arial" w:cs="Arial"/>
          <w:color w:val="FF0000"/>
        </w:rPr>
      </w:pPr>
    </w:p>
    <w:p w:rsidR="00432776" w:rsidRPr="00432776" w:rsidRDefault="00432776" w:rsidP="00432776">
      <w:pPr>
        <w:autoSpaceDE w:val="0"/>
        <w:autoSpaceDN w:val="0"/>
        <w:adjustRightInd w:val="0"/>
        <w:spacing w:after="0" w:line="240" w:lineRule="auto"/>
        <w:rPr>
          <w:rFonts w:ascii="Arial" w:hAnsi="Arial" w:cs="Arial"/>
          <w:color w:val="FF0000"/>
        </w:rPr>
      </w:pPr>
      <w:r w:rsidRPr="00432776">
        <w:rPr>
          <w:rFonts w:ascii="Arial" w:hAnsi="Arial" w:cs="Arial"/>
          <w:color w:val="FF0000"/>
        </w:rPr>
        <w:t xml:space="preserve">The review will consider agencies contact/involvement with (victim’s and perpetrator’s pseudonym) from (indicate date/s/period that the scope of the review will be examining and the reason this has been chosen). </w:t>
      </w:r>
    </w:p>
    <w:p w:rsidR="00432776" w:rsidRPr="00432776" w:rsidRDefault="00432776" w:rsidP="00432776">
      <w:pPr>
        <w:autoSpaceDE w:val="0"/>
        <w:autoSpaceDN w:val="0"/>
        <w:adjustRightInd w:val="0"/>
        <w:spacing w:after="0" w:line="240" w:lineRule="auto"/>
        <w:rPr>
          <w:rFonts w:ascii="Arial" w:hAnsi="Arial" w:cs="Arial"/>
          <w:color w:val="FF0000"/>
        </w:rPr>
      </w:pPr>
    </w:p>
    <w:p w:rsidR="00432776" w:rsidRPr="00432776" w:rsidRDefault="00432776" w:rsidP="00432776">
      <w:pPr>
        <w:autoSpaceDE w:val="0"/>
        <w:autoSpaceDN w:val="0"/>
        <w:adjustRightInd w:val="0"/>
        <w:spacing w:after="0" w:line="240" w:lineRule="auto"/>
        <w:rPr>
          <w:rFonts w:ascii="Arial" w:hAnsi="Arial" w:cs="Arial"/>
          <w:color w:val="FF0000"/>
        </w:rPr>
      </w:pPr>
      <w:r w:rsidRPr="00432776">
        <w:rPr>
          <w:rFonts w:ascii="Arial" w:hAnsi="Arial" w:cs="Arial"/>
          <w:color w:val="FF0000"/>
        </w:rPr>
        <w:t xml:space="preserve">The key purpose for undertaking DHRs is to enable lessons to be learned from homicides where a person is killed as a result of domestic violence and abuse. In order for these lessons to be learned as widely and thoroughly as possible, professionals need to be able to understand fully what happened in each homicide, and most importantly, what needs to change in order to reduce the risk of such tragedies happening in the future. </w:t>
      </w:r>
    </w:p>
    <w:p w:rsidR="00432776" w:rsidRPr="00432776" w:rsidRDefault="00432776" w:rsidP="00432776">
      <w:pPr>
        <w:autoSpaceDE w:val="0"/>
        <w:autoSpaceDN w:val="0"/>
        <w:adjustRightInd w:val="0"/>
        <w:spacing w:after="0" w:line="240" w:lineRule="auto"/>
        <w:rPr>
          <w:rFonts w:ascii="Arial" w:hAnsi="Arial" w:cs="Arial"/>
          <w:color w:val="000000"/>
          <w:sz w:val="23"/>
          <w:szCs w:val="23"/>
        </w:rPr>
      </w:pPr>
    </w:p>
    <w:p w:rsidR="00432776" w:rsidRPr="00432776" w:rsidRDefault="00432776" w:rsidP="00432776">
      <w:pPr>
        <w:autoSpaceDE w:val="0"/>
        <w:autoSpaceDN w:val="0"/>
        <w:adjustRightInd w:val="0"/>
        <w:spacing w:after="0" w:line="240" w:lineRule="auto"/>
        <w:rPr>
          <w:rFonts w:ascii="Arial" w:hAnsi="Arial" w:cs="Arial"/>
          <w:color w:val="000000"/>
          <w:sz w:val="23"/>
          <w:szCs w:val="23"/>
        </w:rPr>
      </w:pPr>
      <w:r w:rsidRPr="00432776">
        <w:rPr>
          <w:rFonts w:ascii="Arial" w:hAnsi="Arial" w:cs="Arial"/>
          <w:b/>
          <w:bCs/>
          <w:color w:val="000000"/>
          <w:sz w:val="23"/>
          <w:szCs w:val="23"/>
        </w:rPr>
        <w:t xml:space="preserve">TIMESCALES </w:t>
      </w:r>
    </w:p>
    <w:p w:rsidR="00432776" w:rsidRPr="00432776" w:rsidRDefault="00432776" w:rsidP="00432776">
      <w:pPr>
        <w:autoSpaceDE w:val="0"/>
        <w:autoSpaceDN w:val="0"/>
        <w:adjustRightInd w:val="0"/>
        <w:spacing w:after="0" w:line="240" w:lineRule="auto"/>
        <w:rPr>
          <w:rFonts w:ascii="Arial" w:hAnsi="Arial" w:cs="Arial"/>
          <w:color w:val="FF0000"/>
        </w:rPr>
      </w:pPr>
      <w:r w:rsidRPr="00432776">
        <w:rPr>
          <w:rFonts w:ascii="Arial" w:hAnsi="Arial" w:cs="Arial"/>
          <w:color w:val="FF0000"/>
        </w:rPr>
        <w:t xml:space="preserve">This review began on (date) and was concluded on (date). </w:t>
      </w:r>
    </w:p>
    <w:p w:rsidR="00432776" w:rsidRPr="00432776" w:rsidRDefault="00432776" w:rsidP="00432776">
      <w:pPr>
        <w:autoSpaceDE w:val="0"/>
        <w:autoSpaceDN w:val="0"/>
        <w:adjustRightInd w:val="0"/>
        <w:spacing w:after="0" w:line="240" w:lineRule="auto"/>
        <w:rPr>
          <w:rFonts w:ascii="Arial" w:hAnsi="Arial" w:cs="Arial"/>
          <w:color w:val="FF0000"/>
        </w:rPr>
      </w:pPr>
    </w:p>
    <w:p w:rsidR="00432776" w:rsidRPr="00432776" w:rsidRDefault="00432776" w:rsidP="00432776">
      <w:pPr>
        <w:autoSpaceDE w:val="0"/>
        <w:autoSpaceDN w:val="0"/>
        <w:adjustRightInd w:val="0"/>
        <w:spacing w:after="0" w:line="240" w:lineRule="auto"/>
        <w:rPr>
          <w:rFonts w:ascii="Arial" w:hAnsi="Arial" w:cs="Arial"/>
          <w:color w:val="FF0000"/>
        </w:rPr>
      </w:pPr>
      <w:r w:rsidRPr="00432776">
        <w:rPr>
          <w:rFonts w:ascii="Arial" w:hAnsi="Arial" w:cs="Arial"/>
          <w:color w:val="FF0000"/>
        </w:rPr>
        <w:t xml:space="preserve">Reviews, including the overview report, should be completed, where possible, within six months of the commencement of the review. </w:t>
      </w:r>
    </w:p>
    <w:p w:rsidR="00432776" w:rsidRPr="00432776" w:rsidRDefault="00432776" w:rsidP="00432776">
      <w:pPr>
        <w:autoSpaceDE w:val="0"/>
        <w:autoSpaceDN w:val="0"/>
        <w:adjustRightInd w:val="0"/>
        <w:spacing w:after="0" w:line="240" w:lineRule="auto"/>
        <w:rPr>
          <w:rFonts w:ascii="Arial" w:hAnsi="Arial" w:cs="Arial"/>
          <w:color w:val="FF0000"/>
        </w:rPr>
      </w:pPr>
    </w:p>
    <w:p w:rsidR="00432776" w:rsidRPr="00432776" w:rsidRDefault="00432776" w:rsidP="00432776">
      <w:pPr>
        <w:autoSpaceDE w:val="0"/>
        <w:autoSpaceDN w:val="0"/>
        <w:adjustRightInd w:val="0"/>
        <w:spacing w:after="0" w:line="240" w:lineRule="auto"/>
        <w:rPr>
          <w:rFonts w:ascii="Arial" w:hAnsi="Arial" w:cs="Arial"/>
          <w:color w:val="FF0000"/>
        </w:rPr>
      </w:pPr>
      <w:r w:rsidRPr="00432776">
        <w:rPr>
          <w:rFonts w:ascii="Arial" w:hAnsi="Arial" w:cs="Arial"/>
          <w:color w:val="FF0000"/>
        </w:rPr>
        <w:t xml:space="preserve">Explain any reasons for delay in completion (this should include any additional delays other than due to the criminal trial). </w:t>
      </w:r>
    </w:p>
    <w:p w:rsidR="00432776" w:rsidRPr="00432776" w:rsidRDefault="00432776" w:rsidP="00432776">
      <w:pPr>
        <w:autoSpaceDE w:val="0"/>
        <w:autoSpaceDN w:val="0"/>
        <w:adjustRightInd w:val="0"/>
        <w:spacing w:after="0" w:line="240" w:lineRule="auto"/>
        <w:rPr>
          <w:rFonts w:ascii="Arial" w:hAnsi="Arial" w:cs="Arial"/>
          <w:color w:val="FF0000"/>
        </w:rPr>
      </w:pPr>
    </w:p>
    <w:p w:rsidR="00432776" w:rsidRPr="00432776" w:rsidRDefault="00432776" w:rsidP="00432776">
      <w:pPr>
        <w:autoSpaceDE w:val="0"/>
        <w:autoSpaceDN w:val="0"/>
        <w:adjustRightInd w:val="0"/>
        <w:spacing w:after="0" w:line="240" w:lineRule="auto"/>
        <w:rPr>
          <w:rFonts w:ascii="Arial" w:hAnsi="Arial" w:cs="Arial"/>
          <w:color w:val="000000"/>
          <w:sz w:val="23"/>
          <w:szCs w:val="23"/>
        </w:rPr>
      </w:pPr>
      <w:r w:rsidRPr="00432776">
        <w:rPr>
          <w:rFonts w:ascii="Arial" w:hAnsi="Arial" w:cs="Arial"/>
          <w:b/>
          <w:bCs/>
          <w:color w:val="000000"/>
          <w:sz w:val="23"/>
          <w:szCs w:val="23"/>
        </w:rPr>
        <w:t xml:space="preserve">CONFIDENTIALITY </w:t>
      </w:r>
    </w:p>
    <w:p w:rsidR="00432776" w:rsidRPr="00432776" w:rsidRDefault="00432776" w:rsidP="00432776">
      <w:pPr>
        <w:autoSpaceDE w:val="0"/>
        <w:autoSpaceDN w:val="0"/>
        <w:adjustRightInd w:val="0"/>
        <w:spacing w:after="0" w:line="240" w:lineRule="auto"/>
        <w:rPr>
          <w:rFonts w:ascii="Arial" w:hAnsi="Arial" w:cs="Arial"/>
          <w:color w:val="FF0000"/>
        </w:rPr>
      </w:pPr>
      <w:r w:rsidRPr="00432776">
        <w:rPr>
          <w:rFonts w:ascii="Arial" w:hAnsi="Arial" w:cs="Arial"/>
          <w:color w:val="FF0000"/>
        </w:rPr>
        <w:t xml:space="preserve">The findings of each review are confidential. Information is available only to participating officers/professionals and their line managers. Include pseudonym/s agreed with the family and used in the report to protect the identity of the individual(s) involved. </w:t>
      </w:r>
    </w:p>
    <w:p w:rsidR="00432776" w:rsidRPr="00432776" w:rsidRDefault="00432776" w:rsidP="00432776">
      <w:pPr>
        <w:autoSpaceDE w:val="0"/>
        <w:autoSpaceDN w:val="0"/>
        <w:adjustRightInd w:val="0"/>
        <w:spacing w:after="0" w:line="240" w:lineRule="auto"/>
        <w:rPr>
          <w:rFonts w:ascii="Arial" w:hAnsi="Arial" w:cs="Arial"/>
          <w:color w:val="FF0000"/>
        </w:rPr>
      </w:pPr>
    </w:p>
    <w:p w:rsidR="00432776" w:rsidRPr="00432776" w:rsidRDefault="00432776" w:rsidP="00432776">
      <w:pPr>
        <w:spacing w:line="240" w:lineRule="auto"/>
        <w:rPr>
          <w:rFonts w:ascii="Arial" w:hAnsi="Arial" w:cs="Arial"/>
          <w:color w:val="FF0000"/>
        </w:rPr>
      </w:pPr>
      <w:r w:rsidRPr="00432776">
        <w:rPr>
          <w:rFonts w:ascii="Arial" w:hAnsi="Arial" w:cs="Arial"/>
          <w:color w:val="FF0000"/>
        </w:rPr>
        <w:t>State the age of the victim and perpetrator at the time of the fatal incident, and their ethnicity.</w:t>
      </w:r>
    </w:p>
    <w:p w:rsidR="00432776" w:rsidRPr="00432776" w:rsidRDefault="00432776" w:rsidP="00432776">
      <w:pPr>
        <w:spacing w:line="240" w:lineRule="auto"/>
        <w:rPr>
          <w:rFonts w:ascii="Arial" w:hAnsi="Arial" w:cs="Arial"/>
          <w:sz w:val="23"/>
          <w:szCs w:val="23"/>
        </w:rPr>
      </w:pPr>
    </w:p>
    <w:p w:rsidR="00432776" w:rsidRPr="00432776" w:rsidRDefault="00432776" w:rsidP="00432776">
      <w:pPr>
        <w:autoSpaceDE w:val="0"/>
        <w:autoSpaceDN w:val="0"/>
        <w:adjustRightInd w:val="0"/>
        <w:spacing w:after="0" w:line="240" w:lineRule="auto"/>
        <w:rPr>
          <w:rFonts w:ascii="Arial" w:hAnsi="Arial" w:cs="Arial"/>
          <w:b/>
          <w:bCs/>
          <w:color w:val="000000"/>
          <w:sz w:val="23"/>
          <w:szCs w:val="23"/>
        </w:rPr>
      </w:pPr>
      <w:r w:rsidRPr="00432776">
        <w:rPr>
          <w:rFonts w:ascii="Arial" w:hAnsi="Arial" w:cs="Arial"/>
          <w:b/>
          <w:bCs/>
          <w:color w:val="000000"/>
          <w:sz w:val="23"/>
          <w:szCs w:val="23"/>
        </w:rPr>
        <w:t xml:space="preserve">TERMS OF REFERENCE </w:t>
      </w:r>
    </w:p>
    <w:p w:rsidR="00432776" w:rsidRPr="00432776" w:rsidRDefault="00432776" w:rsidP="00432776">
      <w:pPr>
        <w:autoSpaceDE w:val="0"/>
        <w:autoSpaceDN w:val="0"/>
        <w:adjustRightInd w:val="0"/>
        <w:spacing w:after="0" w:line="240" w:lineRule="auto"/>
        <w:rPr>
          <w:rFonts w:ascii="Arial" w:hAnsi="Arial" w:cs="Arial"/>
          <w:color w:val="000000"/>
          <w:sz w:val="23"/>
          <w:szCs w:val="23"/>
        </w:rPr>
      </w:pPr>
    </w:p>
    <w:p w:rsidR="00432776" w:rsidRPr="00432776" w:rsidRDefault="00432776" w:rsidP="00432776">
      <w:pPr>
        <w:autoSpaceDE w:val="0"/>
        <w:autoSpaceDN w:val="0"/>
        <w:adjustRightInd w:val="0"/>
        <w:spacing w:after="0" w:line="240" w:lineRule="auto"/>
        <w:rPr>
          <w:rFonts w:ascii="Arial" w:hAnsi="Arial" w:cs="Arial"/>
          <w:color w:val="000000"/>
          <w:sz w:val="23"/>
          <w:szCs w:val="23"/>
        </w:rPr>
      </w:pPr>
      <w:r w:rsidRPr="00432776">
        <w:rPr>
          <w:rFonts w:ascii="Arial" w:hAnsi="Arial" w:cs="Arial"/>
          <w:b/>
          <w:bCs/>
          <w:color w:val="000000"/>
          <w:sz w:val="23"/>
          <w:szCs w:val="23"/>
        </w:rPr>
        <w:t xml:space="preserve">METHODOLOGY </w:t>
      </w:r>
    </w:p>
    <w:p w:rsidR="00432776" w:rsidRPr="00432776" w:rsidRDefault="00432776" w:rsidP="00432776">
      <w:pPr>
        <w:autoSpaceDE w:val="0"/>
        <w:autoSpaceDN w:val="0"/>
        <w:adjustRightInd w:val="0"/>
        <w:spacing w:after="0" w:line="240" w:lineRule="auto"/>
        <w:rPr>
          <w:rFonts w:ascii="Arial" w:hAnsi="Arial" w:cs="Arial"/>
          <w:color w:val="FF0000"/>
        </w:rPr>
      </w:pPr>
      <w:r w:rsidRPr="00432776">
        <w:rPr>
          <w:rFonts w:ascii="Arial" w:hAnsi="Arial" w:cs="Arial"/>
          <w:color w:val="FF0000"/>
        </w:rPr>
        <w:t xml:space="preserve">Record details of the decision to undertake a DHR and who was involved in that decision. </w:t>
      </w:r>
    </w:p>
    <w:p w:rsidR="00432776" w:rsidRPr="00432776" w:rsidRDefault="00432776" w:rsidP="00432776">
      <w:pPr>
        <w:autoSpaceDE w:val="0"/>
        <w:autoSpaceDN w:val="0"/>
        <w:adjustRightInd w:val="0"/>
        <w:spacing w:after="0" w:line="240" w:lineRule="auto"/>
        <w:rPr>
          <w:rFonts w:ascii="Arial" w:hAnsi="Arial" w:cs="Arial"/>
          <w:color w:val="FF0000"/>
        </w:rPr>
      </w:pPr>
      <w:r w:rsidRPr="00432776">
        <w:rPr>
          <w:rFonts w:ascii="Arial" w:hAnsi="Arial" w:cs="Arial"/>
          <w:color w:val="FF0000"/>
        </w:rPr>
        <w:t xml:space="preserve">Describe the methodology used, what documents were used, whether interviews undertaken. </w:t>
      </w:r>
    </w:p>
    <w:p w:rsidR="00432776" w:rsidRPr="00432776" w:rsidRDefault="00432776" w:rsidP="00432776">
      <w:pPr>
        <w:autoSpaceDE w:val="0"/>
        <w:autoSpaceDN w:val="0"/>
        <w:adjustRightInd w:val="0"/>
        <w:spacing w:after="0" w:line="240" w:lineRule="auto"/>
        <w:rPr>
          <w:rFonts w:ascii="Arial" w:hAnsi="Arial" w:cs="Arial"/>
          <w:color w:val="000000"/>
          <w:sz w:val="23"/>
          <w:szCs w:val="23"/>
        </w:rPr>
      </w:pPr>
    </w:p>
    <w:p w:rsidR="00432776" w:rsidRPr="00432776" w:rsidRDefault="00432776" w:rsidP="00432776">
      <w:pPr>
        <w:autoSpaceDE w:val="0"/>
        <w:autoSpaceDN w:val="0"/>
        <w:adjustRightInd w:val="0"/>
        <w:spacing w:after="0" w:line="240" w:lineRule="auto"/>
        <w:rPr>
          <w:rFonts w:ascii="Arial" w:hAnsi="Arial" w:cs="Arial"/>
          <w:b/>
          <w:bCs/>
          <w:color w:val="000000"/>
          <w:sz w:val="23"/>
          <w:szCs w:val="23"/>
        </w:rPr>
      </w:pPr>
      <w:r w:rsidRPr="00432776">
        <w:rPr>
          <w:rFonts w:ascii="Arial" w:hAnsi="Arial" w:cs="Arial"/>
          <w:b/>
          <w:bCs/>
          <w:color w:val="000000"/>
          <w:sz w:val="23"/>
          <w:szCs w:val="23"/>
        </w:rPr>
        <w:t xml:space="preserve">INVOLVEMENT OF FAMILY, FRIENDS, WORK COLLEAGUES, NEIGHBOURS AND WIDER COMMUNITY </w:t>
      </w:r>
    </w:p>
    <w:p w:rsidR="00432776" w:rsidRPr="00432776" w:rsidRDefault="00432776" w:rsidP="00432776">
      <w:pPr>
        <w:autoSpaceDE w:val="0"/>
        <w:autoSpaceDN w:val="0"/>
        <w:adjustRightInd w:val="0"/>
        <w:spacing w:after="0" w:line="240" w:lineRule="auto"/>
        <w:rPr>
          <w:rFonts w:ascii="Arial" w:hAnsi="Arial" w:cs="Arial"/>
          <w:color w:val="FF0000"/>
        </w:rPr>
      </w:pPr>
      <w:r w:rsidRPr="00432776">
        <w:rPr>
          <w:rFonts w:ascii="Arial" w:hAnsi="Arial" w:cs="Arial"/>
          <w:color w:val="FF0000"/>
        </w:rPr>
        <w:t xml:space="preserve">Include when people were contacted and by whom; the nature of their involvement and whether they have been provided with the relevant Home Office DHR leaflet. Include whether: </w:t>
      </w:r>
    </w:p>
    <w:p w:rsidR="00432776" w:rsidRPr="00432776" w:rsidRDefault="00432776" w:rsidP="00916052">
      <w:pPr>
        <w:numPr>
          <w:ilvl w:val="0"/>
          <w:numId w:val="70"/>
        </w:numPr>
        <w:autoSpaceDE w:val="0"/>
        <w:autoSpaceDN w:val="0"/>
        <w:adjustRightInd w:val="0"/>
        <w:spacing w:after="0" w:line="240" w:lineRule="auto"/>
        <w:rPr>
          <w:rFonts w:ascii="Arial" w:hAnsi="Arial" w:cs="Arial"/>
          <w:color w:val="FF0000"/>
        </w:rPr>
      </w:pPr>
      <w:r w:rsidRPr="00432776">
        <w:rPr>
          <w:rFonts w:ascii="Arial" w:hAnsi="Arial" w:cs="Arial"/>
          <w:color w:val="FF0000"/>
        </w:rPr>
        <w:t xml:space="preserve">The family had the help of a specialist and expert advocate </w:t>
      </w:r>
    </w:p>
    <w:p w:rsidR="00432776" w:rsidRPr="00432776" w:rsidRDefault="00432776" w:rsidP="00916052">
      <w:pPr>
        <w:numPr>
          <w:ilvl w:val="0"/>
          <w:numId w:val="70"/>
        </w:numPr>
        <w:autoSpaceDE w:val="0"/>
        <w:autoSpaceDN w:val="0"/>
        <w:adjustRightInd w:val="0"/>
        <w:spacing w:after="0" w:line="240" w:lineRule="auto"/>
        <w:rPr>
          <w:rFonts w:ascii="Arial" w:hAnsi="Arial" w:cs="Arial"/>
          <w:color w:val="FF0000"/>
        </w:rPr>
      </w:pPr>
      <w:r w:rsidRPr="00432776">
        <w:rPr>
          <w:rFonts w:ascii="Arial" w:hAnsi="Arial" w:cs="Arial"/>
          <w:color w:val="FF0000"/>
        </w:rPr>
        <w:t xml:space="preserve">The terms of reference were shared with them to assist with the scope of the review </w:t>
      </w:r>
    </w:p>
    <w:p w:rsidR="00432776" w:rsidRPr="00432776" w:rsidRDefault="00432776" w:rsidP="00916052">
      <w:pPr>
        <w:numPr>
          <w:ilvl w:val="0"/>
          <w:numId w:val="70"/>
        </w:numPr>
        <w:autoSpaceDE w:val="0"/>
        <w:autoSpaceDN w:val="0"/>
        <w:adjustRightInd w:val="0"/>
        <w:spacing w:after="0" w:line="240" w:lineRule="auto"/>
        <w:rPr>
          <w:rFonts w:ascii="Arial" w:hAnsi="Arial" w:cs="Arial"/>
          <w:color w:val="FF0000"/>
        </w:rPr>
      </w:pPr>
      <w:r w:rsidRPr="00432776">
        <w:rPr>
          <w:rFonts w:ascii="Arial" w:hAnsi="Arial" w:cs="Arial"/>
          <w:color w:val="FF0000"/>
        </w:rPr>
        <w:t xml:space="preserve">The family met the review panel </w:t>
      </w:r>
    </w:p>
    <w:p w:rsidR="00432776" w:rsidRPr="00432776" w:rsidRDefault="00432776" w:rsidP="00916052">
      <w:pPr>
        <w:numPr>
          <w:ilvl w:val="0"/>
          <w:numId w:val="70"/>
        </w:numPr>
        <w:autoSpaceDE w:val="0"/>
        <w:autoSpaceDN w:val="0"/>
        <w:adjustRightInd w:val="0"/>
        <w:spacing w:after="0" w:line="240" w:lineRule="auto"/>
        <w:rPr>
          <w:rFonts w:ascii="Arial" w:hAnsi="Arial" w:cs="Arial"/>
          <w:color w:val="FF0000"/>
        </w:rPr>
      </w:pPr>
      <w:r w:rsidRPr="00432776">
        <w:rPr>
          <w:rFonts w:ascii="Arial" w:hAnsi="Arial" w:cs="Arial"/>
          <w:color w:val="FF0000"/>
        </w:rPr>
        <w:t xml:space="preserve">The family have been updated regularly </w:t>
      </w:r>
    </w:p>
    <w:p w:rsidR="00432776" w:rsidRPr="00432776" w:rsidRDefault="00432776" w:rsidP="00916052">
      <w:pPr>
        <w:numPr>
          <w:ilvl w:val="0"/>
          <w:numId w:val="70"/>
        </w:numPr>
        <w:autoSpaceDE w:val="0"/>
        <w:autoSpaceDN w:val="0"/>
        <w:adjustRightInd w:val="0"/>
        <w:spacing w:after="0" w:line="240" w:lineRule="auto"/>
        <w:rPr>
          <w:rFonts w:ascii="Arial" w:hAnsi="Arial" w:cs="Arial"/>
          <w:color w:val="FF0000"/>
        </w:rPr>
      </w:pPr>
      <w:r w:rsidRPr="00432776">
        <w:rPr>
          <w:rFonts w:ascii="Arial" w:hAnsi="Arial" w:cs="Arial"/>
          <w:color w:val="FF0000"/>
        </w:rPr>
        <w:t xml:space="preserve">Reviewed the draft report in private with plenty of time to do so, and have the opportunity to comment and make amendments if required. </w:t>
      </w:r>
    </w:p>
    <w:p w:rsidR="00432776" w:rsidRPr="00432776" w:rsidRDefault="00432776" w:rsidP="00916052">
      <w:pPr>
        <w:numPr>
          <w:ilvl w:val="0"/>
          <w:numId w:val="70"/>
        </w:numPr>
        <w:autoSpaceDE w:val="0"/>
        <w:autoSpaceDN w:val="0"/>
        <w:adjustRightInd w:val="0"/>
        <w:spacing w:after="0" w:line="240" w:lineRule="auto"/>
        <w:rPr>
          <w:rFonts w:ascii="Arial" w:hAnsi="Arial" w:cs="Arial"/>
          <w:color w:val="FF0000"/>
        </w:rPr>
      </w:pPr>
      <w:r w:rsidRPr="00432776">
        <w:rPr>
          <w:rFonts w:ascii="Arial" w:hAnsi="Arial" w:cs="Arial"/>
          <w:color w:val="FF0000"/>
        </w:rPr>
        <w:t xml:space="preserve">All those contributing were able to do so using the medium they prefer </w:t>
      </w:r>
    </w:p>
    <w:p w:rsidR="00432776" w:rsidRPr="00432776" w:rsidRDefault="00432776" w:rsidP="00432776">
      <w:pPr>
        <w:autoSpaceDE w:val="0"/>
        <w:autoSpaceDN w:val="0"/>
        <w:adjustRightInd w:val="0"/>
        <w:spacing w:after="0" w:line="240" w:lineRule="auto"/>
        <w:rPr>
          <w:rFonts w:ascii="Arial" w:hAnsi="Arial" w:cs="Arial"/>
          <w:color w:val="FF0000"/>
        </w:rPr>
      </w:pPr>
    </w:p>
    <w:p w:rsidR="00432776" w:rsidRPr="00432776" w:rsidRDefault="00432776" w:rsidP="00432776">
      <w:pPr>
        <w:autoSpaceDE w:val="0"/>
        <w:autoSpaceDN w:val="0"/>
        <w:adjustRightInd w:val="0"/>
        <w:spacing w:after="0" w:line="240" w:lineRule="auto"/>
        <w:rPr>
          <w:rFonts w:ascii="Arial" w:hAnsi="Arial" w:cs="Arial"/>
          <w:color w:val="000000"/>
          <w:sz w:val="23"/>
          <w:szCs w:val="23"/>
        </w:rPr>
      </w:pPr>
      <w:r w:rsidRPr="00432776">
        <w:rPr>
          <w:rFonts w:ascii="Arial" w:hAnsi="Arial" w:cs="Arial"/>
          <w:b/>
          <w:bCs/>
          <w:color w:val="000000"/>
          <w:sz w:val="23"/>
          <w:szCs w:val="23"/>
        </w:rPr>
        <w:t xml:space="preserve">CONTRIBUTORS TO THE REVIEW </w:t>
      </w:r>
    </w:p>
    <w:p w:rsidR="00432776" w:rsidRPr="00432776" w:rsidRDefault="00432776" w:rsidP="00432776">
      <w:pPr>
        <w:autoSpaceDE w:val="0"/>
        <w:autoSpaceDN w:val="0"/>
        <w:adjustRightInd w:val="0"/>
        <w:spacing w:after="0" w:line="240" w:lineRule="auto"/>
        <w:rPr>
          <w:rFonts w:ascii="Arial" w:hAnsi="Arial" w:cs="Arial"/>
          <w:color w:val="FF0000"/>
        </w:rPr>
      </w:pPr>
      <w:r w:rsidRPr="00432776">
        <w:rPr>
          <w:rFonts w:ascii="Arial" w:hAnsi="Arial" w:cs="Arial"/>
          <w:color w:val="FF0000"/>
        </w:rPr>
        <w:t xml:space="preserve">List the agencies and other contributors to the review and the nature of their contribution i.e. IMR, report, or information. </w:t>
      </w:r>
    </w:p>
    <w:p w:rsidR="00432776" w:rsidRPr="00432776" w:rsidRDefault="00432776" w:rsidP="00432776">
      <w:pPr>
        <w:autoSpaceDE w:val="0"/>
        <w:autoSpaceDN w:val="0"/>
        <w:adjustRightInd w:val="0"/>
        <w:spacing w:after="0" w:line="240" w:lineRule="auto"/>
        <w:rPr>
          <w:rFonts w:ascii="Arial" w:hAnsi="Arial" w:cs="Arial"/>
          <w:color w:val="FF0000"/>
        </w:rPr>
      </w:pPr>
    </w:p>
    <w:p w:rsidR="00432776" w:rsidRPr="00432776" w:rsidRDefault="00432776" w:rsidP="00432776">
      <w:pPr>
        <w:autoSpaceDE w:val="0"/>
        <w:autoSpaceDN w:val="0"/>
        <w:adjustRightInd w:val="0"/>
        <w:spacing w:after="0" w:line="240" w:lineRule="auto"/>
        <w:rPr>
          <w:rFonts w:ascii="Arial" w:hAnsi="Arial" w:cs="Arial"/>
          <w:color w:val="FF0000"/>
        </w:rPr>
      </w:pPr>
      <w:r w:rsidRPr="00432776">
        <w:rPr>
          <w:rFonts w:ascii="Arial" w:hAnsi="Arial" w:cs="Arial"/>
          <w:color w:val="FF0000"/>
        </w:rPr>
        <w:t xml:space="preserve">Confirm the independence of IMR authors and how they are independent. </w:t>
      </w:r>
    </w:p>
    <w:p w:rsidR="00432776" w:rsidRPr="00432776" w:rsidRDefault="00432776" w:rsidP="00432776">
      <w:pPr>
        <w:autoSpaceDE w:val="0"/>
        <w:autoSpaceDN w:val="0"/>
        <w:adjustRightInd w:val="0"/>
        <w:spacing w:after="0" w:line="240" w:lineRule="auto"/>
        <w:rPr>
          <w:rFonts w:ascii="Arial" w:hAnsi="Arial" w:cs="Arial"/>
          <w:color w:val="FF0000"/>
        </w:rPr>
      </w:pPr>
    </w:p>
    <w:p w:rsidR="00432776" w:rsidRPr="00432776" w:rsidRDefault="00432776" w:rsidP="00432776">
      <w:pPr>
        <w:autoSpaceDE w:val="0"/>
        <w:autoSpaceDN w:val="0"/>
        <w:adjustRightInd w:val="0"/>
        <w:spacing w:after="0" w:line="240" w:lineRule="auto"/>
        <w:rPr>
          <w:rFonts w:ascii="Arial" w:hAnsi="Arial" w:cs="Arial"/>
          <w:b/>
          <w:bCs/>
          <w:color w:val="000000"/>
          <w:sz w:val="23"/>
          <w:szCs w:val="23"/>
        </w:rPr>
      </w:pPr>
      <w:r w:rsidRPr="00432776">
        <w:rPr>
          <w:rFonts w:ascii="Arial" w:hAnsi="Arial" w:cs="Arial"/>
          <w:b/>
          <w:bCs/>
          <w:color w:val="000000"/>
          <w:sz w:val="23"/>
          <w:szCs w:val="23"/>
        </w:rPr>
        <w:t xml:space="preserve">THE REVIEW PANEL MEMBERS </w:t>
      </w:r>
    </w:p>
    <w:p w:rsidR="00432776" w:rsidRPr="00432776" w:rsidRDefault="00432776" w:rsidP="00432776">
      <w:pPr>
        <w:autoSpaceDE w:val="0"/>
        <w:autoSpaceDN w:val="0"/>
        <w:adjustRightInd w:val="0"/>
        <w:spacing w:after="0" w:line="240" w:lineRule="auto"/>
        <w:rPr>
          <w:rFonts w:ascii="Arial" w:hAnsi="Arial" w:cs="Arial"/>
          <w:color w:val="FF0000"/>
        </w:rPr>
      </w:pPr>
      <w:r w:rsidRPr="00432776">
        <w:rPr>
          <w:rFonts w:ascii="Arial" w:hAnsi="Arial" w:cs="Arial"/>
          <w:color w:val="FF0000"/>
        </w:rPr>
        <w:t>List the names of DHR panel members, their role and job title and the agency they represent.</w:t>
      </w:r>
    </w:p>
    <w:p w:rsidR="00432776" w:rsidRPr="00432776" w:rsidRDefault="00432776" w:rsidP="00432776">
      <w:pPr>
        <w:autoSpaceDE w:val="0"/>
        <w:autoSpaceDN w:val="0"/>
        <w:adjustRightInd w:val="0"/>
        <w:spacing w:after="0" w:line="240" w:lineRule="auto"/>
        <w:rPr>
          <w:rFonts w:ascii="Arial" w:hAnsi="Arial" w:cs="Arial"/>
          <w:color w:val="FF0000"/>
        </w:rPr>
      </w:pPr>
    </w:p>
    <w:p w:rsidR="00432776" w:rsidRPr="00432776" w:rsidRDefault="00432776" w:rsidP="00432776">
      <w:pPr>
        <w:autoSpaceDE w:val="0"/>
        <w:autoSpaceDN w:val="0"/>
        <w:adjustRightInd w:val="0"/>
        <w:spacing w:after="0" w:line="240" w:lineRule="auto"/>
        <w:rPr>
          <w:rFonts w:ascii="Arial" w:hAnsi="Arial" w:cs="Arial"/>
          <w:color w:val="FF0000"/>
        </w:rPr>
      </w:pPr>
      <w:r w:rsidRPr="00432776">
        <w:rPr>
          <w:rFonts w:ascii="Arial" w:hAnsi="Arial" w:cs="Arial"/>
          <w:color w:val="FF0000"/>
        </w:rPr>
        <w:t xml:space="preserve">Include number of times the Panel met, and confirm independence of Panel members. </w:t>
      </w:r>
    </w:p>
    <w:p w:rsidR="00432776" w:rsidRPr="00432776" w:rsidRDefault="00432776" w:rsidP="00432776">
      <w:pPr>
        <w:autoSpaceDE w:val="0"/>
        <w:autoSpaceDN w:val="0"/>
        <w:adjustRightInd w:val="0"/>
        <w:spacing w:after="0" w:line="240" w:lineRule="auto"/>
        <w:rPr>
          <w:rFonts w:ascii="Arial" w:hAnsi="Arial" w:cs="Arial"/>
          <w:color w:val="FF0000"/>
        </w:rPr>
      </w:pPr>
    </w:p>
    <w:p w:rsidR="00432776" w:rsidRPr="00432776" w:rsidRDefault="00432776" w:rsidP="00432776">
      <w:pPr>
        <w:autoSpaceDE w:val="0"/>
        <w:autoSpaceDN w:val="0"/>
        <w:adjustRightInd w:val="0"/>
        <w:spacing w:after="0" w:line="240" w:lineRule="auto"/>
        <w:rPr>
          <w:rFonts w:ascii="Arial" w:hAnsi="Arial" w:cs="Arial"/>
          <w:color w:val="000000"/>
          <w:sz w:val="23"/>
          <w:szCs w:val="23"/>
        </w:rPr>
      </w:pPr>
      <w:r w:rsidRPr="00432776">
        <w:rPr>
          <w:rFonts w:ascii="Arial" w:hAnsi="Arial" w:cs="Arial"/>
          <w:b/>
          <w:bCs/>
          <w:color w:val="000000"/>
          <w:sz w:val="23"/>
          <w:szCs w:val="23"/>
        </w:rPr>
        <w:t xml:space="preserve">AUTHOR OF THE OVERVIEW REPORT </w:t>
      </w:r>
    </w:p>
    <w:p w:rsidR="00432776" w:rsidRPr="00432776" w:rsidRDefault="00432776" w:rsidP="00432776">
      <w:pPr>
        <w:autoSpaceDE w:val="0"/>
        <w:autoSpaceDN w:val="0"/>
        <w:adjustRightInd w:val="0"/>
        <w:spacing w:after="0" w:line="240" w:lineRule="auto"/>
        <w:rPr>
          <w:rFonts w:ascii="Arial" w:hAnsi="Arial" w:cs="Arial"/>
          <w:color w:val="FF0000"/>
        </w:rPr>
      </w:pPr>
      <w:r w:rsidRPr="00432776">
        <w:rPr>
          <w:rFonts w:ascii="Arial" w:hAnsi="Arial" w:cs="Arial"/>
          <w:color w:val="FF0000"/>
        </w:rPr>
        <w:t xml:space="preserve">Explain the independence of the chair (and author if separate roles) and give details of their career history and relevant experience. </w:t>
      </w:r>
    </w:p>
    <w:p w:rsidR="00432776" w:rsidRPr="00432776" w:rsidRDefault="00432776" w:rsidP="00432776">
      <w:pPr>
        <w:autoSpaceDE w:val="0"/>
        <w:autoSpaceDN w:val="0"/>
        <w:adjustRightInd w:val="0"/>
        <w:spacing w:after="0" w:line="240" w:lineRule="auto"/>
        <w:rPr>
          <w:rFonts w:ascii="Arial" w:hAnsi="Arial" w:cs="Arial"/>
          <w:color w:val="FF0000"/>
        </w:rPr>
      </w:pPr>
    </w:p>
    <w:p w:rsidR="00432776" w:rsidRPr="00432776" w:rsidRDefault="00432776" w:rsidP="00432776">
      <w:pPr>
        <w:autoSpaceDE w:val="0"/>
        <w:autoSpaceDN w:val="0"/>
        <w:adjustRightInd w:val="0"/>
        <w:spacing w:after="0" w:line="240" w:lineRule="auto"/>
        <w:rPr>
          <w:rFonts w:ascii="Arial" w:hAnsi="Arial" w:cs="Arial"/>
          <w:color w:val="FF0000"/>
        </w:rPr>
      </w:pPr>
      <w:r w:rsidRPr="00432776">
        <w:rPr>
          <w:rFonts w:ascii="Arial" w:hAnsi="Arial" w:cs="Arial"/>
          <w:color w:val="FF0000"/>
        </w:rPr>
        <w:t xml:space="preserve">Confirm that the chair/author have had no connection with the Community Safety Partnership. If they have worked for any agency in the area previously state how long ago that employment ended. </w:t>
      </w:r>
    </w:p>
    <w:p w:rsidR="00432776" w:rsidRPr="00432776" w:rsidRDefault="00432776" w:rsidP="00432776">
      <w:pPr>
        <w:autoSpaceDE w:val="0"/>
        <w:autoSpaceDN w:val="0"/>
        <w:adjustRightInd w:val="0"/>
        <w:spacing w:after="0" w:line="240" w:lineRule="auto"/>
        <w:rPr>
          <w:rFonts w:ascii="Arial" w:hAnsi="Arial" w:cs="Arial"/>
          <w:color w:val="FF0000"/>
        </w:rPr>
      </w:pPr>
    </w:p>
    <w:p w:rsidR="00432776" w:rsidRPr="00432776" w:rsidRDefault="00432776" w:rsidP="00432776">
      <w:pPr>
        <w:autoSpaceDE w:val="0"/>
        <w:autoSpaceDN w:val="0"/>
        <w:adjustRightInd w:val="0"/>
        <w:spacing w:after="0" w:line="240" w:lineRule="auto"/>
        <w:rPr>
          <w:rFonts w:ascii="Arial" w:hAnsi="Arial" w:cs="Arial"/>
          <w:color w:val="000000"/>
          <w:sz w:val="23"/>
          <w:szCs w:val="23"/>
        </w:rPr>
      </w:pPr>
      <w:r w:rsidRPr="00432776">
        <w:rPr>
          <w:rFonts w:ascii="Arial" w:hAnsi="Arial" w:cs="Arial"/>
          <w:b/>
          <w:bCs/>
          <w:color w:val="000000"/>
          <w:sz w:val="23"/>
          <w:szCs w:val="23"/>
        </w:rPr>
        <w:t xml:space="preserve">PARALLEL REVIEWS </w:t>
      </w:r>
    </w:p>
    <w:p w:rsidR="00432776" w:rsidRPr="00432776" w:rsidRDefault="00432776" w:rsidP="00432776">
      <w:pPr>
        <w:autoSpaceDE w:val="0"/>
        <w:autoSpaceDN w:val="0"/>
        <w:adjustRightInd w:val="0"/>
        <w:spacing w:after="0" w:line="240" w:lineRule="auto"/>
        <w:rPr>
          <w:rFonts w:ascii="Arial" w:hAnsi="Arial" w:cs="Arial"/>
          <w:color w:val="FF0000"/>
        </w:rPr>
      </w:pPr>
      <w:r w:rsidRPr="00432776">
        <w:rPr>
          <w:rFonts w:ascii="Arial" w:hAnsi="Arial" w:cs="Arial"/>
          <w:color w:val="FF0000"/>
        </w:rPr>
        <w:t xml:space="preserve">State if an inquest or any other reviews or inquiries have been conducted and whether they have been used to inform this review. </w:t>
      </w:r>
    </w:p>
    <w:p w:rsidR="00432776" w:rsidRPr="00432776" w:rsidRDefault="00432776" w:rsidP="00432776">
      <w:pPr>
        <w:autoSpaceDE w:val="0"/>
        <w:autoSpaceDN w:val="0"/>
        <w:adjustRightInd w:val="0"/>
        <w:spacing w:after="0" w:line="240" w:lineRule="auto"/>
        <w:rPr>
          <w:rFonts w:ascii="Arial" w:hAnsi="Arial" w:cs="Arial"/>
          <w:color w:val="FF0000"/>
        </w:rPr>
      </w:pPr>
    </w:p>
    <w:p w:rsidR="00432776" w:rsidRPr="00432776" w:rsidRDefault="00432776" w:rsidP="00432776">
      <w:pPr>
        <w:autoSpaceDE w:val="0"/>
        <w:autoSpaceDN w:val="0"/>
        <w:adjustRightInd w:val="0"/>
        <w:spacing w:after="0" w:line="240" w:lineRule="auto"/>
        <w:rPr>
          <w:rFonts w:ascii="Arial" w:hAnsi="Arial" w:cs="Arial"/>
          <w:color w:val="000000"/>
          <w:sz w:val="23"/>
          <w:szCs w:val="23"/>
        </w:rPr>
      </w:pPr>
      <w:r w:rsidRPr="00432776">
        <w:rPr>
          <w:rFonts w:ascii="Arial" w:hAnsi="Arial" w:cs="Arial"/>
          <w:b/>
          <w:bCs/>
          <w:color w:val="000000"/>
          <w:sz w:val="23"/>
          <w:szCs w:val="23"/>
        </w:rPr>
        <w:t xml:space="preserve">EQUALITY AND DIVERSITY </w:t>
      </w:r>
    </w:p>
    <w:p w:rsidR="00432776" w:rsidRPr="00432776" w:rsidRDefault="00432776" w:rsidP="00432776">
      <w:pPr>
        <w:spacing w:line="240" w:lineRule="auto"/>
        <w:rPr>
          <w:rFonts w:ascii="Arial" w:hAnsi="Arial" w:cs="Arial"/>
          <w:color w:val="FF0000"/>
        </w:rPr>
      </w:pPr>
      <w:r w:rsidRPr="00432776">
        <w:rPr>
          <w:rFonts w:ascii="Arial" w:hAnsi="Arial" w:cs="Arial"/>
          <w:color w:val="FF0000"/>
        </w:rPr>
        <w:t>Address the nine protected characteristics under the Equality Act 2010 if relevant to the review. Include examining barriers to accessing services in addition to wider consideration as to whether service delivery was impacted.</w:t>
      </w:r>
    </w:p>
    <w:p w:rsidR="00432776" w:rsidRPr="00432776" w:rsidRDefault="00432776" w:rsidP="00432776">
      <w:pPr>
        <w:autoSpaceDE w:val="0"/>
        <w:autoSpaceDN w:val="0"/>
        <w:adjustRightInd w:val="0"/>
        <w:spacing w:after="0" w:line="240" w:lineRule="auto"/>
        <w:rPr>
          <w:rFonts w:ascii="Arial" w:hAnsi="Arial" w:cs="Arial"/>
          <w:color w:val="000000"/>
          <w:sz w:val="23"/>
          <w:szCs w:val="23"/>
        </w:rPr>
      </w:pPr>
      <w:r w:rsidRPr="00432776">
        <w:rPr>
          <w:rFonts w:ascii="Arial" w:hAnsi="Arial" w:cs="Arial"/>
          <w:b/>
          <w:bCs/>
          <w:color w:val="000000"/>
          <w:sz w:val="23"/>
          <w:szCs w:val="23"/>
        </w:rPr>
        <w:t xml:space="preserve">DISSEMINATION </w:t>
      </w:r>
    </w:p>
    <w:p w:rsidR="00432776" w:rsidRPr="00432776" w:rsidRDefault="00432776" w:rsidP="00432776">
      <w:pPr>
        <w:autoSpaceDE w:val="0"/>
        <w:autoSpaceDN w:val="0"/>
        <w:adjustRightInd w:val="0"/>
        <w:spacing w:after="0" w:line="240" w:lineRule="auto"/>
        <w:rPr>
          <w:rFonts w:ascii="Arial" w:hAnsi="Arial" w:cs="Arial"/>
          <w:color w:val="FF0000"/>
          <w:sz w:val="23"/>
          <w:szCs w:val="23"/>
        </w:rPr>
      </w:pPr>
      <w:r w:rsidRPr="00432776">
        <w:rPr>
          <w:rFonts w:ascii="Arial" w:hAnsi="Arial" w:cs="Arial"/>
          <w:color w:val="FF0000"/>
          <w:sz w:val="23"/>
          <w:szCs w:val="23"/>
        </w:rPr>
        <w:t xml:space="preserve">List of recipients who will receive copies of the review report. </w:t>
      </w:r>
    </w:p>
    <w:p w:rsidR="00432776" w:rsidRPr="00432776" w:rsidRDefault="00432776" w:rsidP="00432776">
      <w:pPr>
        <w:autoSpaceDE w:val="0"/>
        <w:autoSpaceDN w:val="0"/>
        <w:adjustRightInd w:val="0"/>
        <w:spacing w:after="0" w:line="240" w:lineRule="auto"/>
        <w:rPr>
          <w:rFonts w:ascii="Arial" w:hAnsi="Arial" w:cs="Arial"/>
          <w:color w:val="FF0000"/>
          <w:sz w:val="23"/>
          <w:szCs w:val="23"/>
        </w:rPr>
      </w:pPr>
    </w:p>
    <w:p w:rsidR="00432776" w:rsidRPr="00432776" w:rsidRDefault="00432776" w:rsidP="00432776">
      <w:pPr>
        <w:autoSpaceDE w:val="0"/>
        <w:autoSpaceDN w:val="0"/>
        <w:adjustRightInd w:val="0"/>
        <w:spacing w:after="0" w:line="240" w:lineRule="auto"/>
        <w:rPr>
          <w:rFonts w:ascii="Arial" w:hAnsi="Arial" w:cs="Arial"/>
          <w:i/>
          <w:color w:val="FF0000"/>
          <w:sz w:val="23"/>
          <w:szCs w:val="23"/>
        </w:rPr>
      </w:pPr>
      <w:r w:rsidRPr="00432776">
        <w:rPr>
          <w:rFonts w:ascii="Arial" w:hAnsi="Arial" w:cs="Arial"/>
          <w:i/>
          <w:color w:val="FF0000"/>
          <w:sz w:val="23"/>
          <w:szCs w:val="23"/>
        </w:rPr>
        <w:t xml:space="preserve">Insert the names of family members, elected Members, the Police and Crime Commissioner and the heads of all the services involved in the review. </w:t>
      </w:r>
    </w:p>
    <w:p w:rsidR="00432776" w:rsidRPr="00432776" w:rsidRDefault="00432776" w:rsidP="00432776">
      <w:pPr>
        <w:autoSpaceDE w:val="0"/>
        <w:autoSpaceDN w:val="0"/>
        <w:adjustRightInd w:val="0"/>
        <w:spacing w:after="0" w:line="240" w:lineRule="auto"/>
        <w:rPr>
          <w:rFonts w:ascii="Arial" w:hAnsi="Arial" w:cs="Arial"/>
          <w:i/>
          <w:color w:val="FF0000"/>
          <w:sz w:val="23"/>
          <w:szCs w:val="23"/>
        </w:rPr>
      </w:pPr>
    </w:p>
    <w:p w:rsidR="00432776" w:rsidRPr="00432776" w:rsidRDefault="00432776" w:rsidP="00432776">
      <w:pPr>
        <w:autoSpaceDE w:val="0"/>
        <w:autoSpaceDN w:val="0"/>
        <w:adjustRightInd w:val="0"/>
        <w:spacing w:after="0" w:line="240" w:lineRule="auto"/>
        <w:rPr>
          <w:rFonts w:ascii="Arial" w:hAnsi="Arial" w:cs="Arial"/>
          <w:color w:val="000000"/>
          <w:sz w:val="23"/>
          <w:szCs w:val="23"/>
        </w:rPr>
      </w:pPr>
      <w:r w:rsidRPr="00432776">
        <w:rPr>
          <w:rFonts w:ascii="Arial" w:hAnsi="Arial" w:cs="Arial"/>
          <w:b/>
          <w:bCs/>
          <w:color w:val="000000"/>
          <w:sz w:val="23"/>
          <w:szCs w:val="23"/>
        </w:rPr>
        <w:t xml:space="preserve">BACKGROUND INFORMATION (THE FACTS) </w:t>
      </w:r>
    </w:p>
    <w:p w:rsidR="00432776" w:rsidRPr="00432776" w:rsidRDefault="00432776" w:rsidP="00916052">
      <w:pPr>
        <w:numPr>
          <w:ilvl w:val="0"/>
          <w:numId w:val="69"/>
        </w:numPr>
        <w:autoSpaceDE w:val="0"/>
        <w:autoSpaceDN w:val="0"/>
        <w:adjustRightInd w:val="0"/>
        <w:spacing w:after="138" w:line="240" w:lineRule="auto"/>
        <w:rPr>
          <w:rFonts w:ascii="Arial" w:hAnsi="Arial" w:cs="Arial"/>
          <w:color w:val="FF0000"/>
        </w:rPr>
      </w:pPr>
      <w:r w:rsidRPr="00432776">
        <w:rPr>
          <w:rFonts w:ascii="Arial" w:hAnsi="Arial" w:cs="Arial"/>
          <w:color w:val="FF0000"/>
        </w:rPr>
        <w:t xml:space="preserve">Where the victim lived and where the homicide took place. </w:t>
      </w:r>
    </w:p>
    <w:p w:rsidR="00432776" w:rsidRPr="00432776" w:rsidRDefault="00432776" w:rsidP="00916052">
      <w:pPr>
        <w:numPr>
          <w:ilvl w:val="0"/>
          <w:numId w:val="69"/>
        </w:numPr>
        <w:autoSpaceDE w:val="0"/>
        <w:autoSpaceDN w:val="0"/>
        <w:adjustRightInd w:val="0"/>
        <w:spacing w:after="0" w:line="240" w:lineRule="auto"/>
        <w:rPr>
          <w:rFonts w:ascii="Arial" w:hAnsi="Arial" w:cs="Arial"/>
          <w:color w:val="FF0000"/>
        </w:rPr>
      </w:pPr>
      <w:r w:rsidRPr="00432776">
        <w:rPr>
          <w:rFonts w:ascii="Arial" w:hAnsi="Arial" w:cs="Arial"/>
          <w:color w:val="FF0000"/>
        </w:rPr>
        <w:t xml:space="preserve">A synopsis of the homicide (what actually happened and how the victim was killed). </w:t>
      </w:r>
    </w:p>
    <w:p w:rsidR="00432776" w:rsidRPr="00432776" w:rsidRDefault="00432776" w:rsidP="00916052">
      <w:pPr>
        <w:numPr>
          <w:ilvl w:val="0"/>
          <w:numId w:val="69"/>
        </w:numPr>
        <w:autoSpaceDE w:val="0"/>
        <w:autoSpaceDN w:val="0"/>
        <w:adjustRightInd w:val="0"/>
        <w:spacing w:after="0" w:line="240" w:lineRule="auto"/>
        <w:rPr>
          <w:rFonts w:ascii="Arial" w:hAnsi="Arial" w:cs="Arial"/>
          <w:color w:val="FF0000"/>
        </w:rPr>
      </w:pPr>
      <w:r w:rsidRPr="00432776">
        <w:rPr>
          <w:rFonts w:ascii="Arial" w:hAnsi="Arial" w:cs="Arial"/>
          <w:color w:val="FF0000"/>
        </w:rPr>
        <w:t xml:space="preserve">Details of the Post Mortem and inquest and/or Coroner’s inquiry if already held. State the cause of death. </w:t>
      </w:r>
    </w:p>
    <w:p w:rsidR="00432776" w:rsidRPr="00432776" w:rsidRDefault="00432776" w:rsidP="00916052">
      <w:pPr>
        <w:numPr>
          <w:ilvl w:val="0"/>
          <w:numId w:val="69"/>
        </w:numPr>
        <w:autoSpaceDE w:val="0"/>
        <w:autoSpaceDN w:val="0"/>
        <w:adjustRightInd w:val="0"/>
        <w:spacing w:after="0" w:line="240" w:lineRule="auto"/>
        <w:rPr>
          <w:rFonts w:ascii="Arial" w:hAnsi="Arial" w:cs="Arial"/>
          <w:color w:val="FF0000"/>
        </w:rPr>
      </w:pPr>
      <w:r w:rsidRPr="00432776">
        <w:rPr>
          <w:rFonts w:ascii="Arial" w:hAnsi="Arial" w:cs="Arial"/>
          <w:color w:val="FF0000"/>
        </w:rPr>
        <w:t xml:space="preserve">Members of the family and the household. Who else lived at the address and, if children were living there, what their ages were at the time (to enhance anonymity, the children’s genders should not be given). </w:t>
      </w:r>
    </w:p>
    <w:p w:rsidR="00432776" w:rsidRPr="00432776" w:rsidRDefault="00432776" w:rsidP="00916052">
      <w:pPr>
        <w:numPr>
          <w:ilvl w:val="0"/>
          <w:numId w:val="69"/>
        </w:numPr>
        <w:autoSpaceDE w:val="0"/>
        <w:autoSpaceDN w:val="0"/>
        <w:adjustRightInd w:val="0"/>
        <w:spacing w:after="0" w:line="240" w:lineRule="auto"/>
        <w:rPr>
          <w:rFonts w:ascii="Arial" w:hAnsi="Arial" w:cs="Arial"/>
          <w:color w:val="FF0000"/>
        </w:rPr>
      </w:pPr>
      <w:r w:rsidRPr="00432776">
        <w:rPr>
          <w:rFonts w:ascii="Arial" w:hAnsi="Arial" w:cs="Arial"/>
          <w:color w:val="FF0000"/>
        </w:rPr>
        <w:t xml:space="preserve">How long the victim had been living with the perpetrator(s). If a partner/ex-partner, how long they had been together as a couple. </w:t>
      </w:r>
    </w:p>
    <w:p w:rsidR="00432776" w:rsidRPr="00432776" w:rsidRDefault="00432776" w:rsidP="00916052">
      <w:pPr>
        <w:numPr>
          <w:ilvl w:val="0"/>
          <w:numId w:val="69"/>
        </w:numPr>
        <w:autoSpaceDE w:val="0"/>
        <w:autoSpaceDN w:val="0"/>
        <w:adjustRightInd w:val="0"/>
        <w:spacing w:after="0" w:line="240" w:lineRule="auto"/>
        <w:rPr>
          <w:rFonts w:ascii="Arial" w:hAnsi="Arial" w:cs="Arial"/>
          <w:color w:val="FF0000"/>
        </w:rPr>
      </w:pPr>
      <w:r w:rsidRPr="00432776">
        <w:rPr>
          <w:rFonts w:ascii="Arial" w:hAnsi="Arial" w:cs="Arial"/>
          <w:color w:val="FF0000"/>
        </w:rPr>
        <w:t xml:space="preserve">Who has been charged with the homicide, the date and outcome of the trial, and sentence given. </w:t>
      </w:r>
    </w:p>
    <w:p w:rsidR="00432776" w:rsidRPr="00432776" w:rsidRDefault="00432776" w:rsidP="00916052">
      <w:pPr>
        <w:numPr>
          <w:ilvl w:val="0"/>
          <w:numId w:val="69"/>
        </w:numPr>
        <w:autoSpaceDE w:val="0"/>
        <w:autoSpaceDN w:val="0"/>
        <w:adjustRightInd w:val="0"/>
        <w:spacing w:after="0" w:line="240" w:lineRule="auto"/>
        <w:rPr>
          <w:rFonts w:ascii="Arial" w:hAnsi="Arial" w:cs="Arial"/>
          <w:color w:val="FF0000"/>
        </w:rPr>
      </w:pPr>
      <w:r w:rsidRPr="00432776">
        <w:rPr>
          <w:rFonts w:ascii="Arial" w:hAnsi="Arial" w:cs="Arial"/>
          <w:color w:val="FF0000"/>
        </w:rPr>
        <w:t xml:space="preserve">If the review is being undertaken into a victim who took their own life (suicide) state on what basis this was considered to meet the criteria to undertake the review. </w:t>
      </w:r>
    </w:p>
    <w:p w:rsidR="00432776" w:rsidRPr="00432776" w:rsidRDefault="00432776" w:rsidP="00432776">
      <w:pPr>
        <w:autoSpaceDE w:val="0"/>
        <w:autoSpaceDN w:val="0"/>
        <w:adjustRightInd w:val="0"/>
        <w:spacing w:after="0" w:line="240" w:lineRule="auto"/>
        <w:rPr>
          <w:rFonts w:ascii="Arial" w:hAnsi="Arial" w:cs="Arial"/>
          <w:color w:val="FF0000"/>
          <w:sz w:val="23"/>
          <w:szCs w:val="23"/>
        </w:rPr>
      </w:pPr>
    </w:p>
    <w:p w:rsidR="00432776" w:rsidRPr="00432776" w:rsidRDefault="00432776" w:rsidP="00432776">
      <w:pPr>
        <w:autoSpaceDE w:val="0"/>
        <w:autoSpaceDN w:val="0"/>
        <w:adjustRightInd w:val="0"/>
        <w:spacing w:after="0" w:line="240" w:lineRule="auto"/>
        <w:rPr>
          <w:rFonts w:ascii="Arial" w:hAnsi="Arial" w:cs="Arial"/>
          <w:color w:val="000000"/>
          <w:sz w:val="23"/>
          <w:szCs w:val="23"/>
        </w:rPr>
      </w:pPr>
      <w:r w:rsidRPr="00432776">
        <w:rPr>
          <w:rFonts w:ascii="Arial" w:hAnsi="Arial" w:cs="Arial"/>
          <w:b/>
          <w:bCs/>
          <w:color w:val="000000"/>
          <w:sz w:val="23"/>
          <w:szCs w:val="23"/>
        </w:rPr>
        <w:t xml:space="preserve">CHRONOLOGY </w:t>
      </w:r>
    </w:p>
    <w:p w:rsidR="00432776" w:rsidRPr="00432776" w:rsidRDefault="00432776" w:rsidP="00432776">
      <w:pPr>
        <w:autoSpaceDE w:val="0"/>
        <w:autoSpaceDN w:val="0"/>
        <w:adjustRightInd w:val="0"/>
        <w:spacing w:after="0" w:line="240" w:lineRule="auto"/>
        <w:rPr>
          <w:rFonts w:ascii="Arial" w:hAnsi="Arial" w:cs="Arial"/>
          <w:color w:val="FF0000"/>
        </w:rPr>
      </w:pPr>
      <w:r w:rsidRPr="00432776">
        <w:rPr>
          <w:rFonts w:ascii="Arial" w:hAnsi="Arial" w:cs="Arial"/>
          <w:color w:val="FF0000"/>
        </w:rPr>
        <w:t xml:space="preserve">Explain the background history of the victim and the perpetrator prior to the timescales under review stated in the terms of reference to give context to their story. </w:t>
      </w:r>
    </w:p>
    <w:p w:rsidR="00432776" w:rsidRPr="00432776" w:rsidRDefault="00432776" w:rsidP="00432776">
      <w:pPr>
        <w:autoSpaceDE w:val="0"/>
        <w:autoSpaceDN w:val="0"/>
        <w:adjustRightInd w:val="0"/>
        <w:spacing w:after="0" w:line="240" w:lineRule="auto"/>
        <w:rPr>
          <w:rFonts w:ascii="Arial" w:hAnsi="Arial" w:cs="Arial"/>
          <w:color w:val="FF0000"/>
        </w:rPr>
      </w:pPr>
    </w:p>
    <w:p w:rsidR="00432776" w:rsidRPr="00432776" w:rsidRDefault="00432776" w:rsidP="00432776">
      <w:pPr>
        <w:autoSpaceDE w:val="0"/>
        <w:autoSpaceDN w:val="0"/>
        <w:adjustRightInd w:val="0"/>
        <w:spacing w:after="0" w:line="240" w:lineRule="auto"/>
        <w:rPr>
          <w:rFonts w:ascii="Arial" w:hAnsi="Arial" w:cs="Arial"/>
          <w:color w:val="FF0000"/>
        </w:rPr>
      </w:pPr>
      <w:r w:rsidRPr="00432776">
        <w:rPr>
          <w:rFonts w:ascii="Arial" w:hAnsi="Arial" w:cs="Arial"/>
          <w:color w:val="FF0000"/>
        </w:rPr>
        <w:t xml:space="preserve">Provide a combined narrative chronology charting relevant key events/contact/involvement with the victim, the perpetrator and their families by agencies, professionals and others who have contributed to the review process. </w:t>
      </w:r>
    </w:p>
    <w:p w:rsidR="00432776" w:rsidRPr="00432776" w:rsidRDefault="00432776" w:rsidP="00432776">
      <w:pPr>
        <w:autoSpaceDE w:val="0"/>
        <w:autoSpaceDN w:val="0"/>
        <w:adjustRightInd w:val="0"/>
        <w:spacing w:after="0" w:line="240" w:lineRule="auto"/>
        <w:rPr>
          <w:rFonts w:ascii="Arial" w:hAnsi="Arial" w:cs="Arial"/>
          <w:color w:val="FF0000"/>
        </w:rPr>
      </w:pPr>
    </w:p>
    <w:p w:rsidR="00432776" w:rsidRPr="00432776" w:rsidRDefault="00432776" w:rsidP="00432776">
      <w:pPr>
        <w:autoSpaceDE w:val="0"/>
        <w:autoSpaceDN w:val="0"/>
        <w:adjustRightInd w:val="0"/>
        <w:spacing w:after="0" w:line="240" w:lineRule="auto"/>
        <w:rPr>
          <w:rFonts w:ascii="Arial" w:hAnsi="Arial" w:cs="Arial"/>
          <w:color w:val="FF0000"/>
        </w:rPr>
      </w:pPr>
      <w:r w:rsidRPr="00432776">
        <w:rPr>
          <w:rFonts w:ascii="Arial" w:hAnsi="Arial" w:cs="Arial"/>
          <w:color w:val="FF0000"/>
        </w:rPr>
        <w:t xml:space="preserve">Note the time and date of each occasion when the victim, perpetrator or child(ren) was seen and the views and wishes that were sought or expressed. </w:t>
      </w:r>
    </w:p>
    <w:p w:rsidR="00432776" w:rsidRPr="00432776" w:rsidRDefault="00432776" w:rsidP="00432776">
      <w:pPr>
        <w:autoSpaceDE w:val="0"/>
        <w:autoSpaceDN w:val="0"/>
        <w:adjustRightInd w:val="0"/>
        <w:spacing w:after="0" w:line="240" w:lineRule="auto"/>
        <w:rPr>
          <w:rFonts w:ascii="Arial" w:hAnsi="Arial" w:cs="Arial"/>
          <w:color w:val="FF0000"/>
        </w:rPr>
      </w:pPr>
    </w:p>
    <w:p w:rsidR="00432776" w:rsidRPr="00432776" w:rsidRDefault="00432776" w:rsidP="00432776">
      <w:pPr>
        <w:autoSpaceDE w:val="0"/>
        <w:autoSpaceDN w:val="0"/>
        <w:adjustRightInd w:val="0"/>
        <w:spacing w:after="0" w:line="240" w:lineRule="auto"/>
        <w:rPr>
          <w:rFonts w:ascii="Arial" w:hAnsi="Arial" w:cs="Arial"/>
          <w:i/>
          <w:iCs/>
          <w:color w:val="FF0000"/>
        </w:rPr>
      </w:pPr>
      <w:r w:rsidRPr="00432776">
        <w:rPr>
          <w:rFonts w:ascii="Arial" w:hAnsi="Arial" w:cs="Arial"/>
          <w:i/>
          <w:iCs/>
          <w:color w:val="FF0000"/>
        </w:rPr>
        <w:t xml:space="preserve">(If the family structure is extensive or complex consider including an anonymised genogram at the start of the chronology) </w:t>
      </w:r>
    </w:p>
    <w:p w:rsidR="00432776" w:rsidRPr="00432776" w:rsidRDefault="00432776" w:rsidP="00432776">
      <w:pPr>
        <w:autoSpaceDE w:val="0"/>
        <w:autoSpaceDN w:val="0"/>
        <w:adjustRightInd w:val="0"/>
        <w:spacing w:after="0" w:line="240" w:lineRule="auto"/>
        <w:rPr>
          <w:rFonts w:ascii="Arial" w:hAnsi="Arial" w:cs="Arial"/>
          <w:color w:val="000000"/>
          <w:sz w:val="23"/>
          <w:szCs w:val="23"/>
        </w:rPr>
      </w:pPr>
    </w:p>
    <w:p w:rsidR="00432776" w:rsidRPr="00432776" w:rsidRDefault="00432776" w:rsidP="00432776">
      <w:pPr>
        <w:autoSpaceDE w:val="0"/>
        <w:autoSpaceDN w:val="0"/>
        <w:adjustRightInd w:val="0"/>
        <w:spacing w:after="0" w:line="240" w:lineRule="auto"/>
        <w:rPr>
          <w:rFonts w:ascii="Arial" w:hAnsi="Arial" w:cs="Arial"/>
          <w:color w:val="000000"/>
        </w:rPr>
      </w:pPr>
      <w:r w:rsidRPr="00432776">
        <w:rPr>
          <w:rFonts w:ascii="Arial" w:hAnsi="Arial" w:cs="Arial"/>
          <w:b/>
          <w:bCs/>
          <w:color w:val="000000"/>
        </w:rPr>
        <w:t xml:space="preserve">OVERVIEW </w:t>
      </w:r>
    </w:p>
    <w:p w:rsidR="00432776" w:rsidRPr="00432776" w:rsidRDefault="00432776" w:rsidP="00432776">
      <w:pPr>
        <w:autoSpaceDE w:val="0"/>
        <w:autoSpaceDN w:val="0"/>
        <w:adjustRightInd w:val="0"/>
        <w:spacing w:after="0" w:line="240" w:lineRule="auto"/>
        <w:rPr>
          <w:rFonts w:ascii="Arial" w:hAnsi="Arial" w:cs="Arial"/>
          <w:color w:val="FF0000"/>
        </w:rPr>
      </w:pPr>
      <w:r w:rsidRPr="00432776">
        <w:rPr>
          <w:rFonts w:ascii="Arial" w:hAnsi="Arial" w:cs="Arial"/>
          <w:color w:val="FF0000"/>
        </w:rPr>
        <w:t xml:space="preserve">Provide an overview that summarises what information was known to the agencies and professionals involved about the victim, the perpetrator and their families. </w:t>
      </w:r>
    </w:p>
    <w:p w:rsidR="00432776" w:rsidRPr="00432776" w:rsidRDefault="00432776" w:rsidP="00432776">
      <w:pPr>
        <w:autoSpaceDE w:val="0"/>
        <w:autoSpaceDN w:val="0"/>
        <w:adjustRightInd w:val="0"/>
        <w:spacing w:after="0" w:line="240" w:lineRule="auto"/>
        <w:rPr>
          <w:rFonts w:ascii="Arial" w:hAnsi="Arial" w:cs="Arial"/>
          <w:color w:val="FF0000"/>
        </w:rPr>
      </w:pPr>
    </w:p>
    <w:p w:rsidR="00432776" w:rsidRPr="00432776" w:rsidRDefault="00432776" w:rsidP="00432776">
      <w:pPr>
        <w:autoSpaceDE w:val="0"/>
        <w:autoSpaceDN w:val="0"/>
        <w:adjustRightInd w:val="0"/>
        <w:spacing w:after="0" w:line="240" w:lineRule="auto"/>
        <w:rPr>
          <w:rFonts w:ascii="Arial" w:hAnsi="Arial" w:cs="Arial"/>
          <w:color w:val="FF0000"/>
        </w:rPr>
      </w:pPr>
      <w:r w:rsidRPr="00432776">
        <w:rPr>
          <w:rFonts w:ascii="Arial" w:hAnsi="Arial" w:cs="Arial"/>
          <w:color w:val="FF0000"/>
        </w:rPr>
        <w:t xml:space="preserve">Any other relevant facts or information about the victim and perpetrator. </w:t>
      </w:r>
    </w:p>
    <w:p w:rsidR="00432776" w:rsidRPr="00432776" w:rsidRDefault="00432776" w:rsidP="00432776">
      <w:pPr>
        <w:autoSpaceDE w:val="0"/>
        <w:autoSpaceDN w:val="0"/>
        <w:adjustRightInd w:val="0"/>
        <w:spacing w:after="0" w:line="240" w:lineRule="auto"/>
        <w:rPr>
          <w:rFonts w:ascii="Arial" w:hAnsi="Arial" w:cs="Arial"/>
          <w:color w:val="000000"/>
        </w:rPr>
      </w:pPr>
    </w:p>
    <w:p w:rsidR="00432776" w:rsidRPr="00432776" w:rsidRDefault="00432776" w:rsidP="00432776">
      <w:pPr>
        <w:autoSpaceDE w:val="0"/>
        <w:autoSpaceDN w:val="0"/>
        <w:adjustRightInd w:val="0"/>
        <w:spacing w:after="0" w:line="240" w:lineRule="auto"/>
        <w:rPr>
          <w:rFonts w:ascii="Arial" w:hAnsi="Arial" w:cs="Arial"/>
          <w:b/>
          <w:bCs/>
          <w:color w:val="000000"/>
        </w:rPr>
      </w:pPr>
      <w:r w:rsidRPr="00432776">
        <w:rPr>
          <w:rFonts w:ascii="Arial" w:hAnsi="Arial" w:cs="Arial"/>
          <w:b/>
          <w:bCs/>
          <w:color w:val="000000"/>
        </w:rPr>
        <w:t xml:space="preserve">ANALYSIS </w:t>
      </w:r>
    </w:p>
    <w:p w:rsidR="00432776" w:rsidRPr="00432776" w:rsidRDefault="00432776" w:rsidP="00432776">
      <w:pPr>
        <w:autoSpaceDE w:val="0"/>
        <w:autoSpaceDN w:val="0"/>
        <w:adjustRightInd w:val="0"/>
        <w:spacing w:after="0" w:line="240" w:lineRule="auto"/>
        <w:rPr>
          <w:rFonts w:ascii="Arial" w:hAnsi="Arial" w:cs="Arial"/>
          <w:b/>
          <w:bCs/>
          <w:color w:val="000000"/>
        </w:rPr>
      </w:pPr>
    </w:p>
    <w:p w:rsidR="00432776" w:rsidRPr="00432776" w:rsidRDefault="00432776" w:rsidP="00432776">
      <w:pPr>
        <w:spacing w:after="0" w:line="240" w:lineRule="auto"/>
        <w:rPr>
          <w:rFonts w:ascii="Arial" w:hAnsi="Arial" w:cs="Arial"/>
          <w:color w:val="FF0000"/>
        </w:rPr>
      </w:pPr>
      <w:r w:rsidRPr="00432776">
        <w:rPr>
          <w:rFonts w:ascii="Arial" w:hAnsi="Arial" w:cs="Arial"/>
          <w:color w:val="FF0000"/>
        </w:rPr>
        <w:t xml:space="preserve">The analysis section should </w:t>
      </w:r>
      <w:r w:rsidRPr="00432776">
        <w:rPr>
          <w:rFonts w:ascii="Arial" w:hAnsi="Arial" w:cs="Arial"/>
          <w:color w:val="FF0000"/>
          <w:u w:val="single"/>
        </w:rPr>
        <w:t>address the terms of reference</w:t>
      </w:r>
      <w:r w:rsidRPr="00432776">
        <w:rPr>
          <w:rFonts w:ascii="Arial" w:hAnsi="Arial" w:cs="Arial"/>
          <w:color w:val="FF0000"/>
        </w:rPr>
        <w:t xml:space="preserve"> and the </w:t>
      </w:r>
      <w:r w:rsidRPr="00432776">
        <w:rPr>
          <w:rFonts w:ascii="Arial" w:hAnsi="Arial" w:cs="Arial"/>
          <w:color w:val="FF0000"/>
          <w:u w:val="single"/>
        </w:rPr>
        <w:t>key lines of enquiry</w:t>
      </w:r>
      <w:r w:rsidRPr="00432776">
        <w:rPr>
          <w:rFonts w:ascii="Arial" w:hAnsi="Arial" w:cs="Arial"/>
          <w:color w:val="FF0000"/>
        </w:rPr>
        <w:t xml:space="preserve"> within them. </w:t>
      </w:r>
    </w:p>
    <w:p w:rsidR="00432776" w:rsidRPr="00432776" w:rsidRDefault="00432776" w:rsidP="00432776">
      <w:pPr>
        <w:spacing w:after="0" w:line="240" w:lineRule="auto"/>
        <w:rPr>
          <w:rFonts w:ascii="Arial" w:hAnsi="Arial" w:cs="Arial"/>
          <w:color w:val="FF0000"/>
        </w:rPr>
      </w:pPr>
    </w:p>
    <w:p w:rsidR="00432776" w:rsidRPr="00432776" w:rsidRDefault="00432776" w:rsidP="00432776">
      <w:pPr>
        <w:spacing w:after="0" w:line="240" w:lineRule="auto"/>
        <w:rPr>
          <w:rFonts w:ascii="Arial" w:hAnsi="Arial" w:cs="Arial"/>
          <w:color w:val="FF0000"/>
        </w:rPr>
      </w:pPr>
      <w:r w:rsidRPr="00432776">
        <w:rPr>
          <w:rFonts w:ascii="Arial" w:hAnsi="Arial" w:cs="Arial"/>
          <w:color w:val="FF0000"/>
        </w:rPr>
        <w:t xml:space="preserve">This part of the overview should examine:- </w:t>
      </w:r>
    </w:p>
    <w:p w:rsidR="00432776" w:rsidRPr="00432776" w:rsidRDefault="00432776" w:rsidP="00916052">
      <w:pPr>
        <w:numPr>
          <w:ilvl w:val="0"/>
          <w:numId w:val="71"/>
        </w:numPr>
        <w:spacing w:after="0" w:line="240" w:lineRule="auto"/>
        <w:contextualSpacing/>
        <w:rPr>
          <w:rFonts w:ascii="Arial" w:hAnsi="Arial" w:cs="Arial"/>
          <w:color w:val="FF0000"/>
        </w:rPr>
      </w:pPr>
      <w:r w:rsidRPr="00432776">
        <w:rPr>
          <w:rFonts w:ascii="Arial" w:hAnsi="Arial" w:cs="Arial"/>
          <w:color w:val="FF0000"/>
        </w:rPr>
        <w:t xml:space="preserve">how and why events occurred, </w:t>
      </w:r>
    </w:p>
    <w:p w:rsidR="00432776" w:rsidRPr="00432776" w:rsidRDefault="00432776" w:rsidP="00916052">
      <w:pPr>
        <w:numPr>
          <w:ilvl w:val="0"/>
          <w:numId w:val="71"/>
        </w:numPr>
        <w:spacing w:after="0" w:line="240" w:lineRule="auto"/>
        <w:contextualSpacing/>
        <w:rPr>
          <w:rFonts w:ascii="Arial" w:hAnsi="Arial" w:cs="Arial"/>
          <w:color w:val="FF0000"/>
        </w:rPr>
      </w:pPr>
      <w:r w:rsidRPr="00432776">
        <w:rPr>
          <w:rFonts w:ascii="Arial" w:hAnsi="Arial" w:cs="Arial"/>
          <w:color w:val="FF0000"/>
        </w:rPr>
        <w:t xml:space="preserve">the information that was shared </w:t>
      </w:r>
      <w:r w:rsidRPr="00432776">
        <w:rPr>
          <w:rFonts w:ascii="Arial" w:hAnsi="Arial" w:cs="Arial"/>
          <w:i/>
          <w:color w:val="FF0000"/>
        </w:rPr>
        <w:t>during the investigative process</w:t>
      </w:r>
      <w:r w:rsidRPr="00432776">
        <w:rPr>
          <w:rFonts w:ascii="Arial" w:hAnsi="Arial" w:cs="Arial"/>
          <w:color w:val="FF0000"/>
        </w:rPr>
        <w:t xml:space="preserve">, </w:t>
      </w:r>
    </w:p>
    <w:p w:rsidR="00432776" w:rsidRPr="00432776" w:rsidRDefault="00432776" w:rsidP="00916052">
      <w:pPr>
        <w:numPr>
          <w:ilvl w:val="0"/>
          <w:numId w:val="71"/>
        </w:numPr>
        <w:spacing w:after="0" w:line="240" w:lineRule="auto"/>
        <w:contextualSpacing/>
        <w:rPr>
          <w:rFonts w:ascii="Arial" w:hAnsi="Arial" w:cs="Arial"/>
          <w:color w:val="FF0000"/>
        </w:rPr>
      </w:pPr>
      <w:r w:rsidRPr="00432776">
        <w:rPr>
          <w:rFonts w:ascii="Arial" w:hAnsi="Arial" w:cs="Arial"/>
          <w:color w:val="FF0000"/>
        </w:rPr>
        <w:t xml:space="preserve">the decisions that were made, </w:t>
      </w:r>
    </w:p>
    <w:p w:rsidR="00432776" w:rsidRPr="00432776" w:rsidRDefault="00432776" w:rsidP="00916052">
      <w:pPr>
        <w:numPr>
          <w:ilvl w:val="0"/>
          <w:numId w:val="71"/>
        </w:numPr>
        <w:spacing w:after="0" w:line="240" w:lineRule="auto"/>
        <w:contextualSpacing/>
        <w:rPr>
          <w:rFonts w:ascii="Arial" w:hAnsi="Arial" w:cs="Arial"/>
          <w:color w:val="FF0000"/>
        </w:rPr>
      </w:pPr>
      <w:r w:rsidRPr="00432776">
        <w:rPr>
          <w:rFonts w:ascii="Arial" w:hAnsi="Arial" w:cs="Arial"/>
          <w:color w:val="FF0000"/>
        </w:rPr>
        <w:t xml:space="preserve">The actions that were taken or not taken. </w:t>
      </w:r>
    </w:p>
    <w:p w:rsidR="00432776" w:rsidRPr="00432776" w:rsidRDefault="00432776" w:rsidP="00916052">
      <w:pPr>
        <w:numPr>
          <w:ilvl w:val="0"/>
          <w:numId w:val="71"/>
        </w:numPr>
        <w:spacing w:after="0" w:line="240" w:lineRule="auto"/>
        <w:contextualSpacing/>
        <w:rPr>
          <w:rFonts w:ascii="Arial" w:hAnsi="Arial" w:cs="Arial"/>
          <w:color w:val="FF0000"/>
        </w:rPr>
      </w:pPr>
      <w:r w:rsidRPr="00432776">
        <w:rPr>
          <w:rFonts w:ascii="Arial" w:hAnsi="Arial" w:cs="Arial"/>
          <w:color w:val="FF0000"/>
        </w:rPr>
        <w:t>Highlight areas of good practice</w:t>
      </w:r>
    </w:p>
    <w:p w:rsidR="00432776" w:rsidRPr="00432776" w:rsidRDefault="00432776" w:rsidP="00432776">
      <w:pPr>
        <w:spacing w:after="0" w:line="240" w:lineRule="auto"/>
        <w:ind w:left="360"/>
        <w:contextualSpacing/>
        <w:rPr>
          <w:rFonts w:ascii="Arial" w:hAnsi="Arial" w:cs="Arial"/>
          <w:color w:val="FF0000"/>
        </w:rPr>
      </w:pPr>
    </w:p>
    <w:p w:rsidR="00432776" w:rsidRPr="00432776" w:rsidRDefault="00432776" w:rsidP="00432776">
      <w:pPr>
        <w:spacing w:after="0" w:line="240" w:lineRule="auto"/>
        <w:rPr>
          <w:rFonts w:ascii="Arial" w:hAnsi="Arial" w:cs="Arial"/>
          <w:color w:val="FF0000"/>
        </w:rPr>
      </w:pPr>
      <w:r w:rsidRPr="00432776">
        <w:rPr>
          <w:rFonts w:ascii="Arial" w:hAnsi="Arial" w:cs="Arial"/>
          <w:color w:val="FF0000"/>
        </w:rPr>
        <w:t xml:space="preserve">It can consider whether different decisions or actions may have led to a different course of events. </w:t>
      </w:r>
    </w:p>
    <w:p w:rsidR="00432776" w:rsidRPr="00432776" w:rsidRDefault="00432776" w:rsidP="00432776">
      <w:pPr>
        <w:spacing w:after="0" w:line="240" w:lineRule="auto"/>
        <w:rPr>
          <w:rFonts w:ascii="Arial" w:hAnsi="Arial" w:cs="Arial"/>
          <w:color w:val="FF0000"/>
        </w:rPr>
      </w:pPr>
    </w:p>
    <w:p w:rsidR="00432776" w:rsidRPr="00432776" w:rsidRDefault="00432776" w:rsidP="00432776">
      <w:pPr>
        <w:autoSpaceDE w:val="0"/>
        <w:autoSpaceDN w:val="0"/>
        <w:adjustRightInd w:val="0"/>
        <w:spacing w:after="0" w:line="240" w:lineRule="auto"/>
        <w:rPr>
          <w:rFonts w:ascii="Arial" w:hAnsi="Arial" w:cs="Arial"/>
          <w:color w:val="000000"/>
          <w:sz w:val="23"/>
          <w:szCs w:val="23"/>
        </w:rPr>
      </w:pPr>
      <w:r w:rsidRPr="00432776">
        <w:rPr>
          <w:rFonts w:ascii="Arial" w:hAnsi="Arial" w:cs="Arial"/>
          <w:b/>
          <w:bCs/>
          <w:color w:val="000000"/>
          <w:sz w:val="23"/>
          <w:szCs w:val="23"/>
        </w:rPr>
        <w:t xml:space="preserve">CONCLUSIONS </w:t>
      </w:r>
    </w:p>
    <w:p w:rsidR="00432776" w:rsidRPr="00432776" w:rsidRDefault="00432776" w:rsidP="00432776">
      <w:pPr>
        <w:autoSpaceDE w:val="0"/>
        <w:autoSpaceDN w:val="0"/>
        <w:adjustRightInd w:val="0"/>
        <w:spacing w:after="0" w:line="240" w:lineRule="auto"/>
        <w:rPr>
          <w:rFonts w:ascii="Arial" w:hAnsi="Arial" w:cs="Arial"/>
          <w:color w:val="FF0000"/>
        </w:rPr>
      </w:pPr>
      <w:r w:rsidRPr="00432776">
        <w:rPr>
          <w:rFonts w:ascii="Arial" w:hAnsi="Arial" w:cs="Arial"/>
          <w:color w:val="FF0000"/>
        </w:rPr>
        <w:t xml:space="preserve">Bring together an overview of main issues identified and conclusions drawn from them which will translate into the detailing of lessons learnt in the next section. </w:t>
      </w:r>
    </w:p>
    <w:p w:rsidR="00432776" w:rsidRPr="00432776" w:rsidRDefault="00432776" w:rsidP="00432776">
      <w:pPr>
        <w:autoSpaceDE w:val="0"/>
        <w:autoSpaceDN w:val="0"/>
        <w:adjustRightInd w:val="0"/>
        <w:spacing w:after="0" w:line="240" w:lineRule="auto"/>
        <w:rPr>
          <w:rFonts w:ascii="Arial" w:hAnsi="Arial" w:cs="Arial"/>
          <w:color w:val="000000"/>
          <w:sz w:val="23"/>
          <w:szCs w:val="23"/>
        </w:rPr>
      </w:pPr>
    </w:p>
    <w:p w:rsidR="00432776" w:rsidRPr="00432776" w:rsidRDefault="00432776" w:rsidP="00432776">
      <w:pPr>
        <w:autoSpaceDE w:val="0"/>
        <w:autoSpaceDN w:val="0"/>
        <w:adjustRightInd w:val="0"/>
        <w:spacing w:after="0" w:line="240" w:lineRule="auto"/>
        <w:rPr>
          <w:rFonts w:ascii="Arial" w:hAnsi="Arial" w:cs="Arial"/>
          <w:color w:val="000000"/>
          <w:sz w:val="23"/>
          <w:szCs w:val="23"/>
        </w:rPr>
      </w:pPr>
      <w:r w:rsidRPr="00432776">
        <w:rPr>
          <w:rFonts w:ascii="Arial" w:hAnsi="Arial" w:cs="Arial"/>
          <w:b/>
          <w:bCs/>
          <w:color w:val="000000"/>
          <w:sz w:val="23"/>
          <w:szCs w:val="23"/>
        </w:rPr>
        <w:t xml:space="preserve">LESSONS TO BE LEARNT </w:t>
      </w:r>
    </w:p>
    <w:p w:rsidR="00432776" w:rsidRPr="00432776" w:rsidRDefault="00432776" w:rsidP="00432776">
      <w:pPr>
        <w:autoSpaceDE w:val="0"/>
        <w:autoSpaceDN w:val="0"/>
        <w:adjustRightInd w:val="0"/>
        <w:spacing w:after="0" w:line="240" w:lineRule="auto"/>
        <w:rPr>
          <w:rFonts w:ascii="Arial" w:hAnsi="Arial" w:cs="Arial"/>
          <w:color w:val="FF0000"/>
        </w:rPr>
      </w:pPr>
      <w:r w:rsidRPr="00432776">
        <w:rPr>
          <w:rFonts w:ascii="Arial" w:hAnsi="Arial" w:cs="Arial"/>
          <w:color w:val="FF0000"/>
        </w:rPr>
        <w:t xml:space="preserve">This part of the report should:- </w:t>
      </w:r>
    </w:p>
    <w:p w:rsidR="00432776" w:rsidRPr="00432776" w:rsidRDefault="00432776" w:rsidP="00916052">
      <w:pPr>
        <w:numPr>
          <w:ilvl w:val="0"/>
          <w:numId w:val="72"/>
        </w:numPr>
        <w:autoSpaceDE w:val="0"/>
        <w:autoSpaceDN w:val="0"/>
        <w:adjustRightInd w:val="0"/>
        <w:spacing w:after="0" w:line="240" w:lineRule="auto"/>
        <w:rPr>
          <w:rFonts w:ascii="Arial" w:hAnsi="Arial" w:cs="Arial"/>
          <w:color w:val="FF0000"/>
        </w:rPr>
      </w:pPr>
      <w:r w:rsidRPr="00432776">
        <w:rPr>
          <w:rFonts w:ascii="Arial" w:hAnsi="Arial" w:cs="Arial"/>
          <w:color w:val="FF0000"/>
        </w:rPr>
        <w:t xml:space="preserve">summarise what lessons are to be drawn from the case </w:t>
      </w:r>
    </w:p>
    <w:p w:rsidR="00432776" w:rsidRPr="00432776" w:rsidRDefault="00432776" w:rsidP="00916052">
      <w:pPr>
        <w:numPr>
          <w:ilvl w:val="0"/>
          <w:numId w:val="72"/>
        </w:numPr>
        <w:autoSpaceDE w:val="0"/>
        <w:autoSpaceDN w:val="0"/>
        <w:adjustRightInd w:val="0"/>
        <w:spacing w:after="0" w:line="240" w:lineRule="auto"/>
        <w:rPr>
          <w:rFonts w:ascii="Arial" w:hAnsi="Arial" w:cs="Arial"/>
          <w:color w:val="FF0000"/>
        </w:rPr>
      </w:pPr>
      <w:r w:rsidRPr="00432776">
        <w:rPr>
          <w:rFonts w:ascii="Arial" w:hAnsi="Arial" w:cs="Arial"/>
          <w:color w:val="FF0000"/>
        </w:rPr>
        <w:t xml:space="preserve">summarise how those lessons should be translated into recommendations for action. </w:t>
      </w:r>
    </w:p>
    <w:p w:rsidR="00432776" w:rsidRPr="00432776" w:rsidRDefault="00432776" w:rsidP="00916052">
      <w:pPr>
        <w:numPr>
          <w:ilvl w:val="0"/>
          <w:numId w:val="72"/>
        </w:numPr>
        <w:autoSpaceDE w:val="0"/>
        <w:autoSpaceDN w:val="0"/>
        <w:adjustRightInd w:val="0"/>
        <w:spacing w:after="0" w:line="240" w:lineRule="auto"/>
        <w:rPr>
          <w:rFonts w:ascii="Arial" w:hAnsi="Arial" w:cs="Arial"/>
          <w:color w:val="FF0000"/>
        </w:rPr>
      </w:pPr>
      <w:r w:rsidRPr="00432776">
        <w:rPr>
          <w:rFonts w:ascii="Arial" w:hAnsi="Arial" w:cs="Arial"/>
          <w:color w:val="FF0000"/>
        </w:rPr>
        <w:t xml:space="preserve">State any early learning identified during the review process and whether this has already been acted upon. </w:t>
      </w:r>
    </w:p>
    <w:p w:rsidR="00432776" w:rsidRPr="00432776" w:rsidRDefault="00432776" w:rsidP="00432776">
      <w:pPr>
        <w:autoSpaceDE w:val="0"/>
        <w:autoSpaceDN w:val="0"/>
        <w:adjustRightInd w:val="0"/>
        <w:spacing w:after="0" w:line="240" w:lineRule="auto"/>
        <w:rPr>
          <w:rFonts w:ascii="Arial" w:hAnsi="Arial" w:cs="Arial"/>
          <w:color w:val="FF0000"/>
        </w:rPr>
      </w:pPr>
    </w:p>
    <w:p w:rsidR="00432776" w:rsidRPr="00432776" w:rsidRDefault="00432776" w:rsidP="00432776">
      <w:pPr>
        <w:autoSpaceDE w:val="0"/>
        <w:autoSpaceDN w:val="0"/>
        <w:adjustRightInd w:val="0"/>
        <w:spacing w:after="0" w:line="240" w:lineRule="auto"/>
        <w:rPr>
          <w:rFonts w:ascii="Arial" w:hAnsi="Arial" w:cs="Arial"/>
          <w:color w:val="000000"/>
          <w:sz w:val="23"/>
          <w:szCs w:val="23"/>
        </w:rPr>
      </w:pPr>
      <w:r w:rsidRPr="00432776">
        <w:rPr>
          <w:rFonts w:ascii="Arial" w:hAnsi="Arial" w:cs="Arial"/>
          <w:b/>
          <w:bCs/>
          <w:color w:val="000000"/>
          <w:sz w:val="23"/>
          <w:szCs w:val="23"/>
        </w:rPr>
        <w:t xml:space="preserve">RECOMMENDATIONS </w:t>
      </w:r>
    </w:p>
    <w:p w:rsidR="00432776" w:rsidRPr="00432776" w:rsidRDefault="00432776" w:rsidP="00432776">
      <w:pPr>
        <w:autoSpaceDE w:val="0"/>
        <w:autoSpaceDN w:val="0"/>
        <w:adjustRightInd w:val="0"/>
        <w:spacing w:after="0" w:line="240" w:lineRule="auto"/>
        <w:rPr>
          <w:rFonts w:ascii="Arial" w:hAnsi="Arial" w:cs="Arial"/>
          <w:color w:val="FF0000"/>
        </w:rPr>
      </w:pPr>
      <w:r w:rsidRPr="00432776">
        <w:rPr>
          <w:rFonts w:ascii="Arial" w:hAnsi="Arial" w:cs="Arial"/>
          <w:color w:val="FF0000"/>
        </w:rPr>
        <w:t xml:space="preserve">Recommendations should include, but not be limited to, </w:t>
      </w:r>
    </w:p>
    <w:p w:rsidR="00432776" w:rsidRPr="00432776" w:rsidRDefault="00432776" w:rsidP="00916052">
      <w:pPr>
        <w:numPr>
          <w:ilvl w:val="0"/>
          <w:numId w:val="73"/>
        </w:numPr>
        <w:autoSpaceDE w:val="0"/>
        <w:autoSpaceDN w:val="0"/>
        <w:adjustRightInd w:val="0"/>
        <w:spacing w:after="0" w:line="240" w:lineRule="auto"/>
        <w:rPr>
          <w:rFonts w:ascii="Arial" w:hAnsi="Arial" w:cs="Arial"/>
          <w:color w:val="FF0000"/>
        </w:rPr>
      </w:pPr>
      <w:r w:rsidRPr="00432776">
        <w:rPr>
          <w:rFonts w:ascii="Arial" w:hAnsi="Arial" w:cs="Arial"/>
          <w:color w:val="FF0000"/>
        </w:rPr>
        <w:t xml:space="preserve">those made in individual management reports </w:t>
      </w:r>
    </w:p>
    <w:p w:rsidR="00432776" w:rsidRPr="00432776" w:rsidRDefault="00432776" w:rsidP="00916052">
      <w:pPr>
        <w:numPr>
          <w:ilvl w:val="0"/>
          <w:numId w:val="73"/>
        </w:numPr>
        <w:autoSpaceDE w:val="0"/>
        <w:autoSpaceDN w:val="0"/>
        <w:adjustRightInd w:val="0"/>
        <w:spacing w:after="0" w:line="240" w:lineRule="auto"/>
        <w:rPr>
          <w:rFonts w:ascii="Arial" w:hAnsi="Arial" w:cs="Arial"/>
          <w:color w:val="FF0000"/>
        </w:rPr>
      </w:pPr>
      <w:r w:rsidRPr="00432776">
        <w:rPr>
          <w:rFonts w:ascii="Arial" w:hAnsi="Arial" w:cs="Arial"/>
          <w:color w:val="FF0000"/>
        </w:rPr>
        <w:t xml:space="preserve">Recommendations of national impact made for national level bodies or organisations. </w:t>
      </w:r>
    </w:p>
    <w:p w:rsidR="00432776" w:rsidRPr="00432776" w:rsidRDefault="00432776" w:rsidP="00432776">
      <w:pPr>
        <w:autoSpaceDE w:val="0"/>
        <w:autoSpaceDN w:val="0"/>
        <w:adjustRightInd w:val="0"/>
        <w:spacing w:after="0" w:line="240" w:lineRule="auto"/>
        <w:rPr>
          <w:rFonts w:ascii="Arial" w:hAnsi="Arial" w:cs="Arial"/>
          <w:color w:val="FF0000"/>
        </w:rPr>
      </w:pPr>
    </w:p>
    <w:p w:rsidR="00432776" w:rsidRPr="00432776" w:rsidRDefault="00432776" w:rsidP="00432776">
      <w:pPr>
        <w:spacing w:line="240" w:lineRule="auto"/>
        <w:rPr>
          <w:rFonts w:ascii="Arial" w:hAnsi="Arial" w:cs="Arial"/>
          <w:color w:val="FF0000"/>
        </w:rPr>
      </w:pPr>
      <w:r w:rsidRPr="00432776">
        <w:rPr>
          <w:rFonts w:ascii="Arial" w:hAnsi="Arial" w:cs="Arial"/>
          <w:color w:val="FF0000"/>
        </w:rPr>
        <w:t>Recommendations should be focused and specific, and capable of being implemented.</w:t>
      </w:r>
    </w:p>
    <w:p w:rsidR="00432776" w:rsidRDefault="00432776">
      <w:pPr>
        <w:rPr>
          <w:rFonts w:ascii="Arial" w:eastAsiaTheme="majorEastAsia" w:hAnsi="Arial" w:cs="Arial"/>
          <w:b/>
          <w:bCs/>
          <w:color w:val="000000" w:themeColor="text1"/>
          <w:sz w:val="28"/>
          <w:szCs w:val="28"/>
        </w:rPr>
      </w:pPr>
      <w:r>
        <w:rPr>
          <w:rFonts w:ascii="Arial" w:hAnsi="Arial" w:cs="Arial"/>
          <w:color w:val="000000" w:themeColor="text1"/>
        </w:rPr>
        <w:br w:type="page"/>
      </w:r>
    </w:p>
    <w:p w:rsidR="00382A4A" w:rsidRPr="009C18B4" w:rsidRDefault="000B4721" w:rsidP="009C18B4">
      <w:pPr>
        <w:pStyle w:val="Heading1"/>
        <w:rPr>
          <w:rFonts w:ascii="Arial" w:hAnsi="Arial" w:cs="Arial"/>
          <w:b w:val="0"/>
          <w:bCs w:val="0"/>
          <w:color w:val="auto"/>
          <w:sz w:val="32"/>
          <w:szCs w:val="32"/>
        </w:rPr>
      </w:pPr>
      <w:bookmarkStart w:id="134" w:name="_Toc500343228"/>
      <w:r>
        <w:rPr>
          <w:rFonts w:ascii="Arial" w:hAnsi="Arial" w:cs="Arial"/>
          <w:bCs w:val="0"/>
          <w:color w:val="auto"/>
          <w:sz w:val="32"/>
          <w:szCs w:val="32"/>
        </w:rPr>
        <w:t>Template</w:t>
      </w:r>
      <w:r w:rsidR="00382A4A" w:rsidRPr="009C18B4">
        <w:rPr>
          <w:rFonts w:ascii="Arial" w:hAnsi="Arial" w:cs="Arial"/>
          <w:bCs w:val="0"/>
          <w:color w:val="auto"/>
          <w:sz w:val="32"/>
          <w:szCs w:val="32"/>
        </w:rPr>
        <w:t xml:space="preserve"> </w:t>
      </w:r>
      <w:r>
        <w:rPr>
          <w:rFonts w:ascii="Arial" w:hAnsi="Arial" w:cs="Arial"/>
          <w:bCs w:val="0"/>
          <w:color w:val="auto"/>
          <w:sz w:val="32"/>
          <w:szCs w:val="32"/>
        </w:rPr>
        <w:t>28</w:t>
      </w:r>
      <w:r w:rsidR="00382A4A" w:rsidRPr="009C18B4">
        <w:rPr>
          <w:rFonts w:ascii="Arial" w:hAnsi="Arial" w:cs="Arial"/>
          <w:bCs w:val="0"/>
          <w:color w:val="auto"/>
          <w:sz w:val="32"/>
          <w:szCs w:val="32"/>
        </w:rPr>
        <w:t xml:space="preserve"> - </w:t>
      </w:r>
      <w:r w:rsidRPr="009C18B4">
        <w:rPr>
          <w:rFonts w:ascii="Arial" w:hAnsi="Arial" w:cs="Arial"/>
          <w:bCs w:val="0"/>
          <w:color w:val="auto"/>
          <w:sz w:val="32"/>
          <w:szCs w:val="32"/>
        </w:rPr>
        <w:t>Executive Summary Template</w:t>
      </w:r>
      <w:bookmarkEnd w:id="134"/>
      <w:r w:rsidRPr="009C18B4">
        <w:rPr>
          <w:rFonts w:ascii="Arial" w:hAnsi="Arial" w:cs="Arial"/>
          <w:bCs w:val="0"/>
          <w:color w:val="auto"/>
          <w:sz w:val="32"/>
          <w:szCs w:val="32"/>
        </w:rPr>
        <w:t xml:space="preserve"> </w:t>
      </w:r>
    </w:p>
    <w:p w:rsidR="00382A4A" w:rsidRPr="00382A4A" w:rsidRDefault="00382A4A" w:rsidP="00382A4A">
      <w:pPr>
        <w:autoSpaceDE w:val="0"/>
        <w:autoSpaceDN w:val="0"/>
        <w:adjustRightInd w:val="0"/>
        <w:spacing w:after="0" w:line="240" w:lineRule="auto"/>
        <w:rPr>
          <w:rFonts w:ascii="Arial" w:hAnsi="Arial" w:cs="Arial"/>
          <w:color w:val="000000"/>
          <w:sz w:val="32"/>
          <w:szCs w:val="32"/>
        </w:rPr>
      </w:pPr>
    </w:p>
    <w:p w:rsidR="00382A4A" w:rsidRPr="00382A4A" w:rsidRDefault="00382A4A" w:rsidP="00382A4A">
      <w:pPr>
        <w:autoSpaceDE w:val="0"/>
        <w:autoSpaceDN w:val="0"/>
        <w:adjustRightInd w:val="0"/>
        <w:spacing w:after="0" w:line="240" w:lineRule="auto"/>
        <w:rPr>
          <w:rFonts w:ascii="Arial" w:hAnsi="Arial" w:cs="Arial"/>
          <w:color w:val="000000"/>
          <w:sz w:val="23"/>
          <w:szCs w:val="23"/>
        </w:rPr>
      </w:pPr>
      <w:r w:rsidRPr="00382A4A">
        <w:rPr>
          <w:rFonts w:ascii="Arial" w:hAnsi="Arial" w:cs="Arial"/>
          <w:b/>
          <w:bCs/>
          <w:color w:val="000000"/>
          <w:sz w:val="23"/>
          <w:szCs w:val="23"/>
        </w:rPr>
        <w:t xml:space="preserve">TITLE PAGE OF EXECUTIVE SUMMARY </w:t>
      </w:r>
    </w:p>
    <w:p w:rsidR="00382A4A" w:rsidRPr="00382A4A" w:rsidRDefault="00382A4A" w:rsidP="00382A4A">
      <w:pPr>
        <w:autoSpaceDE w:val="0"/>
        <w:autoSpaceDN w:val="0"/>
        <w:adjustRightInd w:val="0"/>
        <w:spacing w:after="125" w:line="240" w:lineRule="auto"/>
        <w:rPr>
          <w:rFonts w:ascii="Arial" w:hAnsi="Arial" w:cs="Arial"/>
          <w:color w:val="000000"/>
          <w:sz w:val="23"/>
          <w:szCs w:val="23"/>
        </w:rPr>
      </w:pPr>
    </w:p>
    <w:tbl>
      <w:tblPr>
        <w:tblW w:w="9180" w:type="dxa"/>
        <w:tblLook w:val="04A0" w:firstRow="1" w:lastRow="0" w:firstColumn="1" w:lastColumn="0" w:noHBand="0" w:noVBand="1"/>
      </w:tblPr>
      <w:tblGrid>
        <w:gridCol w:w="5100"/>
        <w:gridCol w:w="4080"/>
      </w:tblGrid>
      <w:tr w:rsidR="00382A4A" w:rsidRPr="00382A4A" w:rsidTr="006309C0">
        <w:trPr>
          <w:trHeight w:val="300"/>
        </w:trPr>
        <w:tc>
          <w:tcPr>
            <w:tcW w:w="5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2A4A" w:rsidRPr="00382A4A" w:rsidRDefault="00382A4A" w:rsidP="00382A4A">
            <w:pPr>
              <w:spacing w:after="0" w:line="240" w:lineRule="auto"/>
              <w:rPr>
                <w:rFonts w:ascii="Arial" w:eastAsia="Times New Roman" w:hAnsi="Arial" w:cs="Arial"/>
                <w:color w:val="000000"/>
                <w:sz w:val="23"/>
                <w:szCs w:val="23"/>
                <w:lang w:eastAsia="en-GB"/>
              </w:rPr>
            </w:pPr>
            <w:r w:rsidRPr="00382A4A">
              <w:rPr>
                <w:rFonts w:ascii="Arial" w:eastAsia="Times New Roman" w:hAnsi="Arial" w:cs="Arial"/>
                <w:color w:val="000000"/>
                <w:sz w:val="23"/>
                <w:szCs w:val="23"/>
                <w:lang w:eastAsia="en-GB"/>
              </w:rPr>
              <w:t xml:space="preserve">Name of the Community Safety Partnership </w:t>
            </w:r>
          </w:p>
        </w:tc>
        <w:tc>
          <w:tcPr>
            <w:tcW w:w="4080" w:type="dxa"/>
            <w:tcBorders>
              <w:top w:val="single" w:sz="4" w:space="0" w:color="auto"/>
              <w:left w:val="nil"/>
              <w:bottom w:val="single" w:sz="4" w:space="0" w:color="auto"/>
              <w:right w:val="single" w:sz="4" w:space="0" w:color="auto"/>
            </w:tcBorders>
            <w:shd w:val="clear" w:color="auto" w:fill="auto"/>
            <w:noWrap/>
            <w:vAlign w:val="bottom"/>
            <w:hideMark/>
          </w:tcPr>
          <w:p w:rsidR="00382A4A" w:rsidRPr="00382A4A" w:rsidRDefault="00382A4A" w:rsidP="00382A4A">
            <w:pPr>
              <w:spacing w:after="0" w:line="240" w:lineRule="auto"/>
              <w:rPr>
                <w:rFonts w:ascii="Arial" w:eastAsia="Times New Roman" w:hAnsi="Arial" w:cs="Arial"/>
                <w:color w:val="000000"/>
                <w:lang w:eastAsia="en-GB"/>
              </w:rPr>
            </w:pPr>
            <w:r w:rsidRPr="00382A4A">
              <w:rPr>
                <w:rFonts w:ascii="Arial" w:eastAsia="Times New Roman" w:hAnsi="Arial" w:cs="Arial"/>
                <w:color w:val="000000"/>
                <w:lang w:eastAsia="en-GB"/>
              </w:rPr>
              <w:t> </w:t>
            </w:r>
          </w:p>
        </w:tc>
      </w:tr>
      <w:tr w:rsidR="00382A4A" w:rsidRPr="00382A4A" w:rsidTr="006309C0">
        <w:trPr>
          <w:trHeight w:val="300"/>
        </w:trPr>
        <w:tc>
          <w:tcPr>
            <w:tcW w:w="5100" w:type="dxa"/>
            <w:tcBorders>
              <w:top w:val="nil"/>
              <w:left w:val="single" w:sz="4" w:space="0" w:color="auto"/>
              <w:bottom w:val="single" w:sz="4" w:space="0" w:color="auto"/>
              <w:right w:val="single" w:sz="4" w:space="0" w:color="auto"/>
            </w:tcBorders>
            <w:shd w:val="clear" w:color="auto" w:fill="auto"/>
            <w:noWrap/>
            <w:vAlign w:val="center"/>
            <w:hideMark/>
          </w:tcPr>
          <w:p w:rsidR="00382A4A" w:rsidRPr="00382A4A" w:rsidRDefault="00382A4A" w:rsidP="00382A4A">
            <w:pPr>
              <w:spacing w:after="0" w:line="240" w:lineRule="auto"/>
              <w:rPr>
                <w:rFonts w:ascii="Arial" w:eastAsia="Times New Roman" w:hAnsi="Arial" w:cs="Arial"/>
                <w:color w:val="000000"/>
                <w:sz w:val="23"/>
                <w:szCs w:val="23"/>
                <w:lang w:eastAsia="en-GB"/>
              </w:rPr>
            </w:pPr>
            <w:r w:rsidRPr="00382A4A">
              <w:rPr>
                <w:rFonts w:ascii="Arial" w:eastAsia="Times New Roman" w:hAnsi="Arial" w:cs="Arial"/>
                <w:color w:val="000000"/>
                <w:sz w:val="23"/>
                <w:szCs w:val="23"/>
                <w:lang w:eastAsia="en-GB"/>
              </w:rPr>
              <w:t xml:space="preserve">Victim’s pseudonym and month and year of death </w:t>
            </w:r>
            <w:r w:rsidRPr="00382A4A">
              <w:rPr>
                <w:rFonts w:ascii="Arial" w:eastAsia="Times New Roman" w:hAnsi="Arial" w:cs="Arial"/>
                <w:i/>
                <w:color w:val="FF0000"/>
                <w:sz w:val="23"/>
                <w:szCs w:val="23"/>
                <w:lang w:eastAsia="en-GB"/>
              </w:rPr>
              <w:t>(note do not use the precise date)</w:t>
            </w:r>
            <w:r w:rsidRPr="00382A4A">
              <w:rPr>
                <w:rFonts w:ascii="Arial" w:eastAsia="Times New Roman" w:hAnsi="Arial" w:cs="Arial"/>
                <w:color w:val="FF0000"/>
                <w:sz w:val="23"/>
                <w:szCs w:val="23"/>
                <w:lang w:eastAsia="en-GB"/>
              </w:rPr>
              <w:t xml:space="preserve"> </w:t>
            </w:r>
          </w:p>
        </w:tc>
        <w:tc>
          <w:tcPr>
            <w:tcW w:w="4080" w:type="dxa"/>
            <w:tcBorders>
              <w:top w:val="nil"/>
              <w:left w:val="nil"/>
              <w:bottom w:val="single" w:sz="4" w:space="0" w:color="auto"/>
              <w:right w:val="single" w:sz="4" w:space="0" w:color="auto"/>
            </w:tcBorders>
            <w:shd w:val="clear" w:color="auto" w:fill="auto"/>
            <w:noWrap/>
            <w:vAlign w:val="bottom"/>
            <w:hideMark/>
          </w:tcPr>
          <w:p w:rsidR="00382A4A" w:rsidRPr="00382A4A" w:rsidRDefault="00382A4A" w:rsidP="00382A4A">
            <w:pPr>
              <w:spacing w:after="0" w:line="240" w:lineRule="auto"/>
              <w:rPr>
                <w:rFonts w:ascii="Arial" w:eastAsia="Times New Roman" w:hAnsi="Arial" w:cs="Arial"/>
                <w:color w:val="000000"/>
                <w:lang w:eastAsia="en-GB"/>
              </w:rPr>
            </w:pPr>
            <w:r w:rsidRPr="00382A4A">
              <w:rPr>
                <w:rFonts w:ascii="Arial" w:eastAsia="Times New Roman" w:hAnsi="Arial" w:cs="Arial"/>
                <w:color w:val="000000"/>
                <w:lang w:eastAsia="en-GB"/>
              </w:rPr>
              <w:t> </w:t>
            </w:r>
          </w:p>
        </w:tc>
      </w:tr>
      <w:tr w:rsidR="00382A4A" w:rsidRPr="00382A4A" w:rsidTr="006309C0">
        <w:trPr>
          <w:trHeight w:val="300"/>
        </w:trPr>
        <w:tc>
          <w:tcPr>
            <w:tcW w:w="5100" w:type="dxa"/>
            <w:tcBorders>
              <w:top w:val="nil"/>
              <w:left w:val="single" w:sz="4" w:space="0" w:color="auto"/>
              <w:bottom w:val="single" w:sz="4" w:space="0" w:color="auto"/>
              <w:right w:val="single" w:sz="4" w:space="0" w:color="auto"/>
            </w:tcBorders>
            <w:shd w:val="clear" w:color="auto" w:fill="auto"/>
            <w:noWrap/>
            <w:vAlign w:val="center"/>
            <w:hideMark/>
          </w:tcPr>
          <w:p w:rsidR="00382A4A" w:rsidRPr="00382A4A" w:rsidRDefault="00382A4A" w:rsidP="00382A4A">
            <w:pPr>
              <w:spacing w:after="0" w:line="240" w:lineRule="auto"/>
              <w:rPr>
                <w:rFonts w:ascii="Arial" w:eastAsia="Times New Roman" w:hAnsi="Arial" w:cs="Arial"/>
                <w:color w:val="000000"/>
                <w:sz w:val="23"/>
                <w:szCs w:val="23"/>
                <w:lang w:eastAsia="en-GB"/>
              </w:rPr>
            </w:pPr>
            <w:r w:rsidRPr="00382A4A">
              <w:rPr>
                <w:rFonts w:ascii="Arial" w:eastAsia="Times New Roman" w:hAnsi="Arial" w:cs="Arial"/>
                <w:color w:val="000000"/>
                <w:sz w:val="23"/>
                <w:szCs w:val="23"/>
                <w:lang w:eastAsia="en-GB"/>
              </w:rPr>
              <w:t xml:space="preserve">Author’s name </w:t>
            </w:r>
          </w:p>
        </w:tc>
        <w:tc>
          <w:tcPr>
            <w:tcW w:w="4080" w:type="dxa"/>
            <w:tcBorders>
              <w:top w:val="nil"/>
              <w:left w:val="nil"/>
              <w:bottom w:val="single" w:sz="4" w:space="0" w:color="auto"/>
              <w:right w:val="single" w:sz="4" w:space="0" w:color="auto"/>
            </w:tcBorders>
            <w:shd w:val="clear" w:color="auto" w:fill="auto"/>
            <w:noWrap/>
            <w:vAlign w:val="bottom"/>
            <w:hideMark/>
          </w:tcPr>
          <w:p w:rsidR="00382A4A" w:rsidRPr="00382A4A" w:rsidRDefault="00382A4A" w:rsidP="00382A4A">
            <w:pPr>
              <w:spacing w:after="0" w:line="240" w:lineRule="auto"/>
              <w:rPr>
                <w:rFonts w:ascii="Arial" w:eastAsia="Times New Roman" w:hAnsi="Arial" w:cs="Arial"/>
                <w:color w:val="000000"/>
                <w:lang w:eastAsia="en-GB"/>
              </w:rPr>
            </w:pPr>
            <w:r w:rsidRPr="00382A4A">
              <w:rPr>
                <w:rFonts w:ascii="Arial" w:eastAsia="Times New Roman" w:hAnsi="Arial" w:cs="Arial"/>
                <w:color w:val="000000"/>
                <w:lang w:eastAsia="en-GB"/>
              </w:rPr>
              <w:t> </w:t>
            </w:r>
          </w:p>
        </w:tc>
      </w:tr>
      <w:tr w:rsidR="00382A4A" w:rsidRPr="00382A4A" w:rsidTr="006309C0">
        <w:trPr>
          <w:trHeight w:val="300"/>
        </w:trPr>
        <w:tc>
          <w:tcPr>
            <w:tcW w:w="5100" w:type="dxa"/>
            <w:tcBorders>
              <w:top w:val="nil"/>
              <w:left w:val="single" w:sz="4" w:space="0" w:color="auto"/>
              <w:bottom w:val="single" w:sz="4" w:space="0" w:color="auto"/>
              <w:right w:val="single" w:sz="4" w:space="0" w:color="auto"/>
            </w:tcBorders>
            <w:shd w:val="clear" w:color="auto" w:fill="auto"/>
            <w:noWrap/>
            <w:vAlign w:val="center"/>
            <w:hideMark/>
          </w:tcPr>
          <w:p w:rsidR="00382A4A" w:rsidRPr="00382A4A" w:rsidRDefault="00382A4A" w:rsidP="00382A4A">
            <w:pPr>
              <w:spacing w:after="0" w:line="240" w:lineRule="auto"/>
              <w:rPr>
                <w:rFonts w:ascii="Arial" w:eastAsia="Times New Roman" w:hAnsi="Arial" w:cs="Arial"/>
                <w:color w:val="000000"/>
                <w:sz w:val="23"/>
                <w:szCs w:val="23"/>
                <w:lang w:eastAsia="en-GB"/>
              </w:rPr>
            </w:pPr>
            <w:r w:rsidRPr="00382A4A">
              <w:rPr>
                <w:rFonts w:ascii="Arial" w:eastAsia="Times New Roman" w:hAnsi="Arial" w:cs="Arial"/>
                <w:color w:val="000000"/>
                <w:sz w:val="23"/>
                <w:szCs w:val="23"/>
                <w:lang w:eastAsia="en-GB"/>
              </w:rPr>
              <w:t xml:space="preserve">Date the review report was completed </w:t>
            </w:r>
          </w:p>
        </w:tc>
        <w:tc>
          <w:tcPr>
            <w:tcW w:w="4080" w:type="dxa"/>
            <w:tcBorders>
              <w:top w:val="nil"/>
              <w:left w:val="nil"/>
              <w:bottom w:val="single" w:sz="4" w:space="0" w:color="auto"/>
              <w:right w:val="single" w:sz="4" w:space="0" w:color="auto"/>
            </w:tcBorders>
            <w:shd w:val="clear" w:color="auto" w:fill="auto"/>
            <w:noWrap/>
            <w:vAlign w:val="bottom"/>
            <w:hideMark/>
          </w:tcPr>
          <w:p w:rsidR="00382A4A" w:rsidRPr="00382A4A" w:rsidRDefault="00382A4A" w:rsidP="00382A4A">
            <w:pPr>
              <w:spacing w:after="0" w:line="240" w:lineRule="auto"/>
              <w:rPr>
                <w:rFonts w:ascii="Arial" w:eastAsia="Times New Roman" w:hAnsi="Arial" w:cs="Arial"/>
                <w:color w:val="000000"/>
                <w:lang w:eastAsia="en-GB"/>
              </w:rPr>
            </w:pPr>
            <w:r w:rsidRPr="00382A4A">
              <w:rPr>
                <w:rFonts w:ascii="Arial" w:eastAsia="Times New Roman" w:hAnsi="Arial" w:cs="Arial"/>
                <w:color w:val="000000"/>
                <w:lang w:eastAsia="en-GB"/>
              </w:rPr>
              <w:t> </w:t>
            </w:r>
          </w:p>
        </w:tc>
      </w:tr>
    </w:tbl>
    <w:p w:rsidR="00382A4A" w:rsidRPr="00382A4A" w:rsidRDefault="00382A4A" w:rsidP="00382A4A">
      <w:pPr>
        <w:autoSpaceDE w:val="0"/>
        <w:autoSpaceDN w:val="0"/>
        <w:adjustRightInd w:val="0"/>
        <w:spacing w:after="125" w:line="240" w:lineRule="auto"/>
        <w:rPr>
          <w:rFonts w:ascii="Arial" w:hAnsi="Arial" w:cs="Arial"/>
          <w:color w:val="000000"/>
          <w:sz w:val="23"/>
          <w:szCs w:val="23"/>
        </w:rPr>
      </w:pPr>
    </w:p>
    <w:p w:rsidR="00382A4A" w:rsidRPr="00382A4A" w:rsidRDefault="00382A4A" w:rsidP="00382A4A">
      <w:pPr>
        <w:autoSpaceDE w:val="0"/>
        <w:autoSpaceDN w:val="0"/>
        <w:adjustRightInd w:val="0"/>
        <w:spacing w:after="0" w:line="240" w:lineRule="auto"/>
        <w:rPr>
          <w:rFonts w:ascii="Arial" w:hAnsi="Arial" w:cs="Arial"/>
          <w:b/>
          <w:bCs/>
          <w:color w:val="000000"/>
          <w:sz w:val="23"/>
          <w:szCs w:val="23"/>
        </w:rPr>
      </w:pPr>
      <w:r w:rsidRPr="00382A4A">
        <w:rPr>
          <w:rFonts w:ascii="Arial" w:hAnsi="Arial" w:cs="Arial"/>
          <w:b/>
          <w:bCs/>
          <w:color w:val="000000"/>
          <w:sz w:val="23"/>
          <w:szCs w:val="23"/>
        </w:rPr>
        <w:t xml:space="preserve">LIST OF CONTENTS PAGE </w:t>
      </w:r>
    </w:p>
    <w:p w:rsidR="00382A4A" w:rsidRPr="00382A4A" w:rsidRDefault="00382A4A" w:rsidP="00382A4A">
      <w:pPr>
        <w:autoSpaceDE w:val="0"/>
        <w:autoSpaceDN w:val="0"/>
        <w:adjustRightInd w:val="0"/>
        <w:spacing w:after="0" w:line="240" w:lineRule="auto"/>
        <w:rPr>
          <w:rFonts w:ascii="Arial" w:hAnsi="Arial" w:cs="Arial"/>
          <w:color w:val="000000"/>
          <w:sz w:val="23"/>
          <w:szCs w:val="23"/>
        </w:rPr>
      </w:pPr>
    </w:p>
    <w:p w:rsidR="00382A4A" w:rsidRPr="00382A4A" w:rsidRDefault="00382A4A" w:rsidP="00382A4A">
      <w:pPr>
        <w:autoSpaceDE w:val="0"/>
        <w:autoSpaceDN w:val="0"/>
        <w:adjustRightInd w:val="0"/>
        <w:spacing w:after="0" w:line="240" w:lineRule="auto"/>
        <w:rPr>
          <w:rFonts w:ascii="Arial" w:hAnsi="Arial" w:cs="Arial"/>
          <w:color w:val="000000"/>
          <w:sz w:val="23"/>
          <w:szCs w:val="23"/>
        </w:rPr>
      </w:pPr>
      <w:r w:rsidRPr="00382A4A">
        <w:rPr>
          <w:rFonts w:ascii="Arial" w:hAnsi="Arial" w:cs="Arial"/>
          <w:b/>
          <w:bCs/>
          <w:color w:val="000000"/>
          <w:sz w:val="23"/>
          <w:szCs w:val="23"/>
        </w:rPr>
        <w:t xml:space="preserve">THE REVIEW PROCESS </w:t>
      </w:r>
    </w:p>
    <w:p w:rsidR="00382A4A" w:rsidRPr="00382A4A" w:rsidRDefault="00382A4A" w:rsidP="00382A4A">
      <w:pPr>
        <w:autoSpaceDE w:val="0"/>
        <w:autoSpaceDN w:val="0"/>
        <w:adjustRightInd w:val="0"/>
        <w:spacing w:after="0" w:line="240" w:lineRule="auto"/>
        <w:rPr>
          <w:rFonts w:ascii="Arial" w:hAnsi="Arial" w:cs="Arial"/>
          <w:color w:val="FF0000"/>
        </w:rPr>
      </w:pPr>
      <w:r w:rsidRPr="00382A4A">
        <w:rPr>
          <w:rFonts w:ascii="Arial" w:hAnsi="Arial" w:cs="Arial"/>
          <w:color w:val="FF0000"/>
        </w:rPr>
        <w:t xml:space="preserve">This summary outlines the process undertaken by Sheffield First Community Safety Partnership area domestic homicide review panel in reviewing the homicide of (victim’s pseudonym) who was a resident in their area. </w:t>
      </w:r>
    </w:p>
    <w:p w:rsidR="00382A4A" w:rsidRPr="00382A4A" w:rsidRDefault="00382A4A" w:rsidP="00382A4A">
      <w:pPr>
        <w:autoSpaceDE w:val="0"/>
        <w:autoSpaceDN w:val="0"/>
        <w:adjustRightInd w:val="0"/>
        <w:spacing w:after="0" w:line="240" w:lineRule="auto"/>
        <w:rPr>
          <w:rFonts w:ascii="Arial" w:hAnsi="Arial" w:cs="Arial"/>
          <w:color w:val="FF0000"/>
        </w:rPr>
      </w:pPr>
    </w:p>
    <w:p w:rsidR="00382A4A" w:rsidRPr="00382A4A" w:rsidRDefault="00382A4A" w:rsidP="00382A4A">
      <w:pPr>
        <w:autoSpaceDE w:val="0"/>
        <w:autoSpaceDN w:val="0"/>
        <w:adjustRightInd w:val="0"/>
        <w:spacing w:after="0" w:line="240" w:lineRule="auto"/>
        <w:rPr>
          <w:rFonts w:ascii="Arial" w:hAnsi="Arial" w:cs="Arial"/>
          <w:color w:val="FF0000"/>
        </w:rPr>
      </w:pPr>
      <w:r w:rsidRPr="00382A4A">
        <w:rPr>
          <w:rFonts w:ascii="Arial" w:hAnsi="Arial" w:cs="Arial"/>
          <w:color w:val="FF0000"/>
        </w:rPr>
        <w:t xml:space="preserve">The following pseudonyms have been in used in this review for the victim and perpetrator (and other parties as appropriate) to protect their identities and those of their family members: </w:t>
      </w:r>
    </w:p>
    <w:p w:rsidR="00382A4A" w:rsidRPr="00382A4A" w:rsidRDefault="00382A4A" w:rsidP="00382A4A">
      <w:pPr>
        <w:autoSpaceDE w:val="0"/>
        <w:autoSpaceDN w:val="0"/>
        <w:adjustRightInd w:val="0"/>
        <w:spacing w:after="0" w:line="240" w:lineRule="auto"/>
        <w:rPr>
          <w:rFonts w:ascii="Arial" w:hAnsi="Arial" w:cs="Arial"/>
          <w:color w:val="FF0000"/>
        </w:rPr>
      </w:pPr>
    </w:p>
    <w:p w:rsidR="00382A4A" w:rsidRPr="00382A4A" w:rsidRDefault="00382A4A" w:rsidP="00382A4A">
      <w:pPr>
        <w:autoSpaceDE w:val="0"/>
        <w:autoSpaceDN w:val="0"/>
        <w:adjustRightInd w:val="0"/>
        <w:spacing w:after="0" w:line="240" w:lineRule="auto"/>
        <w:rPr>
          <w:rFonts w:ascii="Arial" w:hAnsi="Arial" w:cs="Arial"/>
          <w:i/>
          <w:iCs/>
          <w:color w:val="FF0000"/>
        </w:rPr>
      </w:pPr>
      <w:r w:rsidRPr="00382A4A">
        <w:rPr>
          <w:rFonts w:ascii="Arial" w:hAnsi="Arial" w:cs="Arial"/>
          <w:color w:val="FF0000"/>
        </w:rPr>
        <w:t>(</w:t>
      </w:r>
      <w:r w:rsidRPr="00382A4A">
        <w:rPr>
          <w:rFonts w:ascii="Arial" w:hAnsi="Arial" w:cs="Arial"/>
          <w:i/>
          <w:iCs/>
          <w:color w:val="FF0000"/>
        </w:rPr>
        <w:t xml:space="preserve">add victim and perpetrator's pseudonyms, age at time of the fatal incident, ethnicity and add pseudonyms of any other relevant parties and their relationship to the victim and/or perpetrator) </w:t>
      </w:r>
    </w:p>
    <w:p w:rsidR="00382A4A" w:rsidRPr="00382A4A" w:rsidRDefault="00382A4A" w:rsidP="00382A4A">
      <w:pPr>
        <w:autoSpaceDE w:val="0"/>
        <w:autoSpaceDN w:val="0"/>
        <w:adjustRightInd w:val="0"/>
        <w:spacing w:after="0" w:line="240" w:lineRule="auto"/>
        <w:rPr>
          <w:rFonts w:ascii="Arial" w:hAnsi="Arial" w:cs="Arial"/>
          <w:color w:val="FF0000"/>
        </w:rPr>
      </w:pPr>
    </w:p>
    <w:p w:rsidR="00382A4A" w:rsidRPr="00382A4A" w:rsidRDefault="00382A4A" w:rsidP="00382A4A">
      <w:pPr>
        <w:autoSpaceDE w:val="0"/>
        <w:autoSpaceDN w:val="0"/>
        <w:adjustRightInd w:val="0"/>
        <w:spacing w:after="0" w:line="240" w:lineRule="auto"/>
        <w:rPr>
          <w:rFonts w:ascii="Arial" w:hAnsi="Arial" w:cs="Arial"/>
          <w:i/>
          <w:iCs/>
          <w:color w:val="FF0000"/>
        </w:rPr>
      </w:pPr>
      <w:r w:rsidRPr="00382A4A">
        <w:rPr>
          <w:rFonts w:ascii="Arial" w:hAnsi="Arial" w:cs="Arial"/>
          <w:color w:val="FF0000"/>
        </w:rPr>
        <w:t xml:space="preserve">Criminal proceedings were completed on (date) and the perpetrator was (give verdict, sentence and tariff where relevant). </w:t>
      </w:r>
      <w:r w:rsidRPr="00382A4A">
        <w:rPr>
          <w:rFonts w:ascii="Arial" w:hAnsi="Arial" w:cs="Arial"/>
          <w:i/>
          <w:iCs/>
          <w:color w:val="FF0000"/>
        </w:rPr>
        <w:t xml:space="preserve">If DHR is as a result of a suicide give coroner's verdict. </w:t>
      </w:r>
    </w:p>
    <w:p w:rsidR="00382A4A" w:rsidRPr="00382A4A" w:rsidRDefault="00382A4A" w:rsidP="00382A4A">
      <w:pPr>
        <w:autoSpaceDE w:val="0"/>
        <w:autoSpaceDN w:val="0"/>
        <w:adjustRightInd w:val="0"/>
        <w:spacing w:after="0" w:line="240" w:lineRule="auto"/>
        <w:rPr>
          <w:rFonts w:ascii="Arial" w:hAnsi="Arial" w:cs="Arial"/>
          <w:color w:val="FF0000"/>
        </w:rPr>
      </w:pPr>
    </w:p>
    <w:p w:rsidR="00382A4A" w:rsidRPr="00382A4A" w:rsidRDefault="00382A4A" w:rsidP="00382A4A">
      <w:pPr>
        <w:autoSpaceDE w:val="0"/>
        <w:autoSpaceDN w:val="0"/>
        <w:adjustRightInd w:val="0"/>
        <w:spacing w:after="0" w:line="240" w:lineRule="auto"/>
        <w:rPr>
          <w:rFonts w:ascii="Arial" w:hAnsi="Arial" w:cs="Arial"/>
          <w:color w:val="FF0000"/>
        </w:rPr>
      </w:pPr>
      <w:r w:rsidRPr="00382A4A">
        <w:rPr>
          <w:rFonts w:ascii="Arial" w:hAnsi="Arial" w:cs="Arial"/>
          <w:color w:val="FF0000"/>
        </w:rPr>
        <w:t xml:space="preserve">The process began with an initial meeting of the Community Safety Partnership on (date) when the decision to hold a domestic homicide review was agreed. All agencies that potentially had contact with (victim/perpetrator) prior to the point of death were contacted and asked to confirm whether they had involvement with them. </w:t>
      </w:r>
    </w:p>
    <w:p w:rsidR="00382A4A" w:rsidRPr="00382A4A" w:rsidRDefault="00382A4A" w:rsidP="00382A4A">
      <w:pPr>
        <w:autoSpaceDE w:val="0"/>
        <w:autoSpaceDN w:val="0"/>
        <w:adjustRightInd w:val="0"/>
        <w:spacing w:after="0" w:line="240" w:lineRule="auto"/>
        <w:rPr>
          <w:rFonts w:ascii="Arial" w:hAnsi="Arial" w:cs="Arial"/>
          <w:color w:val="FF0000"/>
        </w:rPr>
      </w:pPr>
    </w:p>
    <w:p w:rsidR="00382A4A" w:rsidRPr="00382A4A" w:rsidRDefault="00382A4A" w:rsidP="00382A4A">
      <w:pPr>
        <w:autoSpaceDE w:val="0"/>
        <w:autoSpaceDN w:val="0"/>
        <w:adjustRightInd w:val="0"/>
        <w:spacing w:after="0" w:line="240" w:lineRule="auto"/>
        <w:rPr>
          <w:rFonts w:ascii="Arial" w:hAnsi="Arial" w:cs="Arial"/>
          <w:color w:val="FF0000"/>
        </w:rPr>
      </w:pPr>
      <w:r w:rsidRPr="00382A4A">
        <w:rPr>
          <w:rFonts w:ascii="Arial" w:hAnsi="Arial" w:cs="Arial"/>
          <w:color w:val="FF0000"/>
        </w:rPr>
        <w:t xml:space="preserve">(Insert the Number) of the (total number) agencies contacted confirmed contact with the victim and/or perpetrator and children involved (if relevant) and were asked to secure their files. </w:t>
      </w:r>
    </w:p>
    <w:p w:rsidR="00382A4A" w:rsidRPr="00382A4A" w:rsidRDefault="00382A4A" w:rsidP="00382A4A">
      <w:pPr>
        <w:autoSpaceDE w:val="0"/>
        <w:autoSpaceDN w:val="0"/>
        <w:adjustRightInd w:val="0"/>
        <w:spacing w:after="0" w:line="240" w:lineRule="auto"/>
        <w:rPr>
          <w:rFonts w:ascii="Arial" w:hAnsi="Arial" w:cs="Arial"/>
          <w:color w:val="000000"/>
          <w:sz w:val="23"/>
          <w:szCs w:val="23"/>
        </w:rPr>
      </w:pPr>
    </w:p>
    <w:p w:rsidR="00382A4A" w:rsidRPr="00382A4A" w:rsidRDefault="00382A4A" w:rsidP="00382A4A">
      <w:pPr>
        <w:autoSpaceDE w:val="0"/>
        <w:autoSpaceDN w:val="0"/>
        <w:adjustRightInd w:val="0"/>
        <w:spacing w:after="0" w:line="240" w:lineRule="auto"/>
        <w:rPr>
          <w:rFonts w:ascii="Arial" w:hAnsi="Arial" w:cs="Arial"/>
          <w:color w:val="000000"/>
          <w:sz w:val="23"/>
          <w:szCs w:val="23"/>
        </w:rPr>
      </w:pPr>
      <w:r w:rsidRPr="00382A4A">
        <w:rPr>
          <w:rFonts w:ascii="Arial" w:hAnsi="Arial" w:cs="Arial"/>
          <w:b/>
          <w:bCs/>
          <w:color w:val="000000"/>
          <w:sz w:val="23"/>
          <w:szCs w:val="23"/>
        </w:rPr>
        <w:t xml:space="preserve">CONTRIBUTORS TO THE REVIEW </w:t>
      </w:r>
    </w:p>
    <w:p w:rsidR="00382A4A" w:rsidRPr="00382A4A" w:rsidRDefault="00382A4A" w:rsidP="00382A4A">
      <w:pPr>
        <w:autoSpaceDE w:val="0"/>
        <w:autoSpaceDN w:val="0"/>
        <w:adjustRightInd w:val="0"/>
        <w:spacing w:after="0" w:line="240" w:lineRule="auto"/>
        <w:rPr>
          <w:rFonts w:ascii="Arial" w:hAnsi="Arial" w:cs="Arial"/>
          <w:color w:val="FF0000"/>
        </w:rPr>
      </w:pPr>
      <w:r w:rsidRPr="00382A4A">
        <w:rPr>
          <w:rFonts w:ascii="Arial" w:hAnsi="Arial" w:cs="Arial"/>
          <w:color w:val="FF0000"/>
        </w:rPr>
        <w:t xml:space="preserve">List the agencies and other contributors to the review and the nature of their contribution i.e. IMR, report, or information. </w:t>
      </w:r>
    </w:p>
    <w:p w:rsidR="00382A4A" w:rsidRPr="00382A4A" w:rsidRDefault="00382A4A" w:rsidP="00382A4A">
      <w:pPr>
        <w:autoSpaceDE w:val="0"/>
        <w:autoSpaceDN w:val="0"/>
        <w:adjustRightInd w:val="0"/>
        <w:spacing w:after="0" w:line="240" w:lineRule="auto"/>
        <w:rPr>
          <w:rFonts w:ascii="Arial" w:hAnsi="Arial" w:cs="Arial"/>
          <w:color w:val="FF0000"/>
        </w:rPr>
      </w:pPr>
    </w:p>
    <w:p w:rsidR="00382A4A" w:rsidRPr="00382A4A" w:rsidRDefault="00382A4A" w:rsidP="00382A4A">
      <w:pPr>
        <w:autoSpaceDE w:val="0"/>
        <w:autoSpaceDN w:val="0"/>
        <w:adjustRightInd w:val="0"/>
        <w:spacing w:after="0" w:line="240" w:lineRule="auto"/>
        <w:rPr>
          <w:rFonts w:ascii="Times New Roman" w:hAnsi="Times New Roman" w:cs="Times New Roman"/>
          <w:color w:val="FF0000"/>
        </w:rPr>
      </w:pPr>
      <w:r w:rsidRPr="00382A4A">
        <w:rPr>
          <w:rFonts w:ascii="Arial" w:hAnsi="Arial" w:cs="Arial"/>
          <w:color w:val="FF0000"/>
        </w:rPr>
        <w:t>Confirm the independence of IMR authors and how they are independent</w:t>
      </w:r>
      <w:r w:rsidRPr="00382A4A">
        <w:rPr>
          <w:rFonts w:ascii="Times New Roman" w:hAnsi="Times New Roman" w:cs="Times New Roman"/>
          <w:color w:val="FF0000"/>
        </w:rPr>
        <w:t xml:space="preserve">. </w:t>
      </w:r>
    </w:p>
    <w:p w:rsidR="00382A4A" w:rsidRPr="00382A4A" w:rsidRDefault="00382A4A" w:rsidP="00382A4A">
      <w:pPr>
        <w:autoSpaceDE w:val="0"/>
        <w:autoSpaceDN w:val="0"/>
        <w:adjustRightInd w:val="0"/>
        <w:spacing w:after="0" w:line="240" w:lineRule="auto"/>
        <w:rPr>
          <w:rFonts w:ascii="Times New Roman" w:hAnsi="Times New Roman" w:cs="Times New Roman"/>
          <w:color w:val="FF0000"/>
        </w:rPr>
      </w:pPr>
    </w:p>
    <w:p w:rsidR="00382A4A" w:rsidRPr="00382A4A" w:rsidRDefault="00382A4A" w:rsidP="00382A4A">
      <w:pPr>
        <w:autoSpaceDE w:val="0"/>
        <w:autoSpaceDN w:val="0"/>
        <w:adjustRightInd w:val="0"/>
        <w:spacing w:after="0" w:line="240" w:lineRule="auto"/>
        <w:rPr>
          <w:rFonts w:ascii="Arial" w:hAnsi="Arial" w:cs="Arial"/>
          <w:color w:val="000000"/>
          <w:sz w:val="23"/>
          <w:szCs w:val="23"/>
        </w:rPr>
      </w:pPr>
      <w:r w:rsidRPr="00382A4A">
        <w:rPr>
          <w:rFonts w:ascii="Arial" w:hAnsi="Arial" w:cs="Arial"/>
          <w:b/>
          <w:bCs/>
          <w:color w:val="000000"/>
          <w:sz w:val="23"/>
          <w:szCs w:val="23"/>
        </w:rPr>
        <w:t xml:space="preserve">THE REVIEW PANEL MEMBERS </w:t>
      </w:r>
    </w:p>
    <w:p w:rsidR="00382A4A" w:rsidRPr="00382A4A" w:rsidRDefault="00382A4A" w:rsidP="00382A4A">
      <w:pPr>
        <w:autoSpaceDE w:val="0"/>
        <w:autoSpaceDN w:val="0"/>
        <w:adjustRightInd w:val="0"/>
        <w:spacing w:after="0" w:line="240" w:lineRule="auto"/>
        <w:rPr>
          <w:rFonts w:ascii="Arial" w:hAnsi="Arial" w:cs="Arial"/>
          <w:color w:val="FF0000"/>
        </w:rPr>
      </w:pPr>
      <w:r w:rsidRPr="00382A4A">
        <w:rPr>
          <w:rFonts w:ascii="Arial" w:hAnsi="Arial" w:cs="Arial"/>
          <w:color w:val="FF0000"/>
        </w:rPr>
        <w:t>List the names of DHR panel members, their role/job title and the agency they represent.</w:t>
      </w:r>
    </w:p>
    <w:p w:rsidR="00382A4A" w:rsidRPr="00382A4A" w:rsidRDefault="00382A4A" w:rsidP="00382A4A">
      <w:pPr>
        <w:autoSpaceDE w:val="0"/>
        <w:autoSpaceDN w:val="0"/>
        <w:adjustRightInd w:val="0"/>
        <w:spacing w:after="0" w:line="240" w:lineRule="auto"/>
        <w:rPr>
          <w:rFonts w:ascii="Arial" w:hAnsi="Arial" w:cs="Arial"/>
          <w:color w:val="FF0000"/>
        </w:rPr>
      </w:pPr>
    </w:p>
    <w:p w:rsidR="00382A4A" w:rsidRPr="00382A4A" w:rsidRDefault="00382A4A" w:rsidP="00382A4A">
      <w:pPr>
        <w:rPr>
          <w:rFonts w:ascii="Arial" w:hAnsi="Arial" w:cs="Arial"/>
          <w:color w:val="FF0000"/>
        </w:rPr>
      </w:pPr>
      <w:r w:rsidRPr="00382A4A">
        <w:rPr>
          <w:rFonts w:ascii="Arial" w:hAnsi="Arial" w:cs="Arial"/>
          <w:color w:val="FF0000"/>
        </w:rPr>
        <w:t>Include number of times the Panel met, and confirm independence of Panel members.</w:t>
      </w:r>
    </w:p>
    <w:p w:rsidR="00382A4A" w:rsidRPr="00382A4A" w:rsidRDefault="00382A4A" w:rsidP="00382A4A">
      <w:pPr>
        <w:autoSpaceDE w:val="0"/>
        <w:autoSpaceDN w:val="0"/>
        <w:adjustRightInd w:val="0"/>
        <w:spacing w:after="0" w:line="240" w:lineRule="auto"/>
        <w:rPr>
          <w:rFonts w:ascii="Arial" w:hAnsi="Arial" w:cs="Arial"/>
          <w:color w:val="000000"/>
          <w:sz w:val="23"/>
          <w:szCs w:val="23"/>
        </w:rPr>
      </w:pPr>
      <w:r w:rsidRPr="00382A4A">
        <w:rPr>
          <w:rFonts w:ascii="Arial" w:hAnsi="Arial" w:cs="Arial"/>
          <w:b/>
          <w:bCs/>
          <w:color w:val="000000"/>
          <w:sz w:val="23"/>
          <w:szCs w:val="23"/>
        </w:rPr>
        <w:t xml:space="preserve">AUTHOR OF THE OVERVIEW REPORT </w:t>
      </w:r>
    </w:p>
    <w:p w:rsidR="00382A4A" w:rsidRPr="00382A4A" w:rsidRDefault="00382A4A" w:rsidP="00382A4A">
      <w:pPr>
        <w:autoSpaceDE w:val="0"/>
        <w:autoSpaceDN w:val="0"/>
        <w:adjustRightInd w:val="0"/>
        <w:spacing w:after="0" w:line="240" w:lineRule="auto"/>
        <w:rPr>
          <w:rFonts w:ascii="Arial" w:hAnsi="Arial" w:cs="Arial"/>
          <w:color w:val="FF0000"/>
        </w:rPr>
      </w:pPr>
      <w:r w:rsidRPr="00382A4A">
        <w:rPr>
          <w:rFonts w:ascii="Arial" w:hAnsi="Arial" w:cs="Arial"/>
          <w:color w:val="FF0000"/>
        </w:rPr>
        <w:t xml:space="preserve">Explain the independence of the chair (and author if separate roles) and give details of their career history and relevant experience (Section 4 paragraph 36). Confirm that the chair/author have had no connection with the Community Safety Partnership. If they have worked for any agency in the area previously state how long ago that employment ended. </w:t>
      </w:r>
    </w:p>
    <w:p w:rsidR="00382A4A" w:rsidRPr="00382A4A" w:rsidRDefault="00382A4A" w:rsidP="00382A4A">
      <w:pPr>
        <w:autoSpaceDE w:val="0"/>
        <w:autoSpaceDN w:val="0"/>
        <w:adjustRightInd w:val="0"/>
        <w:spacing w:after="0" w:line="240" w:lineRule="auto"/>
        <w:rPr>
          <w:rFonts w:ascii="Arial" w:hAnsi="Arial" w:cs="Arial"/>
          <w:color w:val="FF0000"/>
        </w:rPr>
      </w:pPr>
    </w:p>
    <w:p w:rsidR="00382A4A" w:rsidRPr="00382A4A" w:rsidRDefault="00382A4A" w:rsidP="00382A4A">
      <w:pPr>
        <w:autoSpaceDE w:val="0"/>
        <w:autoSpaceDN w:val="0"/>
        <w:adjustRightInd w:val="0"/>
        <w:spacing w:after="0" w:line="240" w:lineRule="auto"/>
        <w:rPr>
          <w:rFonts w:ascii="Arial" w:hAnsi="Arial" w:cs="Arial"/>
          <w:b/>
          <w:bCs/>
          <w:color w:val="000000"/>
          <w:sz w:val="23"/>
          <w:szCs w:val="23"/>
        </w:rPr>
      </w:pPr>
      <w:r w:rsidRPr="00382A4A">
        <w:rPr>
          <w:rFonts w:ascii="Arial" w:hAnsi="Arial" w:cs="Arial"/>
          <w:b/>
          <w:bCs/>
          <w:color w:val="000000"/>
          <w:sz w:val="23"/>
          <w:szCs w:val="23"/>
        </w:rPr>
        <w:t xml:space="preserve">TERMS OF REFERENCE FOR THE REVIEW </w:t>
      </w:r>
    </w:p>
    <w:p w:rsidR="00382A4A" w:rsidRPr="00382A4A" w:rsidRDefault="00382A4A" w:rsidP="00382A4A">
      <w:pPr>
        <w:autoSpaceDE w:val="0"/>
        <w:autoSpaceDN w:val="0"/>
        <w:adjustRightInd w:val="0"/>
        <w:spacing w:after="0" w:line="240" w:lineRule="auto"/>
        <w:rPr>
          <w:rFonts w:ascii="Arial" w:hAnsi="Arial" w:cs="Arial"/>
          <w:color w:val="000000"/>
          <w:sz w:val="23"/>
          <w:szCs w:val="23"/>
        </w:rPr>
      </w:pPr>
    </w:p>
    <w:p w:rsidR="00382A4A" w:rsidRPr="00382A4A" w:rsidRDefault="00382A4A" w:rsidP="00382A4A">
      <w:pPr>
        <w:autoSpaceDE w:val="0"/>
        <w:autoSpaceDN w:val="0"/>
        <w:adjustRightInd w:val="0"/>
        <w:spacing w:after="0" w:line="240" w:lineRule="auto"/>
        <w:rPr>
          <w:rFonts w:ascii="Arial" w:hAnsi="Arial" w:cs="Arial"/>
          <w:b/>
          <w:bCs/>
          <w:color w:val="000000"/>
          <w:sz w:val="23"/>
          <w:szCs w:val="23"/>
        </w:rPr>
      </w:pPr>
      <w:r w:rsidRPr="00382A4A">
        <w:rPr>
          <w:rFonts w:ascii="Arial" w:hAnsi="Arial" w:cs="Arial"/>
          <w:b/>
          <w:bCs/>
          <w:color w:val="000000"/>
          <w:sz w:val="23"/>
          <w:szCs w:val="23"/>
        </w:rPr>
        <w:t xml:space="preserve">SUMMARY CHRONOLOGY </w:t>
      </w:r>
    </w:p>
    <w:p w:rsidR="00382A4A" w:rsidRPr="00382A4A" w:rsidRDefault="00382A4A" w:rsidP="00382A4A">
      <w:pPr>
        <w:autoSpaceDE w:val="0"/>
        <w:autoSpaceDN w:val="0"/>
        <w:adjustRightInd w:val="0"/>
        <w:spacing w:after="0" w:line="240" w:lineRule="auto"/>
        <w:rPr>
          <w:rFonts w:ascii="Arial" w:hAnsi="Arial" w:cs="Arial"/>
          <w:i/>
          <w:iCs/>
          <w:color w:val="FF0000"/>
        </w:rPr>
      </w:pPr>
      <w:r w:rsidRPr="00382A4A">
        <w:rPr>
          <w:rFonts w:ascii="Arial" w:hAnsi="Arial" w:cs="Arial"/>
          <w:i/>
          <w:iCs/>
          <w:color w:val="FF0000"/>
        </w:rPr>
        <w:t xml:space="preserve">A summary of the key facts from the background and combined chronology of agency interaction with the victim and perpetrator and their family; what was done or agreed. The summary should provide sufficient facts to give context for the key issues arising from the review. Background information which also gives context to the victim's and perpetrator's story. </w:t>
      </w:r>
    </w:p>
    <w:p w:rsidR="00382A4A" w:rsidRPr="00382A4A" w:rsidRDefault="00382A4A" w:rsidP="00382A4A">
      <w:pPr>
        <w:autoSpaceDE w:val="0"/>
        <w:autoSpaceDN w:val="0"/>
        <w:adjustRightInd w:val="0"/>
        <w:spacing w:after="0" w:line="240" w:lineRule="auto"/>
        <w:rPr>
          <w:rFonts w:ascii="Arial" w:hAnsi="Arial" w:cs="Arial"/>
          <w:color w:val="FF0000"/>
        </w:rPr>
      </w:pPr>
    </w:p>
    <w:p w:rsidR="00382A4A" w:rsidRPr="00382A4A" w:rsidRDefault="00382A4A" w:rsidP="00382A4A">
      <w:pPr>
        <w:autoSpaceDE w:val="0"/>
        <w:autoSpaceDN w:val="0"/>
        <w:adjustRightInd w:val="0"/>
        <w:spacing w:after="0" w:line="240" w:lineRule="auto"/>
        <w:rPr>
          <w:rFonts w:ascii="Arial" w:hAnsi="Arial" w:cs="Arial"/>
          <w:color w:val="000000"/>
          <w:sz w:val="23"/>
          <w:szCs w:val="23"/>
        </w:rPr>
      </w:pPr>
      <w:r w:rsidRPr="00382A4A">
        <w:rPr>
          <w:rFonts w:ascii="Arial" w:hAnsi="Arial" w:cs="Arial"/>
          <w:b/>
          <w:bCs/>
          <w:color w:val="000000"/>
          <w:sz w:val="23"/>
          <w:szCs w:val="23"/>
        </w:rPr>
        <w:t xml:space="preserve">KEY ISSUES ARISING FROM THE REVIEW </w:t>
      </w:r>
    </w:p>
    <w:p w:rsidR="00382A4A" w:rsidRPr="00382A4A" w:rsidRDefault="00382A4A" w:rsidP="00382A4A">
      <w:pPr>
        <w:autoSpaceDE w:val="0"/>
        <w:autoSpaceDN w:val="0"/>
        <w:adjustRightInd w:val="0"/>
        <w:spacing w:after="0" w:line="240" w:lineRule="auto"/>
        <w:rPr>
          <w:rFonts w:ascii="Arial" w:hAnsi="Arial" w:cs="Arial"/>
          <w:color w:val="FF0000"/>
        </w:rPr>
      </w:pPr>
      <w:r w:rsidRPr="00382A4A">
        <w:rPr>
          <w:rFonts w:ascii="Arial" w:hAnsi="Arial" w:cs="Arial"/>
          <w:color w:val="FF0000"/>
        </w:rPr>
        <w:t xml:space="preserve">(Add issues as required) </w:t>
      </w:r>
    </w:p>
    <w:p w:rsidR="00382A4A" w:rsidRPr="00382A4A" w:rsidRDefault="00382A4A" w:rsidP="00382A4A">
      <w:pPr>
        <w:autoSpaceDE w:val="0"/>
        <w:autoSpaceDN w:val="0"/>
        <w:adjustRightInd w:val="0"/>
        <w:spacing w:after="0" w:line="240" w:lineRule="auto"/>
        <w:rPr>
          <w:rFonts w:ascii="Arial" w:hAnsi="Arial" w:cs="Arial"/>
          <w:color w:val="000000"/>
          <w:sz w:val="23"/>
          <w:szCs w:val="23"/>
        </w:rPr>
      </w:pPr>
    </w:p>
    <w:p w:rsidR="00382A4A" w:rsidRPr="00382A4A" w:rsidRDefault="00382A4A" w:rsidP="00382A4A">
      <w:pPr>
        <w:autoSpaceDE w:val="0"/>
        <w:autoSpaceDN w:val="0"/>
        <w:adjustRightInd w:val="0"/>
        <w:spacing w:after="0" w:line="240" w:lineRule="auto"/>
        <w:rPr>
          <w:rFonts w:ascii="Arial" w:hAnsi="Arial" w:cs="Arial"/>
          <w:b/>
          <w:bCs/>
          <w:color w:val="000000"/>
          <w:sz w:val="23"/>
          <w:szCs w:val="23"/>
        </w:rPr>
      </w:pPr>
      <w:r w:rsidRPr="00382A4A">
        <w:rPr>
          <w:rFonts w:ascii="Arial" w:hAnsi="Arial" w:cs="Arial"/>
          <w:b/>
          <w:bCs/>
          <w:color w:val="000000"/>
          <w:sz w:val="23"/>
          <w:szCs w:val="23"/>
        </w:rPr>
        <w:t xml:space="preserve">CONCLUSIONS </w:t>
      </w:r>
    </w:p>
    <w:p w:rsidR="00382A4A" w:rsidRPr="00382A4A" w:rsidRDefault="00382A4A" w:rsidP="00382A4A">
      <w:pPr>
        <w:autoSpaceDE w:val="0"/>
        <w:autoSpaceDN w:val="0"/>
        <w:adjustRightInd w:val="0"/>
        <w:spacing w:after="0" w:line="240" w:lineRule="auto"/>
        <w:rPr>
          <w:rFonts w:ascii="Arial" w:hAnsi="Arial" w:cs="Arial"/>
          <w:color w:val="000000"/>
          <w:sz w:val="23"/>
          <w:szCs w:val="23"/>
        </w:rPr>
      </w:pPr>
    </w:p>
    <w:p w:rsidR="00382A4A" w:rsidRPr="00382A4A" w:rsidRDefault="00382A4A" w:rsidP="00382A4A">
      <w:pPr>
        <w:autoSpaceDE w:val="0"/>
        <w:autoSpaceDN w:val="0"/>
        <w:adjustRightInd w:val="0"/>
        <w:spacing w:after="0" w:line="240" w:lineRule="auto"/>
        <w:rPr>
          <w:rFonts w:ascii="Arial" w:hAnsi="Arial" w:cs="Arial"/>
          <w:b/>
          <w:bCs/>
          <w:color w:val="000000"/>
          <w:sz w:val="23"/>
          <w:szCs w:val="23"/>
        </w:rPr>
      </w:pPr>
      <w:r w:rsidRPr="00382A4A">
        <w:rPr>
          <w:rFonts w:ascii="Arial" w:hAnsi="Arial" w:cs="Arial"/>
          <w:b/>
          <w:bCs/>
          <w:color w:val="000000"/>
          <w:sz w:val="23"/>
          <w:szCs w:val="23"/>
        </w:rPr>
        <w:t xml:space="preserve">LESSONS TO BE LEARNED </w:t>
      </w:r>
    </w:p>
    <w:p w:rsidR="00382A4A" w:rsidRPr="00382A4A" w:rsidRDefault="00382A4A" w:rsidP="00382A4A">
      <w:pPr>
        <w:autoSpaceDE w:val="0"/>
        <w:autoSpaceDN w:val="0"/>
        <w:adjustRightInd w:val="0"/>
        <w:spacing w:after="0" w:line="240" w:lineRule="auto"/>
        <w:rPr>
          <w:rFonts w:ascii="Arial" w:hAnsi="Arial" w:cs="Arial"/>
          <w:color w:val="000000"/>
          <w:sz w:val="23"/>
          <w:szCs w:val="23"/>
        </w:rPr>
      </w:pPr>
    </w:p>
    <w:p w:rsidR="00382A4A" w:rsidRPr="00382A4A" w:rsidRDefault="00382A4A" w:rsidP="00382A4A">
      <w:pPr>
        <w:autoSpaceDE w:val="0"/>
        <w:autoSpaceDN w:val="0"/>
        <w:adjustRightInd w:val="0"/>
        <w:spacing w:after="0" w:line="240" w:lineRule="auto"/>
        <w:rPr>
          <w:rFonts w:ascii="Arial" w:hAnsi="Arial" w:cs="Arial"/>
          <w:color w:val="000000"/>
          <w:sz w:val="23"/>
          <w:szCs w:val="23"/>
        </w:rPr>
      </w:pPr>
      <w:r w:rsidRPr="00382A4A">
        <w:rPr>
          <w:rFonts w:ascii="Arial" w:hAnsi="Arial" w:cs="Arial"/>
          <w:b/>
          <w:bCs/>
          <w:color w:val="000000"/>
          <w:sz w:val="23"/>
          <w:szCs w:val="23"/>
        </w:rPr>
        <w:t xml:space="preserve">RECOMMENDATIONS FROM THE REVIEW </w:t>
      </w:r>
    </w:p>
    <w:p w:rsidR="00382A4A" w:rsidRPr="00382A4A" w:rsidRDefault="00382A4A" w:rsidP="00382A4A">
      <w:pPr>
        <w:rPr>
          <w:rFonts w:ascii="Arial" w:hAnsi="Arial" w:cs="Arial"/>
          <w:color w:val="FF0000"/>
        </w:rPr>
      </w:pPr>
      <w:r w:rsidRPr="00382A4A">
        <w:rPr>
          <w:rFonts w:ascii="Arial" w:hAnsi="Arial" w:cs="Arial"/>
          <w:color w:val="FF0000"/>
        </w:rPr>
        <w:t>(Add recommendations as required)</w:t>
      </w:r>
    </w:p>
    <w:p w:rsidR="00382A4A" w:rsidRDefault="00382A4A">
      <w:pPr>
        <w:rPr>
          <w:rFonts w:ascii="Arial" w:hAnsi="Arial" w:cs="Arial"/>
          <w:b/>
          <w:color w:val="000000" w:themeColor="text1"/>
          <w:sz w:val="28"/>
          <w:szCs w:val="28"/>
        </w:rPr>
      </w:pPr>
      <w:r>
        <w:rPr>
          <w:rFonts w:ascii="Arial" w:hAnsi="Arial" w:cs="Arial"/>
          <w:b/>
          <w:color w:val="000000" w:themeColor="text1"/>
          <w:sz w:val="28"/>
          <w:szCs w:val="28"/>
        </w:rPr>
        <w:br w:type="page"/>
      </w:r>
    </w:p>
    <w:p w:rsidR="00382A4A" w:rsidRPr="009C18B4" w:rsidRDefault="000B4721" w:rsidP="009C18B4">
      <w:pPr>
        <w:pStyle w:val="Heading1"/>
        <w:rPr>
          <w:rFonts w:ascii="Arial" w:hAnsi="Arial" w:cs="Arial"/>
          <w:b w:val="0"/>
          <w:color w:val="auto"/>
        </w:rPr>
      </w:pPr>
      <w:bookmarkStart w:id="135" w:name="_Toc500343229"/>
      <w:r>
        <w:rPr>
          <w:rFonts w:ascii="Arial" w:hAnsi="Arial" w:cs="Arial"/>
          <w:color w:val="auto"/>
        </w:rPr>
        <w:t>Template</w:t>
      </w:r>
      <w:r w:rsidR="00382A4A" w:rsidRPr="009C18B4">
        <w:rPr>
          <w:rFonts w:ascii="Arial" w:hAnsi="Arial" w:cs="Arial"/>
          <w:color w:val="auto"/>
        </w:rPr>
        <w:t xml:space="preserve"> </w:t>
      </w:r>
      <w:r>
        <w:rPr>
          <w:rFonts w:ascii="Arial" w:hAnsi="Arial" w:cs="Arial"/>
          <w:color w:val="auto"/>
        </w:rPr>
        <w:t>29</w:t>
      </w:r>
      <w:r w:rsidR="00382A4A" w:rsidRPr="009C18B4">
        <w:rPr>
          <w:rFonts w:ascii="Arial" w:hAnsi="Arial" w:cs="Arial"/>
          <w:color w:val="auto"/>
        </w:rPr>
        <w:t xml:space="preserve"> – Home Office DHR Data Collection Form</w:t>
      </w:r>
      <w:bookmarkEnd w:id="135"/>
    </w:p>
    <w:p w:rsidR="00382A4A" w:rsidRPr="00A63A71" w:rsidRDefault="00382A4A">
      <w:pPr>
        <w:rPr>
          <w:rFonts w:ascii="Arial" w:hAnsi="Arial" w:cs="Arial"/>
          <w:b/>
          <w:color w:val="000000" w:themeColor="text1"/>
          <w:szCs w:val="28"/>
        </w:rPr>
      </w:pPr>
    </w:p>
    <w:p w:rsidR="00382A4A" w:rsidRPr="00A63A71" w:rsidRDefault="00382A4A">
      <w:pPr>
        <w:rPr>
          <w:rFonts w:ascii="Arial" w:hAnsi="Arial" w:cs="Arial"/>
          <w:b/>
          <w:color w:val="000000" w:themeColor="text1"/>
          <w:szCs w:val="28"/>
        </w:rPr>
      </w:pPr>
      <w:r w:rsidRPr="00A63A71">
        <w:rPr>
          <w:rFonts w:ascii="Arial" w:hAnsi="Arial" w:cs="Arial"/>
          <w:b/>
          <w:color w:val="000000" w:themeColor="text1"/>
          <w:szCs w:val="28"/>
        </w:rPr>
        <w:t>This form is not for publication – for home office data collection only.</w:t>
      </w:r>
    </w:p>
    <w:p w:rsidR="00382A4A" w:rsidRPr="00A63A71" w:rsidRDefault="00382A4A">
      <w:pPr>
        <w:rPr>
          <w:rFonts w:ascii="Arial" w:hAnsi="Arial" w:cs="Arial"/>
          <w:b/>
          <w:color w:val="000000" w:themeColor="text1"/>
          <w:szCs w:val="28"/>
        </w:rPr>
      </w:pPr>
      <w:r w:rsidRPr="00A63A71">
        <w:rPr>
          <w:rFonts w:ascii="Arial" w:hAnsi="Arial" w:cs="Arial"/>
          <w:b/>
          <w:color w:val="000000" w:themeColor="text1"/>
          <w:szCs w:val="28"/>
        </w:rPr>
        <w:t>The form needs to be completed by the CSP and sent with the overview report and the Executive Summary to the Home Office.</w:t>
      </w:r>
    </w:p>
    <w:p w:rsidR="00382A4A" w:rsidRDefault="00382A4A" w:rsidP="00382A4A">
      <w:pPr>
        <w:jc w:val="center"/>
        <w:rPr>
          <w:rFonts w:ascii="Arial" w:hAnsi="Arial" w:cs="Arial"/>
          <w:b/>
          <w:color w:val="000000" w:themeColor="text1"/>
          <w:sz w:val="28"/>
          <w:szCs w:val="28"/>
        </w:rPr>
      </w:pPr>
      <w:r>
        <w:rPr>
          <w:rFonts w:ascii="Arial" w:hAnsi="Arial" w:cs="Arial"/>
          <w:b/>
          <w:color w:val="000000" w:themeColor="text1"/>
          <w:sz w:val="28"/>
          <w:szCs w:val="28"/>
        </w:rPr>
        <w:t>DOMESTIC HOMICIDE REVIEW</w:t>
      </w:r>
    </w:p>
    <w:tbl>
      <w:tblPr>
        <w:tblW w:w="9229" w:type="dxa"/>
        <w:tblInd w:w="93" w:type="dxa"/>
        <w:tblLook w:val="04A0" w:firstRow="1" w:lastRow="0" w:firstColumn="1" w:lastColumn="0" w:noHBand="0" w:noVBand="1"/>
      </w:tblPr>
      <w:tblGrid>
        <w:gridCol w:w="4160"/>
        <w:gridCol w:w="5069"/>
      </w:tblGrid>
      <w:tr w:rsidR="00382A4A" w:rsidRPr="009C18B4" w:rsidTr="00382A4A">
        <w:trPr>
          <w:trHeight w:val="300"/>
        </w:trPr>
        <w:tc>
          <w:tcPr>
            <w:tcW w:w="41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382A4A" w:rsidRPr="009C18B4" w:rsidRDefault="00382A4A" w:rsidP="00382A4A">
            <w:pPr>
              <w:spacing w:after="0" w:line="240" w:lineRule="auto"/>
              <w:rPr>
                <w:rFonts w:ascii="Arial" w:eastAsia="Times New Roman" w:hAnsi="Arial" w:cs="Arial"/>
                <w:color w:val="000000"/>
                <w:lang w:eastAsia="en-GB"/>
              </w:rPr>
            </w:pPr>
            <w:r w:rsidRPr="009C18B4">
              <w:rPr>
                <w:rFonts w:ascii="Arial" w:eastAsia="Times New Roman" w:hAnsi="Arial" w:cs="Arial"/>
                <w:color w:val="000000"/>
                <w:lang w:eastAsia="en-GB"/>
              </w:rPr>
              <w:t>Community Safety Partnership</w:t>
            </w:r>
          </w:p>
        </w:tc>
        <w:tc>
          <w:tcPr>
            <w:tcW w:w="5069" w:type="dxa"/>
            <w:tcBorders>
              <w:top w:val="single" w:sz="4" w:space="0" w:color="auto"/>
              <w:left w:val="nil"/>
              <w:bottom w:val="single" w:sz="4" w:space="0" w:color="auto"/>
              <w:right w:val="single" w:sz="4" w:space="0" w:color="auto"/>
            </w:tcBorders>
            <w:shd w:val="clear" w:color="auto" w:fill="auto"/>
            <w:noWrap/>
            <w:vAlign w:val="bottom"/>
            <w:hideMark/>
          </w:tcPr>
          <w:p w:rsidR="00382A4A" w:rsidRPr="009C18B4" w:rsidRDefault="00382A4A" w:rsidP="00382A4A">
            <w:pPr>
              <w:spacing w:after="0" w:line="240" w:lineRule="auto"/>
              <w:jc w:val="center"/>
              <w:rPr>
                <w:rFonts w:ascii="Arial" w:eastAsia="Times New Roman" w:hAnsi="Arial" w:cs="Arial"/>
                <w:color w:val="000000"/>
                <w:lang w:eastAsia="en-GB"/>
              </w:rPr>
            </w:pPr>
            <w:r w:rsidRPr="009C18B4">
              <w:rPr>
                <w:rFonts w:ascii="Arial" w:eastAsia="Times New Roman" w:hAnsi="Arial" w:cs="Arial"/>
                <w:color w:val="000000"/>
                <w:lang w:eastAsia="en-GB"/>
              </w:rPr>
              <w:t> </w:t>
            </w:r>
          </w:p>
        </w:tc>
      </w:tr>
      <w:tr w:rsidR="00382A4A" w:rsidRPr="009C18B4" w:rsidTr="00382A4A">
        <w:trPr>
          <w:trHeight w:val="300"/>
        </w:trPr>
        <w:tc>
          <w:tcPr>
            <w:tcW w:w="4160" w:type="dxa"/>
            <w:tcBorders>
              <w:top w:val="nil"/>
              <w:left w:val="single" w:sz="4" w:space="0" w:color="auto"/>
              <w:bottom w:val="single" w:sz="4" w:space="0" w:color="auto"/>
              <w:right w:val="single" w:sz="4" w:space="0" w:color="auto"/>
            </w:tcBorders>
            <w:shd w:val="clear" w:color="000000" w:fill="D9D9D9"/>
            <w:noWrap/>
            <w:vAlign w:val="bottom"/>
            <w:hideMark/>
          </w:tcPr>
          <w:p w:rsidR="00382A4A" w:rsidRPr="009C18B4" w:rsidRDefault="00382A4A" w:rsidP="00382A4A">
            <w:pPr>
              <w:spacing w:after="0" w:line="240" w:lineRule="auto"/>
              <w:rPr>
                <w:rFonts w:ascii="Arial" w:eastAsia="Times New Roman" w:hAnsi="Arial" w:cs="Arial"/>
                <w:color w:val="000000"/>
                <w:lang w:eastAsia="en-GB"/>
              </w:rPr>
            </w:pPr>
            <w:r w:rsidRPr="009C18B4">
              <w:rPr>
                <w:rFonts w:ascii="Arial" w:eastAsia="Times New Roman" w:hAnsi="Arial" w:cs="Arial"/>
                <w:color w:val="000000"/>
                <w:lang w:eastAsia="en-GB"/>
              </w:rPr>
              <w:t>Local DHR Reference</w:t>
            </w:r>
          </w:p>
        </w:tc>
        <w:tc>
          <w:tcPr>
            <w:tcW w:w="5069" w:type="dxa"/>
            <w:tcBorders>
              <w:top w:val="nil"/>
              <w:left w:val="nil"/>
              <w:bottom w:val="single" w:sz="4" w:space="0" w:color="auto"/>
              <w:right w:val="single" w:sz="4" w:space="0" w:color="auto"/>
            </w:tcBorders>
            <w:shd w:val="clear" w:color="auto" w:fill="auto"/>
            <w:noWrap/>
            <w:vAlign w:val="bottom"/>
            <w:hideMark/>
          </w:tcPr>
          <w:p w:rsidR="00382A4A" w:rsidRPr="009C18B4" w:rsidRDefault="00382A4A" w:rsidP="00382A4A">
            <w:pPr>
              <w:spacing w:after="0" w:line="240" w:lineRule="auto"/>
              <w:jc w:val="center"/>
              <w:rPr>
                <w:rFonts w:ascii="Arial" w:eastAsia="Times New Roman" w:hAnsi="Arial" w:cs="Arial"/>
                <w:color w:val="000000"/>
                <w:lang w:eastAsia="en-GB"/>
              </w:rPr>
            </w:pPr>
            <w:r w:rsidRPr="009C18B4">
              <w:rPr>
                <w:rFonts w:ascii="Arial" w:eastAsia="Times New Roman" w:hAnsi="Arial" w:cs="Arial"/>
                <w:color w:val="000000"/>
                <w:lang w:eastAsia="en-GB"/>
              </w:rPr>
              <w:t> </w:t>
            </w:r>
          </w:p>
        </w:tc>
      </w:tr>
      <w:tr w:rsidR="00382A4A" w:rsidRPr="009C18B4" w:rsidTr="00382A4A">
        <w:trPr>
          <w:trHeight w:val="300"/>
        </w:trPr>
        <w:tc>
          <w:tcPr>
            <w:tcW w:w="4160" w:type="dxa"/>
            <w:tcBorders>
              <w:top w:val="nil"/>
              <w:left w:val="single" w:sz="4" w:space="0" w:color="auto"/>
              <w:bottom w:val="single" w:sz="4" w:space="0" w:color="auto"/>
              <w:right w:val="single" w:sz="4" w:space="0" w:color="auto"/>
            </w:tcBorders>
            <w:shd w:val="clear" w:color="000000" w:fill="D9D9D9"/>
            <w:noWrap/>
            <w:vAlign w:val="bottom"/>
            <w:hideMark/>
          </w:tcPr>
          <w:p w:rsidR="00382A4A" w:rsidRPr="009C18B4" w:rsidRDefault="00382A4A" w:rsidP="00382A4A">
            <w:pPr>
              <w:spacing w:after="0" w:line="240" w:lineRule="auto"/>
              <w:rPr>
                <w:rFonts w:ascii="Arial" w:eastAsia="Times New Roman" w:hAnsi="Arial" w:cs="Arial"/>
                <w:color w:val="000000"/>
                <w:lang w:eastAsia="en-GB"/>
              </w:rPr>
            </w:pPr>
            <w:r w:rsidRPr="009C18B4">
              <w:rPr>
                <w:rFonts w:ascii="Arial" w:eastAsia="Times New Roman" w:hAnsi="Arial" w:cs="Arial"/>
                <w:color w:val="000000"/>
                <w:lang w:eastAsia="en-GB"/>
              </w:rPr>
              <w:t>Police Force</w:t>
            </w:r>
          </w:p>
        </w:tc>
        <w:tc>
          <w:tcPr>
            <w:tcW w:w="5069" w:type="dxa"/>
            <w:tcBorders>
              <w:top w:val="nil"/>
              <w:left w:val="nil"/>
              <w:bottom w:val="single" w:sz="4" w:space="0" w:color="auto"/>
              <w:right w:val="single" w:sz="4" w:space="0" w:color="auto"/>
            </w:tcBorders>
            <w:shd w:val="clear" w:color="auto" w:fill="auto"/>
            <w:noWrap/>
            <w:vAlign w:val="bottom"/>
            <w:hideMark/>
          </w:tcPr>
          <w:p w:rsidR="00382A4A" w:rsidRPr="009C18B4" w:rsidRDefault="00382A4A" w:rsidP="00382A4A">
            <w:pPr>
              <w:spacing w:after="0" w:line="240" w:lineRule="auto"/>
              <w:jc w:val="center"/>
              <w:rPr>
                <w:rFonts w:ascii="Arial" w:eastAsia="Times New Roman" w:hAnsi="Arial" w:cs="Arial"/>
                <w:color w:val="000000"/>
                <w:lang w:eastAsia="en-GB"/>
              </w:rPr>
            </w:pPr>
            <w:r w:rsidRPr="009C18B4">
              <w:rPr>
                <w:rFonts w:ascii="Arial" w:eastAsia="Times New Roman" w:hAnsi="Arial" w:cs="Arial"/>
                <w:color w:val="000000"/>
                <w:lang w:eastAsia="en-GB"/>
              </w:rPr>
              <w:t> </w:t>
            </w:r>
          </w:p>
        </w:tc>
      </w:tr>
      <w:tr w:rsidR="00382A4A" w:rsidRPr="009C18B4" w:rsidTr="00382A4A">
        <w:trPr>
          <w:trHeight w:val="300"/>
        </w:trPr>
        <w:tc>
          <w:tcPr>
            <w:tcW w:w="4160" w:type="dxa"/>
            <w:tcBorders>
              <w:top w:val="nil"/>
              <w:left w:val="single" w:sz="4" w:space="0" w:color="auto"/>
              <w:bottom w:val="single" w:sz="4" w:space="0" w:color="auto"/>
              <w:right w:val="single" w:sz="4" w:space="0" w:color="auto"/>
            </w:tcBorders>
            <w:shd w:val="clear" w:color="000000" w:fill="D9D9D9"/>
            <w:noWrap/>
            <w:vAlign w:val="bottom"/>
            <w:hideMark/>
          </w:tcPr>
          <w:p w:rsidR="00382A4A" w:rsidRPr="009C18B4" w:rsidRDefault="00382A4A" w:rsidP="00382A4A">
            <w:pPr>
              <w:spacing w:after="0" w:line="240" w:lineRule="auto"/>
              <w:rPr>
                <w:rFonts w:ascii="Arial" w:eastAsia="Times New Roman" w:hAnsi="Arial" w:cs="Arial"/>
                <w:color w:val="000000"/>
                <w:lang w:eastAsia="en-GB"/>
              </w:rPr>
            </w:pPr>
            <w:r w:rsidRPr="009C18B4">
              <w:rPr>
                <w:rFonts w:ascii="Arial" w:eastAsia="Times New Roman" w:hAnsi="Arial" w:cs="Arial"/>
                <w:color w:val="000000"/>
                <w:lang w:eastAsia="en-GB"/>
              </w:rPr>
              <w:t>Date first notified to Home Office</w:t>
            </w:r>
          </w:p>
        </w:tc>
        <w:tc>
          <w:tcPr>
            <w:tcW w:w="5069" w:type="dxa"/>
            <w:tcBorders>
              <w:top w:val="nil"/>
              <w:left w:val="nil"/>
              <w:bottom w:val="single" w:sz="4" w:space="0" w:color="auto"/>
              <w:right w:val="single" w:sz="4" w:space="0" w:color="auto"/>
            </w:tcBorders>
            <w:shd w:val="clear" w:color="auto" w:fill="auto"/>
            <w:noWrap/>
            <w:vAlign w:val="bottom"/>
            <w:hideMark/>
          </w:tcPr>
          <w:p w:rsidR="00382A4A" w:rsidRPr="009C18B4" w:rsidRDefault="00382A4A" w:rsidP="00382A4A">
            <w:pPr>
              <w:spacing w:after="0" w:line="240" w:lineRule="auto"/>
              <w:jc w:val="center"/>
              <w:rPr>
                <w:rFonts w:ascii="Arial" w:eastAsia="Times New Roman" w:hAnsi="Arial" w:cs="Arial"/>
                <w:color w:val="000000"/>
                <w:lang w:eastAsia="en-GB"/>
              </w:rPr>
            </w:pPr>
            <w:r w:rsidRPr="009C18B4">
              <w:rPr>
                <w:rFonts w:ascii="Arial" w:eastAsia="Times New Roman" w:hAnsi="Arial" w:cs="Arial"/>
                <w:color w:val="000000"/>
                <w:lang w:eastAsia="en-GB"/>
              </w:rPr>
              <w:t> </w:t>
            </w:r>
          </w:p>
        </w:tc>
      </w:tr>
      <w:tr w:rsidR="00382A4A" w:rsidRPr="009C18B4" w:rsidTr="00382A4A">
        <w:trPr>
          <w:trHeight w:val="300"/>
        </w:trPr>
        <w:tc>
          <w:tcPr>
            <w:tcW w:w="4160" w:type="dxa"/>
            <w:tcBorders>
              <w:top w:val="nil"/>
              <w:left w:val="single" w:sz="4" w:space="0" w:color="auto"/>
              <w:bottom w:val="single" w:sz="4" w:space="0" w:color="auto"/>
              <w:right w:val="single" w:sz="4" w:space="0" w:color="auto"/>
            </w:tcBorders>
            <w:shd w:val="clear" w:color="000000" w:fill="D9D9D9"/>
            <w:noWrap/>
            <w:vAlign w:val="bottom"/>
            <w:hideMark/>
          </w:tcPr>
          <w:p w:rsidR="00382A4A" w:rsidRPr="009C18B4" w:rsidRDefault="00382A4A" w:rsidP="00382A4A">
            <w:pPr>
              <w:spacing w:after="0" w:line="240" w:lineRule="auto"/>
              <w:rPr>
                <w:rFonts w:ascii="Arial" w:eastAsia="Times New Roman" w:hAnsi="Arial" w:cs="Arial"/>
                <w:color w:val="000000"/>
                <w:lang w:eastAsia="en-GB"/>
              </w:rPr>
            </w:pPr>
            <w:r w:rsidRPr="009C18B4">
              <w:rPr>
                <w:rFonts w:ascii="Arial" w:eastAsia="Times New Roman" w:hAnsi="Arial" w:cs="Arial"/>
                <w:color w:val="000000"/>
                <w:lang w:eastAsia="en-GB"/>
              </w:rPr>
              <w:t>Name of Review Panel Chair</w:t>
            </w:r>
          </w:p>
        </w:tc>
        <w:tc>
          <w:tcPr>
            <w:tcW w:w="5069" w:type="dxa"/>
            <w:tcBorders>
              <w:top w:val="nil"/>
              <w:left w:val="nil"/>
              <w:bottom w:val="single" w:sz="4" w:space="0" w:color="auto"/>
              <w:right w:val="single" w:sz="4" w:space="0" w:color="auto"/>
            </w:tcBorders>
            <w:shd w:val="clear" w:color="auto" w:fill="auto"/>
            <w:noWrap/>
            <w:vAlign w:val="bottom"/>
            <w:hideMark/>
          </w:tcPr>
          <w:p w:rsidR="00382A4A" w:rsidRPr="009C18B4" w:rsidRDefault="00382A4A" w:rsidP="00382A4A">
            <w:pPr>
              <w:spacing w:after="0" w:line="240" w:lineRule="auto"/>
              <w:jc w:val="center"/>
              <w:rPr>
                <w:rFonts w:ascii="Arial" w:eastAsia="Times New Roman" w:hAnsi="Arial" w:cs="Arial"/>
                <w:color w:val="000000"/>
                <w:lang w:eastAsia="en-GB"/>
              </w:rPr>
            </w:pPr>
            <w:r w:rsidRPr="009C18B4">
              <w:rPr>
                <w:rFonts w:ascii="Arial" w:eastAsia="Times New Roman" w:hAnsi="Arial" w:cs="Arial"/>
                <w:color w:val="000000"/>
                <w:lang w:eastAsia="en-GB"/>
              </w:rPr>
              <w:t> </w:t>
            </w:r>
          </w:p>
        </w:tc>
      </w:tr>
      <w:tr w:rsidR="00382A4A" w:rsidRPr="009C18B4" w:rsidTr="00382A4A">
        <w:trPr>
          <w:trHeight w:val="300"/>
        </w:trPr>
        <w:tc>
          <w:tcPr>
            <w:tcW w:w="4160" w:type="dxa"/>
            <w:tcBorders>
              <w:top w:val="nil"/>
              <w:left w:val="single" w:sz="4" w:space="0" w:color="auto"/>
              <w:bottom w:val="single" w:sz="4" w:space="0" w:color="auto"/>
              <w:right w:val="single" w:sz="4" w:space="0" w:color="auto"/>
            </w:tcBorders>
            <w:shd w:val="clear" w:color="000000" w:fill="D9D9D9"/>
            <w:noWrap/>
            <w:vAlign w:val="bottom"/>
            <w:hideMark/>
          </w:tcPr>
          <w:p w:rsidR="00382A4A" w:rsidRPr="009C18B4" w:rsidRDefault="00382A4A" w:rsidP="00382A4A">
            <w:pPr>
              <w:spacing w:after="0" w:line="240" w:lineRule="auto"/>
              <w:rPr>
                <w:rFonts w:ascii="Arial" w:eastAsia="Times New Roman" w:hAnsi="Arial" w:cs="Arial"/>
                <w:color w:val="000000"/>
                <w:lang w:eastAsia="en-GB"/>
              </w:rPr>
            </w:pPr>
            <w:r w:rsidRPr="009C18B4">
              <w:rPr>
                <w:rFonts w:ascii="Arial" w:eastAsia="Times New Roman" w:hAnsi="Arial" w:cs="Arial"/>
                <w:color w:val="000000"/>
                <w:lang w:eastAsia="en-GB"/>
              </w:rPr>
              <w:t>Name of Report Author</w:t>
            </w:r>
          </w:p>
        </w:tc>
        <w:tc>
          <w:tcPr>
            <w:tcW w:w="5069" w:type="dxa"/>
            <w:tcBorders>
              <w:top w:val="nil"/>
              <w:left w:val="nil"/>
              <w:bottom w:val="single" w:sz="4" w:space="0" w:color="auto"/>
              <w:right w:val="single" w:sz="4" w:space="0" w:color="auto"/>
            </w:tcBorders>
            <w:shd w:val="clear" w:color="auto" w:fill="auto"/>
            <w:noWrap/>
            <w:vAlign w:val="bottom"/>
            <w:hideMark/>
          </w:tcPr>
          <w:p w:rsidR="00382A4A" w:rsidRPr="009C18B4" w:rsidRDefault="00382A4A" w:rsidP="00382A4A">
            <w:pPr>
              <w:spacing w:after="0" w:line="240" w:lineRule="auto"/>
              <w:jc w:val="center"/>
              <w:rPr>
                <w:rFonts w:ascii="Arial" w:eastAsia="Times New Roman" w:hAnsi="Arial" w:cs="Arial"/>
                <w:color w:val="000000"/>
                <w:lang w:eastAsia="en-GB"/>
              </w:rPr>
            </w:pPr>
            <w:r w:rsidRPr="009C18B4">
              <w:rPr>
                <w:rFonts w:ascii="Arial" w:eastAsia="Times New Roman" w:hAnsi="Arial" w:cs="Arial"/>
                <w:color w:val="000000"/>
                <w:lang w:eastAsia="en-GB"/>
              </w:rPr>
              <w:t> </w:t>
            </w:r>
          </w:p>
        </w:tc>
      </w:tr>
      <w:tr w:rsidR="00382A4A" w:rsidRPr="009C18B4" w:rsidTr="00382A4A">
        <w:trPr>
          <w:trHeight w:val="300"/>
        </w:trPr>
        <w:tc>
          <w:tcPr>
            <w:tcW w:w="4160" w:type="dxa"/>
            <w:tcBorders>
              <w:top w:val="nil"/>
              <w:left w:val="single" w:sz="4" w:space="0" w:color="auto"/>
              <w:bottom w:val="single" w:sz="4" w:space="0" w:color="auto"/>
              <w:right w:val="single" w:sz="4" w:space="0" w:color="auto"/>
            </w:tcBorders>
            <w:shd w:val="clear" w:color="000000" w:fill="D9D9D9"/>
            <w:noWrap/>
            <w:vAlign w:val="bottom"/>
            <w:hideMark/>
          </w:tcPr>
          <w:p w:rsidR="00382A4A" w:rsidRPr="009C18B4" w:rsidRDefault="00382A4A" w:rsidP="00382A4A">
            <w:pPr>
              <w:spacing w:after="0" w:line="240" w:lineRule="auto"/>
              <w:rPr>
                <w:rFonts w:ascii="Arial" w:eastAsia="Times New Roman" w:hAnsi="Arial" w:cs="Arial"/>
                <w:color w:val="000000"/>
                <w:lang w:eastAsia="en-GB"/>
              </w:rPr>
            </w:pPr>
            <w:r w:rsidRPr="009C18B4">
              <w:rPr>
                <w:rFonts w:ascii="Arial" w:eastAsia="Times New Roman" w:hAnsi="Arial" w:cs="Arial"/>
                <w:color w:val="000000"/>
                <w:lang w:eastAsia="en-GB"/>
              </w:rPr>
              <w:t>Date report completed</w:t>
            </w:r>
          </w:p>
        </w:tc>
        <w:tc>
          <w:tcPr>
            <w:tcW w:w="5069" w:type="dxa"/>
            <w:tcBorders>
              <w:top w:val="nil"/>
              <w:left w:val="nil"/>
              <w:bottom w:val="single" w:sz="4" w:space="0" w:color="auto"/>
              <w:right w:val="single" w:sz="4" w:space="0" w:color="auto"/>
            </w:tcBorders>
            <w:shd w:val="clear" w:color="auto" w:fill="auto"/>
            <w:noWrap/>
            <w:vAlign w:val="bottom"/>
            <w:hideMark/>
          </w:tcPr>
          <w:p w:rsidR="00382A4A" w:rsidRPr="009C18B4" w:rsidRDefault="00382A4A" w:rsidP="00382A4A">
            <w:pPr>
              <w:spacing w:after="0" w:line="240" w:lineRule="auto"/>
              <w:jc w:val="center"/>
              <w:rPr>
                <w:rFonts w:ascii="Arial" w:eastAsia="Times New Roman" w:hAnsi="Arial" w:cs="Arial"/>
                <w:color w:val="000000"/>
                <w:lang w:eastAsia="en-GB"/>
              </w:rPr>
            </w:pPr>
            <w:r w:rsidRPr="009C18B4">
              <w:rPr>
                <w:rFonts w:ascii="Arial" w:eastAsia="Times New Roman" w:hAnsi="Arial" w:cs="Arial"/>
                <w:color w:val="000000"/>
                <w:lang w:eastAsia="en-GB"/>
              </w:rPr>
              <w:t> </w:t>
            </w:r>
          </w:p>
        </w:tc>
      </w:tr>
      <w:tr w:rsidR="00382A4A" w:rsidRPr="009C18B4" w:rsidTr="00382A4A">
        <w:trPr>
          <w:trHeight w:val="300"/>
        </w:trPr>
        <w:tc>
          <w:tcPr>
            <w:tcW w:w="4160" w:type="dxa"/>
            <w:tcBorders>
              <w:top w:val="nil"/>
              <w:left w:val="single" w:sz="4" w:space="0" w:color="auto"/>
              <w:bottom w:val="single" w:sz="4" w:space="0" w:color="auto"/>
              <w:right w:val="single" w:sz="4" w:space="0" w:color="auto"/>
            </w:tcBorders>
            <w:shd w:val="clear" w:color="000000" w:fill="D9D9D9"/>
            <w:noWrap/>
            <w:vAlign w:val="bottom"/>
            <w:hideMark/>
          </w:tcPr>
          <w:p w:rsidR="00382A4A" w:rsidRPr="009C18B4" w:rsidRDefault="00382A4A" w:rsidP="00382A4A">
            <w:pPr>
              <w:spacing w:after="0" w:line="240" w:lineRule="auto"/>
              <w:rPr>
                <w:rFonts w:ascii="Arial" w:eastAsia="Times New Roman" w:hAnsi="Arial" w:cs="Arial"/>
                <w:color w:val="000000"/>
                <w:lang w:eastAsia="en-GB"/>
              </w:rPr>
            </w:pPr>
            <w:r w:rsidRPr="009C18B4">
              <w:rPr>
                <w:rFonts w:ascii="Arial" w:eastAsia="Times New Roman" w:hAnsi="Arial" w:cs="Arial"/>
                <w:color w:val="000000"/>
                <w:lang w:eastAsia="en-GB"/>
              </w:rPr>
              <w:t>Date submitted to Home Office</w:t>
            </w:r>
          </w:p>
        </w:tc>
        <w:tc>
          <w:tcPr>
            <w:tcW w:w="5069" w:type="dxa"/>
            <w:tcBorders>
              <w:top w:val="nil"/>
              <w:left w:val="nil"/>
              <w:bottom w:val="single" w:sz="4" w:space="0" w:color="auto"/>
              <w:right w:val="single" w:sz="4" w:space="0" w:color="auto"/>
            </w:tcBorders>
            <w:shd w:val="clear" w:color="auto" w:fill="auto"/>
            <w:noWrap/>
            <w:vAlign w:val="bottom"/>
            <w:hideMark/>
          </w:tcPr>
          <w:p w:rsidR="00382A4A" w:rsidRPr="009C18B4" w:rsidRDefault="00382A4A" w:rsidP="00382A4A">
            <w:pPr>
              <w:spacing w:after="0" w:line="240" w:lineRule="auto"/>
              <w:jc w:val="center"/>
              <w:rPr>
                <w:rFonts w:ascii="Arial" w:eastAsia="Times New Roman" w:hAnsi="Arial" w:cs="Arial"/>
                <w:color w:val="000000"/>
                <w:lang w:eastAsia="en-GB"/>
              </w:rPr>
            </w:pPr>
            <w:r w:rsidRPr="009C18B4">
              <w:rPr>
                <w:rFonts w:ascii="Arial" w:eastAsia="Times New Roman" w:hAnsi="Arial" w:cs="Arial"/>
                <w:color w:val="000000"/>
                <w:lang w:eastAsia="en-GB"/>
              </w:rPr>
              <w:t> </w:t>
            </w:r>
          </w:p>
        </w:tc>
      </w:tr>
      <w:tr w:rsidR="00382A4A" w:rsidRPr="009C18B4" w:rsidTr="00382A4A">
        <w:trPr>
          <w:trHeight w:val="300"/>
        </w:trPr>
        <w:tc>
          <w:tcPr>
            <w:tcW w:w="4160" w:type="dxa"/>
            <w:tcBorders>
              <w:top w:val="nil"/>
              <w:left w:val="nil"/>
              <w:bottom w:val="nil"/>
              <w:right w:val="nil"/>
            </w:tcBorders>
            <w:shd w:val="clear" w:color="auto" w:fill="auto"/>
            <w:noWrap/>
            <w:vAlign w:val="bottom"/>
            <w:hideMark/>
          </w:tcPr>
          <w:p w:rsidR="00382A4A" w:rsidRPr="009C18B4" w:rsidRDefault="00382A4A" w:rsidP="00382A4A">
            <w:pPr>
              <w:spacing w:after="0" w:line="240" w:lineRule="auto"/>
              <w:rPr>
                <w:rFonts w:ascii="Arial" w:eastAsia="Times New Roman" w:hAnsi="Arial" w:cs="Arial"/>
                <w:color w:val="000000"/>
                <w:lang w:eastAsia="en-GB"/>
              </w:rPr>
            </w:pPr>
          </w:p>
        </w:tc>
        <w:tc>
          <w:tcPr>
            <w:tcW w:w="5069" w:type="dxa"/>
            <w:tcBorders>
              <w:top w:val="nil"/>
              <w:left w:val="nil"/>
              <w:bottom w:val="nil"/>
              <w:right w:val="nil"/>
            </w:tcBorders>
            <w:shd w:val="clear" w:color="auto" w:fill="auto"/>
            <w:noWrap/>
            <w:vAlign w:val="bottom"/>
            <w:hideMark/>
          </w:tcPr>
          <w:p w:rsidR="00382A4A" w:rsidRPr="009C18B4" w:rsidRDefault="00382A4A" w:rsidP="00382A4A">
            <w:pPr>
              <w:spacing w:after="0" w:line="240" w:lineRule="auto"/>
              <w:jc w:val="center"/>
              <w:rPr>
                <w:rFonts w:ascii="Arial" w:eastAsia="Times New Roman" w:hAnsi="Arial" w:cs="Arial"/>
                <w:color w:val="000000"/>
                <w:lang w:eastAsia="en-GB"/>
              </w:rPr>
            </w:pPr>
          </w:p>
        </w:tc>
      </w:tr>
      <w:tr w:rsidR="00382A4A" w:rsidRPr="009C18B4" w:rsidTr="00382A4A">
        <w:trPr>
          <w:trHeight w:val="300"/>
        </w:trPr>
        <w:tc>
          <w:tcPr>
            <w:tcW w:w="41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382A4A" w:rsidRPr="009C18B4" w:rsidRDefault="00382A4A" w:rsidP="00382A4A">
            <w:pPr>
              <w:spacing w:after="0" w:line="240" w:lineRule="auto"/>
              <w:rPr>
                <w:rFonts w:ascii="Arial" w:eastAsia="Times New Roman" w:hAnsi="Arial" w:cs="Arial"/>
                <w:color w:val="000000"/>
                <w:lang w:eastAsia="en-GB"/>
              </w:rPr>
            </w:pPr>
            <w:r w:rsidRPr="009C18B4">
              <w:rPr>
                <w:rFonts w:ascii="Arial" w:eastAsia="Times New Roman" w:hAnsi="Arial" w:cs="Arial"/>
                <w:color w:val="000000"/>
                <w:lang w:eastAsia="en-GB"/>
              </w:rPr>
              <w:t>(Please include information for all victims)</w:t>
            </w:r>
          </w:p>
        </w:tc>
        <w:tc>
          <w:tcPr>
            <w:tcW w:w="5069" w:type="dxa"/>
            <w:tcBorders>
              <w:top w:val="single" w:sz="4" w:space="0" w:color="auto"/>
              <w:left w:val="nil"/>
              <w:bottom w:val="single" w:sz="4" w:space="0" w:color="auto"/>
              <w:right w:val="single" w:sz="4" w:space="0" w:color="auto"/>
            </w:tcBorders>
            <w:shd w:val="clear" w:color="auto" w:fill="auto"/>
            <w:noWrap/>
            <w:vAlign w:val="bottom"/>
            <w:hideMark/>
          </w:tcPr>
          <w:p w:rsidR="00382A4A" w:rsidRPr="009C18B4" w:rsidRDefault="00382A4A" w:rsidP="00382A4A">
            <w:pPr>
              <w:spacing w:after="0" w:line="240" w:lineRule="auto"/>
              <w:jc w:val="center"/>
              <w:rPr>
                <w:rFonts w:ascii="Arial" w:eastAsia="Times New Roman" w:hAnsi="Arial" w:cs="Arial"/>
                <w:b/>
                <w:color w:val="000000"/>
                <w:lang w:eastAsia="en-GB"/>
              </w:rPr>
            </w:pPr>
            <w:r w:rsidRPr="009C18B4">
              <w:rPr>
                <w:rFonts w:ascii="Arial" w:eastAsia="Times New Roman" w:hAnsi="Arial" w:cs="Arial"/>
                <w:b/>
                <w:color w:val="000000"/>
                <w:lang w:eastAsia="en-GB"/>
              </w:rPr>
              <w:t>Victim</w:t>
            </w:r>
          </w:p>
        </w:tc>
      </w:tr>
      <w:tr w:rsidR="00382A4A" w:rsidRPr="009C18B4" w:rsidTr="00382A4A">
        <w:trPr>
          <w:trHeight w:val="300"/>
        </w:trPr>
        <w:tc>
          <w:tcPr>
            <w:tcW w:w="4160" w:type="dxa"/>
            <w:tcBorders>
              <w:top w:val="nil"/>
              <w:left w:val="single" w:sz="4" w:space="0" w:color="auto"/>
              <w:bottom w:val="single" w:sz="4" w:space="0" w:color="auto"/>
              <w:right w:val="single" w:sz="4" w:space="0" w:color="auto"/>
            </w:tcBorders>
            <w:shd w:val="clear" w:color="000000" w:fill="D9D9D9"/>
            <w:noWrap/>
            <w:vAlign w:val="bottom"/>
            <w:hideMark/>
          </w:tcPr>
          <w:p w:rsidR="00382A4A" w:rsidRPr="009C18B4" w:rsidRDefault="00382A4A" w:rsidP="00382A4A">
            <w:pPr>
              <w:spacing w:after="0" w:line="240" w:lineRule="auto"/>
              <w:rPr>
                <w:rFonts w:ascii="Arial" w:eastAsia="Times New Roman" w:hAnsi="Arial" w:cs="Arial"/>
                <w:color w:val="000000"/>
                <w:lang w:eastAsia="en-GB"/>
              </w:rPr>
            </w:pPr>
            <w:r w:rsidRPr="009C18B4">
              <w:rPr>
                <w:rFonts w:ascii="Arial" w:eastAsia="Times New Roman" w:hAnsi="Arial" w:cs="Arial"/>
                <w:color w:val="000000"/>
                <w:lang w:eastAsia="en-GB"/>
              </w:rPr>
              <w:t>Victim Gender</w:t>
            </w:r>
          </w:p>
        </w:tc>
        <w:tc>
          <w:tcPr>
            <w:tcW w:w="5069" w:type="dxa"/>
            <w:tcBorders>
              <w:top w:val="nil"/>
              <w:left w:val="nil"/>
              <w:bottom w:val="single" w:sz="4" w:space="0" w:color="auto"/>
              <w:right w:val="single" w:sz="4" w:space="0" w:color="auto"/>
            </w:tcBorders>
            <w:shd w:val="clear" w:color="auto" w:fill="auto"/>
            <w:noWrap/>
            <w:vAlign w:val="bottom"/>
            <w:hideMark/>
          </w:tcPr>
          <w:p w:rsidR="00382A4A" w:rsidRPr="009C18B4" w:rsidRDefault="00382A4A" w:rsidP="00382A4A">
            <w:pPr>
              <w:spacing w:after="0" w:line="240" w:lineRule="auto"/>
              <w:jc w:val="center"/>
              <w:rPr>
                <w:rFonts w:ascii="Arial" w:eastAsia="Times New Roman" w:hAnsi="Arial" w:cs="Arial"/>
                <w:color w:val="000000"/>
                <w:lang w:eastAsia="en-GB"/>
              </w:rPr>
            </w:pPr>
            <w:r w:rsidRPr="009C18B4">
              <w:rPr>
                <w:rFonts w:ascii="Arial" w:eastAsia="Times New Roman" w:hAnsi="Arial" w:cs="Arial"/>
                <w:color w:val="000000"/>
                <w:lang w:eastAsia="en-GB"/>
              </w:rPr>
              <w:t> </w:t>
            </w:r>
          </w:p>
        </w:tc>
      </w:tr>
      <w:tr w:rsidR="00382A4A" w:rsidRPr="009C18B4" w:rsidTr="00382A4A">
        <w:trPr>
          <w:trHeight w:val="300"/>
        </w:trPr>
        <w:tc>
          <w:tcPr>
            <w:tcW w:w="4160" w:type="dxa"/>
            <w:tcBorders>
              <w:top w:val="nil"/>
              <w:left w:val="single" w:sz="4" w:space="0" w:color="auto"/>
              <w:bottom w:val="single" w:sz="4" w:space="0" w:color="auto"/>
              <w:right w:val="single" w:sz="4" w:space="0" w:color="auto"/>
            </w:tcBorders>
            <w:shd w:val="clear" w:color="000000" w:fill="D9D9D9"/>
            <w:noWrap/>
            <w:vAlign w:val="bottom"/>
            <w:hideMark/>
          </w:tcPr>
          <w:p w:rsidR="00382A4A" w:rsidRPr="009C18B4" w:rsidRDefault="00382A4A" w:rsidP="00382A4A">
            <w:pPr>
              <w:spacing w:after="0" w:line="240" w:lineRule="auto"/>
              <w:rPr>
                <w:rFonts w:ascii="Arial" w:eastAsia="Times New Roman" w:hAnsi="Arial" w:cs="Arial"/>
                <w:color w:val="000000"/>
                <w:lang w:eastAsia="en-GB"/>
              </w:rPr>
            </w:pPr>
            <w:r w:rsidRPr="009C18B4">
              <w:rPr>
                <w:rFonts w:ascii="Arial" w:eastAsia="Times New Roman" w:hAnsi="Arial" w:cs="Arial"/>
                <w:color w:val="000000"/>
                <w:lang w:eastAsia="en-GB"/>
              </w:rPr>
              <w:t>Age at time of incident</w:t>
            </w:r>
          </w:p>
        </w:tc>
        <w:tc>
          <w:tcPr>
            <w:tcW w:w="5069" w:type="dxa"/>
            <w:tcBorders>
              <w:top w:val="nil"/>
              <w:left w:val="nil"/>
              <w:bottom w:val="single" w:sz="4" w:space="0" w:color="auto"/>
              <w:right w:val="single" w:sz="4" w:space="0" w:color="auto"/>
            </w:tcBorders>
            <w:shd w:val="clear" w:color="auto" w:fill="auto"/>
            <w:noWrap/>
            <w:vAlign w:val="bottom"/>
            <w:hideMark/>
          </w:tcPr>
          <w:p w:rsidR="00382A4A" w:rsidRPr="009C18B4" w:rsidRDefault="00382A4A" w:rsidP="00382A4A">
            <w:pPr>
              <w:spacing w:after="0" w:line="240" w:lineRule="auto"/>
              <w:jc w:val="center"/>
              <w:rPr>
                <w:rFonts w:ascii="Arial" w:eastAsia="Times New Roman" w:hAnsi="Arial" w:cs="Arial"/>
                <w:color w:val="000000"/>
                <w:lang w:eastAsia="en-GB"/>
              </w:rPr>
            </w:pPr>
            <w:r w:rsidRPr="009C18B4">
              <w:rPr>
                <w:rFonts w:ascii="Arial" w:eastAsia="Times New Roman" w:hAnsi="Arial" w:cs="Arial"/>
                <w:color w:val="000000"/>
                <w:lang w:eastAsia="en-GB"/>
              </w:rPr>
              <w:t> </w:t>
            </w:r>
          </w:p>
        </w:tc>
      </w:tr>
      <w:tr w:rsidR="00382A4A" w:rsidRPr="009C18B4" w:rsidTr="00382A4A">
        <w:trPr>
          <w:trHeight w:val="300"/>
        </w:trPr>
        <w:tc>
          <w:tcPr>
            <w:tcW w:w="4160" w:type="dxa"/>
            <w:tcBorders>
              <w:top w:val="nil"/>
              <w:left w:val="single" w:sz="4" w:space="0" w:color="auto"/>
              <w:bottom w:val="single" w:sz="4" w:space="0" w:color="auto"/>
              <w:right w:val="single" w:sz="4" w:space="0" w:color="auto"/>
            </w:tcBorders>
            <w:shd w:val="clear" w:color="000000" w:fill="D9D9D9"/>
            <w:noWrap/>
            <w:vAlign w:val="bottom"/>
            <w:hideMark/>
          </w:tcPr>
          <w:p w:rsidR="00382A4A" w:rsidRPr="009C18B4" w:rsidRDefault="00382A4A" w:rsidP="00382A4A">
            <w:pPr>
              <w:spacing w:after="0" w:line="240" w:lineRule="auto"/>
              <w:rPr>
                <w:rFonts w:ascii="Arial" w:eastAsia="Times New Roman" w:hAnsi="Arial" w:cs="Arial"/>
                <w:color w:val="000000"/>
                <w:lang w:eastAsia="en-GB"/>
              </w:rPr>
            </w:pPr>
            <w:r w:rsidRPr="009C18B4">
              <w:rPr>
                <w:rFonts w:ascii="Arial" w:eastAsia="Times New Roman" w:hAnsi="Arial" w:cs="Arial"/>
                <w:color w:val="000000"/>
                <w:lang w:eastAsia="en-GB"/>
              </w:rPr>
              <w:t>Relationship to perpetrator</w:t>
            </w:r>
          </w:p>
        </w:tc>
        <w:tc>
          <w:tcPr>
            <w:tcW w:w="5069" w:type="dxa"/>
            <w:tcBorders>
              <w:top w:val="nil"/>
              <w:left w:val="nil"/>
              <w:bottom w:val="single" w:sz="4" w:space="0" w:color="auto"/>
              <w:right w:val="single" w:sz="4" w:space="0" w:color="auto"/>
            </w:tcBorders>
            <w:shd w:val="clear" w:color="auto" w:fill="auto"/>
            <w:noWrap/>
            <w:vAlign w:val="bottom"/>
            <w:hideMark/>
          </w:tcPr>
          <w:p w:rsidR="00382A4A" w:rsidRPr="009C18B4" w:rsidRDefault="00382A4A" w:rsidP="00382A4A">
            <w:pPr>
              <w:spacing w:after="0" w:line="240" w:lineRule="auto"/>
              <w:jc w:val="center"/>
              <w:rPr>
                <w:rFonts w:ascii="Arial" w:eastAsia="Times New Roman" w:hAnsi="Arial" w:cs="Arial"/>
                <w:color w:val="000000"/>
                <w:lang w:eastAsia="en-GB"/>
              </w:rPr>
            </w:pPr>
            <w:r w:rsidRPr="009C18B4">
              <w:rPr>
                <w:rFonts w:ascii="Arial" w:eastAsia="Times New Roman" w:hAnsi="Arial" w:cs="Arial"/>
                <w:color w:val="000000"/>
                <w:lang w:eastAsia="en-GB"/>
              </w:rPr>
              <w:t> </w:t>
            </w:r>
          </w:p>
        </w:tc>
      </w:tr>
      <w:tr w:rsidR="00382A4A" w:rsidRPr="009C18B4" w:rsidTr="00382A4A">
        <w:trPr>
          <w:trHeight w:val="300"/>
        </w:trPr>
        <w:tc>
          <w:tcPr>
            <w:tcW w:w="4160" w:type="dxa"/>
            <w:tcBorders>
              <w:top w:val="nil"/>
              <w:left w:val="single" w:sz="4" w:space="0" w:color="auto"/>
              <w:bottom w:val="single" w:sz="4" w:space="0" w:color="auto"/>
              <w:right w:val="single" w:sz="4" w:space="0" w:color="auto"/>
            </w:tcBorders>
            <w:shd w:val="clear" w:color="000000" w:fill="D9D9D9"/>
            <w:noWrap/>
            <w:vAlign w:val="bottom"/>
            <w:hideMark/>
          </w:tcPr>
          <w:p w:rsidR="00382A4A" w:rsidRPr="009C18B4" w:rsidRDefault="00382A4A" w:rsidP="00382A4A">
            <w:pPr>
              <w:spacing w:after="0" w:line="240" w:lineRule="auto"/>
              <w:rPr>
                <w:rFonts w:ascii="Arial" w:eastAsia="Times New Roman" w:hAnsi="Arial" w:cs="Arial"/>
                <w:color w:val="000000"/>
                <w:lang w:eastAsia="en-GB"/>
              </w:rPr>
            </w:pPr>
            <w:r w:rsidRPr="009C18B4">
              <w:rPr>
                <w:rFonts w:ascii="Arial" w:eastAsia="Times New Roman" w:hAnsi="Arial" w:cs="Arial"/>
                <w:color w:val="000000"/>
                <w:lang w:eastAsia="en-GB"/>
              </w:rPr>
              <w:t>Ethnicity (ONS)</w:t>
            </w:r>
          </w:p>
        </w:tc>
        <w:tc>
          <w:tcPr>
            <w:tcW w:w="5069" w:type="dxa"/>
            <w:tcBorders>
              <w:top w:val="nil"/>
              <w:left w:val="nil"/>
              <w:bottom w:val="single" w:sz="4" w:space="0" w:color="auto"/>
              <w:right w:val="single" w:sz="4" w:space="0" w:color="auto"/>
            </w:tcBorders>
            <w:shd w:val="clear" w:color="auto" w:fill="auto"/>
            <w:noWrap/>
            <w:vAlign w:val="bottom"/>
            <w:hideMark/>
          </w:tcPr>
          <w:p w:rsidR="00382A4A" w:rsidRPr="009C18B4" w:rsidRDefault="00382A4A" w:rsidP="00382A4A">
            <w:pPr>
              <w:spacing w:after="0" w:line="240" w:lineRule="auto"/>
              <w:jc w:val="center"/>
              <w:rPr>
                <w:rFonts w:ascii="Arial" w:eastAsia="Times New Roman" w:hAnsi="Arial" w:cs="Arial"/>
                <w:color w:val="000000"/>
                <w:lang w:eastAsia="en-GB"/>
              </w:rPr>
            </w:pPr>
            <w:r w:rsidRPr="009C18B4">
              <w:rPr>
                <w:rFonts w:ascii="Arial" w:eastAsia="Times New Roman" w:hAnsi="Arial" w:cs="Arial"/>
                <w:color w:val="000000"/>
                <w:lang w:eastAsia="en-GB"/>
              </w:rPr>
              <w:t> </w:t>
            </w:r>
          </w:p>
        </w:tc>
      </w:tr>
      <w:tr w:rsidR="00382A4A" w:rsidRPr="009C18B4" w:rsidTr="00382A4A">
        <w:trPr>
          <w:trHeight w:val="300"/>
        </w:trPr>
        <w:tc>
          <w:tcPr>
            <w:tcW w:w="4160" w:type="dxa"/>
            <w:tcBorders>
              <w:top w:val="nil"/>
              <w:left w:val="single" w:sz="4" w:space="0" w:color="auto"/>
              <w:bottom w:val="single" w:sz="4" w:space="0" w:color="auto"/>
              <w:right w:val="single" w:sz="4" w:space="0" w:color="auto"/>
            </w:tcBorders>
            <w:shd w:val="clear" w:color="000000" w:fill="D9D9D9"/>
            <w:noWrap/>
            <w:vAlign w:val="bottom"/>
            <w:hideMark/>
          </w:tcPr>
          <w:p w:rsidR="00382A4A" w:rsidRPr="009C18B4" w:rsidRDefault="00382A4A" w:rsidP="00382A4A">
            <w:pPr>
              <w:spacing w:after="0" w:line="240" w:lineRule="auto"/>
              <w:rPr>
                <w:rFonts w:ascii="Arial" w:eastAsia="Times New Roman" w:hAnsi="Arial" w:cs="Arial"/>
                <w:color w:val="000000"/>
                <w:lang w:eastAsia="en-GB"/>
              </w:rPr>
            </w:pPr>
            <w:r w:rsidRPr="009C18B4">
              <w:rPr>
                <w:rFonts w:ascii="Arial" w:eastAsia="Times New Roman" w:hAnsi="Arial" w:cs="Arial"/>
                <w:color w:val="000000"/>
                <w:lang w:eastAsia="en-GB"/>
              </w:rPr>
              <w:t>Nationality</w:t>
            </w:r>
          </w:p>
        </w:tc>
        <w:tc>
          <w:tcPr>
            <w:tcW w:w="5069" w:type="dxa"/>
            <w:tcBorders>
              <w:top w:val="nil"/>
              <w:left w:val="nil"/>
              <w:bottom w:val="single" w:sz="4" w:space="0" w:color="auto"/>
              <w:right w:val="single" w:sz="4" w:space="0" w:color="auto"/>
            </w:tcBorders>
            <w:shd w:val="clear" w:color="auto" w:fill="auto"/>
            <w:noWrap/>
            <w:vAlign w:val="bottom"/>
            <w:hideMark/>
          </w:tcPr>
          <w:p w:rsidR="00382A4A" w:rsidRPr="009C18B4" w:rsidRDefault="00382A4A" w:rsidP="00382A4A">
            <w:pPr>
              <w:spacing w:after="0" w:line="240" w:lineRule="auto"/>
              <w:jc w:val="center"/>
              <w:rPr>
                <w:rFonts w:ascii="Arial" w:eastAsia="Times New Roman" w:hAnsi="Arial" w:cs="Arial"/>
                <w:color w:val="000000"/>
                <w:lang w:eastAsia="en-GB"/>
              </w:rPr>
            </w:pPr>
            <w:r w:rsidRPr="009C18B4">
              <w:rPr>
                <w:rFonts w:ascii="Arial" w:eastAsia="Times New Roman" w:hAnsi="Arial" w:cs="Arial"/>
                <w:color w:val="000000"/>
                <w:lang w:eastAsia="en-GB"/>
              </w:rPr>
              <w:t> </w:t>
            </w:r>
          </w:p>
        </w:tc>
      </w:tr>
      <w:tr w:rsidR="00382A4A" w:rsidRPr="009C18B4" w:rsidTr="00382A4A">
        <w:trPr>
          <w:trHeight w:val="300"/>
        </w:trPr>
        <w:tc>
          <w:tcPr>
            <w:tcW w:w="4160" w:type="dxa"/>
            <w:tcBorders>
              <w:top w:val="nil"/>
              <w:left w:val="single" w:sz="4" w:space="0" w:color="auto"/>
              <w:bottom w:val="single" w:sz="4" w:space="0" w:color="auto"/>
              <w:right w:val="single" w:sz="4" w:space="0" w:color="auto"/>
            </w:tcBorders>
            <w:shd w:val="clear" w:color="000000" w:fill="D9D9D9"/>
            <w:noWrap/>
            <w:vAlign w:val="bottom"/>
            <w:hideMark/>
          </w:tcPr>
          <w:p w:rsidR="00382A4A" w:rsidRPr="009C18B4" w:rsidRDefault="00382A4A" w:rsidP="00382A4A">
            <w:pPr>
              <w:spacing w:after="0" w:line="240" w:lineRule="auto"/>
              <w:rPr>
                <w:rFonts w:ascii="Arial" w:eastAsia="Times New Roman" w:hAnsi="Arial" w:cs="Arial"/>
                <w:color w:val="000000"/>
                <w:lang w:eastAsia="en-GB"/>
              </w:rPr>
            </w:pPr>
            <w:r w:rsidRPr="009C18B4">
              <w:rPr>
                <w:rFonts w:ascii="Arial" w:eastAsia="Times New Roman" w:hAnsi="Arial" w:cs="Arial"/>
                <w:color w:val="000000"/>
                <w:lang w:eastAsia="en-GB"/>
              </w:rPr>
              <w:t>Religion</w:t>
            </w:r>
          </w:p>
        </w:tc>
        <w:tc>
          <w:tcPr>
            <w:tcW w:w="5069" w:type="dxa"/>
            <w:tcBorders>
              <w:top w:val="nil"/>
              <w:left w:val="nil"/>
              <w:bottom w:val="single" w:sz="4" w:space="0" w:color="auto"/>
              <w:right w:val="single" w:sz="4" w:space="0" w:color="auto"/>
            </w:tcBorders>
            <w:shd w:val="clear" w:color="auto" w:fill="auto"/>
            <w:noWrap/>
            <w:vAlign w:val="bottom"/>
            <w:hideMark/>
          </w:tcPr>
          <w:p w:rsidR="00382A4A" w:rsidRPr="009C18B4" w:rsidRDefault="00382A4A" w:rsidP="00382A4A">
            <w:pPr>
              <w:spacing w:after="0" w:line="240" w:lineRule="auto"/>
              <w:jc w:val="center"/>
              <w:rPr>
                <w:rFonts w:ascii="Arial" w:eastAsia="Times New Roman" w:hAnsi="Arial" w:cs="Arial"/>
                <w:color w:val="000000"/>
                <w:lang w:eastAsia="en-GB"/>
              </w:rPr>
            </w:pPr>
            <w:r w:rsidRPr="009C18B4">
              <w:rPr>
                <w:rFonts w:ascii="Arial" w:eastAsia="Times New Roman" w:hAnsi="Arial" w:cs="Arial"/>
                <w:color w:val="000000"/>
                <w:lang w:eastAsia="en-GB"/>
              </w:rPr>
              <w:t> </w:t>
            </w:r>
          </w:p>
        </w:tc>
      </w:tr>
      <w:tr w:rsidR="00382A4A" w:rsidRPr="009C18B4" w:rsidTr="00382A4A">
        <w:trPr>
          <w:trHeight w:val="300"/>
        </w:trPr>
        <w:tc>
          <w:tcPr>
            <w:tcW w:w="4160" w:type="dxa"/>
            <w:tcBorders>
              <w:top w:val="nil"/>
              <w:left w:val="single" w:sz="4" w:space="0" w:color="auto"/>
              <w:bottom w:val="single" w:sz="4" w:space="0" w:color="auto"/>
              <w:right w:val="single" w:sz="4" w:space="0" w:color="auto"/>
            </w:tcBorders>
            <w:shd w:val="clear" w:color="000000" w:fill="D9D9D9"/>
            <w:noWrap/>
            <w:vAlign w:val="bottom"/>
            <w:hideMark/>
          </w:tcPr>
          <w:p w:rsidR="00382A4A" w:rsidRPr="009C18B4" w:rsidRDefault="00382A4A" w:rsidP="00382A4A">
            <w:pPr>
              <w:spacing w:after="0" w:line="240" w:lineRule="auto"/>
              <w:rPr>
                <w:rFonts w:ascii="Arial" w:eastAsia="Times New Roman" w:hAnsi="Arial" w:cs="Arial"/>
                <w:color w:val="000000"/>
                <w:lang w:eastAsia="en-GB"/>
              </w:rPr>
            </w:pPr>
            <w:r w:rsidRPr="009C18B4">
              <w:rPr>
                <w:rFonts w:ascii="Arial" w:eastAsia="Times New Roman" w:hAnsi="Arial" w:cs="Arial"/>
                <w:color w:val="000000"/>
                <w:lang w:eastAsia="en-GB"/>
              </w:rPr>
              <w:t>Sexual Orientation</w:t>
            </w:r>
          </w:p>
        </w:tc>
        <w:tc>
          <w:tcPr>
            <w:tcW w:w="5069" w:type="dxa"/>
            <w:tcBorders>
              <w:top w:val="nil"/>
              <w:left w:val="nil"/>
              <w:bottom w:val="single" w:sz="4" w:space="0" w:color="auto"/>
              <w:right w:val="single" w:sz="4" w:space="0" w:color="auto"/>
            </w:tcBorders>
            <w:shd w:val="clear" w:color="auto" w:fill="auto"/>
            <w:noWrap/>
            <w:vAlign w:val="bottom"/>
            <w:hideMark/>
          </w:tcPr>
          <w:p w:rsidR="00382A4A" w:rsidRPr="009C18B4" w:rsidRDefault="00382A4A" w:rsidP="00382A4A">
            <w:pPr>
              <w:spacing w:after="0" w:line="240" w:lineRule="auto"/>
              <w:jc w:val="center"/>
              <w:rPr>
                <w:rFonts w:ascii="Arial" w:eastAsia="Times New Roman" w:hAnsi="Arial" w:cs="Arial"/>
                <w:color w:val="000000"/>
                <w:lang w:eastAsia="en-GB"/>
              </w:rPr>
            </w:pPr>
            <w:r w:rsidRPr="009C18B4">
              <w:rPr>
                <w:rFonts w:ascii="Arial" w:eastAsia="Times New Roman" w:hAnsi="Arial" w:cs="Arial"/>
                <w:color w:val="000000"/>
                <w:lang w:eastAsia="en-GB"/>
              </w:rPr>
              <w:t> </w:t>
            </w:r>
          </w:p>
        </w:tc>
      </w:tr>
      <w:tr w:rsidR="00382A4A" w:rsidRPr="009C18B4" w:rsidTr="00382A4A">
        <w:trPr>
          <w:trHeight w:val="300"/>
        </w:trPr>
        <w:tc>
          <w:tcPr>
            <w:tcW w:w="4160" w:type="dxa"/>
            <w:tcBorders>
              <w:top w:val="nil"/>
              <w:left w:val="single" w:sz="4" w:space="0" w:color="auto"/>
              <w:bottom w:val="single" w:sz="4" w:space="0" w:color="auto"/>
              <w:right w:val="single" w:sz="4" w:space="0" w:color="auto"/>
            </w:tcBorders>
            <w:shd w:val="clear" w:color="000000" w:fill="D9D9D9"/>
            <w:noWrap/>
            <w:vAlign w:val="bottom"/>
            <w:hideMark/>
          </w:tcPr>
          <w:p w:rsidR="00382A4A" w:rsidRPr="009C18B4" w:rsidRDefault="00382A4A" w:rsidP="00382A4A">
            <w:pPr>
              <w:spacing w:after="0" w:line="240" w:lineRule="auto"/>
              <w:rPr>
                <w:rFonts w:ascii="Arial" w:eastAsia="Times New Roman" w:hAnsi="Arial" w:cs="Arial"/>
                <w:color w:val="000000"/>
                <w:lang w:eastAsia="en-GB"/>
              </w:rPr>
            </w:pPr>
            <w:r w:rsidRPr="009C18B4">
              <w:rPr>
                <w:rFonts w:ascii="Arial" w:eastAsia="Times New Roman" w:hAnsi="Arial" w:cs="Arial"/>
                <w:color w:val="000000"/>
                <w:lang w:eastAsia="en-GB"/>
              </w:rPr>
              <w:t>Disability</w:t>
            </w:r>
          </w:p>
        </w:tc>
        <w:tc>
          <w:tcPr>
            <w:tcW w:w="5069" w:type="dxa"/>
            <w:tcBorders>
              <w:top w:val="nil"/>
              <w:left w:val="nil"/>
              <w:bottom w:val="single" w:sz="4" w:space="0" w:color="auto"/>
              <w:right w:val="single" w:sz="4" w:space="0" w:color="auto"/>
            </w:tcBorders>
            <w:shd w:val="clear" w:color="auto" w:fill="auto"/>
            <w:noWrap/>
            <w:vAlign w:val="bottom"/>
            <w:hideMark/>
          </w:tcPr>
          <w:p w:rsidR="00382A4A" w:rsidRPr="009C18B4" w:rsidRDefault="00382A4A" w:rsidP="00382A4A">
            <w:pPr>
              <w:spacing w:after="0" w:line="240" w:lineRule="auto"/>
              <w:jc w:val="center"/>
              <w:rPr>
                <w:rFonts w:ascii="Arial" w:eastAsia="Times New Roman" w:hAnsi="Arial" w:cs="Arial"/>
                <w:color w:val="000000"/>
                <w:lang w:eastAsia="en-GB"/>
              </w:rPr>
            </w:pPr>
            <w:r w:rsidRPr="009C18B4">
              <w:rPr>
                <w:rFonts w:ascii="Arial" w:eastAsia="Times New Roman" w:hAnsi="Arial" w:cs="Arial"/>
                <w:color w:val="000000"/>
                <w:lang w:eastAsia="en-GB"/>
              </w:rPr>
              <w:t> </w:t>
            </w:r>
          </w:p>
        </w:tc>
      </w:tr>
      <w:tr w:rsidR="00382A4A" w:rsidRPr="009C18B4" w:rsidTr="00382A4A">
        <w:trPr>
          <w:trHeight w:val="300"/>
        </w:trPr>
        <w:tc>
          <w:tcPr>
            <w:tcW w:w="4160" w:type="dxa"/>
            <w:tcBorders>
              <w:top w:val="nil"/>
              <w:left w:val="nil"/>
              <w:bottom w:val="nil"/>
              <w:right w:val="nil"/>
            </w:tcBorders>
            <w:shd w:val="clear" w:color="auto" w:fill="auto"/>
            <w:noWrap/>
            <w:vAlign w:val="bottom"/>
            <w:hideMark/>
          </w:tcPr>
          <w:p w:rsidR="00382A4A" w:rsidRPr="009C18B4" w:rsidRDefault="00382A4A" w:rsidP="00382A4A">
            <w:pPr>
              <w:spacing w:after="0" w:line="240" w:lineRule="auto"/>
              <w:rPr>
                <w:rFonts w:ascii="Arial" w:eastAsia="Times New Roman" w:hAnsi="Arial" w:cs="Arial"/>
                <w:color w:val="000000"/>
                <w:lang w:eastAsia="en-GB"/>
              </w:rPr>
            </w:pPr>
          </w:p>
        </w:tc>
        <w:tc>
          <w:tcPr>
            <w:tcW w:w="5069" w:type="dxa"/>
            <w:tcBorders>
              <w:top w:val="nil"/>
              <w:left w:val="nil"/>
              <w:bottom w:val="nil"/>
              <w:right w:val="nil"/>
            </w:tcBorders>
            <w:shd w:val="clear" w:color="auto" w:fill="auto"/>
            <w:noWrap/>
            <w:vAlign w:val="bottom"/>
            <w:hideMark/>
          </w:tcPr>
          <w:p w:rsidR="00382A4A" w:rsidRPr="009C18B4" w:rsidRDefault="00382A4A" w:rsidP="00382A4A">
            <w:pPr>
              <w:spacing w:after="0" w:line="240" w:lineRule="auto"/>
              <w:jc w:val="center"/>
              <w:rPr>
                <w:rFonts w:ascii="Arial" w:eastAsia="Times New Roman" w:hAnsi="Arial" w:cs="Arial"/>
                <w:color w:val="000000"/>
                <w:lang w:eastAsia="en-GB"/>
              </w:rPr>
            </w:pPr>
          </w:p>
        </w:tc>
      </w:tr>
      <w:tr w:rsidR="00382A4A" w:rsidRPr="009C18B4" w:rsidTr="00382A4A">
        <w:trPr>
          <w:trHeight w:val="300"/>
        </w:trPr>
        <w:tc>
          <w:tcPr>
            <w:tcW w:w="41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382A4A" w:rsidRPr="009C18B4" w:rsidRDefault="00382A4A" w:rsidP="00382A4A">
            <w:pPr>
              <w:spacing w:after="0" w:line="240" w:lineRule="auto"/>
              <w:rPr>
                <w:rFonts w:ascii="Arial" w:eastAsia="Times New Roman" w:hAnsi="Arial" w:cs="Arial"/>
                <w:color w:val="000000"/>
                <w:lang w:eastAsia="en-GB"/>
              </w:rPr>
            </w:pPr>
            <w:r w:rsidRPr="009C18B4">
              <w:rPr>
                <w:rFonts w:ascii="Arial" w:eastAsia="Times New Roman" w:hAnsi="Arial" w:cs="Arial"/>
                <w:color w:val="000000"/>
                <w:lang w:eastAsia="en-GB"/>
              </w:rPr>
              <w:t>Gender</w:t>
            </w:r>
          </w:p>
        </w:tc>
        <w:tc>
          <w:tcPr>
            <w:tcW w:w="5069" w:type="dxa"/>
            <w:tcBorders>
              <w:top w:val="single" w:sz="4" w:space="0" w:color="auto"/>
              <w:left w:val="nil"/>
              <w:bottom w:val="single" w:sz="4" w:space="0" w:color="auto"/>
              <w:right w:val="single" w:sz="4" w:space="0" w:color="auto"/>
            </w:tcBorders>
            <w:shd w:val="clear" w:color="auto" w:fill="auto"/>
            <w:noWrap/>
            <w:vAlign w:val="bottom"/>
            <w:hideMark/>
          </w:tcPr>
          <w:p w:rsidR="00382A4A" w:rsidRPr="009C18B4" w:rsidRDefault="00382A4A" w:rsidP="00382A4A">
            <w:pPr>
              <w:spacing w:after="0" w:line="240" w:lineRule="auto"/>
              <w:jc w:val="center"/>
              <w:rPr>
                <w:rFonts w:ascii="Arial" w:eastAsia="Times New Roman" w:hAnsi="Arial" w:cs="Arial"/>
                <w:b/>
                <w:color w:val="000000"/>
                <w:lang w:eastAsia="en-GB"/>
              </w:rPr>
            </w:pPr>
            <w:r w:rsidRPr="009C18B4">
              <w:rPr>
                <w:rFonts w:ascii="Arial" w:eastAsia="Times New Roman" w:hAnsi="Arial" w:cs="Arial"/>
                <w:b/>
                <w:color w:val="000000"/>
                <w:lang w:eastAsia="en-GB"/>
              </w:rPr>
              <w:t>Perpetrator</w:t>
            </w:r>
          </w:p>
        </w:tc>
      </w:tr>
      <w:tr w:rsidR="00382A4A" w:rsidRPr="009C18B4" w:rsidTr="00382A4A">
        <w:trPr>
          <w:trHeight w:val="300"/>
        </w:trPr>
        <w:tc>
          <w:tcPr>
            <w:tcW w:w="4160" w:type="dxa"/>
            <w:tcBorders>
              <w:top w:val="nil"/>
              <w:left w:val="single" w:sz="4" w:space="0" w:color="auto"/>
              <w:bottom w:val="single" w:sz="4" w:space="0" w:color="auto"/>
              <w:right w:val="single" w:sz="4" w:space="0" w:color="auto"/>
            </w:tcBorders>
            <w:shd w:val="clear" w:color="000000" w:fill="D9D9D9"/>
            <w:noWrap/>
            <w:vAlign w:val="bottom"/>
            <w:hideMark/>
          </w:tcPr>
          <w:p w:rsidR="00382A4A" w:rsidRPr="009C18B4" w:rsidRDefault="00382A4A" w:rsidP="00382A4A">
            <w:pPr>
              <w:spacing w:after="0" w:line="240" w:lineRule="auto"/>
              <w:rPr>
                <w:rFonts w:ascii="Arial" w:eastAsia="Times New Roman" w:hAnsi="Arial" w:cs="Arial"/>
                <w:color w:val="000000"/>
                <w:lang w:eastAsia="en-GB"/>
              </w:rPr>
            </w:pPr>
            <w:r w:rsidRPr="009C18B4">
              <w:rPr>
                <w:rFonts w:ascii="Arial" w:eastAsia="Times New Roman" w:hAnsi="Arial" w:cs="Arial"/>
                <w:color w:val="000000"/>
                <w:lang w:eastAsia="en-GB"/>
              </w:rPr>
              <w:t>Age at time of incident</w:t>
            </w:r>
          </w:p>
        </w:tc>
        <w:tc>
          <w:tcPr>
            <w:tcW w:w="5069" w:type="dxa"/>
            <w:tcBorders>
              <w:top w:val="nil"/>
              <w:left w:val="nil"/>
              <w:bottom w:val="single" w:sz="4" w:space="0" w:color="auto"/>
              <w:right w:val="single" w:sz="4" w:space="0" w:color="auto"/>
            </w:tcBorders>
            <w:shd w:val="clear" w:color="auto" w:fill="auto"/>
            <w:noWrap/>
            <w:vAlign w:val="bottom"/>
            <w:hideMark/>
          </w:tcPr>
          <w:p w:rsidR="00382A4A" w:rsidRPr="009C18B4" w:rsidRDefault="00382A4A" w:rsidP="00382A4A">
            <w:pPr>
              <w:spacing w:after="0" w:line="240" w:lineRule="auto"/>
              <w:jc w:val="center"/>
              <w:rPr>
                <w:rFonts w:ascii="Arial" w:eastAsia="Times New Roman" w:hAnsi="Arial" w:cs="Arial"/>
                <w:color w:val="000000"/>
                <w:lang w:eastAsia="en-GB"/>
              </w:rPr>
            </w:pPr>
            <w:r w:rsidRPr="009C18B4">
              <w:rPr>
                <w:rFonts w:ascii="Arial" w:eastAsia="Times New Roman" w:hAnsi="Arial" w:cs="Arial"/>
                <w:color w:val="000000"/>
                <w:lang w:eastAsia="en-GB"/>
              </w:rPr>
              <w:t> </w:t>
            </w:r>
          </w:p>
        </w:tc>
      </w:tr>
      <w:tr w:rsidR="00382A4A" w:rsidRPr="009C18B4" w:rsidTr="00382A4A">
        <w:trPr>
          <w:trHeight w:val="300"/>
        </w:trPr>
        <w:tc>
          <w:tcPr>
            <w:tcW w:w="4160" w:type="dxa"/>
            <w:tcBorders>
              <w:top w:val="nil"/>
              <w:left w:val="single" w:sz="4" w:space="0" w:color="auto"/>
              <w:bottom w:val="single" w:sz="4" w:space="0" w:color="auto"/>
              <w:right w:val="single" w:sz="4" w:space="0" w:color="auto"/>
            </w:tcBorders>
            <w:shd w:val="clear" w:color="000000" w:fill="D9D9D9"/>
            <w:noWrap/>
            <w:vAlign w:val="bottom"/>
            <w:hideMark/>
          </w:tcPr>
          <w:p w:rsidR="00382A4A" w:rsidRPr="009C18B4" w:rsidRDefault="00382A4A" w:rsidP="00382A4A">
            <w:pPr>
              <w:spacing w:after="0" w:line="240" w:lineRule="auto"/>
              <w:rPr>
                <w:rFonts w:ascii="Arial" w:eastAsia="Times New Roman" w:hAnsi="Arial" w:cs="Arial"/>
                <w:color w:val="000000"/>
                <w:lang w:eastAsia="en-GB"/>
              </w:rPr>
            </w:pPr>
            <w:r w:rsidRPr="009C18B4">
              <w:rPr>
                <w:rFonts w:ascii="Arial" w:eastAsia="Times New Roman" w:hAnsi="Arial" w:cs="Arial"/>
                <w:color w:val="000000"/>
                <w:lang w:eastAsia="en-GB"/>
              </w:rPr>
              <w:t>Relationship to victim</w:t>
            </w:r>
          </w:p>
        </w:tc>
        <w:tc>
          <w:tcPr>
            <w:tcW w:w="5069" w:type="dxa"/>
            <w:tcBorders>
              <w:top w:val="nil"/>
              <w:left w:val="nil"/>
              <w:bottom w:val="single" w:sz="4" w:space="0" w:color="auto"/>
              <w:right w:val="single" w:sz="4" w:space="0" w:color="auto"/>
            </w:tcBorders>
            <w:shd w:val="clear" w:color="auto" w:fill="auto"/>
            <w:noWrap/>
            <w:vAlign w:val="bottom"/>
            <w:hideMark/>
          </w:tcPr>
          <w:p w:rsidR="00382A4A" w:rsidRPr="009C18B4" w:rsidRDefault="00382A4A" w:rsidP="00382A4A">
            <w:pPr>
              <w:spacing w:after="0" w:line="240" w:lineRule="auto"/>
              <w:jc w:val="center"/>
              <w:rPr>
                <w:rFonts w:ascii="Arial" w:eastAsia="Times New Roman" w:hAnsi="Arial" w:cs="Arial"/>
                <w:color w:val="000000"/>
                <w:lang w:eastAsia="en-GB"/>
              </w:rPr>
            </w:pPr>
            <w:r w:rsidRPr="009C18B4">
              <w:rPr>
                <w:rFonts w:ascii="Arial" w:eastAsia="Times New Roman" w:hAnsi="Arial" w:cs="Arial"/>
                <w:color w:val="000000"/>
                <w:lang w:eastAsia="en-GB"/>
              </w:rPr>
              <w:t> </w:t>
            </w:r>
          </w:p>
        </w:tc>
      </w:tr>
      <w:tr w:rsidR="00382A4A" w:rsidRPr="009C18B4" w:rsidTr="00382A4A">
        <w:trPr>
          <w:trHeight w:val="300"/>
        </w:trPr>
        <w:tc>
          <w:tcPr>
            <w:tcW w:w="4160" w:type="dxa"/>
            <w:tcBorders>
              <w:top w:val="nil"/>
              <w:left w:val="single" w:sz="4" w:space="0" w:color="auto"/>
              <w:bottom w:val="single" w:sz="4" w:space="0" w:color="auto"/>
              <w:right w:val="single" w:sz="4" w:space="0" w:color="auto"/>
            </w:tcBorders>
            <w:shd w:val="clear" w:color="000000" w:fill="D9D9D9"/>
            <w:noWrap/>
            <w:vAlign w:val="bottom"/>
            <w:hideMark/>
          </w:tcPr>
          <w:p w:rsidR="00382A4A" w:rsidRPr="009C18B4" w:rsidRDefault="00382A4A" w:rsidP="00382A4A">
            <w:pPr>
              <w:spacing w:after="0" w:line="240" w:lineRule="auto"/>
              <w:rPr>
                <w:rFonts w:ascii="Arial" w:eastAsia="Times New Roman" w:hAnsi="Arial" w:cs="Arial"/>
                <w:color w:val="000000"/>
                <w:lang w:eastAsia="en-GB"/>
              </w:rPr>
            </w:pPr>
            <w:r w:rsidRPr="009C18B4">
              <w:rPr>
                <w:rFonts w:ascii="Arial" w:eastAsia="Times New Roman" w:hAnsi="Arial" w:cs="Arial"/>
                <w:color w:val="000000"/>
                <w:lang w:eastAsia="en-GB"/>
              </w:rPr>
              <w:t>Ethnicity (ONS)</w:t>
            </w:r>
          </w:p>
        </w:tc>
        <w:tc>
          <w:tcPr>
            <w:tcW w:w="5069" w:type="dxa"/>
            <w:tcBorders>
              <w:top w:val="nil"/>
              <w:left w:val="nil"/>
              <w:bottom w:val="single" w:sz="4" w:space="0" w:color="auto"/>
              <w:right w:val="single" w:sz="4" w:space="0" w:color="auto"/>
            </w:tcBorders>
            <w:shd w:val="clear" w:color="auto" w:fill="auto"/>
            <w:noWrap/>
            <w:vAlign w:val="bottom"/>
            <w:hideMark/>
          </w:tcPr>
          <w:p w:rsidR="00382A4A" w:rsidRPr="009C18B4" w:rsidRDefault="00382A4A" w:rsidP="00382A4A">
            <w:pPr>
              <w:spacing w:after="0" w:line="240" w:lineRule="auto"/>
              <w:jc w:val="center"/>
              <w:rPr>
                <w:rFonts w:ascii="Arial" w:eastAsia="Times New Roman" w:hAnsi="Arial" w:cs="Arial"/>
                <w:color w:val="000000"/>
                <w:lang w:eastAsia="en-GB"/>
              </w:rPr>
            </w:pPr>
            <w:r w:rsidRPr="009C18B4">
              <w:rPr>
                <w:rFonts w:ascii="Arial" w:eastAsia="Times New Roman" w:hAnsi="Arial" w:cs="Arial"/>
                <w:color w:val="000000"/>
                <w:lang w:eastAsia="en-GB"/>
              </w:rPr>
              <w:t> </w:t>
            </w:r>
          </w:p>
        </w:tc>
      </w:tr>
      <w:tr w:rsidR="00382A4A" w:rsidRPr="009C18B4" w:rsidTr="00382A4A">
        <w:trPr>
          <w:trHeight w:val="300"/>
        </w:trPr>
        <w:tc>
          <w:tcPr>
            <w:tcW w:w="4160" w:type="dxa"/>
            <w:tcBorders>
              <w:top w:val="nil"/>
              <w:left w:val="single" w:sz="4" w:space="0" w:color="auto"/>
              <w:bottom w:val="single" w:sz="4" w:space="0" w:color="auto"/>
              <w:right w:val="single" w:sz="4" w:space="0" w:color="auto"/>
            </w:tcBorders>
            <w:shd w:val="clear" w:color="000000" w:fill="D9D9D9"/>
            <w:noWrap/>
            <w:vAlign w:val="bottom"/>
            <w:hideMark/>
          </w:tcPr>
          <w:p w:rsidR="00382A4A" w:rsidRPr="009C18B4" w:rsidRDefault="00382A4A" w:rsidP="00382A4A">
            <w:pPr>
              <w:spacing w:after="0" w:line="240" w:lineRule="auto"/>
              <w:rPr>
                <w:rFonts w:ascii="Arial" w:eastAsia="Times New Roman" w:hAnsi="Arial" w:cs="Arial"/>
                <w:color w:val="000000"/>
                <w:lang w:eastAsia="en-GB"/>
              </w:rPr>
            </w:pPr>
            <w:r w:rsidRPr="009C18B4">
              <w:rPr>
                <w:rFonts w:ascii="Arial" w:eastAsia="Times New Roman" w:hAnsi="Arial" w:cs="Arial"/>
                <w:color w:val="000000"/>
                <w:lang w:eastAsia="en-GB"/>
              </w:rPr>
              <w:t>Nationality</w:t>
            </w:r>
          </w:p>
        </w:tc>
        <w:tc>
          <w:tcPr>
            <w:tcW w:w="5069" w:type="dxa"/>
            <w:tcBorders>
              <w:top w:val="nil"/>
              <w:left w:val="nil"/>
              <w:bottom w:val="single" w:sz="4" w:space="0" w:color="auto"/>
              <w:right w:val="single" w:sz="4" w:space="0" w:color="auto"/>
            </w:tcBorders>
            <w:shd w:val="clear" w:color="auto" w:fill="auto"/>
            <w:noWrap/>
            <w:vAlign w:val="bottom"/>
            <w:hideMark/>
          </w:tcPr>
          <w:p w:rsidR="00382A4A" w:rsidRPr="009C18B4" w:rsidRDefault="00382A4A" w:rsidP="00382A4A">
            <w:pPr>
              <w:spacing w:after="0" w:line="240" w:lineRule="auto"/>
              <w:jc w:val="center"/>
              <w:rPr>
                <w:rFonts w:ascii="Arial" w:eastAsia="Times New Roman" w:hAnsi="Arial" w:cs="Arial"/>
                <w:color w:val="000000"/>
                <w:lang w:eastAsia="en-GB"/>
              </w:rPr>
            </w:pPr>
            <w:r w:rsidRPr="009C18B4">
              <w:rPr>
                <w:rFonts w:ascii="Arial" w:eastAsia="Times New Roman" w:hAnsi="Arial" w:cs="Arial"/>
                <w:color w:val="000000"/>
                <w:lang w:eastAsia="en-GB"/>
              </w:rPr>
              <w:t> </w:t>
            </w:r>
          </w:p>
        </w:tc>
      </w:tr>
      <w:tr w:rsidR="00382A4A" w:rsidRPr="009C18B4" w:rsidTr="00382A4A">
        <w:trPr>
          <w:trHeight w:val="300"/>
        </w:trPr>
        <w:tc>
          <w:tcPr>
            <w:tcW w:w="4160" w:type="dxa"/>
            <w:tcBorders>
              <w:top w:val="nil"/>
              <w:left w:val="single" w:sz="4" w:space="0" w:color="auto"/>
              <w:bottom w:val="single" w:sz="4" w:space="0" w:color="auto"/>
              <w:right w:val="single" w:sz="4" w:space="0" w:color="auto"/>
            </w:tcBorders>
            <w:shd w:val="clear" w:color="000000" w:fill="D9D9D9"/>
            <w:noWrap/>
            <w:vAlign w:val="bottom"/>
            <w:hideMark/>
          </w:tcPr>
          <w:p w:rsidR="00382A4A" w:rsidRPr="009C18B4" w:rsidRDefault="00382A4A" w:rsidP="00382A4A">
            <w:pPr>
              <w:spacing w:after="0" w:line="240" w:lineRule="auto"/>
              <w:rPr>
                <w:rFonts w:ascii="Arial" w:eastAsia="Times New Roman" w:hAnsi="Arial" w:cs="Arial"/>
                <w:color w:val="000000"/>
                <w:lang w:eastAsia="en-GB"/>
              </w:rPr>
            </w:pPr>
            <w:r w:rsidRPr="009C18B4">
              <w:rPr>
                <w:rFonts w:ascii="Arial" w:eastAsia="Times New Roman" w:hAnsi="Arial" w:cs="Arial"/>
                <w:color w:val="000000"/>
                <w:lang w:eastAsia="en-GB"/>
              </w:rPr>
              <w:t>Religion</w:t>
            </w:r>
          </w:p>
        </w:tc>
        <w:tc>
          <w:tcPr>
            <w:tcW w:w="5069" w:type="dxa"/>
            <w:tcBorders>
              <w:top w:val="nil"/>
              <w:left w:val="nil"/>
              <w:bottom w:val="single" w:sz="4" w:space="0" w:color="auto"/>
              <w:right w:val="single" w:sz="4" w:space="0" w:color="auto"/>
            </w:tcBorders>
            <w:shd w:val="clear" w:color="auto" w:fill="auto"/>
            <w:noWrap/>
            <w:vAlign w:val="bottom"/>
            <w:hideMark/>
          </w:tcPr>
          <w:p w:rsidR="00382A4A" w:rsidRPr="009C18B4" w:rsidRDefault="00382A4A" w:rsidP="00382A4A">
            <w:pPr>
              <w:spacing w:after="0" w:line="240" w:lineRule="auto"/>
              <w:jc w:val="center"/>
              <w:rPr>
                <w:rFonts w:ascii="Arial" w:eastAsia="Times New Roman" w:hAnsi="Arial" w:cs="Arial"/>
                <w:color w:val="000000"/>
                <w:lang w:eastAsia="en-GB"/>
              </w:rPr>
            </w:pPr>
            <w:r w:rsidRPr="009C18B4">
              <w:rPr>
                <w:rFonts w:ascii="Arial" w:eastAsia="Times New Roman" w:hAnsi="Arial" w:cs="Arial"/>
                <w:color w:val="000000"/>
                <w:lang w:eastAsia="en-GB"/>
              </w:rPr>
              <w:t> </w:t>
            </w:r>
          </w:p>
        </w:tc>
      </w:tr>
      <w:tr w:rsidR="00382A4A" w:rsidRPr="009C18B4" w:rsidTr="00382A4A">
        <w:trPr>
          <w:trHeight w:val="300"/>
        </w:trPr>
        <w:tc>
          <w:tcPr>
            <w:tcW w:w="4160" w:type="dxa"/>
            <w:tcBorders>
              <w:top w:val="nil"/>
              <w:left w:val="single" w:sz="4" w:space="0" w:color="auto"/>
              <w:bottom w:val="single" w:sz="4" w:space="0" w:color="auto"/>
              <w:right w:val="single" w:sz="4" w:space="0" w:color="auto"/>
            </w:tcBorders>
            <w:shd w:val="clear" w:color="000000" w:fill="D9D9D9"/>
            <w:noWrap/>
            <w:vAlign w:val="bottom"/>
            <w:hideMark/>
          </w:tcPr>
          <w:p w:rsidR="00382A4A" w:rsidRPr="009C18B4" w:rsidRDefault="00382A4A" w:rsidP="00382A4A">
            <w:pPr>
              <w:spacing w:after="0" w:line="240" w:lineRule="auto"/>
              <w:rPr>
                <w:rFonts w:ascii="Arial" w:eastAsia="Times New Roman" w:hAnsi="Arial" w:cs="Arial"/>
                <w:color w:val="000000"/>
                <w:lang w:eastAsia="en-GB"/>
              </w:rPr>
            </w:pPr>
            <w:r w:rsidRPr="009C18B4">
              <w:rPr>
                <w:rFonts w:ascii="Arial" w:eastAsia="Times New Roman" w:hAnsi="Arial" w:cs="Arial"/>
                <w:color w:val="000000"/>
                <w:lang w:eastAsia="en-GB"/>
              </w:rPr>
              <w:t>Sexual Orientation</w:t>
            </w:r>
          </w:p>
        </w:tc>
        <w:tc>
          <w:tcPr>
            <w:tcW w:w="5069" w:type="dxa"/>
            <w:tcBorders>
              <w:top w:val="nil"/>
              <w:left w:val="nil"/>
              <w:bottom w:val="single" w:sz="4" w:space="0" w:color="auto"/>
              <w:right w:val="single" w:sz="4" w:space="0" w:color="auto"/>
            </w:tcBorders>
            <w:shd w:val="clear" w:color="auto" w:fill="auto"/>
            <w:noWrap/>
            <w:vAlign w:val="bottom"/>
            <w:hideMark/>
          </w:tcPr>
          <w:p w:rsidR="00382A4A" w:rsidRPr="009C18B4" w:rsidRDefault="00382A4A" w:rsidP="00382A4A">
            <w:pPr>
              <w:spacing w:after="0" w:line="240" w:lineRule="auto"/>
              <w:jc w:val="center"/>
              <w:rPr>
                <w:rFonts w:ascii="Arial" w:eastAsia="Times New Roman" w:hAnsi="Arial" w:cs="Arial"/>
                <w:color w:val="000000"/>
                <w:lang w:eastAsia="en-GB"/>
              </w:rPr>
            </w:pPr>
            <w:r w:rsidRPr="009C18B4">
              <w:rPr>
                <w:rFonts w:ascii="Arial" w:eastAsia="Times New Roman" w:hAnsi="Arial" w:cs="Arial"/>
                <w:color w:val="000000"/>
                <w:lang w:eastAsia="en-GB"/>
              </w:rPr>
              <w:t> </w:t>
            </w:r>
          </w:p>
        </w:tc>
      </w:tr>
      <w:tr w:rsidR="00382A4A" w:rsidRPr="009C18B4" w:rsidTr="00382A4A">
        <w:trPr>
          <w:trHeight w:val="300"/>
        </w:trPr>
        <w:tc>
          <w:tcPr>
            <w:tcW w:w="4160" w:type="dxa"/>
            <w:tcBorders>
              <w:top w:val="nil"/>
              <w:left w:val="single" w:sz="4" w:space="0" w:color="auto"/>
              <w:bottom w:val="single" w:sz="4" w:space="0" w:color="auto"/>
              <w:right w:val="single" w:sz="4" w:space="0" w:color="auto"/>
            </w:tcBorders>
            <w:shd w:val="clear" w:color="000000" w:fill="D9D9D9"/>
            <w:noWrap/>
            <w:vAlign w:val="bottom"/>
            <w:hideMark/>
          </w:tcPr>
          <w:p w:rsidR="00382A4A" w:rsidRPr="009C18B4" w:rsidRDefault="00382A4A" w:rsidP="00382A4A">
            <w:pPr>
              <w:spacing w:after="0" w:line="240" w:lineRule="auto"/>
              <w:rPr>
                <w:rFonts w:ascii="Arial" w:eastAsia="Times New Roman" w:hAnsi="Arial" w:cs="Arial"/>
                <w:color w:val="000000"/>
                <w:lang w:eastAsia="en-GB"/>
              </w:rPr>
            </w:pPr>
            <w:r w:rsidRPr="009C18B4">
              <w:rPr>
                <w:rFonts w:ascii="Arial" w:eastAsia="Times New Roman" w:hAnsi="Arial" w:cs="Arial"/>
                <w:color w:val="000000"/>
                <w:lang w:eastAsia="en-GB"/>
              </w:rPr>
              <w:t>Disability</w:t>
            </w:r>
          </w:p>
        </w:tc>
        <w:tc>
          <w:tcPr>
            <w:tcW w:w="5069" w:type="dxa"/>
            <w:tcBorders>
              <w:top w:val="nil"/>
              <w:left w:val="nil"/>
              <w:bottom w:val="single" w:sz="4" w:space="0" w:color="auto"/>
              <w:right w:val="single" w:sz="4" w:space="0" w:color="auto"/>
            </w:tcBorders>
            <w:shd w:val="clear" w:color="auto" w:fill="auto"/>
            <w:noWrap/>
            <w:vAlign w:val="bottom"/>
            <w:hideMark/>
          </w:tcPr>
          <w:p w:rsidR="00382A4A" w:rsidRPr="009C18B4" w:rsidRDefault="00382A4A" w:rsidP="00382A4A">
            <w:pPr>
              <w:spacing w:after="0" w:line="240" w:lineRule="auto"/>
              <w:jc w:val="center"/>
              <w:rPr>
                <w:rFonts w:ascii="Arial" w:eastAsia="Times New Roman" w:hAnsi="Arial" w:cs="Arial"/>
                <w:color w:val="000000"/>
                <w:lang w:eastAsia="en-GB"/>
              </w:rPr>
            </w:pPr>
            <w:r w:rsidRPr="009C18B4">
              <w:rPr>
                <w:rFonts w:ascii="Arial" w:eastAsia="Times New Roman" w:hAnsi="Arial" w:cs="Arial"/>
                <w:color w:val="000000"/>
                <w:lang w:eastAsia="en-GB"/>
              </w:rPr>
              <w:t> </w:t>
            </w:r>
          </w:p>
        </w:tc>
      </w:tr>
      <w:tr w:rsidR="00382A4A" w:rsidRPr="009C18B4" w:rsidTr="00382A4A">
        <w:trPr>
          <w:trHeight w:val="300"/>
        </w:trPr>
        <w:tc>
          <w:tcPr>
            <w:tcW w:w="4160" w:type="dxa"/>
            <w:tcBorders>
              <w:top w:val="nil"/>
              <w:left w:val="single" w:sz="4" w:space="0" w:color="auto"/>
              <w:bottom w:val="single" w:sz="4" w:space="0" w:color="auto"/>
              <w:right w:val="single" w:sz="4" w:space="0" w:color="auto"/>
            </w:tcBorders>
            <w:shd w:val="clear" w:color="000000" w:fill="D9D9D9"/>
            <w:noWrap/>
            <w:vAlign w:val="bottom"/>
            <w:hideMark/>
          </w:tcPr>
          <w:p w:rsidR="00382A4A" w:rsidRPr="009C18B4" w:rsidRDefault="00382A4A" w:rsidP="00382A4A">
            <w:pPr>
              <w:spacing w:after="0" w:line="240" w:lineRule="auto"/>
              <w:rPr>
                <w:rFonts w:ascii="Arial" w:eastAsia="Times New Roman" w:hAnsi="Arial" w:cs="Arial"/>
                <w:color w:val="000000"/>
                <w:lang w:eastAsia="en-GB"/>
              </w:rPr>
            </w:pPr>
            <w:r w:rsidRPr="009C18B4">
              <w:rPr>
                <w:rFonts w:ascii="Arial" w:eastAsia="Times New Roman" w:hAnsi="Arial" w:cs="Arial"/>
                <w:color w:val="000000"/>
                <w:lang w:eastAsia="en-GB"/>
              </w:rPr>
              <w:t>Details of verdict</w:t>
            </w:r>
          </w:p>
        </w:tc>
        <w:tc>
          <w:tcPr>
            <w:tcW w:w="5069" w:type="dxa"/>
            <w:tcBorders>
              <w:top w:val="nil"/>
              <w:left w:val="nil"/>
              <w:bottom w:val="single" w:sz="4" w:space="0" w:color="auto"/>
              <w:right w:val="single" w:sz="4" w:space="0" w:color="auto"/>
            </w:tcBorders>
            <w:shd w:val="clear" w:color="auto" w:fill="auto"/>
            <w:noWrap/>
            <w:vAlign w:val="bottom"/>
            <w:hideMark/>
          </w:tcPr>
          <w:p w:rsidR="00382A4A" w:rsidRPr="009C18B4" w:rsidRDefault="00382A4A" w:rsidP="00382A4A">
            <w:pPr>
              <w:spacing w:after="0" w:line="240" w:lineRule="auto"/>
              <w:jc w:val="center"/>
              <w:rPr>
                <w:rFonts w:ascii="Arial" w:eastAsia="Times New Roman" w:hAnsi="Arial" w:cs="Arial"/>
                <w:color w:val="000000"/>
                <w:lang w:eastAsia="en-GB"/>
              </w:rPr>
            </w:pPr>
            <w:r w:rsidRPr="009C18B4">
              <w:rPr>
                <w:rFonts w:ascii="Arial" w:eastAsia="Times New Roman" w:hAnsi="Arial" w:cs="Arial"/>
                <w:color w:val="000000"/>
                <w:lang w:eastAsia="en-GB"/>
              </w:rPr>
              <w:t> </w:t>
            </w:r>
          </w:p>
        </w:tc>
      </w:tr>
      <w:tr w:rsidR="00382A4A" w:rsidRPr="009C18B4" w:rsidTr="00382A4A">
        <w:trPr>
          <w:trHeight w:val="300"/>
        </w:trPr>
        <w:tc>
          <w:tcPr>
            <w:tcW w:w="4160" w:type="dxa"/>
            <w:tcBorders>
              <w:top w:val="nil"/>
              <w:left w:val="nil"/>
              <w:bottom w:val="nil"/>
              <w:right w:val="nil"/>
            </w:tcBorders>
            <w:shd w:val="clear" w:color="auto" w:fill="auto"/>
            <w:noWrap/>
            <w:vAlign w:val="bottom"/>
            <w:hideMark/>
          </w:tcPr>
          <w:p w:rsidR="00382A4A" w:rsidRPr="009C18B4" w:rsidRDefault="00382A4A" w:rsidP="00382A4A">
            <w:pPr>
              <w:spacing w:after="0" w:line="240" w:lineRule="auto"/>
              <w:rPr>
                <w:rFonts w:ascii="Arial" w:eastAsia="Times New Roman" w:hAnsi="Arial" w:cs="Arial"/>
                <w:color w:val="000000"/>
                <w:lang w:eastAsia="en-GB"/>
              </w:rPr>
            </w:pPr>
          </w:p>
        </w:tc>
        <w:tc>
          <w:tcPr>
            <w:tcW w:w="5069" w:type="dxa"/>
            <w:tcBorders>
              <w:top w:val="nil"/>
              <w:left w:val="nil"/>
              <w:bottom w:val="nil"/>
              <w:right w:val="nil"/>
            </w:tcBorders>
            <w:shd w:val="clear" w:color="auto" w:fill="auto"/>
            <w:noWrap/>
            <w:vAlign w:val="bottom"/>
            <w:hideMark/>
          </w:tcPr>
          <w:p w:rsidR="00382A4A" w:rsidRPr="009C18B4" w:rsidRDefault="00382A4A" w:rsidP="00382A4A">
            <w:pPr>
              <w:spacing w:after="0" w:line="240" w:lineRule="auto"/>
              <w:jc w:val="center"/>
              <w:rPr>
                <w:rFonts w:ascii="Arial" w:eastAsia="Times New Roman" w:hAnsi="Arial" w:cs="Arial"/>
                <w:color w:val="000000"/>
                <w:lang w:eastAsia="en-GB"/>
              </w:rPr>
            </w:pPr>
          </w:p>
        </w:tc>
      </w:tr>
      <w:tr w:rsidR="00382A4A" w:rsidRPr="009C18B4" w:rsidTr="00382A4A">
        <w:trPr>
          <w:trHeight w:val="300"/>
        </w:trPr>
        <w:tc>
          <w:tcPr>
            <w:tcW w:w="41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382A4A" w:rsidRPr="009C18B4" w:rsidRDefault="00382A4A" w:rsidP="00382A4A">
            <w:pPr>
              <w:spacing w:after="0" w:line="240" w:lineRule="auto"/>
              <w:rPr>
                <w:rFonts w:ascii="Arial" w:eastAsia="Times New Roman" w:hAnsi="Arial" w:cs="Arial"/>
                <w:color w:val="000000"/>
                <w:lang w:eastAsia="en-GB"/>
              </w:rPr>
            </w:pPr>
            <w:r w:rsidRPr="009C18B4">
              <w:rPr>
                <w:rFonts w:ascii="Arial" w:eastAsia="Times New Roman" w:hAnsi="Arial" w:cs="Arial"/>
                <w:color w:val="000000"/>
                <w:lang w:eastAsia="en-GB"/>
              </w:rPr>
              <w:t>Date of homicide</w:t>
            </w:r>
          </w:p>
        </w:tc>
        <w:tc>
          <w:tcPr>
            <w:tcW w:w="5069" w:type="dxa"/>
            <w:tcBorders>
              <w:top w:val="single" w:sz="4" w:space="0" w:color="auto"/>
              <w:left w:val="nil"/>
              <w:bottom w:val="single" w:sz="4" w:space="0" w:color="auto"/>
              <w:right w:val="single" w:sz="4" w:space="0" w:color="auto"/>
            </w:tcBorders>
            <w:shd w:val="clear" w:color="auto" w:fill="auto"/>
            <w:noWrap/>
            <w:vAlign w:val="bottom"/>
            <w:hideMark/>
          </w:tcPr>
          <w:p w:rsidR="00382A4A" w:rsidRPr="009C18B4" w:rsidRDefault="00382A4A" w:rsidP="00382A4A">
            <w:pPr>
              <w:spacing w:after="0" w:line="240" w:lineRule="auto"/>
              <w:jc w:val="center"/>
              <w:rPr>
                <w:rFonts w:ascii="Arial" w:eastAsia="Times New Roman" w:hAnsi="Arial" w:cs="Arial"/>
                <w:b/>
                <w:color w:val="000000"/>
                <w:lang w:eastAsia="en-GB"/>
              </w:rPr>
            </w:pPr>
            <w:r w:rsidRPr="009C18B4">
              <w:rPr>
                <w:rFonts w:ascii="Arial" w:eastAsia="Times New Roman" w:hAnsi="Arial" w:cs="Arial"/>
                <w:b/>
                <w:color w:val="000000"/>
                <w:lang w:eastAsia="en-GB"/>
              </w:rPr>
              <w:t>General</w:t>
            </w:r>
          </w:p>
        </w:tc>
      </w:tr>
      <w:tr w:rsidR="00382A4A" w:rsidRPr="009C18B4" w:rsidTr="00382A4A">
        <w:trPr>
          <w:trHeight w:val="300"/>
        </w:trPr>
        <w:tc>
          <w:tcPr>
            <w:tcW w:w="4160" w:type="dxa"/>
            <w:tcBorders>
              <w:top w:val="nil"/>
              <w:left w:val="single" w:sz="4" w:space="0" w:color="auto"/>
              <w:bottom w:val="single" w:sz="4" w:space="0" w:color="auto"/>
              <w:right w:val="single" w:sz="4" w:space="0" w:color="auto"/>
            </w:tcBorders>
            <w:shd w:val="clear" w:color="000000" w:fill="D9D9D9"/>
            <w:noWrap/>
            <w:vAlign w:val="bottom"/>
            <w:hideMark/>
          </w:tcPr>
          <w:p w:rsidR="00382A4A" w:rsidRPr="009C18B4" w:rsidRDefault="00382A4A" w:rsidP="00382A4A">
            <w:pPr>
              <w:spacing w:after="0" w:line="240" w:lineRule="auto"/>
              <w:rPr>
                <w:rFonts w:ascii="Arial" w:eastAsia="Times New Roman" w:hAnsi="Arial" w:cs="Arial"/>
                <w:color w:val="000000"/>
                <w:lang w:eastAsia="en-GB"/>
              </w:rPr>
            </w:pPr>
            <w:r w:rsidRPr="009C18B4">
              <w:rPr>
                <w:rFonts w:ascii="Arial" w:eastAsia="Times New Roman" w:hAnsi="Arial" w:cs="Arial"/>
                <w:color w:val="000000"/>
                <w:lang w:eastAsia="en-GB"/>
              </w:rPr>
              <w:t>Place of murder</w:t>
            </w:r>
          </w:p>
        </w:tc>
        <w:tc>
          <w:tcPr>
            <w:tcW w:w="5069" w:type="dxa"/>
            <w:tcBorders>
              <w:top w:val="nil"/>
              <w:left w:val="nil"/>
              <w:bottom w:val="single" w:sz="4" w:space="0" w:color="auto"/>
              <w:right w:val="single" w:sz="4" w:space="0" w:color="auto"/>
            </w:tcBorders>
            <w:shd w:val="clear" w:color="auto" w:fill="auto"/>
            <w:noWrap/>
            <w:vAlign w:val="bottom"/>
            <w:hideMark/>
          </w:tcPr>
          <w:p w:rsidR="00382A4A" w:rsidRPr="009C18B4" w:rsidRDefault="00382A4A" w:rsidP="00382A4A">
            <w:pPr>
              <w:spacing w:after="0" w:line="240" w:lineRule="auto"/>
              <w:jc w:val="center"/>
              <w:rPr>
                <w:rFonts w:ascii="Arial" w:eastAsia="Times New Roman" w:hAnsi="Arial" w:cs="Arial"/>
                <w:color w:val="000000"/>
                <w:lang w:eastAsia="en-GB"/>
              </w:rPr>
            </w:pPr>
            <w:r w:rsidRPr="009C18B4">
              <w:rPr>
                <w:rFonts w:ascii="Arial" w:eastAsia="Times New Roman" w:hAnsi="Arial" w:cs="Arial"/>
                <w:color w:val="000000"/>
                <w:lang w:eastAsia="en-GB"/>
              </w:rPr>
              <w:t> </w:t>
            </w:r>
          </w:p>
        </w:tc>
      </w:tr>
      <w:tr w:rsidR="00382A4A" w:rsidRPr="009C18B4" w:rsidTr="00382A4A">
        <w:trPr>
          <w:trHeight w:val="300"/>
        </w:trPr>
        <w:tc>
          <w:tcPr>
            <w:tcW w:w="4160" w:type="dxa"/>
            <w:tcBorders>
              <w:top w:val="nil"/>
              <w:left w:val="single" w:sz="4" w:space="0" w:color="auto"/>
              <w:bottom w:val="single" w:sz="4" w:space="0" w:color="auto"/>
              <w:right w:val="single" w:sz="4" w:space="0" w:color="auto"/>
            </w:tcBorders>
            <w:shd w:val="clear" w:color="000000" w:fill="D9D9D9"/>
            <w:noWrap/>
            <w:vAlign w:val="bottom"/>
            <w:hideMark/>
          </w:tcPr>
          <w:p w:rsidR="00382A4A" w:rsidRPr="009C18B4" w:rsidRDefault="00382A4A" w:rsidP="00382A4A">
            <w:pPr>
              <w:spacing w:after="0" w:line="240" w:lineRule="auto"/>
              <w:rPr>
                <w:rFonts w:ascii="Arial" w:eastAsia="Times New Roman" w:hAnsi="Arial" w:cs="Arial"/>
                <w:color w:val="000000"/>
                <w:lang w:eastAsia="en-GB"/>
              </w:rPr>
            </w:pPr>
            <w:r w:rsidRPr="009C18B4">
              <w:rPr>
                <w:rFonts w:ascii="Arial" w:eastAsia="Times New Roman" w:hAnsi="Arial" w:cs="Arial"/>
                <w:color w:val="000000"/>
                <w:lang w:eastAsia="en-GB"/>
              </w:rPr>
              <w:t>Method of killing</w:t>
            </w:r>
          </w:p>
        </w:tc>
        <w:tc>
          <w:tcPr>
            <w:tcW w:w="5069" w:type="dxa"/>
            <w:tcBorders>
              <w:top w:val="nil"/>
              <w:left w:val="nil"/>
              <w:bottom w:val="single" w:sz="4" w:space="0" w:color="auto"/>
              <w:right w:val="single" w:sz="4" w:space="0" w:color="auto"/>
            </w:tcBorders>
            <w:shd w:val="clear" w:color="auto" w:fill="auto"/>
            <w:noWrap/>
            <w:vAlign w:val="bottom"/>
            <w:hideMark/>
          </w:tcPr>
          <w:p w:rsidR="00382A4A" w:rsidRPr="009C18B4" w:rsidRDefault="00382A4A" w:rsidP="00382A4A">
            <w:pPr>
              <w:spacing w:after="0" w:line="240" w:lineRule="auto"/>
              <w:jc w:val="center"/>
              <w:rPr>
                <w:rFonts w:ascii="Arial" w:eastAsia="Times New Roman" w:hAnsi="Arial" w:cs="Arial"/>
                <w:color w:val="000000"/>
                <w:lang w:eastAsia="en-GB"/>
              </w:rPr>
            </w:pPr>
            <w:r w:rsidRPr="009C18B4">
              <w:rPr>
                <w:rFonts w:ascii="Arial" w:eastAsia="Times New Roman" w:hAnsi="Arial" w:cs="Arial"/>
                <w:color w:val="000000"/>
                <w:lang w:eastAsia="en-GB"/>
              </w:rPr>
              <w:t> </w:t>
            </w:r>
          </w:p>
        </w:tc>
      </w:tr>
      <w:tr w:rsidR="00382A4A" w:rsidRPr="009C18B4" w:rsidTr="00382A4A">
        <w:trPr>
          <w:trHeight w:val="300"/>
        </w:trPr>
        <w:tc>
          <w:tcPr>
            <w:tcW w:w="4160" w:type="dxa"/>
            <w:tcBorders>
              <w:top w:val="nil"/>
              <w:left w:val="single" w:sz="4" w:space="0" w:color="auto"/>
              <w:bottom w:val="single" w:sz="4" w:space="0" w:color="auto"/>
              <w:right w:val="single" w:sz="4" w:space="0" w:color="auto"/>
            </w:tcBorders>
            <w:shd w:val="clear" w:color="000000" w:fill="D9D9D9"/>
            <w:noWrap/>
            <w:vAlign w:val="bottom"/>
            <w:hideMark/>
          </w:tcPr>
          <w:p w:rsidR="00382A4A" w:rsidRPr="009C18B4" w:rsidRDefault="00382A4A" w:rsidP="00382A4A">
            <w:pPr>
              <w:spacing w:after="0" w:line="240" w:lineRule="auto"/>
              <w:rPr>
                <w:rFonts w:ascii="Arial" w:eastAsia="Times New Roman" w:hAnsi="Arial" w:cs="Arial"/>
                <w:color w:val="000000"/>
                <w:lang w:eastAsia="en-GB"/>
              </w:rPr>
            </w:pPr>
            <w:r w:rsidRPr="009C18B4">
              <w:rPr>
                <w:rFonts w:ascii="Arial" w:eastAsia="Times New Roman" w:hAnsi="Arial" w:cs="Arial"/>
                <w:color w:val="000000"/>
                <w:lang w:eastAsia="en-GB"/>
              </w:rPr>
              <w:t>Number of Children in Household</w:t>
            </w:r>
          </w:p>
        </w:tc>
        <w:tc>
          <w:tcPr>
            <w:tcW w:w="5069" w:type="dxa"/>
            <w:tcBorders>
              <w:top w:val="nil"/>
              <w:left w:val="nil"/>
              <w:bottom w:val="single" w:sz="4" w:space="0" w:color="auto"/>
              <w:right w:val="single" w:sz="4" w:space="0" w:color="auto"/>
            </w:tcBorders>
            <w:shd w:val="clear" w:color="auto" w:fill="auto"/>
            <w:noWrap/>
            <w:vAlign w:val="bottom"/>
            <w:hideMark/>
          </w:tcPr>
          <w:p w:rsidR="00382A4A" w:rsidRPr="009C18B4" w:rsidRDefault="00382A4A" w:rsidP="00382A4A">
            <w:pPr>
              <w:spacing w:after="0" w:line="240" w:lineRule="auto"/>
              <w:jc w:val="center"/>
              <w:rPr>
                <w:rFonts w:ascii="Arial" w:eastAsia="Times New Roman" w:hAnsi="Arial" w:cs="Arial"/>
                <w:color w:val="000000"/>
                <w:lang w:eastAsia="en-GB"/>
              </w:rPr>
            </w:pPr>
            <w:r w:rsidRPr="009C18B4">
              <w:rPr>
                <w:rFonts w:ascii="Arial" w:eastAsia="Times New Roman" w:hAnsi="Arial" w:cs="Arial"/>
                <w:color w:val="000000"/>
                <w:lang w:eastAsia="en-GB"/>
              </w:rPr>
              <w:t> </w:t>
            </w:r>
          </w:p>
        </w:tc>
      </w:tr>
    </w:tbl>
    <w:p w:rsidR="00382A4A" w:rsidRDefault="00382A4A">
      <w:pPr>
        <w:rPr>
          <w:rFonts w:ascii="Arial" w:hAnsi="Arial" w:cs="Arial"/>
          <w:b/>
          <w:color w:val="000000" w:themeColor="text1"/>
          <w:sz w:val="28"/>
          <w:szCs w:val="28"/>
        </w:rPr>
      </w:pPr>
      <w:r>
        <w:rPr>
          <w:rFonts w:ascii="Arial" w:hAnsi="Arial" w:cs="Arial"/>
          <w:b/>
          <w:color w:val="000000" w:themeColor="text1"/>
          <w:sz w:val="28"/>
          <w:szCs w:val="28"/>
        </w:rPr>
        <w:br w:type="page"/>
      </w:r>
    </w:p>
    <w:p w:rsidR="005714C9" w:rsidRPr="003B0A02" w:rsidRDefault="000B4721" w:rsidP="003B0A02">
      <w:pPr>
        <w:pStyle w:val="Heading1"/>
        <w:rPr>
          <w:rFonts w:ascii="Arial" w:hAnsi="Arial" w:cs="Arial"/>
          <w:color w:val="auto"/>
        </w:rPr>
      </w:pPr>
      <w:bookmarkStart w:id="136" w:name="_Toc500343230"/>
      <w:r w:rsidRPr="003B0A02">
        <w:rPr>
          <w:rFonts w:ascii="Arial" w:hAnsi="Arial" w:cs="Arial"/>
          <w:color w:val="auto"/>
        </w:rPr>
        <w:t>Template</w:t>
      </w:r>
      <w:r w:rsidR="00D76B0F" w:rsidRPr="003B0A02">
        <w:rPr>
          <w:rFonts w:ascii="Arial" w:hAnsi="Arial" w:cs="Arial"/>
          <w:color w:val="auto"/>
        </w:rPr>
        <w:t xml:space="preserve"> </w:t>
      </w:r>
      <w:r w:rsidRPr="003B0A02">
        <w:rPr>
          <w:rFonts w:ascii="Arial" w:hAnsi="Arial" w:cs="Arial"/>
          <w:color w:val="auto"/>
        </w:rPr>
        <w:t>30</w:t>
      </w:r>
      <w:r w:rsidR="00D76B0F" w:rsidRPr="003B0A02">
        <w:rPr>
          <w:rFonts w:ascii="Arial" w:hAnsi="Arial" w:cs="Arial"/>
          <w:color w:val="auto"/>
        </w:rPr>
        <w:t xml:space="preserve"> – Out of area letter template and information submission template</w:t>
      </w:r>
      <w:bookmarkEnd w:id="136"/>
    </w:p>
    <w:p w:rsidR="005714C9" w:rsidRDefault="00B5694B" w:rsidP="005714C9">
      <w:pPr>
        <w:pStyle w:val="NoSpacing"/>
        <w:rPr>
          <w:rFonts w:ascii="Arial" w:hAnsi="Arial" w:cs="Arial"/>
        </w:rPr>
      </w:pPr>
      <w:r w:rsidRPr="009143C2">
        <w:rPr>
          <w:rFonts w:cs="Aharoni"/>
          <w:noProof/>
          <w:lang w:eastAsia="en-GB"/>
        </w:rPr>
        <w:drawing>
          <wp:anchor distT="0" distB="0" distL="114300" distR="114300" simplePos="0" relativeHeight="251693056" behindDoc="1" locked="0" layoutInCell="1" allowOverlap="1" wp14:anchorId="42301499" wp14:editId="499308CC">
            <wp:simplePos x="0" y="0"/>
            <wp:positionH relativeFrom="column">
              <wp:posOffset>21590</wp:posOffset>
            </wp:positionH>
            <wp:positionV relativeFrom="paragraph">
              <wp:posOffset>369570</wp:posOffset>
            </wp:positionV>
            <wp:extent cx="6038850" cy="1021080"/>
            <wp:effectExtent l="0" t="0" r="0" b="7620"/>
            <wp:wrapThrough wrapText="bothSides">
              <wp:wrapPolygon edited="0">
                <wp:start x="0" y="0"/>
                <wp:lineTo x="0" y="21358"/>
                <wp:lineTo x="21532" y="21358"/>
                <wp:lineTo x="21532" y="0"/>
                <wp:lineTo x="0" y="0"/>
              </wp:wrapPolygon>
            </wp:wrapThrough>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esticabusebanner.bmp"/>
                    <pic:cNvPicPr/>
                  </pic:nvPicPr>
                  <pic:blipFill>
                    <a:blip r:embed="rId26">
                      <a:extLst>
                        <a:ext uri="{28A0092B-C50C-407E-A947-70E740481C1C}">
                          <a14:useLocalDpi xmlns:a14="http://schemas.microsoft.com/office/drawing/2010/main" val="0"/>
                        </a:ext>
                      </a:extLst>
                    </a:blip>
                    <a:stretch>
                      <a:fillRect/>
                    </a:stretch>
                  </pic:blipFill>
                  <pic:spPr>
                    <a:xfrm>
                      <a:off x="0" y="0"/>
                      <a:ext cx="6038850" cy="1021080"/>
                    </a:xfrm>
                    <a:prstGeom prst="rect">
                      <a:avLst/>
                    </a:prstGeom>
                  </pic:spPr>
                </pic:pic>
              </a:graphicData>
            </a:graphic>
            <wp14:sizeRelH relativeFrom="margin">
              <wp14:pctWidth>0</wp14:pctWidth>
            </wp14:sizeRelH>
            <wp14:sizeRelV relativeFrom="margin">
              <wp14:pctHeight>0</wp14:pctHeight>
            </wp14:sizeRelV>
          </wp:anchor>
        </w:drawing>
      </w:r>
    </w:p>
    <w:p w:rsidR="00054FEB" w:rsidRDefault="00054FEB" w:rsidP="00B5694B">
      <w:pPr>
        <w:spacing w:after="0" w:line="240" w:lineRule="auto"/>
        <w:rPr>
          <w:rFonts w:ascii="Arial" w:eastAsia="Times New Roman" w:hAnsi="Arial" w:cs="Times New Roman"/>
          <w:lang w:eastAsia="en-GB"/>
        </w:rPr>
      </w:pPr>
    </w:p>
    <w:p w:rsidR="00B5694B" w:rsidRDefault="00B5694B" w:rsidP="00B5694B">
      <w:pPr>
        <w:spacing w:after="0" w:line="240" w:lineRule="auto"/>
        <w:rPr>
          <w:rFonts w:ascii="Arial" w:eastAsia="Times New Roman" w:hAnsi="Arial" w:cs="Times New Roman"/>
          <w:lang w:eastAsia="en-GB"/>
        </w:rPr>
      </w:pPr>
    </w:p>
    <w:p w:rsidR="005714C9" w:rsidRPr="005714C9" w:rsidRDefault="005714C9" w:rsidP="005714C9">
      <w:pPr>
        <w:spacing w:after="0" w:line="240" w:lineRule="auto"/>
        <w:ind w:left="360"/>
        <w:jc w:val="right"/>
        <w:rPr>
          <w:rFonts w:ascii="Arial" w:eastAsia="Times New Roman" w:hAnsi="Arial" w:cs="Times New Roman"/>
          <w:lang w:eastAsia="en-GB"/>
        </w:rPr>
      </w:pPr>
      <w:r w:rsidRPr="005714C9">
        <w:rPr>
          <w:rFonts w:ascii="Arial" w:eastAsia="Times New Roman" w:hAnsi="Arial" w:cs="Times New Roman"/>
          <w:lang w:eastAsia="en-GB"/>
        </w:rPr>
        <w:t xml:space="preserve">Domestic Abuse Coordination Team </w:t>
      </w:r>
    </w:p>
    <w:p w:rsidR="00403420" w:rsidRPr="0034789B" w:rsidRDefault="00403420" w:rsidP="00403420">
      <w:pPr>
        <w:spacing w:after="0" w:line="240" w:lineRule="auto"/>
        <w:ind w:right="117"/>
        <w:jc w:val="right"/>
        <w:rPr>
          <w:rFonts w:ascii="Arial" w:hAnsi="Arial" w:cs="Arial"/>
          <w:lang w:eastAsia="en-GB"/>
        </w:rPr>
      </w:pPr>
      <w:r w:rsidRPr="0034789B">
        <w:rPr>
          <w:rFonts w:ascii="Arial" w:hAnsi="Arial" w:cs="Arial"/>
          <w:lang w:eastAsia="en-GB"/>
        </w:rPr>
        <w:t>Sheffield City Council</w:t>
      </w:r>
    </w:p>
    <w:p w:rsidR="00403420" w:rsidRPr="0034789B" w:rsidRDefault="00403420" w:rsidP="00403420">
      <w:pPr>
        <w:spacing w:after="0" w:line="240" w:lineRule="auto"/>
        <w:ind w:right="117"/>
        <w:jc w:val="right"/>
        <w:rPr>
          <w:rFonts w:ascii="Arial" w:hAnsi="Arial" w:cs="Arial"/>
          <w:lang w:eastAsia="en-GB"/>
        </w:rPr>
      </w:pPr>
      <w:r w:rsidRPr="0034789B">
        <w:rPr>
          <w:rFonts w:ascii="Arial" w:hAnsi="Arial" w:cs="Arial"/>
          <w:lang w:eastAsia="en-GB"/>
        </w:rPr>
        <w:t>Level 9 East</w:t>
      </w:r>
    </w:p>
    <w:p w:rsidR="00403420" w:rsidRPr="0034789B" w:rsidRDefault="00403420" w:rsidP="00403420">
      <w:pPr>
        <w:spacing w:after="0" w:line="240" w:lineRule="auto"/>
        <w:ind w:right="117"/>
        <w:jc w:val="right"/>
        <w:rPr>
          <w:rFonts w:ascii="Arial" w:hAnsi="Arial" w:cs="Arial"/>
          <w:lang w:eastAsia="en-GB"/>
        </w:rPr>
      </w:pPr>
      <w:r w:rsidRPr="0034789B">
        <w:rPr>
          <w:rFonts w:ascii="Arial" w:hAnsi="Arial" w:cs="Arial"/>
          <w:lang w:eastAsia="en-GB"/>
        </w:rPr>
        <w:t>Moorfoot Building</w:t>
      </w:r>
    </w:p>
    <w:p w:rsidR="00403420" w:rsidRDefault="00403420" w:rsidP="00403420">
      <w:pPr>
        <w:spacing w:after="0" w:line="240" w:lineRule="auto"/>
        <w:ind w:right="117"/>
        <w:jc w:val="right"/>
        <w:rPr>
          <w:rFonts w:ascii="Arial" w:hAnsi="Arial" w:cs="Arial"/>
          <w:lang w:eastAsia="en-GB"/>
        </w:rPr>
      </w:pPr>
      <w:r>
        <w:rPr>
          <w:rFonts w:ascii="Arial" w:hAnsi="Arial" w:cs="Arial"/>
          <w:lang w:eastAsia="en-GB"/>
        </w:rPr>
        <w:t>Sheffield</w:t>
      </w:r>
    </w:p>
    <w:p w:rsidR="00403420" w:rsidRDefault="00403420" w:rsidP="00403420">
      <w:pPr>
        <w:spacing w:after="0" w:line="240" w:lineRule="auto"/>
        <w:jc w:val="right"/>
        <w:rPr>
          <w:rFonts w:ascii="Arial" w:eastAsia="Times New Roman" w:hAnsi="Arial" w:cs="Times New Roman"/>
          <w:lang w:eastAsia="en-GB"/>
        </w:rPr>
      </w:pPr>
      <w:r w:rsidRPr="0034789B">
        <w:rPr>
          <w:rFonts w:ascii="Arial" w:hAnsi="Arial" w:cs="Arial"/>
          <w:lang w:eastAsia="en-GB"/>
        </w:rPr>
        <w:t>S1 4PL</w:t>
      </w:r>
      <w:r w:rsidRPr="005714C9">
        <w:rPr>
          <w:rFonts w:ascii="Arial" w:eastAsia="Times New Roman" w:hAnsi="Arial" w:cs="Times New Roman"/>
          <w:lang w:eastAsia="en-GB"/>
        </w:rPr>
        <w:t xml:space="preserve"> </w:t>
      </w:r>
    </w:p>
    <w:p w:rsidR="005714C9" w:rsidRPr="005714C9" w:rsidRDefault="005714C9" w:rsidP="00403420">
      <w:pPr>
        <w:spacing w:after="0" w:line="240" w:lineRule="auto"/>
        <w:jc w:val="right"/>
        <w:rPr>
          <w:rFonts w:ascii="Arial" w:eastAsia="Times New Roman" w:hAnsi="Arial" w:cs="Times New Roman"/>
          <w:lang w:eastAsia="en-GB"/>
        </w:rPr>
      </w:pPr>
      <w:r w:rsidRPr="005714C9">
        <w:rPr>
          <w:rFonts w:ascii="Arial" w:eastAsia="Times New Roman" w:hAnsi="Arial" w:cs="Times New Roman"/>
          <w:lang w:eastAsia="en-GB"/>
        </w:rPr>
        <w:t>0114 20 53671</w:t>
      </w:r>
    </w:p>
    <w:p w:rsidR="005714C9" w:rsidRPr="005714C9" w:rsidRDefault="005714C9" w:rsidP="005714C9">
      <w:pPr>
        <w:spacing w:after="0" w:line="240" w:lineRule="auto"/>
        <w:jc w:val="right"/>
        <w:rPr>
          <w:rFonts w:ascii="Arial" w:eastAsia="Times New Roman" w:hAnsi="Arial" w:cs="Times New Roman"/>
          <w:lang w:eastAsia="en-GB"/>
        </w:rPr>
      </w:pPr>
    </w:p>
    <w:p w:rsidR="005714C9" w:rsidRPr="005714C9" w:rsidRDefault="005714C9" w:rsidP="005714C9">
      <w:pPr>
        <w:spacing w:after="0" w:line="240" w:lineRule="auto"/>
        <w:jc w:val="right"/>
        <w:rPr>
          <w:rFonts w:ascii="Arial" w:eastAsia="Times New Roman" w:hAnsi="Arial" w:cs="Times New Roman"/>
          <w:color w:val="FF0000"/>
          <w:lang w:eastAsia="en-GB"/>
        </w:rPr>
      </w:pPr>
      <w:r w:rsidRPr="005714C9">
        <w:rPr>
          <w:rFonts w:ascii="Arial" w:eastAsia="Times New Roman" w:hAnsi="Arial" w:cs="Times New Roman"/>
          <w:color w:val="FF0000"/>
          <w:lang w:eastAsia="en-GB"/>
        </w:rPr>
        <w:t>Insert date here</w:t>
      </w:r>
    </w:p>
    <w:p w:rsidR="005714C9" w:rsidRPr="005714C9" w:rsidRDefault="005714C9" w:rsidP="005714C9">
      <w:pPr>
        <w:spacing w:after="0" w:line="240" w:lineRule="auto"/>
        <w:rPr>
          <w:rFonts w:ascii="Arial" w:eastAsia="Times New Roman" w:hAnsi="Arial" w:cs="Times New Roman"/>
          <w:b/>
          <w:lang w:eastAsia="en-GB"/>
        </w:rPr>
      </w:pPr>
    </w:p>
    <w:p w:rsidR="005714C9" w:rsidRPr="005714C9" w:rsidRDefault="005714C9" w:rsidP="005714C9">
      <w:pPr>
        <w:spacing w:after="0" w:line="240" w:lineRule="auto"/>
        <w:rPr>
          <w:rFonts w:ascii="Arial" w:eastAsia="Times New Roman" w:hAnsi="Arial" w:cs="Times New Roman"/>
          <w:b/>
          <w:lang w:eastAsia="en-GB"/>
        </w:rPr>
      </w:pPr>
    </w:p>
    <w:p w:rsidR="005714C9" w:rsidRPr="005714C9" w:rsidRDefault="005714C9" w:rsidP="005714C9">
      <w:pPr>
        <w:spacing w:after="0" w:line="240" w:lineRule="auto"/>
        <w:rPr>
          <w:rFonts w:ascii="Arial" w:eastAsia="Times New Roman" w:hAnsi="Arial" w:cs="Times New Roman"/>
          <w:color w:val="FF0000"/>
          <w:lang w:eastAsia="en-GB"/>
        </w:rPr>
      </w:pPr>
      <w:r w:rsidRPr="005714C9">
        <w:rPr>
          <w:rFonts w:ascii="Arial" w:eastAsia="Times New Roman" w:hAnsi="Arial" w:cs="Times New Roman"/>
          <w:b/>
          <w:lang w:eastAsia="en-GB"/>
        </w:rPr>
        <w:t xml:space="preserve">URGENT: DOMESTIC HOMICIDE REVIEW – Response required by </w:t>
      </w:r>
      <w:r w:rsidRPr="005714C9">
        <w:rPr>
          <w:rFonts w:ascii="Arial" w:eastAsia="Times New Roman" w:hAnsi="Arial" w:cs="Times New Roman"/>
          <w:b/>
          <w:color w:val="FF0000"/>
          <w:lang w:eastAsia="en-GB"/>
        </w:rPr>
        <w:t>insert date here (maximum of 2 weeks from the letter date)</w:t>
      </w:r>
    </w:p>
    <w:p w:rsidR="005714C9" w:rsidRPr="005714C9" w:rsidRDefault="005714C9" w:rsidP="005714C9">
      <w:pPr>
        <w:spacing w:after="0" w:line="240" w:lineRule="auto"/>
        <w:rPr>
          <w:rFonts w:ascii="Arial" w:eastAsia="Times New Roman" w:hAnsi="Arial" w:cs="Times New Roman"/>
          <w:lang w:eastAsia="en-GB"/>
        </w:rPr>
      </w:pPr>
    </w:p>
    <w:p w:rsidR="005714C9" w:rsidRPr="005714C9" w:rsidRDefault="005714C9" w:rsidP="005714C9">
      <w:pPr>
        <w:spacing w:after="0" w:line="240" w:lineRule="auto"/>
        <w:rPr>
          <w:rFonts w:ascii="Arial" w:eastAsia="Times New Roman" w:hAnsi="Arial" w:cs="Times New Roman"/>
          <w:lang w:eastAsia="en-GB"/>
        </w:rPr>
      </w:pPr>
      <w:r w:rsidRPr="005714C9">
        <w:rPr>
          <w:rFonts w:ascii="Arial" w:eastAsia="Times New Roman" w:hAnsi="Arial" w:cs="Times New Roman"/>
          <w:lang w:eastAsia="en-GB"/>
        </w:rPr>
        <w:t>Dear Colleague</w:t>
      </w:r>
    </w:p>
    <w:p w:rsidR="005714C9" w:rsidRPr="005714C9" w:rsidRDefault="005714C9" w:rsidP="005714C9">
      <w:pPr>
        <w:spacing w:after="0" w:line="240" w:lineRule="auto"/>
        <w:rPr>
          <w:rFonts w:ascii="Arial" w:eastAsia="Times New Roman" w:hAnsi="Arial" w:cs="Times New Roman"/>
          <w:lang w:eastAsia="en-GB"/>
        </w:rPr>
      </w:pPr>
    </w:p>
    <w:p w:rsidR="005714C9" w:rsidRPr="005714C9" w:rsidRDefault="005714C9" w:rsidP="005714C9">
      <w:pPr>
        <w:spacing w:after="0" w:line="240" w:lineRule="auto"/>
        <w:rPr>
          <w:rFonts w:ascii="Arial" w:eastAsia="Times New Roman" w:hAnsi="Arial" w:cs="Times New Roman"/>
          <w:lang w:eastAsia="en-GB"/>
        </w:rPr>
      </w:pPr>
      <w:r w:rsidRPr="005714C9">
        <w:rPr>
          <w:rFonts w:ascii="Arial" w:eastAsia="Times New Roman" w:hAnsi="Arial" w:cs="Times New Roman"/>
          <w:lang w:eastAsia="en-GB"/>
        </w:rPr>
        <w:t xml:space="preserve">A Domestic Homicide occurred in Sheffield on </w:t>
      </w:r>
      <w:r w:rsidRPr="005714C9">
        <w:rPr>
          <w:rFonts w:ascii="Arial" w:eastAsia="Times New Roman" w:hAnsi="Arial" w:cs="Times New Roman"/>
          <w:color w:val="FF0000"/>
          <w:lang w:eastAsia="en-GB"/>
        </w:rPr>
        <w:t>insert date of incident</w:t>
      </w:r>
      <w:r w:rsidRPr="005714C9">
        <w:rPr>
          <w:rFonts w:ascii="Arial" w:eastAsia="Times New Roman" w:hAnsi="Arial" w:cs="Times New Roman"/>
          <w:lang w:eastAsia="en-GB"/>
        </w:rPr>
        <w:t>.  Under the Domestic Violence, Crime and Victims Act 2004, this means that the need for a DHR has been considered and approved, and the Domestic Abuse Co-ordination Team is currently running this process.</w:t>
      </w:r>
    </w:p>
    <w:p w:rsidR="005714C9" w:rsidRPr="005714C9" w:rsidRDefault="005714C9" w:rsidP="005714C9">
      <w:pPr>
        <w:spacing w:after="0" w:line="240" w:lineRule="auto"/>
        <w:rPr>
          <w:rFonts w:ascii="Arial" w:eastAsia="Times New Roman" w:hAnsi="Arial" w:cs="Times New Roman"/>
          <w:lang w:eastAsia="en-GB"/>
        </w:rPr>
      </w:pPr>
    </w:p>
    <w:p w:rsidR="005714C9" w:rsidRPr="005714C9" w:rsidRDefault="005714C9" w:rsidP="005714C9">
      <w:pPr>
        <w:spacing w:after="0" w:line="240" w:lineRule="auto"/>
        <w:rPr>
          <w:rFonts w:ascii="Arial" w:eastAsia="Times New Roman" w:hAnsi="Arial" w:cs="Times New Roman"/>
          <w:lang w:eastAsia="en-GB"/>
        </w:rPr>
      </w:pPr>
      <w:r w:rsidRPr="005714C9">
        <w:rPr>
          <w:rFonts w:ascii="Arial" w:eastAsia="Times New Roman" w:hAnsi="Arial" w:cs="Times New Roman"/>
          <w:lang w:eastAsia="en-GB"/>
        </w:rPr>
        <w:t xml:space="preserve">The </w:t>
      </w:r>
      <w:r w:rsidRPr="005714C9">
        <w:rPr>
          <w:rFonts w:ascii="Arial" w:eastAsia="Times New Roman" w:hAnsi="Arial" w:cs="Times New Roman"/>
          <w:color w:val="FF0000"/>
          <w:lang w:eastAsia="en-GB"/>
        </w:rPr>
        <w:t xml:space="preserve">alleged perpetrator and/or victim </w:t>
      </w:r>
      <w:r w:rsidRPr="005714C9">
        <w:rPr>
          <w:rFonts w:ascii="Arial" w:eastAsia="Times New Roman" w:hAnsi="Arial" w:cs="Times New Roman"/>
          <w:lang w:eastAsia="en-GB"/>
        </w:rPr>
        <w:t xml:space="preserve">in this case is believed to have lived at some point in </w:t>
      </w:r>
      <w:r w:rsidRPr="005714C9">
        <w:rPr>
          <w:rFonts w:ascii="Arial" w:eastAsia="Times New Roman" w:hAnsi="Arial" w:cs="Times New Roman"/>
          <w:color w:val="FF0000"/>
          <w:lang w:eastAsia="en-GB"/>
        </w:rPr>
        <w:t>area being sent to inserted here</w:t>
      </w:r>
      <w:r w:rsidRPr="005714C9">
        <w:rPr>
          <w:rFonts w:ascii="Arial" w:eastAsia="Times New Roman" w:hAnsi="Arial" w:cs="Times New Roman"/>
          <w:lang w:eastAsia="en-GB"/>
        </w:rPr>
        <w:t xml:space="preserve">– this would have been during </w:t>
      </w:r>
      <w:r w:rsidR="006309C0" w:rsidRPr="009C18B4">
        <w:rPr>
          <w:rFonts w:ascii="Arial" w:eastAsia="Times New Roman" w:hAnsi="Arial" w:cs="Times New Roman"/>
          <w:color w:val="FF0000"/>
          <w:lang w:eastAsia="en-GB"/>
        </w:rPr>
        <w:t>(insert date)</w:t>
      </w:r>
      <w:r w:rsidRPr="009C18B4">
        <w:rPr>
          <w:rFonts w:ascii="Arial" w:eastAsia="Times New Roman" w:hAnsi="Arial" w:cs="Times New Roman"/>
          <w:color w:val="FF0000"/>
          <w:lang w:eastAsia="en-GB"/>
        </w:rPr>
        <w:t xml:space="preserve"> </w:t>
      </w:r>
      <w:r w:rsidRPr="005714C9">
        <w:rPr>
          <w:rFonts w:ascii="Arial" w:eastAsia="Times New Roman" w:hAnsi="Arial" w:cs="Times New Roman"/>
          <w:lang w:eastAsia="en-GB"/>
        </w:rPr>
        <w:t>period.</w:t>
      </w:r>
    </w:p>
    <w:p w:rsidR="005714C9" w:rsidRPr="005714C9" w:rsidRDefault="005714C9" w:rsidP="005714C9">
      <w:pPr>
        <w:spacing w:after="0" w:line="240" w:lineRule="auto"/>
        <w:rPr>
          <w:rFonts w:ascii="Arial" w:eastAsia="Times New Roman" w:hAnsi="Arial" w:cs="Times New Roman"/>
          <w:lang w:eastAsia="en-GB"/>
        </w:rPr>
      </w:pPr>
    </w:p>
    <w:p w:rsidR="005714C9" w:rsidRPr="005714C9" w:rsidRDefault="005714C9" w:rsidP="005714C9">
      <w:pPr>
        <w:spacing w:after="0" w:line="240" w:lineRule="auto"/>
        <w:rPr>
          <w:rFonts w:ascii="Arial" w:eastAsia="Times New Roman" w:hAnsi="Arial" w:cs="Times New Roman"/>
          <w:lang w:eastAsia="en-GB"/>
        </w:rPr>
      </w:pPr>
      <w:r w:rsidRPr="005714C9">
        <w:rPr>
          <w:rFonts w:ascii="Arial" w:eastAsia="Times New Roman" w:hAnsi="Arial" w:cs="Times New Roman"/>
          <w:lang w:eastAsia="en-GB"/>
        </w:rPr>
        <w:t xml:space="preserve">As such, we need to ascertain which agencies had contact with </w:t>
      </w:r>
      <w:r w:rsidRPr="005714C9">
        <w:rPr>
          <w:rFonts w:ascii="Arial" w:eastAsia="Times New Roman" w:hAnsi="Arial" w:cs="Times New Roman"/>
          <w:color w:val="FF0000"/>
          <w:lang w:eastAsia="en-GB"/>
        </w:rPr>
        <w:t>him/her</w:t>
      </w:r>
      <w:r w:rsidRPr="005714C9">
        <w:rPr>
          <w:rFonts w:ascii="Arial" w:eastAsia="Times New Roman" w:hAnsi="Arial" w:cs="Times New Roman"/>
          <w:lang w:eastAsia="en-GB"/>
        </w:rPr>
        <w:t xml:space="preserve"> in </w:t>
      </w:r>
      <w:r w:rsidRPr="005714C9">
        <w:rPr>
          <w:rFonts w:ascii="Arial" w:eastAsia="Times New Roman" w:hAnsi="Arial" w:cs="Times New Roman"/>
          <w:color w:val="FF0000"/>
          <w:lang w:eastAsia="en-GB"/>
        </w:rPr>
        <w:t>location</w:t>
      </w:r>
      <w:r w:rsidRPr="005714C9">
        <w:rPr>
          <w:rFonts w:ascii="Arial" w:eastAsia="Times New Roman" w:hAnsi="Arial" w:cs="Times New Roman"/>
          <w:lang w:eastAsia="en-GB"/>
        </w:rPr>
        <w:t xml:space="preserve"> so that we can ask these agencies to provide information to inform the Sheffield DHR.</w:t>
      </w:r>
    </w:p>
    <w:p w:rsidR="005714C9" w:rsidRPr="005714C9" w:rsidRDefault="005714C9" w:rsidP="005714C9">
      <w:pPr>
        <w:spacing w:after="0" w:line="240" w:lineRule="auto"/>
        <w:rPr>
          <w:rFonts w:ascii="Arial" w:eastAsia="Times New Roman" w:hAnsi="Arial" w:cs="Times New Roman"/>
          <w:lang w:eastAsia="en-GB"/>
        </w:rPr>
      </w:pPr>
    </w:p>
    <w:p w:rsidR="005714C9" w:rsidRPr="005714C9" w:rsidRDefault="005714C9" w:rsidP="005714C9">
      <w:pPr>
        <w:spacing w:after="0" w:line="240" w:lineRule="auto"/>
        <w:rPr>
          <w:rFonts w:ascii="Arial" w:eastAsia="Times New Roman" w:hAnsi="Arial" w:cs="Times New Roman"/>
          <w:lang w:eastAsia="en-GB"/>
        </w:rPr>
      </w:pPr>
      <w:r w:rsidRPr="005714C9">
        <w:rPr>
          <w:rFonts w:ascii="Arial" w:eastAsia="Times New Roman" w:hAnsi="Arial" w:cs="Times New Roman"/>
          <w:lang w:eastAsia="en-GB"/>
        </w:rPr>
        <w:t>If you could please do the following;</w:t>
      </w:r>
    </w:p>
    <w:p w:rsidR="005714C9" w:rsidRPr="005714C9" w:rsidRDefault="005714C9" w:rsidP="005714C9">
      <w:pPr>
        <w:spacing w:after="0" w:line="240" w:lineRule="auto"/>
        <w:rPr>
          <w:rFonts w:ascii="Arial" w:eastAsia="Times New Roman" w:hAnsi="Arial" w:cs="Times New Roman"/>
          <w:lang w:eastAsia="en-GB"/>
        </w:rPr>
      </w:pPr>
    </w:p>
    <w:p w:rsidR="005714C9" w:rsidRDefault="005714C9" w:rsidP="00916052">
      <w:pPr>
        <w:pStyle w:val="ListParagraph"/>
        <w:numPr>
          <w:ilvl w:val="0"/>
          <w:numId w:val="46"/>
        </w:numPr>
        <w:spacing w:after="0" w:line="240" w:lineRule="auto"/>
        <w:rPr>
          <w:rFonts w:ascii="Arial" w:eastAsia="Times New Roman" w:hAnsi="Arial" w:cs="Times New Roman"/>
          <w:lang w:eastAsia="en-GB"/>
        </w:rPr>
      </w:pPr>
      <w:r w:rsidRPr="00436055">
        <w:rPr>
          <w:rFonts w:ascii="Arial" w:eastAsia="Times New Roman" w:hAnsi="Arial" w:cs="Times New Roman"/>
          <w:lang w:eastAsia="en-GB"/>
        </w:rPr>
        <w:t>Check to see if you hold records for the following people (please treat this information as sensitive and restricted):</w:t>
      </w:r>
    </w:p>
    <w:p w:rsidR="006309C0" w:rsidRPr="00436055" w:rsidRDefault="006309C0" w:rsidP="006309C0">
      <w:pPr>
        <w:pStyle w:val="ListParagraph"/>
        <w:spacing w:after="0" w:line="240" w:lineRule="auto"/>
        <w:ind w:left="360"/>
        <w:rPr>
          <w:rFonts w:ascii="Arial" w:eastAsia="Times New Roman" w:hAnsi="Arial" w:cs="Times New Roman"/>
          <w:lang w:eastAsia="en-GB"/>
        </w:rPr>
      </w:pPr>
    </w:p>
    <w:tbl>
      <w:tblPr>
        <w:tblW w:w="8788" w:type="dxa"/>
        <w:tblInd w:w="392" w:type="dxa"/>
        <w:tblLook w:val="04A0" w:firstRow="1" w:lastRow="0" w:firstColumn="1" w:lastColumn="0" w:noHBand="0" w:noVBand="1"/>
      </w:tblPr>
      <w:tblGrid>
        <w:gridCol w:w="1621"/>
        <w:gridCol w:w="7167"/>
      </w:tblGrid>
      <w:tr w:rsidR="00432776" w:rsidRPr="00432776" w:rsidTr="00432776">
        <w:trPr>
          <w:trHeight w:val="300"/>
        </w:trPr>
        <w:tc>
          <w:tcPr>
            <w:tcW w:w="16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2776" w:rsidRPr="00432776" w:rsidRDefault="00432776" w:rsidP="00432776">
            <w:pPr>
              <w:spacing w:after="0" w:line="240" w:lineRule="auto"/>
              <w:jc w:val="center"/>
              <w:rPr>
                <w:rFonts w:ascii="Arial" w:eastAsia="Times New Roman" w:hAnsi="Arial" w:cs="Arial"/>
                <w:b/>
                <w:bCs/>
                <w:color w:val="000000"/>
                <w:lang w:eastAsia="en-GB"/>
              </w:rPr>
            </w:pPr>
            <w:r w:rsidRPr="00432776">
              <w:rPr>
                <w:rFonts w:ascii="Arial" w:eastAsia="Times New Roman" w:hAnsi="Arial" w:cs="Arial"/>
                <w:b/>
                <w:bCs/>
                <w:color w:val="000000"/>
                <w:lang w:eastAsia="en-GB"/>
              </w:rPr>
              <w:t>Alleged perpetrator</w:t>
            </w:r>
          </w:p>
        </w:tc>
        <w:tc>
          <w:tcPr>
            <w:tcW w:w="7167" w:type="dxa"/>
            <w:tcBorders>
              <w:top w:val="single" w:sz="4" w:space="0" w:color="auto"/>
              <w:left w:val="nil"/>
              <w:bottom w:val="single" w:sz="4" w:space="0" w:color="auto"/>
              <w:right w:val="single" w:sz="4" w:space="0" w:color="auto"/>
            </w:tcBorders>
            <w:shd w:val="clear" w:color="auto" w:fill="auto"/>
            <w:noWrap/>
            <w:vAlign w:val="center"/>
            <w:hideMark/>
          </w:tcPr>
          <w:p w:rsidR="00432776" w:rsidRPr="00432776" w:rsidRDefault="00432776" w:rsidP="00432776">
            <w:pPr>
              <w:spacing w:after="0" w:line="240" w:lineRule="auto"/>
              <w:rPr>
                <w:rFonts w:ascii="Arial" w:eastAsia="Times New Roman" w:hAnsi="Arial" w:cs="Arial"/>
                <w:b/>
                <w:bCs/>
                <w:color w:val="FF0000"/>
                <w:lang w:eastAsia="en-GB"/>
              </w:rPr>
            </w:pPr>
            <w:r w:rsidRPr="00432776">
              <w:rPr>
                <w:rFonts w:ascii="Arial" w:eastAsia="Times New Roman" w:hAnsi="Arial" w:cs="Arial"/>
                <w:b/>
                <w:bCs/>
                <w:color w:val="FF0000"/>
                <w:lang w:eastAsia="en-GB"/>
              </w:rPr>
              <w:t>Insert name</w:t>
            </w:r>
          </w:p>
        </w:tc>
      </w:tr>
      <w:tr w:rsidR="00432776" w:rsidRPr="00432776" w:rsidTr="00432776">
        <w:trPr>
          <w:trHeight w:val="300"/>
        </w:trPr>
        <w:tc>
          <w:tcPr>
            <w:tcW w:w="1621" w:type="dxa"/>
            <w:vMerge/>
            <w:tcBorders>
              <w:top w:val="single" w:sz="4" w:space="0" w:color="auto"/>
              <w:left w:val="single" w:sz="4" w:space="0" w:color="auto"/>
              <w:bottom w:val="single" w:sz="4" w:space="0" w:color="auto"/>
              <w:right w:val="single" w:sz="4" w:space="0" w:color="auto"/>
            </w:tcBorders>
            <w:vAlign w:val="center"/>
            <w:hideMark/>
          </w:tcPr>
          <w:p w:rsidR="00432776" w:rsidRPr="00432776" w:rsidRDefault="00432776" w:rsidP="00432776">
            <w:pPr>
              <w:spacing w:after="0" w:line="240" w:lineRule="auto"/>
              <w:rPr>
                <w:rFonts w:ascii="Arial" w:eastAsia="Times New Roman" w:hAnsi="Arial" w:cs="Arial"/>
                <w:b/>
                <w:bCs/>
                <w:color w:val="000000"/>
                <w:lang w:eastAsia="en-GB"/>
              </w:rPr>
            </w:pPr>
          </w:p>
        </w:tc>
        <w:tc>
          <w:tcPr>
            <w:tcW w:w="7167" w:type="dxa"/>
            <w:tcBorders>
              <w:top w:val="nil"/>
              <w:left w:val="nil"/>
              <w:bottom w:val="single" w:sz="4" w:space="0" w:color="auto"/>
              <w:right w:val="single" w:sz="4" w:space="0" w:color="auto"/>
            </w:tcBorders>
            <w:shd w:val="clear" w:color="auto" w:fill="auto"/>
            <w:noWrap/>
            <w:vAlign w:val="center"/>
            <w:hideMark/>
          </w:tcPr>
          <w:p w:rsidR="00432776" w:rsidRPr="00432776" w:rsidRDefault="00432776" w:rsidP="00432776">
            <w:pPr>
              <w:spacing w:after="0" w:line="240" w:lineRule="auto"/>
              <w:rPr>
                <w:rFonts w:ascii="Arial" w:eastAsia="Times New Roman" w:hAnsi="Arial" w:cs="Arial"/>
                <w:b/>
                <w:bCs/>
                <w:color w:val="FF0000"/>
                <w:lang w:eastAsia="en-GB"/>
              </w:rPr>
            </w:pPr>
            <w:r w:rsidRPr="00432776">
              <w:rPr>
                <w:rFonts w:ascii="Arial" w:eastAsia="Times New Roman" w:hAnsi="Arial" w:cs="Arial"/>
                <w:b/>
                <w:bCs/>
                <w:color w:val="FF0000"/>
                <w:lang w:eastAsia="en-GB"/>
              </w:rPr>
              <w:t>Insert DOB</w:t>
            </w:r>
          </w:p>
        </w:tc>
      </w:tr>
      <w:tr w:rsidR="00432776" w:rsidRPr="00432776" w:rsidTr="00432776">
        <w:trPr>
          <w:trHeight w:val="300"/>
        </w:trPr>
        <w:tc>
          <w:tcPr>
            <w:tcW w:w="1621" w:type="dxa"/>
            <w:vMerge/>
            <w:tcBorders>
              <w:top w:val="single" w:sz="4" w:space="0" w:color="auto"/>
              <w:left w:val="single" w:sz="4" w:space="0" w:color="auto"/>
              <w:bottom w:val="single" w:sz="4" w:space="0" w:color="auto"/>
              <w:right w:val="single" w:sz="4" w:space="0" w:color="auto"/>
            </w:tcBorders>
            <w:vAlign w:val="center"/>
            <w:hideMark/>
          </w:tcPr>
          <w:p w:rsidR="00432776" w:rsidRPr="00432776" w:rsidRDefault="00432776" w:rsidP="00432776">
            <w:pPr>
              <w:spacing w:after="0" w:line="240" w:lineRule="auto"/>
              <w:rPr>
                <w:rFonts w:ascii="Arial" w:eastAsia="Times New Roman" w:hAnsi="Arial" w:cs="Arial"/>
                <w:b/>
                <w:bCs/>
                <w:color w:val="000000"/>
                <w:lang w:eastAsia="en-GB"/>
              </w:rPr>
            </w:pPr>
          </w:p>
        </w:tc>
        <w:tc>
          <w:tcPr>
            <w:tcW w:w="7167" w:type="dxa"/>
            <w:tcBorders>
              <w:top w:val="nil"/>
              <w:left w:val="nil"/>
              <w:bottom w:val="single" w:sz="4" w:space="0" w:color="auto"/>
              <w:right w:val="single" w:sz="4" w:space="0" w:color="auto"/>
            </w:tcBorders>
            <w:shd w:val="clear" w:color="auto" w:fill="auto"/>
            <w:noWrap/>
            <w:vAlign w:val="center"/>
            <w:hideMark/>
          </w:tcPr>
          <w:p w:rsidR="00432776" w:rsidRPr="00432776" w:rsidRDefault="00432776" w:rsidP="00432776">
            <w:pPr>
              <w:spacing w:after="0" w:line="240" w:lineRule="auto"/>
              <w:rPr>
                <w:rFonts w:ascii="Arial" w:eastAsia="Times New Roman" w:hAnsi="Arial" w:cs="Arial"/>
                <w:b/>
                <w:bCs/>
                <w:color w:val="FF0000"/>
                <w:lang w:eastAsia="en-GB"/>
              </w:rPr>
            </w:pPr>
            <w:r w:rsidRPr="00432776">
              <w:rPr>
                <w:rFonts w:ascii="Arial" w:eastAsia="Times New Roman" w:hAnsi="Arial" w:cs="Arial"/>
                <w:b/>
                <w:bCs/>
                <w:color w:val="FF0000"/>
                <w:lang w:eastAsia="en-GB"/>
              </w:rPr>
              <w:t>Insert address in that area if known</w:t>
            </w:r>
          </w:p>
        </w:tc>
      </w:tr>
      <w:tr w:rsidR="00432776" w:rsidRPr="00432776" w:rsidTr="00432776">
        <w:trPr>
          <w:trHeight w:val="300"/>
        </w:trPr>
        <w:tc>
          <w:tcPr>
            <w:tcW w:w="16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776" w:rsidRPr="00432776" w:rsidRDefault="00432776" w:rsidP="00432776">
            <w:pPr>
              <w:spacing w:after="0" w:line="240" w:lineRule="auto"/>
              <w:jc w:val="center"/>
              <w:rPr>
                <w:rFonts w:ascii="Arial" w:eastAsia="Times New Roman" w:hAnsi="Arial" w:cs="Arial"/>
                <w:b/>
                <w:bCs/>
                <w:color w:val="000000"/>
                <w:lang w:eastAsia="en-GB"/>
              </w:rPr>
            </w:pPr>
            <w:r w:rsidRPr="00432776">
              <w:rPr>
                <w:rFonts w:ascii="Arial" w:eastAsia="Times New Roman" w:hAnsi="Arial" w:cs="Arial"/>
                <w:b/>
                <w:bCs/>
                <w:color w:val="000000"/>
                <w:lang w:eastAsia="en-GB"/>
              </w:rPr>
              <w:t>Victim</w:t>
            </w:r>
            <w:r w:rsidRPr="00432776">
              <w:rPr>
                <w:rFonts w:ascii="Arial" w:eastAsia="Times New Roman" w:hAnsi="Arial" w:cs="Arial"/>
                <w:color w:val="000000"/>
                <w:lang w:eastAsia="en-GB"/>
              </w:rPr>
              <w:t>:</w:t>
            </w:r>
          </w:p>
        </w:tc>
        <w:tc>
          <w:tcPr>
            <w:tcW w:w="7167" w:type="dxa"/>
            <w:tcBorders>
              <w:top w:val="nil"/>
              <w:left w:val="nil"/>
              <w:bottom w:val="single" w:sz="4" w:space="0" w:color="auto"/>
              <w:right w:val="single" w:sz="4" w:space="0" w:color="auto"/>
            </w:tcBorders>
            <w:shd w:val="clear" w:color="auto" w:fill="auto"/>
            <w:noWrap/>
            <w:vAlign w:val="center"/>
            <w:hideMark/>
          </w:tcPr>
          <w:p w:rsidR="00432776" w:rsidRPr="00432776" w:rsidRDefault="00432776" w:rsidP="00432776">
            <w:pPr>
              <w:spacing w:after="0" w:line="240" w:lineRule="auto"/>
              <w:rPr>
                <w:rFonts w:ascii="Arial" w:eastAsia="Times New Roman" w:hAnsi="Arial" w:cs="Arial"/>
                <w:b/>
                <w:bCs/>
                <w:color w:val="FF0000"/>
                <w:lang w:eastAsia="en-GB"/>
              </w:rPr>
            </w:pPr>
            <w:r w:rsidRPr="00432776">
              <w:rPr>
                <w:rFonts w:ascii="Arial" w:eastAsia="Times New Roman" w:hAnsi="Arial" w:cs="Arial"/>
                <w:b/>
                <w:bCs/>
                <w:color w:val="FF0000"/>
                <w:lang w:eastAsia="en-GB"/>
              </w:rPr>
              <w:t>Insert name</w:t>
            </w:r>
          </w:p>
        </w:tc>
      </w:tr>
      <w:tr w:rsidR="00432776" w:rsidRPr="00432776" w:rsidTr="00432776">
        <w:trPr>
          <w:trHeight w:val="300"/>
        </w:trPr>
        <w:tc>
          <w:tcPr>
            <w:tcW w:w="1621" w:type="dxa"/>
            <w:vMerge/>
            <w:tcBorders>
              <w:top w:val="single" w:sz="4" w:space="0" w:color="auto"/>
              <w:left w:val="single" w:sz="4" w:space="0" w:color="auto"/>
              <w:bottom w:val="single" w:sz="4" w:space="0" w:color="auto"/>
              <w:right w:val="single" w:sz="4" w:space="0" w:color="auto"/>
            </w:tcBorders>
            <w:vAlign w:val="center"/>
            <w:hideMark/>
          </w:tcPr>
          <w:p w:rsidR="00432776" w:rsidRPr="00432776" w:rsidRDefault="00432776" w:rsidP="00432776">
            <w:pPr>
              <w:spacing w:after="0" w:line="240" w:lineRule="auto"/>
              <w:rPr>
                <w:rFonts w:ascii="Arial" w:eastAsia="Times New Roman" w:hAnsi="Arial" w:cs="Arial"/>
                <w:b/>
                <w:bCs/>
                <w:color w:val="000000"/>
                <w:lang w:eastAsia="en-GB"/>
              </w:rPr>
            </w:pPr>
          </w:p>
        </w:tc>
        <w:tc>
          <w:tcPr>
            <w:tcW w:w="7167" w:type="dxa"/>
            <w:tcBorders>
              <w:top w:val="nil"/>
              <w:left w:val="nil"/>
              <w:bottom w:val="single" w:sz="4" w:space="0" w:color="auto"/>
              <w:right w:val="single" w:sz="4" w:space="0" w:color="auto"/>
            </w:tcBorders>
            <w:shd w:val="clear" w:color="auto" w:fill="auto"/>
            <w:noWrap/>
            <w:vAlign w:val="center"/>
            <w:hideMark/>
          </w:tcPr>
          <w:p w:rsidR="00432776" w:rsidRPr="00432776" w:rsidRDefault="00432776" w:rsidP="00432776">
            <w:pPr>
              <w:spacing w:after="0" w:line="240" w:lineRule="auto"/>
              <w:rPr>
                <w:rFonts w:ascii="Arial" w:eastAsia="Times New Roman" w:hAnsi="Arial" w:cs="Arial"/>
                <w:b/>
                <w:bCs/>
                <w:color w:val="FF0000"/>
                <w:lang w:eastAsia="en-GB"/>
              </w:rPr>
            </w:pPr>
            <w:r w:rsidRPr="00432776">
              <w:rPr>
                <w:rFonts w:ascii="Arial" w:eastAsia="Times New Roman" w:hAnsi="Arial" w:cs="Arial"/>
                <w:b/>
                <w:bCs/>
                <w:color w:val="FF0000"/>
                <w:lang w:eastAsia="en-GB"/>
              </w:rPr>
              <w:t>Insert DOB</w:t>
            </w:r>
          </w:p>
        </w:tc>
      </w:tr>
      <w:tr w:rsidR="00432776" w:rsidRPr="00432776" w:rsidTr="00432776">
        <w:trPr>
          <w:trHeight w:val="300"/>
        </w:trPr>
        <w:tc>
          <w:tcPr>
            <w:tcW w:w="1621" w:type="dxa"/>
            <w:vMerge/>
            <w:tcBorders>
              <w:top w:val="single" w:sz="4" w:space="0" w:color="auto"/>
              <w:left w:val="single" w:sz="4" w:space="0" w:color="auto"/>
              <w:bottom w:val="single" w:sz="4" w:space="0" w:color="auto"/>
              <w:right w:val="single" w:sz="4" w:space="0" w:color="auto"/>
            </w:tcBorders>
            <w:vAlign w:val="center"/>
            <w:hideMark/>
          </w:tcPr>
          <w:p w:rsidR="00432776" w:rsidRPr="00432776" w:rsidRDefault="00432776" w:rsidP="00432776">
            <w:pPr>
              <w:spacing w:after="0" w:line="240" w:lineRule="auto"/>
              <w:rPr>
                <w:rFonts w:ascii="Arial" w:eastAsia="Times New Roman" w:hAnsi="Arial" w:cs="Arial"/>
                <w:b/>
                <w:bCs/>
                <w:color w:val="000000"/>
                <w:lang w:eastAsia="en-GB"/>
              </w:rPr>
            </w:pPr>
          </w:p>
        </w:tc>
        <w:tc>
          <w:tcPr>
            <w:tcW w:w="7167" w:type="dxa"/>
            <w:tcBorders>
              <w:top w:val="nil"/>
              <w:left w:val="nil"/>
              <w:bottom w:val="single" w:sz="4" w:space="0" w:color="auto"/>
              <w:right w:val="single" w:sz="4" w:space="0" w:color="auto"/>
            </w:tcBorders>
            <w:shd w:val="clear" w:color="auto" w:fill="auto"/>
            <w:noWrap/>
            <w:vAlign w:val="center"/>
            <w:hideMark/>
          </w:tcPr>
          <w:p w:rsidR="00432776" w:rsidRPr="00432776" w:rsidRDefault="00432776" w:rsidP="00432776">
            <w:pPr>
              <w:spacing w:after="0" w:line="240" w:lineRule="auto"/>
              <w:rPr>
                <w:rFonts w:ascii="Arial" w:eastAsia="Times New Roman" w:hAnsi="Arial" w:cs="Arial"/>
                <w:b/>
                <w:bCs/>
                <w:color w:val="FF0000"/>
                <w:lang w:eastAsia="en-GB"/>
              </w:rPr>
            </w:pPr>
            <w:r w:rsidRPr="00432776">
              <w:rPr>
                <w:rFonts w:ascii="Arial" w:eastAsia="Times New Roman" w:hAnsi="Arial" w:cs="Arial"/>
                <w:b/>
                <w:bCs/>
                <w:color w:val="FF0000"/>
                <w:lang w:eastAsia="en-GB"/>
              </w:rPr>
              <w:t>Insert address in that area if known</w:t>
            </w:r>
          </w:p>
        </w:tc>
      </w:tr>
    </w:tbl>
    <w:p w:rsidR="00432776" w:rsidRDefault="00432776" w:rsidP="005714C9">
      <w:pPr>
        <w:spacing w:after="0" w:line="240" w:lineRule="auto"/>
        <w:rPr>
          <w:rFonts w:ascii="Arial" w:eastAsia="Times New Roman" w:hAnsi="Arial" w:cs="Times New Roman"/>
          <w:lang w:eastAsia="en-GB"/>
        </w:rPr>
      </w:pPr>
    </w:p>
    <w:p w:rsidR="006309C0" w:rsidRPr="006309C0" w:rsidRDefault="005714C9" w:rsidP="00916052">
      <w:pPr>
        <w:pStyle w:val="ListParagraph"/>
        <w:numPr>
          <w:ilvl w:val="0"/>
          <w:numId w:val="46"/>
        </w:numPr>
        <w:spacing w:after="0" w:line="240" w:lineRule="auto"/>
        <w:rPr>
          <w:rFonts w:ascii="Arial" w:eastAsia="Times New Roman" w:hAnsi="Arial" w:cs="Times New Roman"/>
          <w:lang w:eastAsia="en-GB"/>
        </w:rPr>
      </w:pPr>
      <w:r w:rsidRPr="006309C0">
        <w:rPr>
          <w:rFonts w:ascii="Arial" w:eastAsia="Times New Roman" w:hAnsi="Arial" w:cs="Times New Roman"/>
          <w:lang w:eastAsia="en-GB"/>
        </w:rPr>
        <w:t xml:space="preserve">If you </w:t>
      </w:r>
      <w:r w:rsidRPr="006309C0">
        <w:rPr>
          <w:rFonts w:ascii="Arial" w:eastAsia="Times New Roman" w:hAnsi="Arial" w:cs="Times New Roman"/>
          <w:b/>
          <w:i/>
          <w:lang w:eastAsia="en-GB"/>
        </w:rPr>
        <w:t>do</w:t>
      </w:r>
      <w:r w:rsidRPr="006309C0">
        <w:rPr>
          <w:rFonts w:ascii="Arial" w:eastAsia="Times New Roman" w:hAnsi="Arial" w:cs="Times New Roman"/>
          <w:b/>
          <w:lang w:eastAsia="en-GB"/>
        </w:rPr>
        <w:t xml:space="preserve"> </w:t>
      </w:r>
      <w:r w:rsidRPr="006309C0">
        <w:rPr>
          <w:rFonts w:ascii="Arial" w:eastAsia="Times New Roman" w:hAnsi="Arial" w:cs="Times New Roman"/>
          <w:lang w:eastAsia="en-GB"/>
        </w:rPr>
        <w:t>hold records, please then contact</w:t>
      </w:r>
      <w:r w:rsidRPr="006309C0">
        <w:rPr>
          <w:rFonts w:ascii="Arial" w:eastAsia="Times New Roman" w:hAnsi="Arial" w:cs="Times New Roman"/>
          <w:color w:val="FF0000"/>
          <w:lang w:eastAsia="en-GB"/>
        </w:rPr>
        <w:t xml:space="preserve"> </w:t>
      </w:r>
      <w:r w:rsidR="006309C0" w:rsidRPr="006309C0">
        <w:rPr>
          <w:rFonts w:ascii="Arial" w:eastAsia="Times New Roman" w:hAnsi="Arial" w:cs="Times New Roman"/>
          <w:color w:val="FF0000"/>
          <w:lang w:eastAsia="en-GB"/>
        </w:rPr>
        <w:t>Alison Higgins</w:t>
      </w:r>
      <w:r w:rsidRPr="006309C0">
        <w:rPr>
          <w:rFonts w:ascii="Arial" w:eastAsia="Times New Roman" w:hAnsi="Arial" w:cs="Times New Roman"/>
          <w:lang w:eastAsia="en-GB"/>
        </w:rPr>
        <w:t xml:space="preserve">, on the details below as soon as possible, and let us know what the nature of your agency’s involvement with the family was.  </w:t>
      </w:r>
    </w:p>
    <w:p w:rsidR="005714C9" w:rsidRDefault="005714C9" w:rsidP="005714C9">
      <w:pPr>
        <w:spacing w:after="0" w:line="240" w:lineRule="auto"/>
        <w:rPr>
          <w:rFonts w:ascii="Arial" w:eastAsia="Times New Roman" w:hAnsi="Arial" w:cs="Times New Roman"/>
          <w:lang w:eastAsia="en-GB"/>
        </w:rPr>
      </w:pPr>
      <w:r w:rsidRPr="005714C9">
        <w:rPr>
          <w:rFonts w:ascii="Arial" w:eastAsia="Times New Roman" w:hAnsi="Arial" w:cs="Times New Roman"/>
          <w:lang w:eastAsia="en-GB"/>
        </w:rPr>
        <w:t>Please submit any information on the template included in this letter and do not send it as part of an e mail.  This information is only required in brief at present – i.e. we are not asking you to write a full Internal Management Review of your agency’s involvement at this stage. We are asking for this information in order to determine whether it is necessary for you to do so, and which agencies need to be involved.</w:t>
      </w:r>
    </w:p>
    <w:p w:rsidR="006309C0" w:rsidRDefault="006309C0" w:rsidP="005714C9">
      <w:pPr>
        <w:spacing w:after="0" w:line="240" w:lineRule="auto"/>
        <w:rPr>
          <w:rFonts w:ascii="Arial" w:eastAsia="Times New Roman" w:hAnsi="Arial" w:cs="Times New Roman"/>
          <w:lang w:eastAsia="en-GB"/>
        </w:rPr>
      </w:pPr>
    </w:p>
    <w:p w:rsidR="006309C0" w:rsidRPr="005714C9" w:rsidRDefault="006309C0" w:rsidP="006309C0">
      <w:pPr>
        <w:spacing w:after="0" w:line="240" w:lineRule="auto"/>
        <w:rPr>
          <w:rFonts w:ascii="Arial" w:eastAsia="Times New Roman" w:hAnsi="Arial" w:cs="Arial"/>
          <w:color w:val="FF0000"/>
          <w:lang w:eastAsia="en-GB"/>
        </w:rPr>
      </w:pPr>
      <w:r w:rsidRPr="005714C9">
        <w:rPr>
          <w:rFonts w:ascii="Arial" w:eastAsia="Times New Roman" w:hAnsi="Arial" w:cs="Times New Roman"/>
          <w:lang w:eastAsia="en-GB"/>
        </w:rPr>
        <w:t xml:space="preserve">Please send your response by </w:t>
      </w:r>
      <w:r w:rsidRPr="005714C9">
        <w:rPr>
          <w:rFonts w:ascii="Arial" w:eastAsia="Times New Roman" w:hAnsi="Arial" w:cs="Times New Roman"/>
          <w:b/>
          <w:lang w:eastAsia="en-GB"/>
        </w:rPr>
        <w:t>secure</w:t>
      </w:r>
      <w:r w:rsidRPr="005714C9">
        <w:rPr>
          <w:rFonts w:ascii="Arial" w:eastAsia="Times New Roman" w:hAnsi="Arial" w:cs="Times New Roman"/>
          <w:lang w:eastAsia="en-GB"/>
        </w:rPr>
        <w:t xml:space="preserve"> email to: </w:t>
      </w:r>
      <w:r w:rsidRPr="005714C9">
        <w:rPr>
          <w:rFonts w:ascii="Arial" w:eastAsia="Times New Roman" w:hAnsi="Arial" w:cs="Arial"/>
          <w:color w:val="FF0000"/>
          <w:lang w:eastAsia="en-GB"/>
        </w:rPr>
        <w:t>name and e mail addresses of people here to submit to.</w:t>
      </w:r>
    </w:p>
    <w:p w:rsidR="006309C0" w:rsidRPr="005714C9" w:rsidRDefault="006309C0" w:rsidP="006309C0">
      <w:pPr>
        <w:spacing w:after="0" w:line="240" w:lineRule="auto"/>
        <w:rPr>
          <w:rFonts w:ascii="Arial" w:eastAsia="Times New Roman" w:hAnsi="Arial" w:cs="Times New Roman"/>
          <w:lang w:eastAsia="en-GB"/>
        </w:rPr>
      </w:pPr>
    </w:p>
    <w:p w:rsidR="006309C0" w:rsidRPr="004B1858" w:rsidRDefault="006309C0" w:rsidP="00916052">
      <w:pPr>
        <w:pStyle w:val="NoSpacing"/>
        <w:numPr>
          <w:ilvl w:val="0"/>
          <w:numId w:val="46"/>
        </w:numPr>
        <w:rPr>
          <w:rFonts w:ascii="Arial" w:hAnsi="Arial" w:cs="Arial"/>
        </w:rPr>
      </w:pPr>
      <w:r w:rsidRPr="004B1858">
        <w:rPr>
          <w:rFonts w:ascii="Arial" w:hAnsi="Arial" w:cs="Arial"/>
        </w:rPr>
        <w:t xml:space="preserve">If you </w:t>
      </w:r>
      <w:r w:rsidRPr="004B1858">
        <w:rPr>
          <w:rFonts w:ascii="Arial" w:hAnsi="Arial" w:cs="Arial"/>
          <w:b/>
          <w:i/>
        </w:rPr>
        <w:t>do</w:t>
      </w:r>
      <w:r w:rsidRPr="004B1858">
        <w:rPr>
          <w:rFonts w:ascii="Arial" w:hAnsi="Arial" w:cs="Arial"/>
          <w:b/>
        </w:rPr>
        <w:t xml:space="preserve"> </w:t>
      </w:r>
      <w:r w:rsidRPr="004B1858">
        <w:rPr>
          <w:rFonts w:ascii="Arial" w:hAnsi="Arial" w:cs="Arial"/>
        </w:rPr>
        <w:t xml:space="preserve">hold records, secure them immediately by copying and/or restricting electronic access.  To be completely clear, only staff who will be involved in the DHR process (should it proceed), should have access to the file from now on. </w:t>
      </w:r>
    </w:p>
    <w:p w:rsidR="006309C0" w:rsidRPr="005714C9" w:rsidRDefault="006309C0" w:rsidP="005714C9">
      <w:pPr>
        <w:spacing w:after="0" w:line="240" w:lineRule="auto"/>
        <w:rPr>
          <w:rFonts w:ascii="Arial" w:eastAsia="Times New Roman" w:hAnsi="Arial" w:cs="Times New Roman"/>
          <w:lang w:eastAsia="en-GB"/>
        </w:rPr>
      </w:pPr>
    </w:p>
    <w:p w:rsidR="005714C9" w:rsidRPr="006309C0" w:rsidRDefault="005714C9" w:rsidP="00916052">
      <w:pPr>
        <w:pStyle w:val="ListParagraph"/>
        <w:numPr>
          <w:ilvl w:val="0"/>
          <w:numId w:val="46"/>
        </w:numPr>
        <w:spacing w:after="0" w:line="240" w:lineRule="auto"/>
        <w:rPr>
          <w:rFonts w:ascii="Arial" w:eastAsia="Times New Roman" w:hAnsi="Arial" w:cs="Times New Roman"/>
          <w:lang w:eastAsia="en-GB"/>
        </w:rPr>
      </w:pPr>
      <w:r w:rsidRPr="006309C0">
        <w:rPr>
          <w:rFonts w:ascii="Arial" w:eastAsia="Times New Roman" w:hAnsi="Arial" w:cs="Times New Roman"/>
          <w:lang w:eastAsia="en-GB"/>
        </w:rPr>
        <w:t>If you do</w:t>
      </w:r>
      <w:r w:rsidRPr="006309C0">
        <w:rPr>
          <w:rFonts w:ascii="Arial" w:eastAsia="Times New Roman" w:hAnsi="Arial" w:cs="Times New Roman"/>
          <w:b/>
          <w:lang w:eastAsia="en-GB"/>
        </w:rPr>
        <w:t xml:space="preserve"> not </w:t>
      </w:r>
      <w:r w:rsidRPr="006309C0">
        <w:rPr>
          <w:rFonts w:ascii="Arial" w:eastAsia="Times New Roman" w:hAnsi="Arial" w:cs="Times New Roman"/>
          <w:lang w:eastAsia="en-GB"/>
        </w:rPr>
        <w:t xml:space="preserve">hold records please confirm this to </w:t>
      </w:r>
      <w:r w:rsidR="006309C0" w:rsidRPr="006309C0">
        <w:rPr>
          <w:rFonts w:ascii="Arial" w:eastAsia="Times New Roman" w:hAnsi="Arial" w:cs="Times New Roman"/>
          <w:color w:val="FF0000"/>
          <w:lang w:eastAsia="en-GB"/>
        </w:rPr>
        <w:t xml:space="preserve">Alison Higgins </w:t>
      </w:r>
      <w:r w:rsidRPr="006309C0">
        <w:rPr>
          <w:rFonts w:ascii="Arial" w:eastAsia="Times New Roman" w:hAnsi="Arial" w:cs="Times New Roman"/>
          <w:lang w:eastAsia="en-GB"/>
        </w:rPr>
        <w:t>as well.</w:t>
      </w:r>
    </w:p>
    <w:p w:rsidR="005714C9" w:rsidRPr="005714C9" w:rsidRDefault="005714C9" w:rsidP="005714C9">
      <w:pPr>
        <w:spacing w:after="0" w:line="240" w:lineRule="auto"/>
        <w:rPr>
          <w:rFonts w:ascii="Arial" w:eastAsia="Times New Roman" w:hAnsi="Arial" w:cs="Times New Roman"/>
          <w:lang w:eastAsia="en-GB"/>
        </w:rPr>
      </w:pPr>
    </w:p>
    <w:p w:rsidR="005714C9" w:rsidRPr="006309C0" w:rsidRDefault="005714C9" w:rsidP="00916052">
      <w:pPr>
        <w:pStyle w:val="ListParagraph"/>
        <w:numPr>
          <w:ilvl w:val="0"/>
          <w:numId w:val="46"/>
        </w:numPr>
        <w:spacing w:after="0" w:line="240" w:lineRule="auto"/>
        <w:rPr>
          <w:rFonts w:ascii="Arial" w:eastAsia="Times New Roman" w:hAnsi="Arial" w:cs="Times New Roman"/>
          <w:lang w:eastAsia="en-GB"/>
        </w:rPr>
      </w:pPr>
      <w:r w:rsidRPr="006309C0">
        <w:rPr>
          <w:rFonts w:ascii="Arial" w:eastAsia="Times New Roman" w:hAnsi="Arial" w:cs="Times New Roman"/>
          <w:lang w:eastAsia="en-GB"/>
        </w:rPr>
        <w:t xml:space="preserve">Ensure any staff or volunteers who had contact with the people involved in the case are aware of the death, and that they have access to appropriate support.  </w:t>
      </w:r>
    </w:p>
    <w:p w:rsidR="005714C9" w:rsidRPr="005714C9" w:rsidRDefault="005714C9" w:rsidP="005714C9">
      <w:pPr>
        <w:spacing w:after="0" w:line="240" w:lineRule="auto"/>
        <w:rPr>
          <w:rFonts w:ascii="Arial" w:eastAsia="Times New Roman" w:hAnsi="Arial" w:cs="Times New Roman"/>
          <w:lang w:eastAsia="en-GB"/>
        </w:rPr>
      </w:pPr>
    </w:p>
    <w:p w:rsidR="00436055" w:rsidRDefault="00436055" w:rsidP="00436055">
      <w:pPr>
        <w:pStyle w:val="ListParagraph"/>
        <w:spacing w:after="0" w:line="240" w:lineRule="auto"/>
        <w:ind w:left="360"/>
        <w:rPr>
          <w:rFonts w:ascii="Arial" w:eastAsia="Times New Roman" w:hAnsi="Arial" w:cs="Times New Roman"/>
          <w:lang w:eastAsia="en-GB"/>
        </w:rPr>
      </w:pPr>
    </w:p>
    <w:p w:rsidR="005714C9" w:rsidRPr="00436055" w:rsidRDefault="005714C9" w:rsidP="00436055">
      <w:pPr>
        <w:spacing w:after="0" w:line="240" w:lineRule="auto"/>
        <w:rPr>
          <w:rFonts w:ascii="Arial" w:eastAsia="Times New Roman" w:hAnsi="Arial" w:cs="Times New Roman"/>
          <w:lang w:eastAsia="en-GB"/>
        </w:rPr>
      </w:pPr>
      <w:r w:rsidRPr="00436055">
        <w:rPr>
          <w:rFonts w:ascii="Arial" w:eastAsia="Times New Roman" w:hAnsi="Arial" w:cs="Times New Roman"/>
          <w:lang w:eastAsia="en-GB"/>
        </w:rPr>
        <w:t>For any other queries please contact 0114 20 53671.</w:t>
      </w:r>
    </w:p>
    <w:p w:rsidR="005714C9" w:rsidRDefault="005714C9" w:rsidP="005714C9">
      <w:pPr>
        <w:spacing w:after="0" w:line="240" w:lineRule="auto"/>
        <w:rPr>
          <w:rFonts w:ascii="Arial" w:eastAsia="Times New Roman" w:hAnsi="Arial" w:cs="Times New Roman"/>
          <w:lang w:eastAsia="en-GB"/>
        </w:rPr>
      </w:pPr>
    </w:p>
    <w:p w:rsidR="00D411EB" w:rsidRPr="005714C9" w:rsidRDefault="00D411EB" w:rsidP="005714C9">
      <w:pPr>
        <w:spacing w:after="0" w:line="240" w:lineRule="auto"/>
        <w:rPr>
          <w:rFonts w:ascii="Arial" w:eastAsia="Times New Roman" w:hAnsi="Arial" w:cs="Times New Roman"/>
          <w:lang w:eastAsia="en-GB"/>
        </w:rPr>
      </w:pPr>
    </w:p>
    <w:p w:rsidR="005714C9" w:rsidRPr="005714C9" w:rsidRDefault="005714C9" w:rsidP="005714C9">
      <w:pPr>
        <w:spacing w:after="0" w:line="240" w:lineRule="auto"/>
        <w:rPr>
          <w:rFonts w:ascii="Arial" w:eastAsia="Times New Roman" w:hAnsi="Arial" w:cs="Times New Roman"/>
          <w:lang w:eastAsia="en-GB"/>
        </w:rPr>
      </w:pPr>
      <w:r w:rsidRPr="005714C9">
        <w:rPr>
          <w:rFonts w:ascii="Arial" w:eastAsia="Times New Roman" w:hAnsi="Arial" w:cs="Times New Roman"/>
          <w:lang w:eastAsia="en-GB"/>
        </w:rPr>
        <w:t>Yours sincerely</w:t>
      </w:r>
    </w:p>
    <w:p w:rsidR="005714C9" w:rsidRPr="005714C9" w:rsidRDefault="005714C9" w:rsidP="005714C9">
      <w:pPr>
        <w:spacing w:after="0" w:line="240" w:lineRule="auto"/>
        <w:rPr>
          <w:rFonts w:ascii="Arial" w:eastAsia="Times New Roman" w:hAnsi="Arial" w:cs="Times New Roman"/>
          <w:lang w:eastAsia="en-GB"/>
        </w:rPr>
      </w:pPr>
    </w:p>
    <w:p w:rsidR="005714C9" w:rsidRDefault="005714C9" w:rsidP="005714C9">
      <w:pPr>
        <w:spacing w:after="0" w:line="240" w:lineRule="auto"/>
        <w:rPr>
          <w:rFonts w:ascii="Arial" w:eastAsia="Times New Roman" w:hAnsi="Arial" w:cs="Times New Roman"/>
          <w:lang w:eastAsia="en-GB"/>
        </w:rPr>
      </w:pPr>
    </w:p>
    <w:p w:rsidR="00D411EB" w:rsidRDefault="00D411EB" w:rsidP="005714C9">
      <w:pPr>
        <w:spacing w:after="0" w:line="240" w:lineRule="auto"/>
        <w:rPr>
          <w:rFonts w:ascii="Arial" w:eastAsia="Times New Roman" w:hAnsi="Arial" w:cs="Times New Roman"/>
          <w:lang w:eastAsia="en-GB"/>
        </w:rPr>
      </w:pPr>
    </w:p>
    <w:p w:rsidR="00D411EB" w:rsidRPr="005714C9" w:rsidRDefault="00D411EB" w:rsidP="005714C9">
      <w:pPr>
        <w:spacing w:after="0" w:line="240" w:lineRule="auto"/>
        <w:rPr>
          <w:rFonts w:ascii="Arial" w:eastAsia="Times New Roman" w:hAnsi="Arial" w:cs="Times New Roman"/>
          <w:lang w:eastAsia="en-GB"/>
        </w:rPr>
      </w:pPr>
    </w:p>
    <w:p w:rsidR="005714C9" w:rsidRPr="005714C9" w:rsidRDefault="005714C9" w:rsidP="005714C9">
      <w:pPr>
        <w:spacing w:after="0" w:line="240" w:lineRule="auto"/>
        <w:rPr>
          <w:rFonts w:ascii="Arial" w:eastAsia="Times New Roman" w:hAnsi="Arial" w:cs="Times New Roman"/>
          <w:lang w:eastAsia="en-GB"/>
        </w:rPr>
      </w:pPr>
    </w:p>
    <w:p w:rsidR="00403420" w:rsidRDefault="005714C9" w:rsidP="00D411EB">
      <w:pPr>
        <w:spacing w:after="0" w:line="240" w:lineRule="auto"/>
        <w:rPr>
          <w:rFonts w:ascii="Arial" w:eastAsia="Times New Roman" w:hAnsi="Arial" w:cs="Arial"/>
          <w:lang w:eastAsia="en-GB"/>
        </w:rPr>
      </w:pPr>
      <w:r w:rsidRPr="00403420">
        <w:rPr>
          <w:rFonts w:ascii="Arial" w:eastAsia="Times New Roman" w:hAnsi="Arial" w:cs="Arial"/>
          <w:lang w:eastAsia="en-GB"/>
        </w:rPr>
        <w:t xml:space="preserve">Alison Higgins </w:t>
      </w:r>
    </w:p>
    <w:p w:rsidR="00403420" w:rsidRPr="00403420" w:rsidRDefault="00403420" w:rsidP="00D411EB">
      <w:pPr>
        <w:spacing w:after="0" w:line="240" w:lineRule="auto"/>
        <w:rPr>
          <w:rFonts w:ascii="Arial" w:hAnsi="Arial" w:cs="Arial"/>
          <w:iCs/>
          <w:lang w:eastAsia="en-GB"/>
        </w:rPr>
      </w:pPr>
      <w:r w:rsidRPr="00403420">
        <w:rPr>
          <w:rFonts w:ascii="Arial" w:hAnsi="Arial" w:cs="Arial"/>
          <w:iCs/>
          <w:lang w:eastAsia="en-GB"/>
        </w:rPr>
        <w:t>Strategic Commissioning Manager for Domestic and Sexual Abuse</w:t>
      </w:r>
    </w:p>
    <w:p w:rsidR="005714C9" w:rsidRPr="00403420" w:rsidRDefault="005714C9" w:rsidP="00D411EB">
      <w:pPr>
        <w:spacing w:after="0" w:line="240" w:lineRule="auto"/>
        <w:rPr>
          <w:rFonts w:ascii="Arial" w:hAnsi="Arial" w:cs="Arial"/>
          <w:i/>
          <w:iCs/>
          <w:color w:val="1F497D"/>
          <w:lang w:eastAsia="en-GB"/>
        </w:rPr>
      </w:pPr>
      <w:r w:rsidRPr="00403420">
        <w:rPr>
          <w:rFonts w:ascii="Arial" w:eastAsia="Times New Roman" w:hAnsi="Arial" w:cs="Arial"/>
          <w:lang w:eastAsia="en-GB"/>
        </w:rPr>
        <w:t>Domestic Abuse Coordination Team</w:t>
      </w:r>
    </w:p>
    <w:p w:rsidR="005714C9" w:rsidRPr="00403420" w:rsidRDefault="005714C9" w:rsidP="00D411EB">
      <w:pPr>
        <w:spacing w:after="0" w:line="240" w:lineRule="auto"/>
        <w:rPr>
          <w:rFonts w:ascii="Arial" w:eastAsia="Times New Roman" w:hAnsi="Arial" w:cs="Arial"/>
          <w:lang w:eastAsia="en-GB"/>
        </w:rPr>
      </w:pPr>
      <w:r w:rsidRPr="00403420">
        <w:rPr>
          <w:rFonts w:ascii="Arial" w:eastAsia="Times New Roman" w:hAnsi="Arial" w:cs="Arial"/>
          <w:lang w:eastAsia="en-GB"/>
        </w:rPr>
        <w:t>Sheffield City Council</w:t>
      </w:r>
    </w:p>
    <w:p w:rsidR="005714C9" w:rsidRDefault="005714C9" w:rsidP="005714C9">
      <w:pPr>
        <w:spacing w:after="0" w:line="240" w:lineRule="auto"/>
        <w:rPr>
          <w:rFonts w:ascii="Arial" w:eastAsia="Times New Roman" w:hAnsi="Arial" w:cs="Times New Roman"/>
          <w:lang w:eastAsia="en-GB"/>
        </w:rPr>
      </w:pPr>
    </w:p>
    <w:p w:rsidR="005714C9" w:rsidRDefault="005714C9" w:rsidP="005714C9">
      <w:pPr>
        <w:spacing w:after="0" w:line="240" w:lineRule="auto"/>
        <w:rPr>
          <w:rFonts w:ascii="Arial" w:eastAsia="Times New Roman" w:hAnsi="Arial" w:cs="Times New Roman"/>
          <w:lang w:eastAsia="en-GB"/>
        </w:rPr>
      </w:pPr>
    </w:p>
    <w:p w:rsidR="005714C9" w:rsidRDefault="005714C9" w:rsidP="005714C9">
      <w:pPr>
        <w:spacing w:after="0" w:line="240" w:lineRule="auto"/>
        <w:rPr>
          <w:rFonts w:ascii="Arial" w:eastAsia="Times New Roman" w:hAnsi="Arial" w:cs="Times New Roman"/>
          <w:lang w:eastAsia="en-GB"/>
        </w:rPr>
      </w:pPr>
    </w:p>
    <w:p w:rsidR="005714C9" w:rsidRDefault="005714C9" w:rsidP="005714C9">
      <w:pPr>
        <w:spacing w:after="0" w:line="240" w:lineRule="auto"/>
        <w:rPr>
          <w:rFonts w:ascii="Arial" w:eastAsia="Times New Roman" w:hAnsi="Arial" w:cs="Times New Roman"/>
          <w:lang w:eastAsia="en-GB"/>
        </w:rPr>
      </w:pPr>
    </w:p>
    <w:p w:rsidR="005714C9" w:rsidRDefault="005714C9" w:rsidP="005714C9">
      <w:pPr>
        <w:spacing w:after="0" w:line="240" w:lineRule="auto"/>
        <w:rPr>
          <w:rFonts w:ascii="Arial" w:eastAsia="Times New Roman" w:hAnsi="Arial" w:cs="Times New Roman"/>
          <w:lang w:eastAsia="en-GB"/>
        </w:rPr>
      </w:pPr>
    </w:p>
    <w:p w:rsidR="005E78E1" w:rsidRDefault="005E78E1">
      <w:pPr>
        <w:rPr>
          <w:rFonts w:ascii="Arial" w:eastAsiaTheme="majorEastAsia" w:hAnsi="Arial" w:cs="Arial"/>
          <w:b/>
          <w:bCs/>
          <w:color w:val="000000" w:themeColor="text1"/>
          <w:sz w:val="28"/>
          <w:szCs w:val="28"/>
        </w:rPr>
      </w:pPr>
      <w:r>
        <w:rPr>
          <w:rFonts w:ascii="Arial" w:hAnsi="Arial" w:cs="Arial"/>
          <w:color w:val="000000" w:themeColor="text1"/>
        </w:rPr>
        <w:br w:type="page"/>
      </w:r>
    </w:p>
    <w:p w:rsidR="00320D5D" w:rsidRPr="00D411EB" w:rsidRDefault="000B4721" w:rsidP="008E7CC8">
      <w:pPr>
        <w:pStyle w:val="Heading1"/>
        <w:rPr>
          <w:rFonts w:ascii="Arial" w:hAnsi="Arial" w:cs="Arial"/>
          <w:color w:val="auto"/>
        </w:rPr>
      </w:pPr>
      <w:bookmarkStart w:id="137" w:name="_Toc500343231"/>
      <w:r>
        <w:rPr>
          <w:rFonts w:ascii="Arial" w:hAnsi="Arial" w:cs="Arial"/>
          <w:color w:val="auto"/>
        </w:rPr>
        <w:t>Template</w:t>
      </w:r>
      <w:r w:rsidR="00320D5D" w:rsidRPr="00D411EB">
        <w:rPr>
          <w:rFonts w:ascii="Arial" w:hAnsi="Arial" w:cs="Arial"/>
          <w:color w:val="auto"/>
        </w:rPr>
        <w:t xml:space="preserve"> </w:t>
      </w:r>
      <w:r>
        <w:rPr>
          <w:rFonts w:ascii="Arial" w:hAnsi="Arial" w:cs="Arial"/>
          <w:color w:val="auto"/>
        </w:rPr>
        <w:t>31</w:t>
      </w:r>
      <w:r w:rsidR="00320D5D" w:rsidRPr="00D411EB">
        <w:rPr>
          <w:rFonts w:ascii="Arial" w:hAnsi="Arial" w:cs="Arial"/>
          <w:color w:val="auto"/>
        </w:rPr>
        <w:t xml:space="preserve"> – Email template to send the final draft report to the SSCP for sign off</w:t>
      </w:r>
      <w:bookmarkEnd w:id="137"/>
    </w:p>
    <w:p w:rsidR="00320D5D" w:rsidRPr="00AB1E3F" w:rsidRDefault="00320D5D">
      <w:pPr>
        <w:rPr>
          <w:rFonts w:ascii="Arial" w:hAnsi="Arial" w:cs="Arial"/>
          <w:b/>
        </w:rPr>
      </w:pPr>
    </w:p>
    <w:p w:rsidR="00320D5D" w:rsidRPr="00AB1E3F" w:rsidRDefault="00320D5D" w:rsidP="00320D5D">
      <w:pPr>
        <w:rPr>
          <w:rFonts w:ascii="Arial" w:hAnsi="Arial" w:cs="Arial"/>
        </w:rPr>
      </w:pPr>
      <w:r w:rsidRPr="00AB1E3F">
        <w:rPr>
          <w:rFonts w:ascii="Arial" w:hAnsi="Arial" w:cs="Arial"/>
        </w:rPr>
        <w:t>Draft email for DHR sign off by SSCP</w:t>
      </w:r>
    </w:p>
    <w:p w:rsidR="00320D5D" w:rsidRPr="00AB1E3F" w:rsidRDefault="00320D5D" w:rsidP="00320D5D">
      <w:pPr>
        <w:rPr>
          <w:rFonts w:ascii="Arial" w:hAnsi="Arial" w:cs="Arial"/>
        </w:rPr>
      </w:pPr>
    </w:p>
    <w:p w:rsidR="00320D5D" w:rsidRPr="00AB1E3F" w:rsidRDefault="00320D5D" w:rsidP="00320D5D">
      <w:pPr>
        <w:spacing w:after="0" w:line="240" w:lineRule="auto"/>
        <w:rPr>
          <w:rFonts w:ascii="Arial" w:eastAsia="Times New Roman" w:hAnsi="Arial" w:cs="Arial"/>
          <w:color w:val="FF0000"/>
          <w:lang w:eastAsia="en-GB"/>
        </w:rPr>
      </w:pPr>
      <w:r w:rsidRPr="00AB1E3F">
        <w:rPr>
          <w:rFonts w:ascii="Arial" w:eastAsia="Times New Roman" w:hAnsi="Arial" w:cs="Arial"/>
          <w:lang w:eastAsia="en-GB"/>
        </w:rPr>
        <w:t xml:space="preserve">Dear </w:t>
      </w:r>
      <w:r w:rsidRPr="00AB1E3F">
        <w:rPr>
          <w:rFonts w:ascii="Arial" w:eastAsia="Times New Roman" w:hAnsi="Arial" w:cs="Arial"/>
          <w:color w:val="FF0000"/>
          <w:lang w:eastAsia="en-GB"/>
        </w:rPr>
        <w:t xml:space="preserve">(insert names) </w:t>
      </w:r>
      <w:r w:rsidRPr="00AB1E3F">
        <w:rPr>
          <w:rFonts w:ascii="Arial" w:eastAsia="Times New Roman" w:hAnsi="Arial" w:cs="Arial"/>
          <w:lang w:eastAsia="en-GB"/>
        </w:rPr>
        <w:t xml:space="preserve">and Chief Superintendent </w:t>
      </w:r>
      <w:r w:rsidRPr="00AB1E3F">
        <w:rPr>
          <w:rFonts w:ascii="Arial" w:eastAsia="Times New Roman" w:hAnsi="Arial" w:cs="Arial"/>
          <w:color w:val="FF0000"/>
          <w:lang w:eastAsia="en-GB"/>
        </w:rPr>
        <w:t xml:space="preserve">XXX </w:t>
      </w:r>
    </w:p>
    <w:p w:rsidR="00320D5D" w:rsidRPr="00AB1E3F" w:rsidRDefault="00320D5D" w:rsidP="00320D5D">
      <w:pPr>
        <w:spacing w:after="0" w:line="240" w:lineRule="auto"/>
        <w:rPr>
          <w:rFonts w:ascii="Arial" w:eastAsia="Times New Roman" w:hAnsi="Arial" w:cs="Arial"/>
          <w:lang w:eastAsia="en-GB"/>
        </w:rPr>
      </w:pPr>
    </w:p>
    <w:p w:rsidR="00320D5D" w:rsidRPr="00AB1E3F" w:rsidRDefault="00320D5D" w:rsidP="00320D5D">
      <w:pPr>
        <w:spacing w:after="0" w:line="240" w:lineRule="auto"/>
        <w:rPr>
          <w:rFonts w:ascii="Arial" w:eastAsia="Times New Roman" w:hAnsi="Arial" w:cs="Arial"/>
          <w:lang w:eastAsia="en-GB"/>
        </w:rPr>
      </w:pPr>
      <w:r w:rsidRPr="00AB1E3F">
        <w:rPr>
          <w:rFonts w:ascii="Arial" w:eastAsia="Times New Roman" w:hAnsi="Arial" w:cs="Arial"/>
          <w:lang w:eastAsia="en-GB"/>
        </w:rPr>
        <w:t xml:space="preserve">Please find attached the final draft of the Adult </w:t>
      </w:r>
      <w:r w:rsidRPr="00AB1E3F">
        <w:rPr>
          <w:rFonts w:ascii="Arial" w:eastAsia="Times New Roman" w:hAnsi="Arial" w:cs="Arial"/>
          <w:color w:val="FF0000"/>
          <w:lang w:eastAsia="en-GB"/>
        </w:rPr>
        <w:t>XXX</w:t>
      </w:r>
      <w:r w:rsidRPr="00AB1E3F">
        <w:rPr>
          <w:rFonts w:ascii="Arial" w:eastAsia="Times New Roman" w:hAnsi="Arial" w:cs="Arial"/>
          <w:lang w:eastAsia="en-GB"/>
        </w:rPr>
        <w:t xml:space="preserve"> Domestic Homicide Review Overview Report which is being sent to you for sign off on behalf of the Safer and Sustainable Communities Partnership. Please note that due to the confidential nature of this document it is password protected and passwords will be sent in a separate email. </w:t>
      </w:r>
    </w:p>
    <w:p w:rsidR="00320D5D" w:rsidRPr="00AB1E3F" w:rsidRDefault="00320D5D" w:rsidP="00320D5D">
      <w:pPr>
        <w:spacing w:after="0" w:line="240" w:lineRule="auto"/>
        <w:rPr>
          <w:rFonts w:ascii="Arial" w:eastAsia="Times New Roman" w:hAnsi="Arial" w:cs="Arial"/>
          <w:lang w:eastAsia="en-GB"/>
        </w:rPr>
      </w:pPr>
    </w:p>
    <w:p w:rsidR="00320D5D" w:rsidRPr="00AB1E3F" w:rsidRDefault="00320D5D" w:rsidP="00320D5D">
      <w:pPr>
        <w:spacing w:after="0" w:line="240" w:lineRule="auto"/>
        <w:rPr>
          <w:rFonts w:ascii="Arial" w:eastAsia="Times New Roman" w:hAnsi="Arial" w:cs="Arial"/>
          <w:lang w:eastAsia="en-GB"/>
        </w:rPr>
      </w:pPr>
      <w:r w:rsidRPr="00AB1E3F">
        <w:rPr>
          <w:rFonts w:ascii="Arial" w:eastAsia="Times New Roman" w:hAnsi="Arial" w:cs="Arial"/>
          <w:lang w:eastAsia="en-GB"/>
        </w:rPr>
        <w:t xml:space="preserve">The final draft has been prepared by the Independent Chair </w:t>
      </w:r>
      <w:r w:rsidRPr="00AB1E3F">
        <w:rPr>
          <w:rFonts w:ascii="Arial" w:eastAsia="Times New Roman" w:hAnsi="Arial" w:cs="Arial"/>
          <w:color w:val="FF0000"/>
          <w:lang w:eastAsia="en-GB"/>
        </w:rPr>
        <w:t>XXXX</w:t>
      </w:r>
      <w:r w:rsidRPr="00AB1E3F">
        <w:rPr>
          <w:rFonts w:ascii="Arial" w:eastAsia="Times New Roman" w:hAnsi="Arial" w:cs="Arial"/>
          <w:lang w:eastAsia="en-GB"/>
        </w:rPr>
        <w:t xml:space="preserve">, following the </w:t>
      </w:r>
      <w:r w:rsidRPr="00AB1E3F">
        <w:rPr>
          <w:rFonts w:ascii="Arial" w:eastAsia="Times New Roman" w:hAnsi="Arial" w:cs="Arial"/>
          <w:color w:val="FF0000"/>
          <w:lang w:eastAsia="en-GB"/>
        </w:rPr>
        <w:t xml:space="preserve">XXX </w:t>
      </w:r>
      <w:r w:rsidRPr="00AB1E3F">
        <w:rPr>
          <w:rFonts w:ascii="Arial" w:eastAsia="Times New Roman" w:hAnsi="Arial" w:cs="Arial"/>
          <w:lang w:eastAsia="en-GB"/>
        </w:rPr>
        <w:t xml:space="preserve">Adult </w:t>
      </w:r>
      <w:r w:rsidRPr="00AB1E3F">
        <w:rPr>
          <w:rFonts w:ascii="Arial" w:eastAsia="Times New Roman" w:hAnsi="Arial" w:cs="Arial"/>
          <w:color w:val="FF0000"/>
          <w:lang w:eastAsia="en-GB"/>
        </w:rPr>
        <w:t xml:space="preserve">XXX </w:t>
      </w:r>
      <w:r w:rsidRPr="00AB1E3F">
        <w:rPr>
          <w:rFonts w:ascii="Arial" w:eastAsia="Times New Roman" w:hAnsi="Arial" w:cs="Arial"/>
          <w:lang w:eastAsia="en-GB"/>
        </w:rPr>
        <w:t xml:space="preserve">DHR Review Panel meeting yesterday. The date for submission to the Home Office is </w:t>
      </w:r>
      <w:r w:rsidRPr="00AB1E3F">
        <w:rPr>
          <w:rFonts w:ascii="Arial" w:eastAsia="Times New Roman" w:hAnsi="Arial" w:cs="Arial"/>
          <w:b/>
          <w:bCs/>
          <w:color w:val="FF0000"/>
          <w:lang w:eastAsia="en-GB"/>
        </w:rPr>
        <w:t>(insert date)</w:t>
      </w:r>
      <w:r w:rsidRPr="00AB1E3F">
        <w:rPr>
          <w:rFonts w:ascii="Arial" w:eastAsia="Times New Roman" w:hAnsi="Arial" w:cs="Arial"/>
          <w:lang w:eastAsia="en-GB"/>
        </w:rPr>
        <w:t xml:space="preserve">. I would therefore request that you give the Overview Report your urgent attention. </w:t>
      </w:r>
    </w:p>
    <w:p w:rsidR="00320D5D" w:rsidRPr="00AB1E3F" w:rsidRDefault="00320D5D" w:rsidP="00320D5D">
      <w:pPr>
        <w:spacing w:after="0" w:line="240" w:lineRule="auto"/>
        <w:rPr>
          <w:rFonts w:ascii="Arial" w:eastAsia="Times New Roman" w:hAnsi="Arial" w:cs="Arial"/>
          <w:lang w:eastAsia="en-GB"/>
        </w:rPr>
      </w:pPr>
    </w:p>
    <w:p w:rsidR="00320D5D" w:rsidRPr="00AB1E3F" w:rsidRDefault="00320D5D" w:rsidP="00320D5D">
      <w:pPr>
        <w:spacing w:after="0" w:line="240" w:lineRule="auto"/>
        <w:rPr>
          <w:rFonts w:ascii="Arial" w:eastAsia="Times New Roman" w:hAnsi="Arial" w:cs="Arial"/>
          <w:lang w:eastAsia="en-GB"/>
        </w:rPr>
      </w:pPr>
      <w:r w:rsidRPr="00AB1E3F">
        <w:rPr>
          <w:rFonts w:ascii="Arial" w:eastAsia="Times New Roman" w:hAnsi="Arial" w:cs="Arial"/>
          <w:lang w:eastAsia="en-GB"/>
        </w:rPr>
        <w:t xml:space="preserve">If you need any clarification please contact Alison Higgins, the Domestic Abuse Partnership Manager on 07792 336148 or 20 53671 or by email </w:t>
      </w:r>
      <w:hyperlink r:id="rId54" w:history="1">
        <w:r w:rsidRPr="00AB1E3F">
          <w:rPr>
            <w:rStyle w:val="Hyperlink"/>
            <w:rFonts w:ascii="Arial" w:eastAsia="Times New Roman" w:hAnsi="Arial" w:cs="Arial"/>
            <w:lang w:eastAsia="en-GB"/>
          </w:rPr>
          <w:t>alison.higgins@sheffield.gov.uk</w:t>
        </w:r>
      </w:hyperlink>
      <w:r w:rsidRPr="00AB1E3F">
        <w:rPr>
          <w:rFonts w:ascii="Arial" w:eastAsia="Times New Roman" w:hAnsi="Arial" w:cs="Arial"/>
          <w:lang w:eastAsia="en-GB"/>
        </w:rPr>
        <w:t xml:space="preserve">  or if you are using secure email </w:t>
      </w:r>
      <w:hyperlink r:id="rId55" w:history="1">
        <w:r w:rsidRPr="00AB1E3F">
          <w:rPr>
            <w:rStyle w:val="Hyperlink"/>
            <w:rFonts w:ascii="Arial" w:eastAsia="Times New Roman" w:hAnsi="Arial" w:cs="Arial"/>
            <w:lang w:eastAsia="en-GB"/>
          </w:rPr>
          <w:t>alison.higgins@sheffield.gcsx.gov.uk</w:t>
        </w:r>
      </w:hyperlink>
      <w:r w:rsidRPr="00AB1E3F">
        <w:rPr>
          <w:rFonts w:ascii="Arial" w:eastAsia="Times New Roman" w:hAnsi="Arial" w:cs="Arial"/>
          <w:lang w:eastAsia="en-GB"/>
        </w:rPr>
        <w:t xml:space="preserve">  Or you can send queries to me and I will forward them on. </w:t>
      </w:r>
    </w:p>
    <w:p w:rsidR="00320D5D" w:rsidRPr="00AB1E3F" w:rsidRDefault="00320D5D" w:rsidP="00320D5D">
      <w:pPr>
        <w:spacing w:after="0" w:line="240" w:lineRule="auto"/>
        <w:rPr>
          <w:rFonts w:ascii="Arial" w:eastAsia="Times New Roman" w:hAnsi="Arial" w:cs="Arial"/>
          <w:lang w:eastAsia="en-GB"/>
        </w:rPr>
      </w:pPr>
    </w:p>
    <w:p w:rsidR="00320D5D" w:rsidRPr="00AB1E3F" w:rsidRDefault="00320D5D" w:rsidP="00320D5D">
      <w:pPr>
        <w:spacing w:after="0" w:line="240" w:lineRule="auto"/>
        <w:rPr>
          <w:rFonts w:ascii="Arial" w:eastAsia="Times New Roman" w:hAnsi="Arial" w:cs="Arial"/>
          <w:lang w:eastAsia="en-GB"/>
        </w:rPr>
      </w:pPr>
      <w:r w:rsidRPr="00AB1E3F">
        <w:rPr>
          <w:rFonts w:ascii="Arial" w:eastAsia="Times New Roman" w:hAnsi="Arial" w:cs="Arial"/>
          <w:lang w:eastAsia="en-GB"/>
        </w:rPr>
        <w:t xml:space="preserve">We look forward to hearing your responses to the Review </w:t>
      </w:r>
    </w:p>
    <w:p w:rsidR="00320D5D" w:rsidRPr="00AB1E3F" w:rsidRDefault="00320D5D" w:rsidP="00320D5D">
      <w:pPr>
        <w:spacing w:after="0" w:line="240" w:lineRule="auto"/>
        <w:rPr>
          <w:rFonts w:ascii="Arial" w:eastAsia="Times New Roman" w:hAnsi="Arial" w:cs="Arial"/>
          <w:lang w:eastAsia="en-GB"/>
        </w:rPr>
      </w:pPr>
    </w:p>
    <w:p w:rsidR="00320D5D" w:rsidRPr="00AB1E3F" w:rsidRDefault="00320D5D" w:rsidP="00320D5D">
      <w:pPr>
        <w:spacing w:after="0" w:line="240" w:lineRule="auto"/>
        <w:rPr>
          <w:rFonts w:ascii="Arial" w:eastAsia="Times New Roman" w:hAnsi="Arial" w:cs="Arial"/>
          <w:lang w:eastAsia="en-GB"/>
        </w:rPr>
      </w:pPr>
    </w:p>
    <w:p w:rsidR="00320D5D" w:rsidRPr="00AB1E3F" w:rsidRDefault="00320D5D" w:rsidP="00320D5D">
      <w:pPr>
        <w:spacing w:after="0" w:line="240" w:lineRule="auto"/>
        <w:rPr>
          <w:rFonts w:ascii="Arial" w:eastAsia="Times New Roman" w:hAnsi="Arial" w:cs="Arial"/>
          <w:lang w:eastAsia="en-GB"/>
        </w:rPr>
      </w:pPr>
      <w:r w:rsidRPr="00AB1E3F">
        <w:rPr>
          <w:rFonts w:ascii="Arial" w:eastAsia="Times New Roman" w:hAnsi="Arial" w:cs="Arial"/>
          <w:lang w:eastAsia="en-GB"/>
        </w:rPr>
        <w:t xml:space="preserve">Yours sincerely </w:t>
      </w:r>
    </w:p>
    <w:p w:rsidR="00320D5D" w:rsidRPr="00AB1E3F" w:rsidRDefault="00320D5D" w:rsidP="00320D5D">
      <w:pPr>
        <w:spacing w:after="0" w:line="240" w:lineRule="auto"/>
        <w:rPr>
          <w:rFonts w:ascii="Arial" w:eastAsia="Times New Roman" w:hAnsi="Arial" w:cs="Arial"/>
          <w:lang w:eastAsia="en-GB"/>
        </w:rPr>
      </w:pPr>
    </w:p>
    <w:p w:rsidR="00320D5D" w:rsidRPr="00AB1E3F" w:rsidRDefault="00320D5D" w:rsidP="00320D5D">
      <w:pPr>
        <w:spacing w:after="0" w:line="240" w:lineRule="auto"/>
        <w:rPr>
          <w:rFonts w:ascii="Arial" w:eastAsia="Times New Roman" w:hAnsi="Arial" w:cs="Arial"/>
          <w:lang w:eastAsia="en-GB"/>
        </w:rPr>
      </w:pPr>
    </w:p>
    <w:p w:rsidR="00320D5D" w:rsidRPr="00AB1E3F" w:rsidRDefault="00320D5D" w:rsidP="00320D5D">
      <w:pPr>
        <w:spacing w:after="0" w:line="240" w:lineRule="auto"/>
        <w:rPr>
          <w:rFonts w:ascii="Arial" w:eastAsia="Times New Roman" w:hAnsi="Arial" w:cs="Arial"/>
          <w:lang w:eastAsia="en-GB"/>
        </w:rPr>
      </w:pPr>
    </w:p>
    <w:p w:rsidR="00320D5D" w:rsidRPr="00AB1E3F" w:rsidRDefault="00320D5D" w:rsidP="00320D5D">
      <w:pPr>
        <w:spacing w:after="0" w:line="240" w:lineRule="auto"/>
        <w:rPr>
          <w:rFonts w:ascii="Arial" w:eastAsia="Times New Roman" w:hAnsi="Arial" w:cs="Arial"/>
          <w:lang w:eastAsia="en-GB"/>
        </w:rPr>
      </w:pPr>
    </w:p>
    <w:p w:rsidR="00320D5D" w:rsidRPr="00AB1E3F" w:rsidRDefault="00320D5D" w:rsidP="00320D5D">
      <w:pPr>
        <w:spacing w:after="0" w:line="240" w:lineRule="auto"/>
        <w:rPr>
          <w:rFonts w:ascii="Arial" w:eastAsia="Times New Roman" w:hAnsi="Arial" w:cs="Arial"/>
          <w:lang w:eastAsia="en-GB"/>
        </w:rPr>
      </w:pPr>
    </w:p>
    <w:p w:rsidR="00320D5D" w:rsidRPr="00AB1E3F" w:rsidRDefault="00320D5D" w:rsidP="00320D5D">
      <w:pPr>
        <w:spacing w:after="0" w:line="240" w:lineRule="auto"/>
        <w:rPr>
          <w:rFonts w:ascii="Arial" w:eastAsia="Times New Roman" w:hAnsi="Arial" w:cs="Arial"/>
          <w:lang w:eastAsia="en-GB"/>
        </w:rPr>
      </w:pPr>
    </w:p>
    <w:p w:rsidR="009C18B4" w:rsidRPr="00D411EB" w:rsidRDefault="00320D5D" w:rsidP="00D411EB">
      <w:pPr>
        <w:spacing w:after="0" w:line="240" w:lineRule="auto"/>
        <w:rPr>
          <w:rFonts w:ascii="Arial" w:eastAsia="Times New Roman" w:hAnsi="Arial" w:cs="Arial"/>
          <w:i/>
          <w:iCs/>
          <w:lang w:eastAsia="en-GB"/>
        </w:rPr>
      </w:pPr>
      <w:r w:rsidRPr="00320D5D">
        <w:rPr>
          <w:rFonts w:ascii="Arial" w:eastAsia="Times New Roman" w:hAnsi="Arial" w:cs="Arial"/>
          <w:i/>
          <w:iCs/>
          <w:lang w:eastAsia="en-GB"/>
        </w:rPr>
        <w:t xml:space="preserve">Alison Higgins </w:t>
      </w:r>
      <w:r w:rsidRPr="00320D5D">
        <w:rPr>
          <w:rFonts w:ascii="Arial" w:eastAsia="Times New Roman" w:hAnsi="Arial" w:cs="Arial"/>
          <w:i/>
          <w:iCs/>
          <w:lang w:eastAsia="en-GB"/>
        </w:rPr>
        <w:br/>
      </w:r>
      <w:r w:rsidR="009C18B4" w:rsidRPr="00403420">
        <w:rPr>
          <w:rFonts w:ascii="Arial" w:hAnsi="Arial" w:cs="Arial"/>
          <w:iCs/>
          <w:lang w:eastAsia="en-GB"/>
        </w:rPr>
        <w:t>Strategic Commissioning Manage</w:t>
      </w:r>
      <w:r w:rsidR="009C18B4">
        <w:rPr>
          <w:rFonts w:ascii="Arial" w:hAnsi="Arial" w:cs="Arial"/>
          <w:iCs/>
          <w:lang w:eastAsia="en-GB"/>
        </w:rPr>
        <w:t>r for Domestic and Sexual Abuse</w:t>
      </w:r>
    </w:p>
    <w:p w:rsidR="009C18B4" w:rsidRDefault="00320D5D" w:rsidP="00D411EB">
      <w:pPr>
        <w:spacing w:after="0" w:line="240" w:lineRule="auto"/>
        <w:rPr>
          <w:rFonts w:ascii="Arial" w:eastAsia="Times New Roman" w:hAnsi="Arial" w:cs="Times New Roman"/>
          <w:lang w:eastAsia="en-GB"/>
        </w:rPr>
      </w:pPr>
      <w:r w:rsidRPr="00320D5D">
        <w:rPr>
          <w:rFonts w:ascii="Arial" w:eastAsia="Times New Roman" w:hAnsi="Arial" w:cs="Times New Roman"/>
          <w:lang w:eastAsia="en-GB"/>
        </w:rPr>
        <w:t>Domestic Abuse Coordination Team</w:t>
      </w:r>
    </w:p>
    <w:p w:rsidR="00320D5D" w:rsidRDefault="00320D5D" w:rsidP="00D411EB">
      <w:pPr>
        <w:spacing w:after="0" w:line="240" w:lineRule="auto"/>
        <w:rPr>
          <w:rFonts w:ascii="Arial" w:eastAsia="Times New Roman" w:hAnsi="Arial" w:cs="Times New Roman"/>
          <w:lang w:eastAsia="en-GB"/>
        </w:rPr>
      </w:pPr>
      <w:r w:rsidRPr="00320D5D">
        <w:rPr>
          <w:rFonts w:ascii="Arial" w:eastAsia="Times New Roman" w:hAnsi="Arial" w:cs="Times New Roman"/>
          <w:lang w:eastAsia="en-GB"/>
        </w:rPr>
        <w:t>Sheffield City Council</w:t>
      </w:r>
    </w:p>
    <w:p w:rsidR="00D411EB" w:rsidRPr="00320D5D" w:rsidRDefault="00D411EB" w:rsidP="00D411EB">
      <w:pPr>
        <w:spacing w:after="0" w:line="240" w:lineRule="auto"/>
        <w:rPr>
          <w:rFonts w:ascii="Arial" w:eastAsia="Times New Roman" w:hAnsi="Arial" w:cs="Times New Roman"/>
          <w:lang w:eastAsia="en-GB"/>
        </w:rPr>
      </w:pPr>
    </w:p>
    <w:p w:rsidR="00320D5D" w:rsidRPr="00320D5D" w:rsidRDefault="00320D5D" w:rsidP="00320D5D">
      <w:pPr>
        <w:spacing w:line="240" w:lineRule="auto"/>
        <w:rPr>
          <w:rFonts w:ascii="Arial" w:eastAsia="Times New Roman" w:hAnsi="Arial" w:cs="Arial"/>
          <w:lang w:eastAsia="en-GB"/>
        </w:rPr>
      </w:pPr>
      <w:r w:rsidRPr="00320D5D">
        <w:rPr>
          <w:rFonts w:ascii="Arial" w:eastAsia="Times New Roman" w:hAnsi="Arial" w:cs="Arial"/>
          <w:i/>
          <w:iCs/>
          <w:lang w:eastAsia="en-GB"/>
        </w:rPr>
        <w:t>Tel: 0114 296 4987</w:t>
      </w:r>
      <w:r w:rsidRPr="00320D5D">
        <w:rPr>
          <w:rFonts w:ascii="Times New Roman" w:eastAsia="Times New Roman" w:hAnsi="Times New Roman" w:cs="Times New Roman"/>
          <w:lang w:eastAsia="en-GB"/>
        </w:rPr>
        <w:t xml:space="preserve"> </w:t>
      </w:r>
      <w:r w:rsidRPr="00320D5D">
        <w:rPr>
          <w:rFonts w:ascii="Times New Roman" w:eastAsia="Times New Roman" w:hAnsi="Times New Roman" w:cs="Times New Roman"/>
          <w:lang w:eastAsia="en-GB"/>
        </w:rPr>
        <w:br/>
      </w:r>
      <w:r w:rsidRPr="00320D5D">
        <w:rPr>
          <w:rFonts w:ascii="Arial" w:eastAsia="Times New Roman" w:hAnsi="Arial" w:cs="Arial"/>
          <w:i/>
          <w:iCs/>
          <w:lang w:eastAsia="en-GB"/>
        </w:rPr>
        <w:t>Mobile: 07792 336148</w:t>
      </w:r>
      <w:r w:rsidRPr="00320D5D">
        <w:rPr>
          <w:rFonts w:ascii="Times New Roman" w:eastAsia="Times New Roman" w:hAnsi="Times New Roman" w:cs="Times New Roman"/>
          <w:lang w:eastAsia="en-GB"/>
        </w:rPr>
        <w:t xml:space="preserve"> </w:t>
      </w:r>
    </w:p>
    <w:p w:rsidR="00320D5D" w:rsidRDefault="00320D5D">
      <w:pPr>
        <w:rPr>
          <w:rFonts w:ascii="Arial" w:hAnsi="Arial" w:cs="Arial"/>
          <w:b/>
          <w:sz w:val="28"/>
          <w:szCs w:val="28"/>
        </w:rPr>
      </w:pPr>
      <w:r>
        <w:rPr>
          <w:rFonts w:ascii="Arial" w:hAnsi="Arial" w:cs="Arial"/>
          <w:b/>
          <w:sz w:val="28"/>
          <w:szCs w:val="28"/>
        </w:rPr>
        <w:br w:type="page"/>
      </w:r>
    </w:p>
    <w:p w:rsidR="00531B4E" w:rsidRPr="003B0A02" w:rsidRDefault="003B0A02" w:rsidP="003B0A02">
      <w:pPr>
        <w:pStyle w:val="Heading1"/>
        <w:rPr>
          <w:rFonts w:ascii="Arial" w:hAnsi="Arial" w:cs="Arial"/>
          <w:color w:val="auto"/>
        </w:rPr>
      </w:pPr>
      <w:bookmarkStart w:id="138" w:name="_Toc500343232"/>
      <w:r w:rsidRPr="003B0A02">
        <w:rPr>
          <w:rFonts w:ascii="Arial" w:hAnsi="Arial" w:cs="Arial"/>
          <w:color w:val="auto"/>
        </w:rPr>
        <w:t>Template 32</w:t>
      </w:r>
      <w:r w:rsidR="000B4721" w:rsidRPr="003B0A02">
        <w:rPr>
          <w:rFonts w:ascii="Arial" w:hAnsi="Arial" w:cs="Arial"/>
          <w:color w:val="auto"/>
        </w:rPr>
        <w:t xml:space="preserve"> -</w:t>
      </w:r>
      <w:r w:rsidR="00A4711E" w:rsidRPr="003B0A02">
        <w:rPr>
          <w:rFonts w:ascii="Arial" w:hAnsi="Arial" w:cs="Arial"/>
          <w:color w:val="auto"/>
        </w:rPr>
        <w:t xml:space="preserve"> </w:t>
      </w:r>
      <w:r w:rsidR="00A86DE7" w:rsidRPr="003B0A02">
        <w:rPr>
          <w:rFonts w:ascii="Arial" w:hAnsi="Arial" w:cs="Arial"/>
          <w:color w:val="auto"/>
        </w:rPr>
        <w:t>Serious Incident Review</w:t>
      </w:r>
      <w:r w:rsidR="000B4721" w:rsidRPr="003B0A02">
        <w:rPr>
          <w:rFonts w:ascii="Arial" w:hAnsi="Arial" w:cs="Arial"/>
          <w:color w:val="auto"/>
        </w:rPr>
        <w:t xml:space="preserve"> Process</w:t>
      </w:r>
      <w:bookmarkEnd w:id="138"/>
    </w:p>
    <w:p w:rsidR="00A86DE7" w:rsidRDefault="00A86DE7" w:rsidP="00531B4E">
      <w:pPr>
        <w:jc w:val="center"/>
        <w:rPr>
          <w:rFonts w:ascii="Arial" w:hAnsi="Arial" w:cs="Arial"/>
          <w:b/>
          <w:sz w:val="24"/>
          <w:szCs w:val="24"/>
          <w:u w:val="single"/>
          <w:lang w:eastAsia="en-GB"/>
        </w:rPr>
      </w:pPr>
    </w:p>
    <w:p w:rsidR="00531B4E" w:rsidRPr="00A86DE7" w:rsidRDefault="00531B4E" w:rsidP="00A4711E">
      <w:pPr>
        <w:spacing w:line="240" w:lineRule="auto"/>
        <w:jc w:val="center"/>
        <w:rPr>
          <w:rFonts w:ascii="Arial" w:hAnsi="Arial" w:cs="Arial"/>
          <w:b/>
          <w:sz w:val="24"/>
          <w:szCs w:val="24"/>
          <w:u w:val="single"/>
          <w:lang w:eastAsia="en-GB"/>
        </w:rPr>
      </w:pPr>
      <w:r w:rsidRPr="00A86DE7">
        <w:rPr>
          <w:rFonts w:ascii="Arial" w:hAnsi="Arial" w:cs="Arial"/>
          <w:b/>
          <w:sz w:val="24"/>
          <w:szCs w:val="24"/>
          <w:u w:val="single"/>
          <w:lang w:eastAsia="en-GB"/>
        </w:rPr>
        <w:t xml:space="preserve">Domestic Abuse Serious Incident Review Process </w:t>
      </w:r>
    </w:p>
    <w:p w:rsidR="00531B4E" w:rsidRPr="008803F8" w:rsidRDefault="00531B4E" w:rsidP="00A4711E">
      <w:pPr>
        <w:spacing w:line="240" w:lineRule="auto"/>
        <w:rPr>
          <w:rFonts w:ascii="Arial" w:hAnsi="Arial" w:cs="Arial"/>
          <w:b/>
          <w:lang w:eastAsia="en-GB"/>
        </w:rPr>
      </w:pPr>
      <w:r>
        <w:rPr>
          <w:rFonts w:ascii="Arial" w:hAnsi="Arial" w:cs="Arial"/>
          <w:b/>
          <w:lang w:eastAsia="en-GB"/>
        </w:rPr>
        <w:t>Definition</w:t>
      </w:r>
    </w:p>
    <w:p w:rsidR="00531B4E" w:rsidRPr="008803F8" w:rsidRDefault="00531B4E" w:rsidP="00A4711E">
      <w:pPr>
        <w:spacing w:line="240" w:lineRule="auto"/>
        <w:rPr>
          <w:rFonts w:ascii="Arial" w:hAnsi="Arial" w:cs="Arial"/>
          <w:lang w:eastAsia="en-GB"/>
        </w:rPr>
      </w:pPr>
      <w:r w:rsidRPr="008803F8">
        <w:rPr>
          <w:rFonts w:ascii="Arial" w:hAnsi="Arial" w:cs="Arial"/>
          <w:lang w:eastAsia="en-GB"/>
        </w:rPr>
        <w:t>Serious Incidents Reviews (SIR) should be carried out where one or more of the</w:t>
      </w:r>
      <w:r>
        <w:rPr>
          <w:rFonts w:ascii="Arial" w:hAnsi="Arial" w:cs="Arial"/>
          <w:lang w:eastAsia="en-GB"/>
        </w:rPr>
        <w:t xml:space="preserve"> following circumstances occur;</w:t>
      </w:r>
    </w:p>
    <w:p w:rsidR="00531B4E" w:rsidRDefault="00531B4E" w:rsidP="00916052">
      <w:pPr>
        <w:numPr>
          <w:ilvl w:val="0"/>
          <w:numId w:val="39"/>
        </w:numPr>
        <w:spacing w:after="0" w:line="240" w:lineRule="auto"/>
        <w:rPr>
          <w:rFonts w:ascii="Arial" w:hAnsi="Arial" w:cs="Arial"/>
          <w:lang w:eastAsia="en-GB"/>
        </w:rPr>
      </w:pPr>
      <w:r w:rsidRPr="008803F8">
        <w:rPr>
          <w:rFonts w:ascii="Arial" w:hAnsi="Arial" w:cs="Arial"/>
          <w:lang w:eastAsia="en-GB"/>
        </w:rPr>
        <w:t>A near miss – a victim of domestic abuse who has been considered by the MARAC process within the last 12 months receives life threatening injuries.</w:t>
      </w:r>
    </w:p>
    <w:p w:rsidR="00531B4E" w:rsidRPr="00531B4E" w:rsidRDefault="00531B4E" w:rsidP="00551AFA">
      <w:pPr>
        <w:spacing w:after="0" w:line="240" w:lineRule="auto"/>
        <w:ind w:left="720"/>
        <w:rPr>
          <w:rFonts w:ascii="Arial" w:hAnsi="Arial" w:cs="Arial"/>
          <w:lang w:eastAsia="en-GB"/>
        </w:rPr>
      </w:pPr>
    </w:p>
    <w:p w:rsidR="00531B4E" w:rsidRDefault="00531B4E" w:rsidP="00916052">
      <w:pPr>
        <w:numPr>
          <w:ilvl w:val="0"/>
          <w:numId w:val="39"/>
        </w:numPr>
        <w:spacing w:after="0" w:line="240" w:lineRule="auto"/>
        <w:rPr>
          <w:rFonts w:ascii="Arial" w:hAnsi="Arial" w:cs="Arial"/>
          <w:lang w:eastAsia="en-GB"/>
        </w:rPr>
      </w:pPr>
      <w:r w:rsidRPr="008803F8">
        <w:rPr>
          <w:rFonts w:ascii="Arial" w:hAnsi="Arial" w:cs="Arial"/>
          <w:lang w:eastAsia="en-GB"/>
        </w:rPr>
        <w:t>A charge of attempted murder is brought against the perpetrator of a domestic abuse incident.</w:t>
      </w:r>
    </w:p>
    <w:p w:rsidR="00531B4E" w:rsidRPr="00531B4E" w:rsidRDefault="00531B4E" w:rsidP="00551AFA">
      <w:pPr>
        <w:spacing w:after="0" w:line="240" w:lineRule="auto"/>
        <w:rPr>
          <w:rFonts w:ascii="Arial" w:hAnsi="Arial" w:cs="Arial"/>
          <w:lang w:eastAsia="en-GB"/>
        </w:rPr>
      </w:pPr>
    </w:p>
    <w:p w:rsidR="00531B4E" w:rsidRDefault="00531B4E" w:rsidP="00916052">
      <w:pPr>
        <w:numPr>
          <w:ilvl w:val="0"/>
          <w:numId w:val="39"/>
        </w:numPr>
        <w:spacing w:after="0" w:line="240" w:lineRule="auto"/>
        <w:rPr>
          <w:rFonts w:ascii="Arial" w:hAnsi="Arial" w:cs="Arial"/>
          <w:lang w:eastAsia="en-GB"/>
        </w:rPr>
      </w:pPr>
      <w:r w:rsidRPr="008803F8">
        <w:rPr>
          <w:rFonts w:ascii="Arial" w:hAnsi="Arial" w:cs="Arial"/>
          <w:lang w:eastAsia="en-GB"/>
        </w:rPr>
        <w:t>A victim that has been to MARAC within a twelve month period dies and the circumstances, while not meeting the DHR criteria, warrant consideration of agency involvement and response.</w:t>
      </w:r>
    </w:p>
    <w:p w:rsidR="00752669" w:rsidRDefault="00752669" w:rsidP="00D411EB">
      <w:pPr>
        <w:pStyle w:val="ListParagraph"/>
        <w:rPr>
          <w:rFonts w:ascii="Arial" w:hAnsi="Arial" w:cs="Arial"/>
          <w:lang w:eastAsia="en-GB"/>
        </w:rPr>
      </w:pPr>
    </w:p>
    <w:p w:rsidR="00752669" w:rsidRDefault="00752669" w:rsidP="00916052">
      <w:pPr>
        <w:pStyle w:val="ListParagraph"/>
        <w:numPr>
          <w:ilvl w:val="0"/>
          <w:numId w:val="39"/>
        </w:numPr>
        <w:spacing w:after="0" w:line="240" w:lineRule="auto"/>
        <w:jc w:val="both"/>
        <w:rPr>
          <w:rFonts w:ascii="Arial" w:eastAsia="Times New Roman" w:hAnsi="Arial" w:cs="Times New Roman"/>
          <w:color w:val="000000" w:themeColor="text1"/>
          <w:lang w:eastAsia="en-GB"/>
        </w:rPr>
      </w:pPr>
      <w:r>
        <w:rPr>
          <w:rFonts w:ascii="Arial" w:eastAsia="Times New Roman" w:hAnsi="Arial" w:cs="Times New Roman"/>
          <w:color w:val="000000" w:themeColor="text1"/>
          <w:lang w:eastAsia="en-GB"/>
        </w:rPr>
        <w:t xml:space="preserve">Or other circumstances that partners consider will result in significant learning by more than one agency </w:t>
      </w:r>
    </w:p>
    <w:p w:rsidR="00752669" w:rsidRDefault="00752669" w:rsidP="00D411EB">
      <w:pPr>
        <w:spacing w:after="0" w:line="240" w:lineRule="auto"/>
        <w:ind w:left="720"/>
        <w:rPr>
          <w:rFonts w:ascii="Arial" w:hAnsi="Arial" w:cs="Arial"/>
          <w:lang w:eastAsia="en-GB"/>
        </w:rPr>
      </w:pPr>
    </w:p>
    <w:p w:rsidR="00531B4E" w:rsidRPr="00531B4E" w:rsidRDefault="00531B4E" w:rsidP="00093128">
      <w:pPr>
        <w:spacing w:after="0" w:line="240" w:lineRule="auto"/>
        <w:rPr>
          <w:rFonts w:ascii="Arial" w:hAnsi="Arial" w:cs="Arial"/>
          <w:lang w:eastAsia="en-GB"/>
        </w:rPr>
      </w:pPr>
    </w:p>
    <w:p w:rsidR="00531B4E" w:rsidRPr="008803F8" w:rsidRDefault="00531B4E" w:rsidP="00A4711E">
      <w:pPr>
        <w:spacing w:line="240" w:lineRule="auto"/>
        <w:rPr>
          <w:rFonts w:ascii="Arial" w:hAnsi="Arial" w:cs="Arial"/>
          <w:lang w:eastAsia="en-GB"/>
        </w:rPr>
      </w:pPr>
      <w:r w:rsidRPr="008803F8">
        <w:rPr>
          <w:rFonts w:ascii="Arial" w:hAnsi="Arial" w:cs="Arial"/>
          <w:lang w:eastAsia="en-GB"/>
        </w:rPr>
        <w:t>The process will mirror that of local Domestic Homicide Review processes existing in Sheffield with appropriate amendments in place to reflect the non-statutory nature of the process, and to account for the fact that the victi</w:t>
      </w:r>
      <w:r>
        <w:rPr>
          <w:rFonts w:ascii="Arial" w:hAnsi="Arial" w:cs="Arial"/>
          <w:lang w:eastAsia="en-GB"/>
        </w:rPr>
        <w:t>m of the incident may be alive.</w:t>
      </w:r>
    </w:p>
    <w:p w:rsidR="00531B4E" w:rsidRDefault="00531B4E" w:rsidP="00A4711E">
      <w:pPr>
        <w:spacing w:line="240" w:lineRule="auto"/>
        <w:rPr>
          <w:rFonts w:ascii="Arial" w:hAnsi="Arial" w:cs="Arial"/>
          <w:b/>
          <w:lang w:eastAsia="en-GB"/>
        </w:rPr>
      </w:pPr>
    </w:p>
    <w:p w:rsidR="00531B4E" w:rsidRPr="008803F8" w:rsidRDefault="00531B4E" w:rsidP="00A4711E">
      <w:pPr>
        <w:spacing w:line="240" w:lineRule="auto"/>
        <w:rPr>
          <w:rFonts w:ascii="Arial" w:hAnsi="Arial" w:cs="Arial"/>
          <w:b/>
          <w:lang w:eastAsia="en-GB"/>
        </w:rPr>
      </w:pPr>
      <w:r>
        <w:rPr>
          <w:rFonts w:ascii="Arial" w:hAnsi="Arial" w:cs="Arial"/>
          <w:b/>
          <w:lang w:eastAsia="en-GB"/>
        </w:rPr>
        <w:t>Consent</w:t>
      </w:r>
    </w:p>
    <w:p w:rsidR="00531B4E" w:rsidRPr="008803F8" w:rsidRDefault="00531B4E" w:rsidP="00A4711E">
      <w:pPr>
        <w:spacing w:line="240" w:lineRule="auto"/>
        <w:rPr>
          <w:rFonts w:ascii="Arial" w:hAnsi="Arial" w:cs="Arial"/>
          <w:lang w:eastAsia="en-GB"/>
        </w:rPr>
      </w:pPr>
      <w:r w:rsidRPr="008803F8">
        <w:rPr>
          <w:rFonts w:ascii="Arial" w:hAnsi="Arial" w:cs="Arial"/>
          <w:lang w:eastAsia="en-GB"/>
        </w:rPr>
        <w:t>Consent should be sought from all living parties that the review may wish to consider: e.g. victim, perpetrator, dependent children (via the parent / carer), or other significant adults. If consent is withheld, the right to withhold consent will be balanced on a case by case basis against the public interest of learning the lessons of the case. The DHR Consideration Panel will make the final decision as to whether to proceed where consent is withheld. Levels of involvement and engagement of the vict</w:t>
      </w:r>
      <w:r>
        <w:rPr>
          <w:rFonts w:ascii="Arial" w:hAnsi="Arial" w:cs="Arial"/>
          <w:lang w:eastAsia="en-GB"/>
        </w:rPr>
        <w:t>im are at their own discretion.</w:t>
      </w:r>
    </w:p>
    <w:p w:rsidR="00531B4E" w:rsidRPr="008803F8" w:rsidRDefault="00531B4E" w:rsidP="00A4711E">
      <w:pPr>
        <w:spacing w:line="240" w:lineRule="auto"/>
        <w:rPr>
          <w:rFonts w:ascii="Arial" w:hAnsi="Arial" w:cs="Arial"/>
          <w:lang w:eastAsia="en-GB"/>
        </w:rPr>
      </w:pPr>
      <w:r w:rsidRPr="008803F8">
        <w:rPr>
          <w:rFonts w:ascii="Arial" w:hAnsi="Arial" w:cs="Arial"/>
          <w:b/>
          <w:lang w:eastAsia="en-GB"/>
        </w:rPr>
        <w:t xml:space="preserve">Note – </w:t>
      </w:r>
      <w:r w:rsidRPr="008803F8">
        <w:rPr>
          <w:rFonts w:ascii="Arial" w:hAnsi="Arial" w:cs="Arial"/>
          <w:lang w:eastAsia="en-GB"/>
        </w:rPr>
        <w:t>in some cases, for example where consent is not given by either victim or perpetrator, a single agency review may be appropriate and / or a review of the content of MARAC meetings that discussed the individuals in question, and the agreed MARAC action plan, as opposed to a full investigation.  This decision will be mad</w:t>
      </w:r>
      <w:r>
        <w:rPr>
          <w:rFonts w:ascii="Arial" w:hAnsi="Arial" w:cs="Arial"/>
          <w:lang w:eastAsia="en-GB"/>
        </w:rPr>
        <w:t>e on a case by case basis.</w:t>
      </w:r>
    </w:p>
    <w:p w:rsidR="00531B4E" w:rsidRDefault="00531B4E" w:rsidP="00A4711E">
      <w:pPr>
        <w:spacing w:line="240" w:lineRule="auto"/>
        <w:rPr>
          <w:rFonts w:ascii="Arial" w:hAnsi="Arial" w:cs="Arial"/>
          <w:b/>
          <w:lang w:eastAsia="en-GB"/>
        </w:rPr>
      </w:pPr>
    </w:p>
    <w:p w:rsidR="00531B4E" w:rsidRPr="008803F8" w:rsidRDefault="00531B4E" w:rsidP="00A4711E">
      <w:pPr>
        <w:spacing w:line="240" w:lineRule="auto"/>
        <w:rPr>
          <w:rFonts w:ascii="Arial" w:hAnsi="Arial" w:cs="Arial"/>
          <w:b/>
          <w:lang w:eastAsia="en-GB"/>
        </w:rPr>
      </w:pPr>
      <w:r>
        <w:rPr>
          <w:rFonts w:ascii="Arial" w:hAnsi="Arial" w:cs="Arial"/>
          <w:b/>
          <w:lang w:eastAsia="en-GB"/>
        </w:rPr>
        <w:t>Process</w:t>
      </w:r>
    </w:p>
    <w:p w:rsidR="00531B4E" w:rsidRPr="008803F8" w:rsidRDefault="00531B4E" w:rsidP="00A4711E">
      <w:pPr>
        <w:spacing w:line="240" w:lineRule="auto"/>
        <w:rPr>
          <w:rFonts w:ascii="Arial" w:hAnsi="Arial" w:cs="Arial"/>
          <w:lang w:eastAsia="en-GB"/>
        </w:rPr>
      </w:pPr>
      <w:r w:rsidRPr="008803F8">
        <w:rPr>
          <w:rFonts w:ascii="Arial" w:hAnsi="Arial" w:cs="Arial"/>
          <w:lang w:eastAsia="en-GB"/>
        </w:rPr>
        <w:t>The following process should be observed in carrying</w:t>
      </w:r>
      <w:r>
        <w:rPr>
          <w:rFonts w:ascii="Arial" w:hAnsi="Arial" w:cs="Arial"/>
          <w:lang w:eastAsia="en-GB"/>
        </w:rPr>
        <w:t xml:space="preserve"> out a Serious Incident Review;</w:t>
      </w:r>
    </w:p>
    <w:p w:rsidR="00531B4E" w:rsidRPr="008803F8" w:rsidRDefault="00531B4E" w:rsidP="00A4711E">
      <w:pPr>
        <w:spacing w:line="240" w:lineRule="auto"/>
        <w:rPr>
          <w:rFonts w:ascii="Arial" w:hAnsi="Arial" w:cs="Arial"/>
          <w:b/>
          <w:i/>
          <w:lang w:eastAsia="en-GB"/>
        </w:rPr>
      </w:pPr>
      <w:r>
        <w:rPr>
          <w:rFonts w:ascii="Arial" w:hAnsi="Arial" w:cs="Arial"/>
          <w:b/>
          <w:i/>
          <w:lang w:eastAsia="en-GB"/>
        </w:rPr>
        <w:t xml:space="preserve">1. Police </w:t>
      </w:r>
      <w:r w:rsidR="00752669">
        <w:rPr>
          <w:rFonts w:ascii="Arial" w:hAnsi="Arial" w:cs="Arial"/>
          <w:b/>
          <w:i/>
          <w:lang w:eastAsia="en-GB"/>
        </w:rPr>
        <w:t xml:space="preserve">or other agency </w:t>
      </w:r>
      <w:r>
        <w:rPr>
          <w:rFonts w:ascii="Arial" w:hAnsi="Arial" w:cs="Arial"/>
          <w:b/>
          <w:i/>
          <w:lang w:eastAsia="en-GB"/>
        </w:rPr>
        <w:t xml:space="preserve">disclosure </w:t>
      </w:r>
    </w:p>
    <w:p w:rsidR="00531B4E" w:rsidRPr="008803F8" w:rsidRDefault="00531B4E" w:rsidP="00A4711E">
      <w:pPr>
        <w:spacing w:line="240" w:lineRule="auto"/>
        <w:rPr>
          <w:rFonts w:ascii="Arial" w:hAnsi="Arial" w:cs="Arial"/>
          <w:lang w:eastAsia="en-GB"/>
        </w:rPr>
      </w:pPr>
      <w:r w:rsidRPr="008803F8">
        <w:rPr>
          <w:rFonts w:ascii="Arial" w:hAnsi="Arial" w:cs="Arial"/>
          <w:lang w:eastAsia="en-GB"/>
        </w:rPr>
        <w:t xml:space="preserve">The investigating police force </w:t>
      </w:r>
      <w:r w:rsidR="00752669">
        <w:rPr>
          <w:rFonts w:ascii="Arial" w:hAnsi="Arial" w:cs="Arial"/>
          <w:lang w:eastAsia="en-GB"/>
        </w:rPr>
        <w:t xml:space="preserve">or another agency </w:t>
      </w:r>
      <w:r w:rsidRPr="008803F8">
        <w:rPr>
          <w:rFonts w:ascii="Arial" w:hAnsi="Arial" w:cs="Arial"/>
          <w:lang w:eastAsia="en-GB"/>
        </w:rPr>
        <w:t>inform the Domestic Abuse Coordination Team (DACT) of any domestic abuse</w:t>
      </w:r>
      <w:r w:rsidR="00752669">
        <w:rPr>
          <w:rFonts w:ascii="Arial" w:hAnsi="Arial" w:cs="Arial"/>
          <w:lang w:eastAsia="en-GB"/>
        </w:rPr>
        <w:t xml:space="preserve"> incident or</w:t>
      </w:r>
      <w:r w:rsidRPr="008803F8">
        <w:rPr>
          <w:rFonts w:ascii="Arial" w:hAnsi="Arial" w:cs="Arial"/>
          <w:lang w:eastAsia="en-GB"/>
        </w:rPr>
        <w:t xml:space="preserve"> crime that has resulted in a near miss, life threatening injuries, an initial arrest for attempted murder within a domestic incident</w:t>
      </w:r>
      <w:r w:rsidR="004A780C">
        <w:rPr>
          <w:rFonts w:ascii="Arial" w:hAnsi="Arial" w:cs="Arial"/>
          <w:lang w:eastAsia="en-GB"/>
        </w:rPr>
        <w:t xml:space="preserve">, or any other circumstance whereby death or serious injury appears to have resulted from domestic abuse or neglect </w:t>
      </w:r>
      <w:r w:rsidRPr="008803F8">
        <w:rPr>
          <w:rFonts w:ascii="Arial" w:hAnsi="Arial" w:cs="Arial"/>
          <w:lang w:eastAsia="en-GB"/>
        </w:rPr>
        <w:t xml:space="preserve">. </w:t>
      </w:r>
      <w:r>
        <w:rPr>
          <w:rFonts w:ascii="Arial" w:hAnsi="Arial" w:cs="Arial"/>
          <w:lang w:eastAsia="en-GB"/>
        </w:rPr>
        <w:t xml:space="preserve"> </w:t>
      </w:r>
    </w:p>
    <w:p w:rsidR="00531B4E" w:rsidRPr="008803F8" w:rsidRDefault="00531B4E" w:rsidP="00A4711E">
      <w:pPr>
        <w:spacing w:line="240" w:lineRule="auto"/>
        <w:rPr>
          <w:rFonts w:ascii="Arial" w:hAnsi="Arial" w:cs="Arial"/>
          <w:b/>
          <w:i/>
          <w:lang w:eastAsia="en-GB"/>
        </w:rPr>
      </w:pPr>
      <w:r>
        <w:rPr>
          <w:rFonts w:ascii="Arial" w:hAnsi="Arial" w:cs="Arial"/>
          <w:b/>
          <w:i/>
          <w:lang w:eastAsia="en-GB"/>
        </w:rPr>
        <w:t xml:space="preserve">2. Notification </w:t>
      </w:r>
    </w:p>
    <w:p w:rsidR="00531B4E" w:rsidRPr="008803F8" w:rsidRDefault="00531B4E" w:rsidP="00A4711E">
      <w:pPr>
        <w:spacing w:line="240" w:lineRule="auto"/>
        <w:rPr>
          <w:rFonts w:ascii="Arial" w:hAnsi="Arial" w:cs="Arial"/>
          <w:lang w:eastAsia="en-GB"/>
        </w:rPr>
      </w:pPr>
      <w:r w:rsidRPr="008803F8">
        <w:rPr>
          <w:rFonts w:ascii="Arial" w:hAnsi="Arial" w:cs="Arial"/>
          <w:lang w:eastAsia="en-GB"/>
        </w:rPr>
        <w:t>The appointed DHR/SIR co-ordinator (this individual will be chosen by Sheffield DACT as the SIR co-ordinator and will organise the progress of the SIR from this point) circulates urgent notification to the full contact list of agencies, password protected and via secure email, requesting information they have regarding the victim and/or perpetrator of the incident.  This should take place as soon as possible after police disc</w:t>
      </w:r>
      <w:r>
        <w:rPr>
          <w:rFonts w:ascii="Arial" w:hAnsi="Arial" w:cs="Arial"/>
          <w:lang w:eastAsia="en-GB"/>
        </w:rPr>
        <w:t>losure of a crime taking place.</w:t>
      </w:r>
    </w:p>
    <w:p w:rsidR="00531B4E" w:rsidRPr="008803F8" w:rsidRDefault="00531B4E" w:rsidP="00A4711E">
      <w:pPr>
        <w:spacing w:line="240" w:lineRule="auto"/>
        <w:rPr>
          <w:rFonts w:ascii="Arial" w:hAnsi="Arial" w:cs="Arial"/>
          <w:b/>
          <w:i/>
          <w:lang w:eastAsia="en-GB"/>
        </w:rPr>
      </w:pPr>
      <w:r w:rsidRPr="008803F8">
        <w:rPr>
          <w:rFonts w:ascii="Arial" w:hAnsi="Arial" w:cs="Arial"/>
          <w:b/>
          <w:i/>
          <w:lang w:eastAsia="en-GB"/>
        </w:rPr>
        <w:t>3. C</w:t>
      </w:r>
      <w:r>
        <w:rPr>
          <w:rFonts w:ascii="Arial" w:hAnsi="Arial" w:cs="Arial"/>
          <w:b/>
          <w:i/>
          <w:lang w:eastAsia="en-GB"/>
        </w:rPr>
        <w:t xml:space="preserve">onsideration Panel </w:t>
      </w:r>
    </w:p>
    <w:p w:rsidR="00531B4E" w:rsidRPr="008803F8" w:rsidRDefault="00531B4E" w:rsidP="00A4711E">
      <w:pPr>
        <w:spacing w:line="240" w:lineRule="auto"/>
        <w:rPr>
          <w:rFonts w:ascii="Arial" w:hAnsi="Arial" w:cs="Arial"/>
          <w:lang w:eastAsia="en-GB"/>
        </w:rPr>
      </w:pPr>
      <w:r w:rsidRPr="008803F8">
        <w:rPr>
          <w:rFonts w:ascii="Arial" w:hAnsi="Arial" w:cs="Arial"/>
          <w:lang w:eastAsia="en-GB"/>
        </w:rPr>
        <w:t>A brief summary of the case should be communicated to the Consideration Panel in order that they can make a decision to proceed with a Serious Incident Review, or not.</w:t>
      </w:r>
    </w:p>
    <w:p w:rsidR="00531B4E" w:rsidRPr="008803F8" w:rsidRDefault="00531B4E" w:rsidP="00A4711E">
      <w:pPr>
        <w:spacing w:line="240" w:lineRule="auto"/>
        <w:rPr>
          <w:rFonts w:ascii="Arial" w:hAnsi="Arial" w:cs="Arial"/>
          <w:lang w:eastAsia="en-GB"/>
        </w:rPr>
      </w:pPr>
      <w:r w:rsidRPr="008803F8">
        <w:rPr>
          <w:rFonts w:ascii="Arial" w:hAnsi="Arial" w:cs="Arial"/>
          <w:lang w:eastAsia="en-GB"/>
        </w:rPr>
        <w:t>The Sheffield membership of the consideration panel for SIRs should mirror that of the panel currently in place</w:t>
      </w:r>
      <w:r>
        <w:rPr>
          <w:rFonts w:ascii="Arial" w:hAnsi="Arial" w:cs="Arial"/>
          <w:lang w:eastAsia="en-GB"/>
        </w:rPr>
        <w:t xml:space="preserve"> for Domestic Homicide Reviews.</w:t>
      </w:r>
    </w:p>
    <w:p w:rsidR="00531B4E" w:rsidRPr="008803F8" w:rsidRDefault="00531B4E" w:rsidP="00A4711E">
      <w:pPr>
        <w:spacing w:line="240" w:lineRule="auto"/>
        <w:rPr>
          <w:rFonts w:ascii="Arial" w:hAnsi="Arial" w:cs="Arial"/>
          <w:lang w:eastAsia="en-GB"/>
        </w:rPr>
      </w:pPr>
      <w:r w:rsidRPr="008803F8">
        <w:rPr>
          <w:rFonts w:ascii="Arial" w:hAnsi="Arial" w:cs="Arial"/>
          <w:lang w:eastAsia="en-GB"/>
        </w:rPr>
        <w:t xml:space="preserve">The consideration panel should decide whether a SIR should commence based on the nature of the incident and how well it fits within the definition of a SIR appropriate incident, and should also take into account </w:t>
      </w:r>
      <w:r w:rsidRPr="008803F8">
        <w:rPr>
          <w:rFonts w:ascii="Arial" w:hAnsi="Arial" w:cs="Arial"/>
          <w:b/>
          <w:lang w:eastAsia="en-GB"/>
        </w:rPr>
        <w:t>circumstances of particular concern</w:t>
      </w:r>
      <w:r w:rsidRPr="008803F8">
        <w:rPr>
          <w:rFonts w:ascii="Arial" w:hAnsi="Arial" w:cs="Arial"/>
          <w:lang w:eastAsia="en-GB"/>
        </w:rPr>
        <w:t xml:space="preserve"> as considered in the Domestic Homi</w:t>
      </w:r>
      <w:r>
        <w:rPr>
          <w:rFonts w:ascii="Arial" w:hAnsi="Arial" w:cs="Arial"/>
          <w:lang w:eastAsia="en-GB"/>
        </w:rPr>
        <w:t>cide Review process as follows;</w:t>
      </w:r>
    </w:p>
    <w:p w:rsidR="00531B4E" w:rsidRPr="008803F8" w:rsidRDefault="00531B4E" w:rsidP="00916052">
      <w:pPr>
        <w:numPr>
          <w:ilvl w:val="0"/>
          <w:numId w:val="40"/>
        </w:numPr>
        <w:spacing w:after="0" w:line="240" w:lineRule="auto"/>
        <w:rPr>
          <w:rFonts w:ascii="Arial" w:hAnsi="Arial" w:cs="Arial"/>
          <w:lang w:eastAsia="en-GB"/>
        </w:rPr>
      </w:pPr>
      <w:r w:rsidRPr="008803F8">
        <w:rPr>
          <w:rFonts w:ascii="Arial" w:hAnsi="Arial" w:cs="Arial"/>
          <w:lang w:eastAsia="en-GB"/>
        </w:rPr>
        <w:t>Evidence of a risk of serious harm to the victim that was not recognised or identified by agencies in contact with the victim/perpetrator; it wasn’t shared, and/or it was not acted upon in accordance with recognised best professional practice.</w:t>
      </w:r>
    </w:p>
    <w:p w:rsidR="00531B4E" w:rsidRPr="008803F8" w:rsidRDefault="00531B4E" w:rsidP="00916052">
      <w:pPr>
        <w:numPr>
          <w:ilvl w:val="0"/>
          <w:numId w:val="40"/>
        </w:numPr>
        <w:spacing w:after="0" w:line="240" w:lineRule="auto"/>
        <w:rPr>
          <w:rFonts w:ascii="Arial" w:hAnsi="Arial" w:cs="Arial"/>
          <w:lang w:eastAsia="en-GB"/>
        </w:rPr>
      </w:pPr>
      <w:r w:rsidRPr="008803F8">
        <w:rPr>
          <w:rFonts w:ascii="Arial" w:hAnsi="Arial" w:cs="Arial"/>
          <w:lang w:eastAsia="en-GB"/>
        </w:rPr>
        <w:t>Agencies/professionals involved consider their concerns were not taken sufficiently seriously or not acted on appropriately by agencies involved.</w:t>
      </w:r>
    </w:p>
    <w:p w:rsidR="00531B4E" w:rsidRPr="008803F8" w:rsidRDefault="00531B4E" w:rsidP="00916052">
      <w:pPr>
        <w:numPr>
          <w:ilvl w:val="0"/>
          <w:numId w:val="40"/>
        </w:numPr>
        <w:spacing w:after="0" w:line="240" w:lineRule="auto"/>
        <w:rPr>
          <w:rFonts w:ascii="Arial" w:hAnsi="Arial" w:cs="Arial"/>
          <w:lang w:eastAsia="en-GB"/>
        </w:rPr>
      </w:pPr>
      <w:r w:rsidRPr="008803F8">
        <w:rPr>
          <w:rFonts w:ascii="Arial" w:hAnsi="Arial" w:cs="Arial"/>
          <w:lang w:eastAsia="en-GB"/>
        </w:rPr>
        <w:t>The serious incident indicates there have been failings in one or more aspects of local operation of formal domestic violence or other procedures, or Safeguarding Adults.</w:t>
      </w:r>
    </w:p>
    <w:p w:rsidR="00531B4E" w:rsidRPr="008803F8" w:rsidRDefault="00531B4E" w:rsidP="00916052">
      <w:pPr>
        <w:numPr>
          <w:ilvl w:val="0"/>
          <w:numId w:val="40"/>
        </w:numPr>
        <w:spacing w:after="0" w:line="240" w:lineRule="auto"/>
        <w:rPr>
          <w:rFonts w:ascii="Arial" w:hAnsi="Arial" w:cs="Arial"/>
          <w:lang w:eastAsia="en-GB"/>
        </w:rPr>
      </w:pPr>
      <w:r w:rsidRPr="008803F8">
        <w:rPr>
          <w:rFonts w:ascii="Arial" w:hAnsi="Arial" w:cs="Arial"/>
          <w:lang w:eastAsia="en-GB"/>
        </w:rPr>
        <w:t>The victim was being managed by, or should have been referred to Multi Agency Risk Assessment Conference (MARAC).</w:t>
      </w:r>
    </w:p>
    <w:p w:rsidR="00531B4E" w:rsidRPr="008803F8" w:rsidRDefault="00531B4E" w:rsidP="00916052">
      <w:pPr>
        <w:numPr>
          <w:ilvl w:val="0"/>
          <w:numId w:val="40"/>
        </w:numPr>
        <w:spacing w:after="0" w:line="240" w:lineRule="auto"/>
        <w:rPr>
          <w:rFonts w:ascii="Arial" w:hAnsi="Arial" w:cs="Arial"/>
          <w:lang w:eastAsia="en-GB"/>
        </w:rPr>
      </w:pPr>
      <w:r w:rsidRPr="008803F8">
        <w:rPr>
          <w:rFonts w:ascii="Arial" w:hAnsi="Arial" w:cs="Arial"/>
          <w:lang w:eastAsia="en-GB"/>
        </w:rPr>
        <w:t>The serious incident appears to have implications/reputational issues for a range of agencies/professionals.</w:t>
      </w:r>
    </w:p>
    <w:p w:rsidR="00531B4E" w:rsidRPr="008803F8" w:rsidRDefault="00531B4E" w:rsidP="00916052">
      <w:pPr>
        <w:numPr>
          <w:ilvl w:val="0"/>
          <w:numId w:val="40"/>
        </w:numPr>
        <w:spacing w:after="0" w:line="240" w:lineRule="auto"/>
        <w:rPr>
          <w:rFonts w:ascii="Arial" w:hAnsi="Arial" w:cs="Arial"/>
          <w:lang w:eastAsia="en-GB"/>
        </w:rPr>
      </w:pPr>
      <w:r w:rsidRPr="008803F8">
        <w:rPr>
          <w:rFonts w:ascii="Arial" w:hAnsi="Arial" w:cs="Arial"/>
          <w:lang w:eastAsia="en-GB"/>
        </w:rPr>
        <w:t>The serious incident suggests national or local procedures or protocols may need to change or are not adequately understood or followed.</w:t>
      </w:r>
    </w:p>
    <w:p w:rsidR="00531B4E" w:rsidRPr="008803F8" w:rsidRDefault="00531B4E" w:rsidP="00916052">
      <w:pPr>
        <w:numPr>
          <w:ilvl w:val="0"/>
          <w:numId w:val="40"/>
        </w:numPr>
        <w:spacing w:after="0" w:line="240" w:lineRule="auto"/>
        <w:rPr>
          <w:rFonts w:ascii="Arial" w:hAnsi="Arial" w:cs="Arial"/>
          <w:lang w:eastAsia="en-GB"/>
        </w:rPr>
      </w:pPr>
      <w:r w:rsidRPr="008803F8">
        <w:rPr>
          <w:rFonts w:ascii="Arial" w:hAnsi="Arial" w:cs="Arial"/>
          <w:lang w:eastAsia="en-GB"/>
        </w:rPr>
        <w:t>Victim had no known contact with any agencies, e.g. could awareness have been raised.</w:t>
      </w:r>
    </w:p>
    <w:p w:rsidR="00531B4E" w:rsidRPr="008803F8" w:rsidRDefault="00531B4E" w:rsidP="00A4711E">
      <w:pPr>
        <w:spacing w:line="240" w:lineRule="auto"/>
        <w:rPr>
          <w:rFonts w:ascii="Arial" w:hAnsi="Arial" w:cs="Arial"/>
          <w:lang w:eastAsia="en-GB"/>
        </w:rPr>
      </w:pPr>
    </w:p>
    <w:p w:rsidR="00531B4E" w:rsidRPr="008803F8" w:rsidRDefault="00531B4E" w:rsidP="00A4711E">
      <w:pPr>
        <w:spacing w:line="240" w:lineRule="auto"/>
        <w:rPr>
          <w:rFonts w:ascii="Arial" w:hAnsi="Arial" w:cs="Arial"/>
          <w:lang w:eastAsia="en-GB"/>
        </w:rPr>
      </w:pPr>
      <w:r w:rsidRPr="008803F8">
        <w:rPr>
          <w:rFonts w:ascii="Arial" w:hAnsi="Arial" w:cs="Arial"/>
          <w:lang w:eastAsia="en-GB"/>
        </w:rPr>
        <w:t xml:space="preserve">If a decision is made to NOT hold a SIR, a summary report of reasons for this decision should be written within </w:t>
      </w:r>
      <w:r w:rsidRPr="008803F8">
        <w:rPr>
          <w:rFonts w:ascii="Arial" w:hAnsi="Arial" w:cs="Arial"/>
          <w:b/>
          <w:lang w:eastAsia="en-GB"/>
        </w:rPr>
        <w:t>7 days</w:t>
      </w:r>
      <w:r w:rsidRPr="008803F8">
        <w:rPr>
          <w:rFonts w:ascii="Arial" w:hAnsi="Arial" w:cs="Arial"/>
          <w:lang w:eastAsia="en-GB"/>
        </w:rPr>
        <w:t xml:space="preserve"> of the decision being made and circulated to members of the consideration panel for approval – this decision should then be communicated to relevant agencies</w:t>
      </w:r>
      <w:r>
        <w:rPr>
          <w:rFonts w:ascii="Arial" w:hAnsi="Arial" w:cs="Arial"/>
          <w:lang w:eastAsia="en-GB"/>
        </w:rPr>
        <w:t xml:space="preserve"> aware of the serious incident.</w:t>
      </w:r>
    </w:p>
    <w:p w:rsidR="00531B4E" w:rsidRPr="008803F8" w:rsidRDefault="00531B4E" w:rsidP="00A4711E">
      <w:pPr>
        <w:spacing w:line="240" w:lineRule="auto"/>
        <w:rPr>
          <w:rFonts w:ascii="Arial" w:hAnsi="Arial" w:cs="Arial"/>
          <w:lang w:eastAsia="en-GB"/>
        </w:rPr>
      </w:pPr>
      <w:r w:rsidRPr="008803F8">
        <w:rPr>
          <w:rFonts w:ascii="Arial" w:hAnsi="Arial" w:cs="Arial"/>
          <w:lang w:eastAsia="en-GB"/>
        </w:rPr>
        <w:t>As referenced at the beginning of the procedural document, a ‘light touch’ review may be carried out if this is deemed the most appropri</w:t>
      </w:r>
      <w:r>
        <w:rPr>
          <w:rFonts w:ascii="Arial" w:hAnsi="Arial" w:cs="Arial"/>
          <w:lang w:eastAsia="en-GB"/>
        </w:rPr>
        <w:t>ate response to some incidents.</w:t>
      </w:r>
    </w:p>
    <w:p w:rsidR="00531B4E" w:rsidRPr="008803F8" w:rsidRDefault="00531B4E" w:rsidP="00A4711E">
      <w:pPr>
        <w:spacing w:line="240" w:lineRule="auto"/>
        <w:rPr>
          <w:rFonts w:ascii="Arial" w:hAnsi="Arial" w:cs="Arial"/>
          <w:lang w:eastAsia="en-GB"/>
        </w:rPr>
      </w:pPr>
      <w:r w:rsidRPr="008803F8">
        <w:rPr>
          <w:rFonts w:ascii="Arial" w:hAnsi="Arial" w:cs="Arial"/>
          <w:lang w:eastAsia="en-GB"/>
        </w:rPr>
        <w:t>If a decision is made to proceed with a SIR, the process should continue as follows;</w:t>
      </w:r>
    </w:p>
    <w:p w:rsidR="00531B4E" w:rsidRPr="008803F8" w:rsidRDefault="00531B4E" w:rsidP="00A4711E">
      <w:pPr>
        <w:spacing w:line="240" w:lineRule="auto"/>
        <w:rPr>
          <w:rFonts w:ascii="Arial" w:hAnsi="Arial" w:cs="Arial"/>
          <w:lang w:eastAsia="en-GB"/>
        </w:rPr>
      </w:pPr>
    </w:p>
    <w:p w:rsidR="00531B4E" w:rsidRPr="008803F8" w:rsidRDefault="00531B4E" w:rsidP="00A4711E">
      <w:pPr>
        <w:spacing w:line="240" w:lineRule="auto"/>
        <w:rPr>
          <w:rFonts w:ascii="Arial" w:hAnsi="Arial" w:cs="Arial"/>
          <w:b/>
          <w:i/>
          <w:lang w:eastAsia="en-GB"/>
        </w:rPr>
      </w:pPr>
      <w:r w:rsidRPr="008803F8">
        <w:rPr>
          <w:rFonts w:ascii="Arial" w:hAnsi="Arial" w:cs="Arial"/>
          <w:b/>
          <w:i/>
          <w:lang w:eastAsia="en-GB"/>
        </w:rPr>
        <w:t>4. Appoint</w:t>
      </w:r>
      <w:r>
        <w:rPr>
          <w:rFonts w:ascii="Arial" w:hAnsi="Arial" w:cs="Arial"/>
          <w:b/>
          <w:i/>
          <w:lang w:eastAsia="en-GB"/>
        </w:rPr>
        <w:t xml:space="preserve"> a Serious Incident Panel Chair</w:t>
      </w:r>
    </w:p>
    <w:p w:rsidR="00531B4E" w:rsidRPr="008803F8" w:rsidRDefault="00531B4E" w:rsidP="00A4711E">
      <w:pPr>
        <w:spacing w:line="240" w:lineRule="auto"/>
        <w:rPr>
          <w:rFonts w:ascii="Arial" w:hAnsi="Arial" w:cs="Arial"/>
          <w:lang w:eastAsia="en-GB"/>
        </w:rPr>
      </w:pPr>
      <w:r w:rsidRPr="008803F8">
        <w:rPr>
          <w:rFonts w:ascii="Arial" w:hAnsi="Arial" w:cs="Arial"/>
          <w:lang w:eastAsia="en-GB"/>
        </w:rPr>
        <w:t xml:space="preserve">Any individual acting as a chair for a SIR should be objective and not connected to any of the agencies or victim/perpetrator of the serious incident; in the case of Serious Incident Reviews the chair of the panel </w:t>
      </w:r>
      <w:r w:rsidR="004A780C">
        <w:rPr>
          <w:rFonts w:ascii="Arial" w:hAnsi="Arial" w:cs="Arial"/>
          <w:lang w:eastAsia="en-GB"/>
        </w:rPr>
        <w:t xml:space="preserve">will be an experienced individual from a partner agency. </w:t>
      </w:r>
    </w:p>
    <w:p w:rsidR="00531B4E" w:rsidRPr="008803F8" w:rsidRDefault="00531B4E" w:rsidP="00A4711E">
      <w:pPr>
        <w:spacing w:line="240" w:lineRule="auto"/>
        <w:rPr>
          <w:rFonts w:ascii="Arial" w:hAnsi="Arial" w:cs="Arial"/>
          <w:lang w:eastAsia="en-GB"/>
        </w:rPr>
      </w:pPr>
      <w:r w:rsidRPr="008803F8">
        <w:rPr>
          <w:rFonts w:ascii="Arial" w:hAnsi="Arial" w:cs="Arial"/>
          <w:lang w:eastAsia="en-GB"/>
        </w:rPr>
        <w:t>The Chair of the SIR</w:t>
      </w:r>
      <w:r>
        <w:rPr>
          <w:rFonts w:ascii="Arial" w:hAnsi="Arial" w:cs="Arial"/>
          <w:lang w:eastAsia="en-GB"/>
        </w:rPr>
        <w:t xml:space="preserve"> </w:t>
      </w:r>
      <w:r w:rsidR="004A780C">
        <w:rPr>
          <w:rFonts w:ascii="Arial" w:hAnsi="Arial" w:cs="Arial"/>
          <w:lang w:eastAsia="en-GB"/>
        </w:rPr>
        <w:t xml:space="preserve">will </w:t>
      </w:r>
      <w:r>
        <w:rPr>
          <w:rFonts w:ascii="Arial" w:hAnsi="Arial" w:cs="Arial"/>
          <w:lang w:eastAsia="en-GB"/>
        </w:rPr>
        <w:t xml:space="preserve">meet the following criteria; </w:t>
      </w:r>
    </w:p>
    <w:p w:rsidR="00531B4E" w:rsidRPr="008803F8" w:rsidRDefault="00531B4E" w:rsidP="00916052">
      <w:pPr>
        <w:numPr>
          <w:ilvl w:val="0"/>
          <w:numId w:val="41"/>
        </w:numPr>
        <w:spacing w:after="0" w:line="240" w:lineRule="auto"/>
        <w:rPr>
          <w:rFonts w:ascii="Arial" w:hAnsi="Arial" w:cs="Arial"/>
          <w:lang w:eastAsia="en-GB"/>
        </w:rPr>
      </w:pPr>
      <w:r w:rsidRPr="008803F8">
        <w:rPr>
          <w:rFonts w:ascii="Arial" w:hAnsi="Arial" w:cs="Arial"/>
          <w:lang w:eastAsia="en-GB"/>
        </w:rPr>
        <w:t>Relevant knowledge of Domestic Abuse</w:t>
      </w:r>
    </w:p>
    <w:p w:rsidR="00531B4E" w:rsidRPr="008803F8" w:rsidRDefault="00531B4E" w:rsidP="00916052">
      <w:pPr>
        <w:numPr>
          <w:ilvl w:val="0"/>
          <w:numId w:val="41"/>
        </w:numPr>
        <w:spacing w:after="0" w:line="240" w:lineRule="auto"/>
        <w:rPr>
          <w:rFonts w:ascii="Arial" w:hAnsi="Arial" w:cs="Arial"/>
          <w:lang w:eastAsia="en-GB"/>
        </w:rPr>
      </w:pPr>
      <w:r w:rsidRPr="008803F8">
        <w:rPr>
          <w:rFonts w:ascii="Arial" w:hAnsi="Arial" w:cs="Arial"/>
          <w:lang w:eastAsia="en-GB"/>
        </w:rPr>
        <w:t>An understanding of the main agencies involved</w:t>
      </w:r>
    </w:p>
    <w:p w:rsidR="00531B4E" w:rsidRPr="008803F8" w:rsidRDefault="00531B4E" w:rsidP="00916052">
      <w:pPr>
        <w:numPr>
          <w:ilvl w:val="0"/>
          <w:numId w:val="41"/>
        </w:numPr>
        <w:spacing w:after="0" w:line="240" w:lineRule="auto"/>
        <w:rPr>
          <w:rFonts w:ascii="Arial" w:hAnsi="Arial" w:cs="Arial"/>
          <w:lang w:eastAsia="en-GB"/>
        </w:rPr>
      </w:pPr>
      <w:r w:rsidRPr="008803F8">
        <w:rPr>
          <w:rFonts w:ascii="Arial" w:hAnsi="Arial" w:cs="Arial"/>
          <w:lang w:eastAsia="en-GB"/>
        </w:rPr>
        <w:t>An understanding of operational regimes</w:t>
      </w:r>
    </w:p>
    <w:p w:rsidR="00531B4E" w:rsidRDefault="00531B4E" w:rsidP="00916052">
      <w:pPr>
        <w:numPr>
          <w:ilvl w:val="0"/>
          <w:numId w:val="41"/>
        </w:numPr>
        <w:spacing w:after="0" w:line="240" w:lineRule="auto"/>
        <w:rPr>
          <w:rFonts w:ascii="Arial" w:hAnsi="Arial" w:cs="Arial"/>
          <w:lang w:eastAsia="en-GB"/>
        </w:rPr>
      </w:pPr>
      <w:r w:rsidRPr="008803F8">
        <w:rPr>
          <w:rFonts w:ascii="Arial" w:hAnsi="Arial" w:cs="Arial"/>
          <w:lang w:eastAsia="en-GB"/>
        </w:rPr>
        <w:t>Managerial experience</w:t>
      </w:r>
    </w:p>
    <w:p w:rsidR="004A780C" w:rsidRPr="008803F8" w:rsidRDefault="004A780C" w:rsidP="00916052">
      <w:pPr>
        <w:numPr>
          <w:ilvl w:val="0"/>
          <w:numId w:val="41"/>
        </w:numPr>
        <w:spacing w:after="0" w:line="240" w:lineRule="auto"/>
        <w:rPr>
          <w:rFonts w:ascii="Arial" w:hAnsi="Arial" w:cs="Arial"/>
          <w:lang w:eastAsia="en-GB"/>
        </w:rPr>
      </w:pPr>
      <w:r>
        <w:rPr>
          <w:rFonts w:ascii="Arial" w:hAnsi="Arial" w:cs="Arial"/>
          <w:lang w:eastAsia="en-GB"/>
        </w:rPr>
        <w:t xml:space="preserve">No conflict of interest </w:t>
      </w:r>
    </w:p>
    <w:p w:rsidR="00531B4E" w:rsidRPr="008803F8" w:rsidRDefault="00531B4E" w:rsidP="00A4711E">
      <w:pPr>
        <w:spacing w:line="240" w:lineRule="auto"/>
        <w:rPr>
          <w:rFonts w:ascii="Arial" w:hAnsi="Arial" w:cs="Arial"/>
          <w:b/>
          <w:i/>
          <w:lang w:eastAsia="en-GB"/>
        </w:rPr>
      </w:pPr>
    </w:p>
    <w:p w:rsidR="00531B4E" w:rsidRPr="008803F8" w:rsidRDefault="00531B4E" w:rsidP="00A4711E">
      <w:pPr>
        <w:spacing w:line="240" w:lineRule="auto"/>
        <w:rPr>
          <w:rFonts w:ascii="Arial" w:hAnsi="Arial" w:cs="Arial"/>
          <w:b/>
          <w:i/>
          <w:lang w:eastAsia="en-GB"/>
        </w:rPr>
      </w:pPr>
      <w:r w:rsidRPr="008803F8">
        <w:rPr>
          <w:rFonts w:ascii="Arial" w:hAnsi="Arial" w:cs="Arial"/>
          <w:b/>
          <w:i/>
          <w:lang w:eastAsia="en-GB"/>
        </w:rPr>
        <w:t>5. First meeting</w:t>
      </w:r>
      <w:r>
        <w:rPr>
          <w:rFonts w:ascii="Arial" w:hAnsi="Arial" w:cs="Arial"/>
          <w:b/>
          <w:i/>
          <w:lang w:eastAsia="en-GB"/>
        </w:rPr>
        <w:t xml:space="preserve"> of the Serious Incident Panel </w:t>
      </w:r>
    </w:p>
    <w:p w:rsidR="00531B4E" w:rsidRPr="008803F8" w:rsidRDefault="00531B4E" w:rsidP="00A4711E">
      <w:pPr>
        <w:spacing w:line="240" w:lineRule="auto"/>
        <w:rPr>
          <w:rFonts w:ascii="Arial" w:hAnsi="Arial" w:cs="Arial"/>
          <w:lang w:eastAsia="en-GB"/>
        </w:rPr>
      </w:pPr>
      <w:r w:rsidRPr="008803F8">
        <w:rPr>
          <w:rFonts w:ascii="Arial" w:hAnsi="Arial" w:cs="Arial"/>
          <w:lang w:eastAsia="en-GB"/>
        </w:rPr>
        <w:t xml:space="preserve">Terms of reference should be agreed by the Serious Incident Review panel as a priority agenda item.  The TOR should take into consideration the following issues and both the issues and the planned approach to dealing with them should be stated clearly; (template available as an </w:t>
      </w:r>
      <w:r w:rsidR="000B4721">
        <w:rPr>
          <w:rFonts w:ascii="Arial" w:hAnsi="Arial" w:cs="Arial"/>
          <w:lang w:eastAsia="en-GB"/>
        </w:rPr>
        <w:t>Template</w:t>
      </w:r>
      <w:r w:rsidRPr="008803F8">
        <w:rPr>
          <w:rFonts w:ascii="Arial" w:hAnsi="Arial" w:cs="Arial"/>
          <w:lang w:eastAsia="en-GB"/>
        </w:rPr>
        <w:t xml:space="preserve"> to the SIR process documents); Dependent on the nature of the incident, some of the stages may not be included however, this will be </w:t>
      </w:r>
      <w:r>
        <w:rPr>
          <w:rFonts w:ascii="Arial" w:hAnsi="Arial" w:cs="Arial"/>
          <w:lang w:eastAsia="en-GB"/>
        </w:rPr>
        <w:t>agreed in full at this meeting.</w:t>
      </w:r>
    </w:p>
    <w:p w:rsidR="00531B4E" w:rsidRPr="008803F8" w:rsidRDefault="00531B4E" w:rsidP="00916052">
      <w:pPr>
        <w:numPr>
          <w:ilvl w:val="0"/>
          <w:numId w:val="42"/>
        </w:numPr>
        <w:spacing w:after="0" w:line="240" w:lineRule="auto"/>
        <w:rPr>
          <w:rFonts w:ascii="Arial" w:hAnsi="Arial" w:cs="Arial"/>
          <w:lang w:eastAsia="en-GB"/>
        </w:rPr>
      </w:pPr>
      <w:r w:rsidRPr="008803F8">
        <w:rPr>
          <w:rFonts w:ascii="Arial" w:hAnsi="Arial" w:cs="Arial"/>
          <w:lang w:eastAsia="en-GB"/>
        </w:rPr>
        <w:t>Identification of issues and lessons to be learnt.</w:t>
      </w:r>
    </w:p>
    <w:p w:rsidR="00531B4E" w:rsidRPr="008803F8" w:rsidRDefault="00531B4E" w:rsidP="00916052">
      <w:pPr>
        <w:numPr>
          <w:ilvl w:val="0"/>
          <w:numId w:val="42"/>
        </w:numPr>
        <w:spacing w:after="0" w:line="240" w:lineRule="auto"/>
        <w:rPr>
          <w:rFonts w:ascii="Arial" w:hAnsi="Arial" w:cs="Arial"/>
          <w:lang w:eastAsia="en-GB"/>
        </w:rPr>
      </w:pPr>
      <w:r w:rsidRPr="008803F8">
        <w:rPr>
          <w:rFonts w:ascii="Arial" w:hAnsi="Arial" w:cs="Arial"/>
          <w:lang w:eastAsia="en-GB"/>
        </w:rPr>
        <w:t>Scope of the Serious Incident Review (specific concerns to be investigated).</w:t>
      </w:r>
    </w:p>
    <w:p w:rsidR="00531B4E" w:rsidRPr="008803F8" w:rsidRDefault="00531B4E" w:rsidP="00916052">
      <w:pPr>
        <w:numPr>
          <w:ilvl w:val="0"/>
          <w:numId w:val="42"/>
        </w:numPr>
        <w:spacing w:after="0" w:line="240" w:lineRule="auto"/>
        <w:rPr>
          <w:rFonts w:ascii="Arial" w:hAnsi="Arial" w:cs="Arial"/>
          <w:lang w:eastAsia="en-GB"/>
        </w:rPr>
      </w:pPr>
      <w:r w:rsidRPr="008803F8">
        <w:rPr>
          <w:rFonts w:ascii="Arial" w:hAnsi="Arial" w:cs="Arial"/>
          <w:lang w:eastAsia="en-GB"/>
        </w:rPr>
        <w:t>Scale of the review e.g. full or ‘light touch’</w:t>
      </w:r>
    </w:p>
    <w:p w:rsidR="00531B4E" w:rsidRPr="008803F8" w:rsidRDefault="00531B4E" w:rsidP="00916052">
      <w:pPr>
        <w:numPr>
          <w:ilvl w:val="0"/>
          <w:numId w:val="42"/>
        </w:numPr>
        <w:spacing w:after="0" w:line="240" w:lineRule="auto"/>
        <w:rPr>
          <w:rFonts w:ascii="Arial" w:hAnsi="Arial" w:cs="Arial"/>
          <w:lang w:eastAsia="en-GB"/>
        </w:rPr>
      </w:pPr>
      <w:r w:rsidRPr="008803F8">
        <w:rPr>
          <w:rFonts w:ascii="Arial" w:hAnsi="Arial" w:cs="Arial"/>
          <w:lang w:eastAsia="en-GB"/>
        </w:rPr>
        <w:t>Timetable for the process.</w:t>
      </w:r>
    </w:p>
    <w:p w:rsidR="00531B4E" w:rsidRPr="008803F8" w:rsidRDefault="00531B4E" w:rsidP="00916052">
      <w:pPr>
        <w:numPr>
          <w:ilvl w:val="0"/>
          <w:numId w:val="42"/>
        </w:numPr>
        <w:spacing w:after="0" w:line="240" w:lineRule="auto"/>
        <w:rPr>
          <w:rFonts w:ascii="Arial" w:hAnsi="Arial" w:cs="Arial"/>
          <w:lang w:eastAsia="en-GB"/>
        </w:rPr>
      </w:pPr>
      <w:r w:rsidRPr="008803F8">
        <w:rPr>
          <w:rFonts w:ascii="Arial" w:hAnsi="Arial" w:cs="Arial"/>
          <w:lang w:eastAsia="en-GB"/>
        </w:rPr>
        <w:t>Terms of Reference</w:t>
      </w:r>
    </w:p>
    <w:p w:rsidR="00531B4E" w:rsidRPr="008803F8" w:rsidRDefault="00531B4E" w:rsidP="00916052">
      <w:pPr>
        <w:numPr>
          <w:ilvl w:val="0"/>
          <w:numId w:val="42"/>
        </w:numPr>
        <w:spacing w:after="0" w:line="240" w:lineRule="auto"/>
        <w:rPr>
          <w:rFonts w:ascii="Arial" w:hAnsi="Arial" w:cs="Arial"/>
          <w:lang w:eastAsia="en-GB"/>
        </w:rPr>
      </w:pPr>
      <w:r w:rsidRPr="008803F8">
        <w:rPr>
          <w:rFonts w:ascii="Arial" w:hAnsi="Arial" w:cs="Arial"/>
          <w:lang w:eastAsia="en-GB"/>
        </w:rPr>
        <w:t>Confirmation of review panel chair.</w:t>
      </w:r>
    </w:p>
    <w:p w:rsidR="00531B4E" w:rsidRPr="008803F8" w:rsidRDefault="00531B4E" w:rsidP="00916052">
      <w:pPr>
        <w:numPr>
          <w:ilvl w:val="0"/>
          <w:numId w:val="42"/>
        </w:numPr>
        <w:spacing w:after="0" w:line="240" w:lineRule="auto"/>
        <w:rPr>
          <w:rFonts w:ascii="Arial" w:hAnsi="Arial" w:cs="Arial"/>
          <w:lang w:eastAsia="en-GB"/>
        </w:rPr>
      </w:pPr>
      <w:r w:rsidRPr="008803F8">
        <w:rPr>
          <w:rFonts w:ascii="Arial" w:hAnsi="Arial" w:cs="Arial"/>
          <w:lang w:eastAsia="en-GB"/>
        </w:rPr>
        <w:t>Confirmation of overview report author.</w:t>
      </w:r>
    </w:p>
    <w:p w:rsidR="00531B4E" w:rsidRPr="008803F8" w:rsidRDefault="00531B4E" w:rsidP="00916052">
      <w:pPr>
        <w:numPr>
          <w:ilvl w:val="0"/>
          <w:numId w:val="42"/>
        </w:numPr>
        <w:spacing w:after="0" w:line="240" w:lineRule="auto"/>
        <w:rPr>
          <w:rFonts w:ascii="Arial" w:hAnsi="Arial" w:cs="Arial"/>
          <w:lang w:eastAsia="en-GB"/>
        </w:rPr>
      </w:pPr>
      <w:r w:rsidRPr="008803F8">
        <w:rPr>
          <w:rFonts w:ascii="Arial" w:hAnsi="Arial" w:cs="Arial"/>
          <w:lang w:eastAsia="en-GB"/>
        </w:rPr>
        <w:t>Agencies required to contribute to the SIR.</w:t>
      </w:r>
    </w:p>
    <w:p w:rsidR="00531B4E" w:rsidRPr="008803F8" w:rsidRDefault="00531B4E" w:rsidP="00916052">
      <w:pPr>
        <w:numPr>
          <w:ilvl w:val="0"/>
          <w:numId w:val="42"/>
        </w:numPr>
        <w:spacing w:after="0" w:line="240" w:lineRule="auto"/>
        <w:rPr>
          <w:rFonts w:ascii="Arial" w:hAnsi="Arial" w:cs="Arial"/>
          <w:lang w:eastAsia="en-GB"/>
        </w:rPr>
      </w:pPr>
      <w:r w:rsidRPr="008803F8">
        <w:rPr>
          <w:rFonts w:ascii="Arial" w:hAnsi="Arial" w:cs="Arial"/>
          <w:lang w:eastAsia="en-GB"/>
        </w:rPr>
        <w:t>Process for the specific SIR.</w:t>
      </w:r>
    </w:p>
    <w:p w:rsidR="00531B4E" w:rsidRPr="008803F8" w:rsidRDefault="00531B4E" w:rsidP="00916052">
      <w:pPr>
        <w:numPr>
          <w:ilvl w:val="0"/>
          <w:numId w:val="42"/>
        </w:numPr>
        <w:spacing w:after="0" w:line="240" w:lineRule="auto"/>
        <w:rPr>
          <w:rFonts w:ascii="Arial" w:hAnsi="Arial" w:cs="Arial"/>
          <w:lang w:eastAsia="en-GB"/>
        </w:rPr>
      </w:pPr>
      <w:r w:rsidRPr="008803F8">
        <w:rPr>
          <w:rFonts w:ascii="Arial" w:hAnsi="Arial" w:cs="Arial"/>
          <w:lang w:eastAsia="en-GB"/>
        </w:rPr>
        <w:t>Individual Management Reviews and chronology as necessary</w:t>
      </w:r>
    </w:p>
    <w:p w:rsidR="00531B4E" w:rsidRPr="008803F8" w:rsidRDefault="00531B4E" w:rsidP="00916052">
      <w:pPr>
        <w:numPr>
          <w:ilvl w:val="0"/>
          <w:numId w:val="42"/>
        </w:numPr>
        <w:spacing w:after="0" w:line="240" w:lineRule="auto"/>
        <w:rPr>
          <w:rFonts w:ascii="Arial" w:hAnsi="Arial" w:cs="Arial"/>
          <w:lang w:eastAsia="en-GB"/>
        </w:rPr>
      </w:pPr>
      <w:r w:rsidRPr="008803F8">
        <w:rPr>
          <w:rFonts w:ascii="Arial" w:hAnsi="Arial" w:cs="Arial"/>
          <w:lang w:eastAsia="en-GB"/>
        </w:rPr>
        <w:t>Family friends, colleagues and employers.</w:t>
      </w:r>
      <w:r w:rsidR="004E5C25">
        <w:rPr>
          <w:rStyle w:val="FootnoteReference"/>
          <w:rFonts w:ascii="Arial" w:hAnsi="Arial" w:cs="Arial"/>
          <w:lang w:eastAsia="en-GB"/>
        </w:rPr>
        <w:footnoteReference w:id="65"/>
      </w:r>
    </w:p>
    <w:p w:rsidR="00531B4E" w:rsidRPr="008803F8" w:rsidRDefault="00531B4E" w:rsidP="00916052">
      <w:pPr>
        <w:numPr>
          <w:ilvl w:val="0"/>
          <w:numId w:val="42"/>
        </w:numPr>
        <w:spacing w:after="0" w:line="240" w:lineRule="auto"/>
        <w:rPr>
          <w:rFonts w:ascii="Arial" w:hAnsi="Arial" w:cs="Arial"/>
          <w:b/>
          <w:lang w:eastAsia="en-GB"/>
        </w:rPr>
      </w:pPr>
      <w:r w:rsidRPr="008803F8">
        <w:rPr>
          <w:rFonts w:ascii="Arial" w:hAnsi="Arial" w:cs="Arial"/>
          <w:b/>
          <w:lang w:eastAsia="en-GB"/>
        </w:rPr>
        <w:t>Parallel investigations (if any) *</w:t>
      </w:r>
    </w:p>
    <w:p w:rsidR="00531B4E" w:rsidRPr="008803F8" w:rsidRDefault="00531B4E" w:rsidP="00916052">
      <w:pPr>
        <w:numPr>
          <w:ilvl w:val="0"/>
          <w:numId w:val="42"/>
        </w:numPr>
        <w:spacing w:after="0" w:line="240" w:lineRule="auto"/>
        <w:rPr>
          <w:rFonts w:ascii="Arial" w:hAnsi="Arial" w:cs="Arial"/>
          <w:lang w:eastAsia="en-GB"/>
        </w:rPr>
      </w:pPr>
      <w:r w:rsidRPr="008803F8">
        <w:rPr>
          <w:rFonts w:ascii="Arial" w:hAnsi="Arial" w:cs="Arial"/>
          <w:lang w:eastAsia="en-GB"/>
        </w:rPr>
        <w:t>Publicity/media issues.</w:t>
      </w:r>
    </w:p>
    <w:p w:rsidR="00531B4E" w:rsidRPr="008803F8" w:rsidRDefault="00531B4E" w:rsidP="00916052">
      <w:pPr>
        <w:numPr>
          <w:ilvl w:val="0"/>
          <w:numId w:val="42"/>
        </w:numPr>
        <w:spacing w:after="0" w:line="240" w:lineRule="auto"/>
        <w:rPr>
          <w:rFonts w:ascii="Arial" w:hAnsi="Arial" w:cs="Arial"/>
          <w:lang w:eastAsia="en-GB"/>
        </w:rPr>
      </w:pPr>
      <w:r w:rsidRPr="008803F8">
        <w:rPr>
          <w:rFonts w:ascii="Arial" w:hAnsi="Arial" w:cs="Arial"/>
          <w:lang w:eastAsia="en-GB"/>
        </w:rPr>
        <w:t>Other issues (for example, need for legal advice, confidentiality and security of information, staff support)</w:t>
      </w:r>
    </w:p>
    <w:p w:rsidR="00531B4E" w:rsidRPr="008803F8" w:rsidRDefault="00531B4E" w:rsidP="00A4711E">
      <w:pPr>
        <w:spacing w:line="240" w:lineRule="auto"/>
        <w:ind w:left="360"/>
        <w:rPr>
          <w:rFonts w:ascii="Arial" w:hAnsi="Arial" w:cs="Arial"/>
          <w:lang w:eastAsia="en-GB"/>
        </w:rPr>
      </w:pPr>
    </w:p>
    <w:p w:rsidR="00531B4E" w:rsidRPr="008803F8" w:rsidRDefault="00531B4E" w:rsidP="00A4711E">
      <w:pPr>
        <w:spacing w:line="240" w:lineRule="auto"/>
        <w:rPr>
          <w:rFonts w:ascii="Arial" w:hAnsi="Arial" w:cs="Arial"/>
          <w:b/>
          <w:u w:val="single"/>
          <w:lang w:eastAsia="en-GB"/>
        </w:rPr>
      </w:pPr>
      <w:r w:rsidRPr="008803F8">
        <w:rPr>
          <w:rFonts w:ascii="Arial" w:hAnsi="Arial" w:cs="Arial"/>
          <w:lang w:eastAsia="en-GB"/>
        </w:rPr>
        <w:t>*</w:t>
      </w:r>
      <w:r w:rsidRPr="008803F8">
        <w:rPr>
          <w:rFonts w:ascii="Arial" w:hAnsi="Arial" w:cs="Arial"/>
          <w:b/>
          <w:u w:val="single"/>
          <w:lang w:eastAsia="en-GB"/>
        </w:rPr>
        <w:t>Parallel criminal proceedings/agency investigations</w:t>
      </w:r>
    </w:p>
    <w:p w:rsidR="00531B4E" w:rsidRPr="008803F8" w:rsidRDefault="00531B4E" w:rsidP="00A4711E">
      <w:pPr>
        <w:spacing w:line="240" w:lineRule="auto"/>
        <w:rPr>
          <w:rFonts w:ascii="Arial" w:hAnsi="Arial" w:cs="Arial"/>
          <w:lang w:eastAsia="en-GB"/>
        </w:rPr>
      </w:pPr>
      <w:r w:rsidRPr="008803F8">
        <w:rPr>
          <w:rFonts w:ascii="Arial" w:hAnsi="Arial" w:cs="Arial"/>
          <w:lang w:eastAsia="en-GB"/>
        </w:rPr>
        <w:t>During the process of a Serious Incident Review, if the criminal proceedings are still underway, it is not appropriate for the SIR co-ordinator to be communicating with the victim and/or perpetrator about the details of the incident itself until the criminal proceedings are finished.  This should be made clear to the victim/perpetrator in the letter sent to them seeking their consent to review their case, and they should be advised to make a note of any details about the incident they wish to discuss as a part of the SIR once the criminal proceedings are finished.  These individuals do, however, have a right to remain informed about the progress of the review and should be kept updated as the review progresses.</w:t>
      </w:r>
    </w:p>
    <w:p w:rsidR="00531B4E" w:rsidRPr="008803F8" w:rsidRDefault="00531B4E" w:rsidP="00A4711E">
      <w:pPr>
        <w:spacing w:line="240" w:lineRule="auto"/>
        <w:rPr>
          <w:rFonts w:ascii="Arial" w:hAnsi="Arial" w:cs="Arial"/>
          <w:lang w:eastAsia="en-GB"/>
        </w:rPr>
      </w:pPr>
      <w:r w:rsidRPr="008803F8">
        <w:rPr>
          <w:rFonts w:ascii="Arial" w:hAnsi="Arial" w:cs="Arial"/>
          <w:lang w:eastAsia="en-GB"/>
        </w:rPr>
        <w:t>Additionally, if there is another agency investigation on-going into any incident that has led to a Serious Incident Review, a priority for both the lead of this investigation and the SIR co-ordinator should be ensuring these investigations complement one another and do not either duplicate work or contradict one another in conclusion. If a statutory process is triggered e.g. a MAPPA Review, this process wi</w:t>
      </w:r>
      <w:r>
        <w:rPr>
          <w:rFonts w:ascii="Arial" w:hAnsi="Arial" w:cs="Arial"/>
          <w:lang w:eastAsia="en-GB"/>
        </w:rPr>
        <w:t xml:space="preserve">ll take precedence over a SIR. </w:t>
      </w:r>
    </w:p>
    <w:p w:rsidR="00531B4E" w:rsidRPr="008803F8" w:rsidRDefault="00531B4E" w:rsidP="00A4711E">
      <w:pPr>
        <w:spacing w:line="240" w:lineRule="auto"/>
        <w:rPr>
          <w:rFonts w:ascii="Arial" w:hAnsi="Arial" w:cs="Arial"/>
          <w:lang w:eastAsia="en-GB"/>
        </w:rPr>
      </w:pPr>
    </w:p>
    <w:p w:rsidR="00531B4E" w:rsidRPr="008803F8" w:rsidRDefault="00531B4E" w:rsidP="00A4711E">
      <w:pPr>
        <w:spacing w:line="240" w:lineRule="auto"/>
        <w:rPr>
          <w:rFonts w:ascii="Arial" w:hAnsi="Arial" w:cs="Arial"/>
          <w:b/>
          <w:i/>
          <w:lang w:eastAsia="en-GB"/>
        </w:rPr>
      </w:pPr>
      <w:r>
        <w:rPr>
          <w:rFonts w:ascii="Arial" w:hAnsi="Arial" w:cs="Arial"/>
          <w:b/>
          <w:i/>
          <w:lang w:eastAsia="en-GB"/>
        </w:rPr>
        <w:t xml:space="preserve">6. Scale of the Review </w:t>
      </w:r>
    </w:p>
    <w:p w:rsidR="00531B4E" w:rsidRPr="008803F8" w:rsidRDefault="00531B4E" w:rsidP="00A4711E">
      <w:pPr>
        <w:spacing w:line="240" w:lineRule="auto"/>
        <w:rPr>
          <w:rFonts w:ascii="Arial" w:hAnsi="Arial" w:cs="Arial"/>
          <w:lang w:eastAsia="en-GB"/>
        </w:rPr>
      </w:pPr>
      <w:r w:rsidRPr="008803F8">
        <w:rPr>
          <w:rFonts w:ascii="Arial" w:hAnsi="Arial" w:cs="Arial"/>
          <w:lang w:eastAsia="en-GB"/>
        </w:rPr>
        <w:t xml:space="preserve">The Serious Incident Review will take one of two forms: </w:t>
      </w:r>
    </w:p>
    <w:p w:rsidR="00531B4E" w:rsidRPr="008803F8" w:rsidRDefault="00531B4E" w:rsidP="00916052">
      <w:pPr>
        <w:numPr>
          <w:ilvl w:val="0"/>
          <w:numId w:val="89"/>
        </w:numPr>
        <w:spacing w:after="0" w:line="240" w:lineRule="auto"/>
        <w:rPr>
          <w:rFonts w:ascii="Arial" w:hAnsi="Arial" w:cs="Arial"/>
          <w:lang w:eastAsia="en-GB"/>
        </w:rPr>
      </w:pPr>
      <w:r w:rsidRPr="008803F8">
        <w:rPr>
          <w:rFonts w:ascii="Arial" w:hAnsi="Arial" w:cs="Arial"/>
          <w:lang w:eastAsia="en-GB"/>
        </w:rPr>
        <w:t xml:space="preserve">a full Serious Incident Review (similar to a DHR in terms of process but with a more limited scope e.g. re. time period covered) and without an independent chair / author </w:t>
      </w:r>
    </w:p>
    <w:p w:rsidR="00531B4E" w:rsidRPr="008803F8" w:rsidRDefault="00531B4E" w:rsidP="00916052">
      <w:pPr>
        <w:numPr>
          <w:ilvl w:val="0"/>
          <w:numId w:val="89"/>
        </w:numPr>
        <w:spacing w:after="0" w:line="240" w:lineRule="auto"/>
        <w:rPr>
          <w:rFonts w:ascii="Arial" w:hAnsi="Arial" w:cs="Arial"/>
          <w:lang w:eastAsia="en-GB"/>
        </w:rPr>
      </w:pPr>
      <w:r w:rsidRPr="008803F8">
        <w:rPr>
          <w:rFonts w:ascii="Arial" w:hAnsi="Arial" w:cs="Arial"/>
          <w:lang w:eastAsia="en-GB"/>
        </w:rPr>
        <w:t>a Light Touch Serious Incident Review</w:t>
      </w:r>
    </w:p>
    <w:p w:rsidR="00531B4E" w:rsidRPr="008803F8" w:rsidRDefault="00531B4E" w:rsidP="00A4711E">
      <w:pPr>
        <w:spacing w:line="240" w:lineRule="auto"/>
        <w:rPr>
          <w:rFonts w:ascii="Arial" w:hAnsi="Arial" w:cs="Arial"/>
          <w:lang w:eastAsia="en-GB"/>
        </w:rPr>
      </w:pPr>
    </w:p>
    <w:p w:rsidR="00531B4E" w:rsidRPr="008803F8" w:rsidRDefault="00531B4E" w:rsidP="00A4711E">
      <w:pPr>
        <w:spacing w:line="240" w:lineRule="auto"/>
        <w:rPr>
          <w:rFonts w:ascii="Arial" w:hAnsi="Arial" w:cs="Arial"/>
          <w:lang w:eastAsia="en-GB"/>
        </w:rPr>
      </w:pPr>
      <w:r w:rsidRPr="008803F8">
        <w:rPr>
          <w:rFonts w:ascii="Arial" w:hAnsi="Arial" w:cs="Arial"/>
          <w:lang w:eastAsia="en-GB"/>
        </w:rPr>
        <w:t xml:space="preserve">The decision as to whether to undertake a full review or a light touch review will be determined at the first SIR meeting on the basis of the following considerations: </w:t>
      </w:r>
    </w:p>
    <w:p w:rsidR="00531B4E" w:rsidRPr="008803F8" w:rsidRDefault="00531B4E" w:rsidP="00916052">
      <w:pPr>
        <w:numPr>
          <w:ilvl w:val="0"/>
          <w:numId w:val="43"/>
        </w:numPr>
        <w:spacing w:after="0" w:line="240" w:lineRule="auto"/>
        <w:rPr>
          <w:rFonts w:ascii="Arial" w:hAnsi="Arial" w:cs="Arial"/>
          <w:lang w:eastAsia="en-GB"/>
        </w:rPr>
      </w:pPr>
      <w:r w:rsidRPr="008803F8">
        <w:rPr>
          <w:rFonts w:ascii="Arial" w:hAnsi="Arial" w:cs="Arial"/>
          <w:lang w:eastAsia="en-GB"/>
        </w:rPr>
        <w:t>the level of harm caused as a result of the incident – if it has long lasting consequences e.g. serious impairment or disability</w:t>
      </w:r>
    </w:p>
    <w:p w:rsidR="00531B4E" w:rsidRPr="008803F8" w:rsidRDefault="00531B4E" w:rsidP="00916052">
      <w:pPr>
        <w:numPr>
          <w:ilvl w:val="0"/>
          <w:numId w:val="43"/>
        </w:numPr>
        <w:spacing w:after="0" w:line="240" w:lineRule="auto"/>
        <w:rPr>
          <w:rFonts w:ascii="Arial" w:hAnsi="Arial" w:cs="Arial"/>
          <w:lang w:eastAsia="en-GB"/>
        </w:rPr>
      </w:pPr>
      <w:r w:rsidRPr="008803F8">
        <w:rPr>
          <w:rFonts w:ascii="Arial" w:hAnsi="Arial" w:cs="Arial"/>
          <w:lang w:eastAsia="en-GB"/>
        </w:rPr>
        <w:t>the level of impact of the incident for the victim / their family other than in relation to health e.g. lack of confidence in services</w:t>
      </w:r>
    </w:p>
    <w:p w:rsidR="00531B4E" w:rsidRPr="008803F8" w:rsidRDefault="00531B4E" w:rsidP="00916052">
      <w:pPr>
        <w:numPr>
          <w:ilvl w:val="0"/>
          <w:numId w:val="43"/>
        </w:numPr>
        <w:spacing w:after="0" w:line="240" w:lineRule="auto"/>
        <w:rPr>
          <w:rFonts w:ascii="Arial" w:hAnsi="Arial" w:cs="Arial"/>
          <w:lang w:eastAsia="en-GB"/>
        </w:rPr>
      </w:pPr>
      <w:r w:rsidRPr="008803F8">
        <w:rPr>
          <w:rFonts w:ascii="Arial" w:hAnsi="Arial" w:cs="Arial"/>
          <w:lang w:eastAsia="en-GB"/>
        </w:rPr>
        <w:t xml:space="preserve">the level of reputational risk for Sheffield agencies </w:t>
      </w:r>
    </w:p>
    <w:p w:rsidR="00531B4E" w:rsidRPr="008803F8" w:rsidRDefault="00531B4E" w:rsidP="00916052">
      <w:pPr>
        <w:numPr>
          <w:ilvl w:val="0"/>
          <w:numId w:val="43"/>
        </w:numPr>
        <w:spacing w:after="0" w:line="240" w:lineRule="auto"/>
        <w:rPr>
          <w:rFonts w:ascii="Arial" w:hAnsi="Arial" w:cs="Arial"/>
          <w:lang w:eastAsia="en-GB"/>
        </w:rPr>
      </w:pPr>
      <w:r w:rsidRPr="008803F8">
        <w:rPr>
          <w:rFonts w:ascii="Arial" w:hAnsi="Arial" w:cs="Arial"/>
          <w:lang w:eastAsia="en-GB"/>
        </w:rPr>
        <w:t xml:space="preserve">the level of risk of further domestic abuse incidents </w:t>
      </w:r>
    </w:p>
    <w:p w:rsidR="00531B4E" w:rsidRPr="008803F8" w:rsidRDefault="00531B4E" w:rsidP="00A4711E">
      <w:pPr>
        <w:spacing w:line="240" w:lineRule="auto"/>
        <w:rPr>
          <w:rFonts w:ascii="Arial" w:hAnsi="Arial" w:cs="Arial"/>
          <w:lang w:eastAsia="en-GB"/>
        </w:rPr>
      </w:pPr>
    </w:p>
    <w:p w:rsidR="00531B4E" w:rsidRPr="008803F8" w:rsidRDefault="00531B4E" w:rsidP="00A4711E">
      <w:pPr>
        <w:spacing w:line="240" w:lineRule="auto"/>
        <w:rPr>
          <w:rFonts w:ascii="Arial" w:hAnsi="Arial" w:cs="Arial"/>
          <w:b/>
          <w:lang w:eastAsia="en-GB"/>
        </w:rPr>
      </w:pPr>
      <w:r w:rsidRPr="008803F8">
        <w:rPr>
          <w:rFonts w:ascii="Arial" w:hAnsi="Arial" w:cs="Arial"/>
          <w:b/>
          <w:lang w:eastAsia="en-GB"/>
        </w:rPr>
        <w:t xml:space="preserve">Light Touch Review </w:t>
      </w:r>
    </w:p>
    <w:p w:rsidR="00531B4E" w:rsidRPr="008803F8" w:rsidRDefault="00531B4E" w:rsidP="00A4711E">
      <w:pPr>
        <w:spacing w:line="240" w:lineRule="auto"/>
        <w:rPr>
          <w:rFonts w:ascii="Arial" w:hAnsi="Arial" w:cs="Arial"/>
          <w:lang w:eastAsia="en-GB"/>
        </w:rPr>
      </w:pPr>
      <w:r w:rsidRPr="008803F8">
        <w:rPr>
          <w:rFonts w:ascii="Arial" w:hAnsi="Arial" w:cs="Arial"/>
          <w:lang w:eastAsia="en-GB"/>
        </w:rPr>
        <w:t xml:space="preserve">If a full review is not necessary, as decided by the first SIR meeting, a meeting will be convened whereby the key issues arising from the case are discussed in order to identify lessons to be learned. The SIR Chair will facilitate the meeting so that lessons to be learned are agreed upon and agencies are tasked with drafting recommendations appropriate to their agencies.  An Action Plan would then be developed and arrangements for auditing agreed by the Domestic Abuse Strategic Board. </w:t>
      </w:r>
    </w:p>
    <w:p w:rsidR="00531B4E" w:rsidRPr="008803F8" w:rsidRDefault="00531B4E" w:rsidP="00A4711E">
      <w:pPr>
        <w:spacing w:line="240" w:lineRule="auto"/>
        <w:rPr>
          <w:rFonts w:ascii="Arial" w:hAnsi="Arial" w:cs="Arial"/>
          <w:lang w:eastAsia="en-GB"/>
        </w:rPr>
      </w:pPr>
    </w:p>
    <w:p w:rsidR="00531B4E" w:rsidRPr="008803F8" w:rsidRDefault="00531B4E" w:rsidP="00A4711E">
      <w:pPr>
        <w:spacing w:line="240" w:lineRule="auto"/>
        <w:rPr>
          <w:rFonts w:ascii="Arial" w:hAnsi="Arial" w:cs="Arial"/>
          <w:b/>
          <w:i/>
          <w:lang w:eastAsia="en-GB"/>
        </w:rPr>
      </w:pPr>
      <w:r>
        <w:rPr>
          <w:rFonts w:ascii="Arial" w:hAnsi="Arial" w:cs="Arial"/>
          <w:b/>
          <w:i/>
          <w:lang w:eastAsia="en-GB"/>
        </w:rPr>
        <w:t xml:space="preserve">7. Review Panel </w:t>
      </w:r>
    </w:p>
    <w:p w:rsidR="00531B4E" w:rsidRPr="008803F8" w:rsidRDefault="00531B4E" w:rsidP="00A4711E">
      <w:pPr>
        <w:spacing w:line="240" w:lineRule="auto"/>
        <w:rPr>
          <w:rFonts w:ascii="Arial" w:hAnsi="Arial" w:cs="Arial"/>
          <w:lang w:eastAsia="en-GB"/>
        </w:rPr>
      </w:pPr>
      <w:r w:rsidRPr="008803F8">
        <w:rPr>
          <w:rFonts w:ascii="Arial" w:hAnsi="Arial" w:cs="Arial"/>
          <w:lang w:eastAsia="en-GB"/>
        </w:rPr>
        <w:t xml:space="preserve">The review panel for the SIR should be made up of relevant professionals in the city. Members will be decided upon on a case by case basis but these are likely to include South Yorkshire Police, representatives of Health Trusts and Commissioners, and Council representatives (Children’s and Adult’s Services or Safeguarding) and representatives from Probation and the </w:t>
      </w:r>
      <w:r>
        <w:rPr>
          <w:rFonts w:ascii="Arial" w:hAnsi="Arial" w:cs="Arial"/>
          <w:lang w:eastAsia="en-GB"/>
        </w:rPr>
        <w:t xml:space="preserve">Voluntary Sector as necessary. </w:t>
      </w:r>
    </w:p>
    <w:p w:rsidR="00531B4E" w:rsidRDefault="00531B4E" w:rsidP="00A4711E">
      <w:pPr>
        <w:spacing w:line="240" w:lineRule="auto"/>
        <w:rPr>
          <w:rFonts w:ascii="Arial" w:hAnsi="Arial" w:cs="Arial"/>
          <w:b/>
          <w:i/>
          <w:lang w:eastAsia="en-GB"/>
        </w:rPr>
      </w:pPr>
    </w:p>
    <w:p w:rsidR="00531B4E" w:rsidRPr="008803F8" w:rsidRDefault="00531B4E" w:rsidP="00A4711E">
      <w:pPr>
        <w:spacing w:line="240" w:lineRule="auto"/>
        <w:rPr>
          <w:rFonts w:ascii="Arial" w:hAnsi="Arial" w:cs="Arial"/>
          <w:b/>
          <w:i/>
          <w:lang w:eastAsia="en-GB"/>
        </w:rPr>
      </w:pPr>
      <w:r w:rsidRPr="008803F8">
        <w:rPr>
          <w:rFonts w:ascii="Arial" w:hAnsi="Arial" w:cs="Arial"/>
          <w:b/>
          <w:i/>
          <w:lang w:eastAsia="en-GB"/>
        </w:rPr>
        <w:t>Full Se</w:t>
      </w:r>
      <w:r w:rsidR="00C341BF">
        <w:rPr>
          <w:rFonts w:ascii="Arial" w:hAnsi="Arial" w:cs="Arial"/>
          <w:b/>
          <w:i/>
          <w:lang w:eastAsia="en-GB"/>
        </w:rPr>
        <w:t xml:space="preserve">rious Incident Reviews Process </w:t>
      </w:r>
    </w:p>
    <w:p w:rsidR="00531B4E" w:rsidRPr="008803F8" w:rsidRDefault="00531B4E" w:rsidP="00A4711E">
      <w:pPr>
        <w:spacing w:line="240" w:lineRule="auto"/>
        <w:rPr>
          <w:rFonts w:ascii="Arial" w:hAnsi="Arial" w:cs="Arial"/>
          <w:b/>
          <w:i/>
          <w:lang w:eastAsia="en-GB"/>
        </w:rPr>
      </w:pPr>
      <w:r w:rsidRPr="008803F8">
        <w:rPr>
          <w:rFonts w:ascii="Arial" w:hAnsi="Arial" w:cs="Arial"/>
          <w:b/>
          <w:i/>
          <w:lang w:eastAsia="en-GB"/>
        </w:rPr>
        <w:t>8. Indivi</w:t>
      </w:r>
      <w:r>
        <w:rPr>
          <w:rFonts w:ascii="Arial" w:hAnsi="Arial" w:cs="Arial"/>
          <w:b/>
          <w:i/>
          <w:lang w:eastAsia="en-GB"/>
        </w:rPr>
        <w:t xml:space="preserve">dual Management Review reports </w:t>
      </w:r>
    </w:p>
    <w:p w:rsidR="00531B4E" w:rsidRPr="008803F8" w:rsidRDefault="00531B4E" w:rsidP="00A4711E">
      <w:pPr>
        <w:spacing w:line="240" w:lineRule="auto"/>
        <w:rPr>
          <w:rFonts w:ascii="Arial" w:hAnsi="Arial" w:cs="Arial"/>
          <w:lang w:eastAsia="en-GB"/>
        </w:rPr>
      </w:pPr>
      <w:r w:rsidRPr="008803F8">
        <w:rPr>
          <w:rFonts w:ascii="Arial" w:hAnsi="Arial" w:cs="Arial"/>
          <w:lang w:eastAsia="en-GB"/>
        </w:rPr>
        <w:t>IMRs from agencies involved with the victim/perpetrator should be submitted to the SIR co-ordinator at the 12 week point in the procedure to enable the co-ordinator to collate responses and begin compiling the overview report.  The IMRs and overview report should follow a specific structure (template will be available).</w:t>
      </w:r>
    </w:p>
    <w:p w:rsidR="00531B4E" w:rsidRPr="008803F8" w:rsidRDefault="00531B4E" w:rsidP="00A4711E">
      <w:pPr>
        <w:spacing w:line="240" w:lineRule="auto"/>
        <w:rPr>
          <w:rFonts w:ascii="Arial" w:hAnsi="Arial" w:cs="Arial"/>
          <w:lang w:eastAsia="en-GB"/>
        </w:rPr>
      </w:pPr>
    </w:p>
    <w:p w:rsidR="00531B4E" w:rsidRPr="00531B4E" w:rsidRDefault="00531B4E" w:rsidP="00A4711E">
      <w:pPr>
        <w:spacing w:line="240" w:lineRule="auto"/>
        <w:rPr>
          <w:rFonts w:ascii="Arial" w:hAnsi="Arial" w:cs="Arial"/>
          <w:b/>
          <w:i/>
          <w:lang w:eastAsia="en-GB"/>
        </w:rPr>
      </w:pPr>
      <w:r w:rsidRPr="008803F8">
        <w:rPr>
          <w:rFonts w:ascii="Arial" w:hAnsi="Arial" w:cs="Arial"/>
          <w:b/>
          <w:i/>
          <w:lang w:eastAsia="en-GB"/>
        </w:rPr>
        <w:t xml:space="preserve">9. Chronology </w:t>
      </w:r>
      <w:r>
        <w:rPr>
          <w:rFonts w:ascii="Arial" w:hAnsi="Arial" w:cs="Arial"/>
          <w:b/>
          <w:i/>
          <w:lang w:eastAsia="en-GB"/>
        </w:rPr>
        <w:t xml:space="preserve">and writing of overview report </w:t>
      </w:r>
    </w:p>
    <w:p w:rsidR="00531B4E" w:rsidRPr="008803F8" w:rsidRDefault="00531B4E" w:rsidP="00A4711E">
      <w:pPr>
        <w:spacing w:line="240" w:lineRule="auto"/>
        <w:rPr>
          <w:rFonts w:ascii="Arial" w:hAnsi="Arial" w:cs="Arial"/>
          <w:lang w:eastAsia="en-GB"/>
        </w:rPr>
      </w:pPr>
      <w:r w:rsidRPr="008803F8">
        <w:rPr>
          <w:rFonts w:ascii="Arial" w:hAnsi="Arial" w:cs="Arial"/>
          <w:lang w:eastAsia="en-GB"/>
        </w:rPr>
        <w:t>The SIR co-ordinator will compile the chronology of events to ascertain the order of events and to inform the overview report, along with the individual management reports from agencies involved with the victim/perpetrator.</w:t>
      </w:r>
    </w:p>
    <w:p w:rsidR="00531B4E" w:rsidRPr="008803F8" w:rsidRDefault="00531B4E" w:rsidP="00A4711E">
      <w:pPr>
        <w:spacing w:line="240" w:lineRule="auto"/>
        <w:rPr>
          <w:rFonts w:ascii="Arial" w:hAnsi="Arial" w:cs="Arial"/>
          <w:lang w:eastAsia="en-GB"/>
        </w:rPr>
      </w:pPr>
      <w:r w:rsidRPr="008803F8">
        <w:rPr>
          <w:rFonts w:ascii="Arial" w:hAnsi="Arial" w:cs="Arial"/>
          <w:lang w:eastAsia="en-GB"/>
        </w:rPr>
        <w:t>This should then inform the writing of the overview rep</w:t>
      </w:r>
      <w:r>
        <w:rPr>
          <w:rFonts w:ascii="Arial" w:hAnsi="Arial" w:cs="Arial"/>
          <w:lang w:eastAsia="en-GB"/>
        </w:rPr>
        <w:t>ort in a chronological fashion.</w:t>
      </w:r>
    </w:p>
    <w:p w:rsidR="00531B4E" w:rsidRPr="008803F8" w:rsidRDefault="00531B4E" w:rsidP="00A4711E">
      <w:pPr>
        <w:spacing w:line="240" w:lineRule="auto"/>
        <w:rPr>
          <w:rFonts w:ascii="Arial" w:hAnsi="Arial" w:cs="Arial"/>
          <w:lang w:eastAsia="en-GB"/>
        </w:rPr>
      </w:pPr>
    </w:p>
    <w:p w:rsidR="00531B4E" w:rsidRPr="008803F8" w:rsidRDefault="00531B4E" w:rsidP="00A4711E">
      <w:pPr>
        <w:spacing w:line="240" w:lineRule="auto"/>
        <w:rPr>
          <w:rFonts w:ascii="Arial" w:hAnsi="Arial" w:cs="Arial"/>
          <w:b/>
          <w:i/>
          <w:lang w:eastAsia="en-GB"/>
        </w:rPr>
      </w:pPr>
      <w:r w:rsidRPr="008803F8">
        <w:rPr>
          <w:rFonts w:ascii="Arial" w:hAnsi="Arial" w:cs="Arial"/>
          <w:b/>
          <w:i/>
          <w:lang w:eastAsia="en-GB"/>
        </w:rPr>
        <w:t xml:space="preserve">10. Review Panel meet </w:t>
      </w:r>
      <w:r>
        <w:rPr>
          <w:rFonts w:ascii="Arial" w:hAnsi="Arial" w:cs="Arial"/>
          <w:b/>
          <w:i/>
          <w:lang w:eastAsia="en-GB"/>
        </w:rPr>
        <w:t xml:space="preserve">to discuss the overview report </w:t>
      </w:r>
    </w:p>
    <w:p w:rsidR="00531B4E" w:rsidRPr="008803F8" w:rsidRDefault="00531B4E" w:rsidP="00A4711E">
      <w:pPr>
        <w:spacing w:line="240" w:lineRule="auto"/>
        <w:rPr>
          <w:rFonts w:ascii="Arial" w:hAnsi="Arial" w:cs="Arial"/>
          <w:lang w:eastAsia="en-GB"/>
        </w:rPr>
      </w:pPr>
      <w:r w:rsidRPr="008803F8">
        <w:rPr>
          <w:rFonts w:ascii="Arial" w:hAnsi="Arial" w:cs="Arial"/>
          <w:lang w:eastAsia="en-GB"/>
        </w:rPr>
        <w:t>Review panel meet with a first draft of the report to discuss the findings, actions and lessons learned recommendations from the report.</w:t>
      </w:r>
    </w:p>
    <w:p w:rsidR="00531B4E" w:rsidRPr="008803F8" w:rsidRDefault="00531B4E" w:rsidP="00A4711E">
      <w:pPr>
        <w:spacing w:line="240" w:lineRule="auto"/>
        <w:rPr>
          <w:rFonts w:ascii="Arial" w:hAnsi="Arial" w:cs="Arial"/>
          <w:lang w:eastAsia="en-GB"/>
        </w:rPr>
      </w:pPr>
    </w:p>
    <w:p w:rsidR="00531B4E" w:rsidRPr="008803F8" w:rsidRDefault="00531B4E" w:rsidP="00A4711E">
      <w:pPr>
        <w:spacing w:line="240" w:lineRule="auto"/>
        <w:rPr>
          <w:rFonts w:ascii="Arial" w:hAnsi="Arial" w:cs="Arial"/>
          <w:b/>
          <w:i/>
          <w:lang w:eastAsia="en-GB"/>
        </w:rPr>
      </w:pPr>
      <w:r w:rsidRPr="008803F8">
        <w:rPr>
          <w:rFonts w:ascii="Arial" w:hAnsi="Arial" w:cs="Arial"/>
          <w:b/>
          <w:i/>
          <w:lang w:eastAsia="en-GB"/>
        </w:rPr>
        <w:t xml:space="preserve">11. Further drafts of overview report </w:t>
      </w:r>
    </w:p>
    <w:p w:rsidR="00531B4E" w:rsidRPr="008803F8" w:rsidRDefault="00531B4E" w:rsidP="00A4711E">
      <w:pPr>
        <w:spacing w:line="240" w:lineRule="auto"/>
        <w:rPr>
          <w:rFonts w:ascii="Arial" w:hAnsi="Arial" w:cs="Arial"/>
          <w:lang w:eastAsia="en-GB"/>
        </w:rPr>
      </w:pPr>
      <w:r w:rsidRPr="008803F8">
        <w:rPr>
          <w:rFonts w:ascii="Arial" w:hAnsi="Arial" w:cs="Arial"/>
          <w:lang w:eastAsia="en-GB"/>
        </w:rPr>
        <w:t>Further drafts of the overview report to be completed until all members of review panel are satisfied with the content and action plan.</w:t>
      </w:r>
    </w:p>
    <w:p w:rsidR="00531B4E" w:rsidRPr="008803F8" w:rsidRDefault="00531B4E" w:rsidP="00A4711E">
      <w:pPr>
        <w:spacing w:line="240" w:lineRule="auto"/>
        <w:rPr>
          <w:rFonts w:ascii="Arial" w:hAnsi="Arial" w:cs="Arial"/>
          <w:lang w:eastAsia="en-GB"/>
        </w:rPr>
      </w:pPr>
      <w:r w:rsidRPr="008803F8">
        <w:rPr>
          <w:rFonts w:ascii="Arial" w:hAnsi="Arial" w:cs="Arial"/>
          <w:lang w:eastAsia="en-GB"/>
        </w:rPr>
        <w:t>Action plan to be agreed and disseminated to agencies involved with the victim/perpetrator.</w:t>
      </w:r>
    </w:p>
    <w:p w:rsidR="00531B4E" w:rsidRPr="008803F8" w:rsidRDefault="00531B4E" w:rsidP="00A4711E">
      <w:pPr>
        <w:spacing w:line="240" w:lineRule="auto"/>
        <w:rPr>
          <w:rFonts w:ascii="Arial" w:hAnsi="Arial" w:cs="Arial"/>
          <w:b/>
          <w:i/>
          <w:lang w:eastAsia="en-GB"/>
        </w:rPr>
      </w:pPr>
    </w:p>
    <w:p w:rsidR="00531B4E" w:rsidRPr="008803F8" w:rsidRDefault="00531B4E" w:rsidP="00A4711E">
      <w:pPr>
        <w:spacing w:line="240" w:lineRule="auto"/>
        <w:rPr>
          <w:rFonts w:ascii="Arial" w:hAnsi="Arial" w:cs="Arial"/>
          <w:b/>
          <w:i/>
          <w:lang w:eastAsia="en-GB"/>
        </w:rPr>
      </w:pPr>
      <w:r w:rsidRPr="008803F8">
        <w:rPr>
          <w:rFonts w:ascii="Arial" w:hAnsi="Arial" w:cs="Arial"/>
          <w:b/>
          <w:i/>
          <w:lang w:eastAsia="en-GB"/>
        </w:rPr>
        <w:t xml:space="preserve">12. Actions from Serious Incident Review overview report to be audited </w:t>
      </w:r>
    </w:p>
    <w:p w:rsidR="00531B4E" w:rsidRPr="008803F8" w:rsidRDefault="00531B4E" w:rsidP="00A4711E">
      <w:pPr>
        <w:spacing w:line="240" w:lineRule="auto"/>
        <w:rPr>
          <w:rFonts w:ascii="Arial" w:hAnsi="Arial" w:cs="Arial"/>
          <w:lang w:eastAsia="en-GB"/>
        </w:rPr>
      </w:pPr>
      <w:r w:rsidRPr="008803F8">
        <w:rPr>
          <w:rFonts w:ascii="Arial" w:hAnsi="Arial" w:cs="Arial"/>
          <w:lang w:eastAsia="en-GB"/>
        </w:rPr>
        <w:t xml:space="preserve">The Domestic Abuse Strategic Board will ensure that the Action Plan is audited and actions are implemented. </w:t>
      </w:r>
    </w:p>
    <w:p w:rsidR="00531B4E" w:rsidRPr="008803F8" w:rsidRDefault="00531B4E" w:rsidP="00A4711E">
      <w:pPr>
        <w:spacing w:line="240" w:lineRule="auto"/>
        <w:rPr>
          <w:rFonts w:ascii="Arial" w:hAnsi="Arial" w:cs="Arial"/>
          <w:lang w:eastAsia="en-GB"/>
        </w:rPr>
      </w:pPr>
    </w:p>
    <w:p w:rsidR="00531B4E" w:rsidRPr="008803F8" w:rsidRDefault="00531B4E" w:rsidP="00A4711E">
      <w:pPr>
        <w:spacing w:line="240" w:lineRule="auto"/>
        <w:rPr>
          <w:rFonts w:ascii="Arial" w:hAnsi="Arial" w:cs="Arial"/>
          <w:b/>
          <w:i/>
          <w:lang w:eastAsia="en-GB"/>
        </w:rPr>
      </w:pPr>
      <w:r w:rsidRPr="008803F8">
        <w:rPr>
          <w:rFonts w:ascii="Arial" w:hAnsi="Arial" w:cs="Arial"/>
          <w:b/>
          <w:i/>
          <w:lang w:eastAsia="en-GB"/>
        </w:rPr>
        <w:t>13. Publication of findings</w:t>
      </w:r>
    </w:p>
    <w:p w:rsidR="00531B4E" w:rsidRPr="00531B4E" w:rsidRDefault="00531B4E" w:rsidP="00A4711E">
      <w:pPr>
        <w:spacing w:line="240" w:lineRule="auto"/>
        <w:rPr>
          <w:rFonts w:ascii="Arial" w:hAnsi="Arial" w:cs="Arial"/>
          <w:lang w:eastAsia="en-GB"/>
        </w:rPr>
      </w:pPr>
      <w:r w:rsidRPr="008803F8">
        <w:rPr>
          <w:rFonts w:ascii="Arial" w:hAnsi="Arial" w:cs="Arial"/>
          <w:lang w:eastAsia="en-GB"/>
        </w:rPr>
        <w:t>A Serious Incident Review is not a statutory process and therefore the final report will not be published or sent to the Home Office as is procedure for Domestic Homicide Review reports.  The final report into the incident will be shared among agencies as a guide for future operations, and given to select individuals such as the subjects of the SIR.  The sharing of the final report will be discussed and agreed during review panel meetings before the final version of the SIR report is complete.</w:t>
      </w:r>
    </w:p>
    <w:sectPr w:rsidR="00531B4E" w:rsidRPr="00531B4E" w:rsidSect="0092760A">
      <w:headerReference w:type="default" r:id="rId56"/>
      <w:footerReference w:type="default" r:id="rId57"/>
      <w:pgSz w:w="11906" w:h="16838"/>
      <w:pgMar w:top="1440" w:right="1440" w:bottom="144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BC2" w:rsidRDefault="00DD6BC2" w:rsidP="00F957C7">
      <w:pPr>
        <w:spacing w:after="0" w:line="240" w:lineRule="auto"/>
      </w:pPr>
      <w:r>
        <w:separator/>
      </w:r>
    </w:p>
  </w:endnote>
  <w:endnote w:type="continuationSeparator" w:id="0">
    <w:p w:rsidR="00DD6BC2" w:rsidRDefault="00DD6BC2" w:rsidP="00F95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anklinGothic-Book">
    <w:panose1 w:val="00000000000000000000"/>
    <w:charset w:val="00"/>
    <w:family w:val="swiss"/>
    <w:notTrueType/>
    <w:pitch w:val="default"/>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FranklinGothic-Dem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12F" w:rsidRPr="00245C08" w:rsidRDefault="008D512F" w:rsidP="00A01685">
    <w:pPr>
      <w:pStyle w:val="Footer"/>
      <w:tabs>
        <w:tab w:val="clear" w:pos="9026"/>
        <w:tab w:val="center" w:pos="4800"/>
        <w:tab w:val="right" w:pos="9923"/>
      </w:tabs>
      <w:rPr>
        <w:rFonts w:ascii="Arial" w:hAnsi="Arial" w:cs="Arial"/>
        <w:sz w:val="20"/>
      </w:rPr>
    </w:pPr>
    <w:r w:rsidRPr="00245C08">
      <w:rPr>
        <w:rFonts w:ascii="Arial" w:hAnsi="Arial" w:cs="Arial"/>
        <w:sz w:val="20"/>
      </w:rPr>
      <w:t xml:space="preserve">Sheffield Domestic Homicide Review Guidance 2017 </w:t>
    </w:r>
    <w:r w:rsidRPr="00245C08">
      <w:rPr>
        <w:rFonts w:ascii="Arial" w:hAnsi="Arial" w:cs="Arial"/>
        <w:sz w:val="20"/>
      </w:rPr>
      <w:tab/>
    </w:r>
    <w:r>
      <w:rPr>
        <w:rFonts w:ascii="Arial" w:hAnsi="Arial" w:cs="Arial"/>
        <w:sz w:val="20"/>
      </w:rPr>
      <w:tab/>
    </w:r>
    <w:r w:rsidRPr="00245C08">
      <w:rPr>
        <w:rFonts w:ascii="Arial" w:hAnsi="Arial" w:cs="Arial"/>
        <w:sz w:val="20"/>
      </w:rPr>
      <w:t xml:space="preserve">Page </w:t>
    </w:r>
    <w:r w:rsidRPr="00245C08">
      <w:rPr>
        <w:rFonts w:ascii="Arial" w:hAnsi="Arial" w:cs="Arial"/>
        <w:sz w:val="20"/>
      </w:rPr>
      <w:fldChar w:fldCharType="begin"/>
    </w:r>
    <w:r w:rsidRPr="00245C08">
      <w:rPr>
        <w:rFonts w:ascii="Arial" w:hAnsi="Arial" w:cs="Arial"/>
        <w:sz w:val="20"/>
      </w:rPr>
      <w:instrText xml:space="preserve"> PAGE </w:instrText>
    </w:r>
    <w:r w:rsidRPr="00245C08">
      <w:rPr>
        <w:rFonts w:ascii="Arial" w:hAnsi="Arial" w:cs="Arial"/>
        <w:sz w:val="20"/>
      </w:rPr>
      <w:fldChar w:fldCharType="separate"/>
    </w:r>
    <w:r w:rsidR="009A1C3C">
      <w:rPr>
        <w:rFonts w:ascii="Arial" w:hAnsi="Arial" w:cs="Arial"/>
        <w:noProof/>
        <w:sz w:val="20"/>
      </w:rPr>
      <w:t>1</w:t>
    </w:r>
    <w:r w:rsidRPr="00245C08">
      <w:rPr>
        <w:rFonts w:ascii="Arial" w:hAnsi="Arial" w:cs="Arial"/>
        <w:sz w:val="20"/>
      </w:rPr>
      <w:fldChar w:fldCharType="end"/>
    </w:r>
    <w:r w:rsidRPr="00245C08">
      <w:rPr>
        <w:rFonts w:ascii="Arial" w:hAnsi="Arial" w:cs="Arial"/>
        <w:sz w:val="20"/>
      </w:rPr>
      <w:t xml:space="preserve"> of </w:t>
    </w:r>
    <w:r w:rsidRPr="00245C08">
      <w:rPr>
        <w:rFonts w:ascii="Arial" w:hAnsi="Arial" w:cs="Arial"/>
        <w:sz w:val="20"/>
      </w:rPr>
      <w:fldChar w:fldCharType="begin"/>
    </w:r>
    <w:r w:rsidRPr="00245C08">
      <w:rPr>
        <w:rFonts w:ascii="Arial" w:hAnsi="Arial" w:cs="Arial"/>
        <w:sz w:val="20"/>
      </w:rPr>
      <w:instrText xml:space="preserve"> NUMPAGES </w:instrText>
    </w:r>
    <w:r w:rsidRPr="00245C08">
      <w:rPr>
        <w:rFonts w:ascii="Arial" w:hAnsi="Arial" w:cs="Arial"/>
        <w:sz w:val="20"/>
      </w:rPr>
      <w:fldChar w:fldCharType="separate"/>
    </w:r>
    <w:r w:rsidR="009A1C3C">
      <w:rPr>
        <w:rFonts w:ascii="Arial" w:hAnsi="Arial" w:cs="Arial"/>
        <w:noProof/>
        <w:sz w:val="20"/>
      </w:rPr>
      <w:t>33</w:t>
    </w:r>
    <w:r w:rsidRPr="00245C08">
      <w:rPr>
        <w:rFonts w:ascii="Arial" w:hAnsi="Arial"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868581"/>
      <w:docPartObj>
        <w:docPartGallery w:val="Page Numbers (Bottom of Page)"/>
        <w:docPartUnique/>
      </w:docPartObj>
    </w:sdtPr>
    <w:sdtEndPr/>
    <w:sdtContent>
      <w:sdt>
        <w:sdtPr>
          <w:id w:val="860082579"/>
          <w:docPartObj>
            <w:docPartGallery w:val="Page Numbers (Top of Page)"/>
            <w:docPartUnique/>
          </w:docPartObj>
        </w:sdtPr>
        <w:sdtEndPr/>
        <w:sdtContent>
          <w:p w:rsidR="008D512F" w:rsidRPr="00183A4F" w:rsidRDefault="008D512F">
            <w:pPr>
              <w:pStyle w:val="Footer"/>
              <w:jc w:val="right"/>
            </w:pPr>
            <w:r w:rsidRPr="00183A4F">
              <w:t xml:space="preserve">Page </w:t>
            </w:r>
            <w:r w:rsidRPr="00183A4F">
              <w:rPr>
                <w:bCs/>
                <w:sz w:val="24"/>
                <w:szCs w:val="24"/>
              </w:rPr>
              <w:fldChar w:fldCharType="begin"/>
            </w:r>
            <w:r w:rsidRPr="00183A4F">
              <w:rPr>
                <w:bCs/>
              </w:rPr>
              <w:instrText xml:space="preserve"> PAGE </w:instrText>
            </w:r>
            <w:r w:rsidRPr="00183A4F">
              <w:rPr>
                <w:bCs/>
                <w:sz w:val="24"/>
                <w:szCs w:val="24"/>
              </w:rPr>
              <w:fldChar w:fldCharType="separate"/>
            </w:r>
            <w:r w:rsidR="00592E9C">
              <w:rPr>
                <w:bCs/>
                <w:noProof/>
              </w:rPr>
              <w:t>153</w:t>
            </w:r>
            <w:r w:rsidRPr="00183A4F">
              <w:rPr>
                <w:bCs/>
                <w:sz w:val="24"/>
                <w:szCs w:val="24"/>
              </w:rPr>
              <w:fldChar w:fldCharType="end"/>
            </w:r>
            <w:r w:rsidRPr="00183A4F">
              <w:t xml:space="preserve"> of </w:t>
            </w:r>
            <w:r w:rsidRPr="00183A4F">
              <w:rPr>
                <w:bCs/>
                <w:sz w:val="24"/>
                <w:szCs w:val="24"/>
              </w:rPr>
              <w:fldChar w:fldCharType="begin"/>
            </w:r>
            <w:r w:rsidRPr="00183A4F">
              <w:rPr>
                <w:bCs/>
              </w:rPr>
              <w:instrText xml:space="preserve"> NUMPAGES  </w:instrText>
            </w:r>
            <w:r w:rsidRPr="00183A4F">
              <w:rPr>
                <w:bCs/>
                <w:sz w:val="24"/>
                <w:szCs w:val="24"/>
              </w:rPr>
              <w:fldChar w:fldCharType="separate"/>
            </w:r>
            <w:r w:rsidR="00592E9C">
              <w:rPr>
                <w:bCs/>
                <w:noProof/>
              </w:rPr>
              <w:t>153</w:t>
            </w:r>
            <w:r w:rsidRPr="00183A4F">
              <w:rPr>
                <w:bCs/>
                <w:sz w:val="24"/>
                <w:szCs w:val="24"/>
              </w:rPr>
              <w:fldChar w:fldCharType="end"/>
            </w:r>
          </w:p>
        </w:sdtContent>
      </w:sdt>
    </w:sdtContent>
  </w:sdt>
  <w:p w:rsidR="008D512F" w:rsidRDefault="008D51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BC2" w:rsidRDefault="00DD6BC2" w:rsidP="00F957C7">
      <w:pPr>
        <w:spacing w:after="0" w:line="240" w:lineRule="auto"/>
      </w:pPr>
      <w:r>
        <w:separator/>
      </w:r>
    </w:p>
  </w:footnote>
  <w:footnote w:type="continuationSeparator" w:id="0">
    <w:p w:rsidR="00DD6BC2" w:rsidRDefault="00DD6BC2" w:rsidP="00F957C7">
      <w:pPr>
        <w:spacing w:after="0" w:line="240" w:lineRule="auto"/>
      </w:pPr>
      <w:r>
        <w:continuationSeparator/>
      </w:r>
    </w:p>
  </w:footnote>
  <w:footnote w:id="1">
    <w:p w:rsidR="008D512F" w:rsidRPr="0003433D" w:rsidRDefault="008D512F">
      <w:pPr>
        <w:pStyle w:val="FootnoteText"/>
        <w:rPr>
          <w:rFonts w:ascii="Arial" w:hAnsi="Arial" w:cs="Arial"/>
          <w:sz w:val="16"/>
          <w:szCs w:val="16"/>
        </w:rPr>
      </w:pPr>
      <w:r w:rsidRPr="0003433D">
        <w:rPr>
          <w:rStyle w:val="FootnoteReference"/>
          <w:rFonts w:ascii="Arial" w:hAnsi="Arial" w:cs="Arial"/>
          <w:sz w:val="16"/>
          <w:szCs w:val="16"/>
        </w:rPr>
        <w:footnoteRef/>
      </w:r>
      <w:r w:rsidRPr="0003433D">
        <w:rPr>
          <w:rFonts w:ascii="Arial" w:hAnsi="Arial" w:cs="Arial"/>
          <w:sz w:val="16"/>
          <w:szCs w:val="16"/>
        </w:rPr>
        <w:t xml:space="preserve"> This is hereon in, the reference used when referring to the Safer Communities Partnership in Sheffield</w:t>
      </w:r>
    </w:p>
  </w:footnote>
  <w:footnote w:id="2">
    <w:p w:rsidR="008D512F" w:rsidRDefault="008D512F" w:rsidP="00E9595D">
      <w:pPr>
        <w:pStyle w:val="FootnoteText"/>
      </w:pPr>
      <w:r w:rsidRPr="00F4556F">
        <w:rPr>
          <w:rStyle w:val="FootnoteReference"/>
          <w:rFonts w:ascii="Arial" w:hAnsi="Arial" w:cs="Arial"/>
          <w:sz w:val="16"/>
          <w:szCs w:val="16"/>
        </w:rPr>
        <w:footnoteRef/>
      </w:r>
      <w:r w:rsidRPr="00F4556F">
        <w:rPr>
          <w:rFonts w:ascii="Arial" w:hAnsi="Arial" w:cs="Arial"/>
          <w:sz w:val="16"/>
          <w:szCs w:val="16"/>
        </w:rPr>
        <w:t xml:space="preserve"> E.g. taking into accounts the age and the "parental right yields to the child’s right to make his own decisions when he reaches a sufficient understanding and intelligence to be capable of making up his own mind on the matter requiring decision."</w:t>
      </w:r>
    </w:p>
  </w:footnote>
  <w:footnote w:id="3">
    <w:p w:rsidR="008D512F" w:rsidRDefault="008D512F" w:rsidP="004E2A15">
      <w:pPr>
        <w:pStyle w:val="FootnoteText"/>
      </w:pPr>
      <w:r>
        <w:rPr>
          <w:rStyle w:val="FootnoteReference"/>
        </w:rPr>
        <w:footnoteRef/>
      </w:r>
      <w:r>
        <w:t xml:space="preserve"> Ibid, page 8, section 18</w:t>
      </w:r>
    </w:p>
  </w:footnote>
  <w:footnote w:id="4">
    <w:p w:rsidR="008D512F" w:rsidRDefault="008D512F">
      <w:pPr>
        <w:pStyle w:val="FootnoteText"/>
      </w:pPr>
      <w:r>
        <w:rPr>
          <w:rStyle w:val="FootnoteReference"/>
        </w:rPr>
        <w:footnoteRef/>
      </w:r>
      <w:r>
        <w:t xml:space="preserve"> </w:t>
      </w:r>
      <w:r w:rsidRPr="00E5410A">
        <w:rPr>
          <w:i/>
        </w:rPr>
        <w:t>DHR Multiagency statutory guidance for the conduct of Domestic Homicide Reviews</w:t>
      </w:r>
      <w:r>
        <w:t>, December 2016, page 10</w:t>
      </w:r>
    </w:p>
  </w:footnote>
  <w:footnote w:id="5">
    <w:p w:rsidR="008D512F" w:rsidRDefault="008D512F">
      <w:pPr>
        <w:pStyle w:val="FootnoteText"/>
      </w:pPr>
      <w:r>
        <w:rPr>
          <w:rStyle w:val="FootnoteReference"/>
        </w:rPr>
        <w:footnoteRef/>
      </w:r>
      <w:r>
        <w:t xml:space="preserve"> Section 5, point 48, page 16</w:t>
      </w:r>
    </w:p>
  </w:footnote>
  <w:footnote w:id="6">
    <w:p w:rsidR="008D512F" w:rsidRDefault="008D512F">
      <w:pPr>
        <w:pStyle w:val="FootnoteText"/>
      </w:pPr>
      <w:r>
        <w:rPr>
          <w:rStyle w:val="FootnoteReference"/>
        </w:rPr>
        <w:footnoteRef/>
      </w:r>
      <w:r>
        <w:t xml:space="preserve"> Ibid, page 9, point 21</w:t>
      </w:r>
    </w:p>
  </w:footnote>
  <w:footnote w:id="7">
    <w:p w:rsidR="008D512F" w:rsidRPr="00C91703" w:rsidRDefault="008D512F" w:rsidP="00C91703">
      <w:pPr>
        <w:pStyle w:val="Default"/>
        <w:rPr>
          <w:sz w:val="16"/>
          <w:szCs w:val="16"/>
        </w:rPr>
      </w:pPr>
      <w:r>
        <w:rPr>
          <w:rStyle w:val="FootnoteReference"/>
        </w:rPr>
        <w:footnoteRef/>
      </w:r>
      <w:r>
        <w:t xml:space="preserve"> </w:t>
      </w:r>
      <w:r w:rsidRPr="00C91703">
        <w:rPr>
          <w:sz w:val="16"/>
          <w:szCs w:val="16"/>
        </w:rPr>
        <w:t>Page 7</w:t>
      </w:r>
      <w:r w:rsidRPr="00C91703">
        <w:rPr>
          <w:sz w:val="20"/>
          <w:szCs w:val="20"/>
        </w:rPr>
        <w:t xml:space="preserve"> </w:t>
      </w:r>
      <w:r w:rsidRPr="00C91703">
        <w:rPr>
          <w:sz w:val="16"/>
          <w:szCs w:val="16"/>
        </w:rPr>
        <w:t xml:space="preserve">point 12 </w:t>
      </w:r>
      <w:r w:rsidRPr="00BC73E4">
        <w:rPr>
          <w:bCs/>
          <w:sz w:val="16"/>
          <w:szCs w:val="16"/>
        </w:rPr>
        <w:t>Multi-agency Statutory Guidance for the Conduct of Domestic Homicide Reviews</w:t>
      </w:r>
      <w:r w:rsidRPr="00C91703">
        <w:rPr>
          <w:b/>
          <w:bCs/>
          <w:sz w:val="16"/>
          <w:szCs w:val="16"/>
        </w:rPr>
        <w:t xml:space="preserve"> </w:t>
      </w:r>
    </w:p>
    <w:p w:rsidR="008D512F" w:rsidRPr="00C91703" w:rsidRDefault="008D512F" w:rsidP="00C91703">
      <w:pPr>
        <w:pStyle w:val="FootnoteText"/>
        <w:rPr>
          <w:sz w:val="16"/>
          <w:szCs w:val="16"/>
        </w:rPr>
      </w:pPr>
      <w:r w:rsidRPr="00C91703">
        <w:rPr>
          <w:rFonts w:ascii="Arial" w:hAnsi="Arial" w:cs="Arial"/>
          <w:sz w:val="16"/>
          <w:szCs w:val="16"/>
        </w:rPr>
        <w:t>Revised – applicable to all notifications made from and including 1 August 2013</w:t>
      </w:r>
    </w:p>
  </w:footnote>
  <w:footnote w:id="8">
    <w:p w:rsidR="008D512F" w:rsidRPr="00B729C3" w:rsidRDefault="008D512F" w:rsidP="00B729C3">
      <w:pPr>
        <w:pStyle w:val="Default"/>
        <w:rPr>
          <w:sz w:val="16"/>
          <w:szCs w:val="16"/>
        </w:rPr>
      </w:pPr>
      <w:r w:rsidRPr="00B729C3">
        <w:rPr>
          <w:rStyle w:val="FootnoteReference"/>
          <w:sz w:val="16"/>
          <w:szCs w:val="16"/>
        </w:rPr>
        <w:footnoteRef/>
      </w:r>
      <w:r w:rsidRPr="00B729C3">
        <w:rPr>
          <w:sz w:val="16"/>
          <w:szCs w:val="16"/>
        </w:rPr>
        <w:t xml:space="preserve"> Ibid Page 14 point 37 </w:t>
      </w:r>
      <w:r>
        <w:rPr>
          <w:sz w:val="16"/>
          <w:szCs w:val="16"/>
        </w:rPr>
        <w:t xml:space="preserve"> </w:t>
      </w:r>
      <w:r w:rsidRPr="00B729C3">
        <w:rPr>
          <w:i/>
          <w:sz w:val="16"/>
          <w:szCs w:val="16"/>
        </w:rPr>
        <w:t>‘In some homicides that do not meet the criteria for a DHR or where a victim committed suicide and the circumstances give rise to concern, the CSP should consider conducting a single agency individual management review or a smaller-scale audit; for example, where there are lessons to be learnt or on how staff worked within one agency rather than about how agencies worked together.’</w:t>
      </w:r>
      <w:r w:rsidRPr="00B729C3">
        <w:rPr>
          <w:sz w:val="16"/>
          <w:szCs w:val="16"/>
        </w:rPr>
        <w:t xml:space="preserve"> </w:t>
      </w:r>
    </w:p>
    <w:p w:rsidR="008D512F" w:rsidRPr="00B729C3" w:rsidRDefault="008D512F">
      <w:pPr>
        <w:pStyle w:val="FootnoteText"/>
        <w:rPr>
          <w:sz w:val="16"/>
          <w:szCs w:val="16"/>
        </w:rPr>
      </w:pPr>
    </w:p>
  </w:footnote>
  <w:footnote w:id="9">
    <w:p w:rsidR="008D512F" w:rsidRDefault="008D512F">
      <w:pPr>
        <w:pStyle w:val="FootnoteText"/>
      </w:pPr>
      <w:r w:rsidRPr="00BC73E4">
        <w:rPr>
          <w:rStyle w:val="FootnoteReference"/>
        </w:rPr>
        <w:footnoteRef/>
      </w:r>
      <w:r w:rsidRPr="00BC73E4">
        <w:t xml:space="preserve"> DHR 2016, Section 4, point 40</w:t>
      </w:r>
    </w:p>
  </w:footnote>
  <w:footnote w:id="10">
    <w:p w:rsidR="008D512F" w:rsidRPr="00484378" w:rsidRDefault="008D512F">
      <w:pPr>
        <w:pStyle w:val="FootnoteText"/>
        <w:rPr>
          <w:rFonts w:ascii="Arial" w:hAnsi="Arial" w:cs="Arial"/>
          <w:sz w:val="16"/>
          <w:szCs w:val="16"/>
        </w:rPr>
      </w:pPr>
      <w:r w:rsidRPr="00484378">
        <w:rPr>
          <w:rStyle w:val="FootnoteReference"/>
          <w:rFonts w:ascii="Arial" w:hAnsi="Arial" w:cs="Arial"/>
          <w:sz w:val="16"/>
          <w:szCs w:val="16"/>
        </w:rPr>
        <w:footnoteRef/>
      </w:r>
      <w:r w:rsidRPr="00484378">
        <w:rPr>
          <w:rFonts w:ascii="Arial" w:hAnsi="Arial" w:cs="Arial"/>
          <w:sz w:val="16"/>
          <w:szCs w:val="16"/>
        </w:rPr>
        <w:t xml:space="preserve"> Ibid, page 10, section 27</w:t>
      </w:r>
    </w:p>
  </w:footnote>
  <w:footnote w:id="11">
    <w:p w:rsidR="008D512F" w:rsidRDefault="008D512F">
      <w:pPr>
        <w:pStyle w:val="FootnoteText"/>
      </w:pPr>
      <w:r w:rsidRPr="00484378">
        <w:rPr>
          <w:rStyle w:val="FootnoteReference"/>
          <w:rFonts w:ascii="Arial" w:hAnsi="Arial" w:cs="Arial"/>
          <w:sz w:val="16"/>
          <w:szCs w:val="16"/>
        </w:rPr>
        <w:footnoteRef/>
      </w:r>
      <w:r w:rsidRPr="00484378">
        <w:rPr>
          <w:rFonts w:ascii="Arial" w:hAnsi="Arial" w:cs="Arial"/>
          <w:sz w:val="16"/>
          <w:szCs w:val="16"/>
        </w:rPr>
        <w:t xml:space="preserve"> Ibid</w:t>
      </w:r>
    </w:p>
  </w:footnote>
  <w:footnote w:id="12">
    <w:p w:rsidR="008D512F" w:rsidRDefault="008D512F">
      <w:pPr>
        <w:pStyle w:val="FootnoteText"/>
      </w:pPr>
      <w:r>
        <w:rPr>
          <w:rStyle w:val="FootnoteReference"/>
        </w:rPr>
        <w:footnoteRef/>
      </w:r>
      <w:r>
        <w:t xml:space="preserve"> Ibid, page 8, section 18</w:t>
      </w:r>
    </w:p>
  </w:footnote>
  <w:footnote w:id="13">
    <w:p w:rsidR="008D512F" w:rsidRPr="002733EB" w:rsidRDefault="008D512F" w:rsidP="003A7E02">
      <w:pPr>
        <w:pStyle w:val="FootnoteText"/>
        <w:rPr>
          <w:rFonts w:ascii="Arial" w:hAnsi="Arial" w:cs="Arial"/>
          <w:sz w:val="16"/>
          <w:szCs w:val="16"/>
        </w:rPr>
      </w:pPr>
      <w:r w:rsidRPr="002733EB">
        <w:rPr>
          <w:rStyle w:val="FootnoteReference"/>
          <w:rFonts w:ascii="Arial" w:hAnsi="Arial" w:cs="Arial"/>
          <w:sz w:val="16"/>
          <w:szCs w:val="16"/>
        </w:rPr>
        <w:footnoteRef/>
      </w:r>
      <w:r w:rsidRPr="002733EB">
        <w:rPr>
          <w:rFonts w:ascii="Arial" w:hAnsi="Arial" w:cs="Arial"/>
          <w:sz w:val="16"/>
          <w:szCs w:val="16"/>
        </w:rPr>
        <w:t xml:space="preserve"> DHR 2016, Section 3, point 35 c, page 12</w:t>
      </w:r>
    </w:p>
  </w:footnote>
  <w:footnote w:id="14">
    <w:p w:rsidR="008D512F" w:rsidRPr="002733EB" w:rsidRDefault="008D512F" w:rsidP="003A7E02">
      <w:pPr>
        <w:pStyle w:val="FootnoteText"/>
        <w:rPr>
          <w:rFonts w:ascii="Arial" w:hAnsi="Arial" w:cs="Arial"/>
          <w:sz w:val="16"/>
          <w:szCs w:val="16"/>
        </w:rPr>
      </w:pPr>
      <w:r w:rsidRPr="002733EB">
        <w:rPr>
          <w:rStyle w:val="FootnoteReference"/>
          <w:rFonts w:ascii="Arial" w:hAnsi="Arial" w:cs="Arial"/>
          <w:sz w:val="16"/>
          <w:szCs w:val="16"/>
        </w:rPr>
        <w:footnoteRef/>
      </w:r>
      <w:r w:rsidRPr="002733EB">
        <w:rPr>
          <w:rFonts w:ascii="Arial" w:hAnsi="Arial" w:cs="Arial"/>
          <w:sz w:val="16"/>
          <w:szCs w:val="16"/>
        </w:rPr>
        <w:t xml:space="preserve"> DHR 2016, Section 4, point 41, page 15</w:t>
      </w:r>
    </w:p>
  </w:footnote>
  <w:footnote w:id="15">
    <w:p w:rsidR="008D512F" w:rsidRPr="002733EB" w:rsidRDefault="008D512F" w:rsidP="003A7E02">
      <w:pPr>
        <w:pStyle w:val="FootnoteText"/>
        <w:rPr>
          <w:rFonts w:ascii="Arial" w:hAnsi="Arial" w:cs="Arial"/>
          <w:sz w:val="16"/>
          <w:szCs w:val="16"/>
        </w:rPr>
      </w:pPr>
      <w:r w:rsidRPr="002733EB">
        <w:rPr>
          <w:rStyle w:val="FootnoteReference"/>
          <w:rFonts w:ascii="Arial" w:hAnsi="Arial" w:cs="Arial"/>
          <w:sz w:val="16"/>
          <w:szCs w:val="16"/>
        </w:rPr>
        <w:footnoteRef/>
      </w:r>
      <w:r w:rsidRPr="002733EB">
        <w:rPr>
          <w:rFonts w:ascii="Arial" w:hAnsi="Arial" w:cs="Arial"/>
          <w:sz w:val="16"/>
          <w:szCs w:val="16"/>
        </w:rPr>
        <w:t xml:space="preserve"> DHR 2016, Section 9, point 92, page 25</w:t>
      </w:r>
    </w:p>
  </w:footnote>
  <w:footnote w:id="16">
    <w:p w:rsidR="008D512F" w:rsidRPr="002733EB" w:rsidRDefault="008D512F" w:rsidP="003A7E02">
      <w:pPr>
        <w:pStyle w:val="FootnoteText"/>
        <w:rPr>
          <w:rFonts w:ascii="Arial" w:hAnsi="Arial" w:cs="Arial"/>
          <w:sz w:val="16"/>
          <w:szCs w:val="16"/>
        </w:rPr>
      </w:pPr>
      <w:r w:rsidRPr="002733EB">
        <w:rPr>
          <w:rStyle w:val="FootnoteReference"/>
          <w:rFonts w:ascii="Arial" w:hAnsi="Arial" w:cs="Arial"/>
          <w:sz w:val="16"/>
          <w:szCs w:val="16"/>
        </w:rPr>
        <w:footnoteRef/>
      </w:r>
      <w:r w:rsidRPr="002733EB">
        <w:rPr>
          <w:rFonts w:ascii="Arial" w:hAnsi="Arial" w:cs="Arial"/>
          <w:sz w:val="16"/>
          <w:szCs w:val="16"/>
        </w:rPr>
        <w:t xml:space="preserve"> DHR 2016, Section 9, point 92, page 25</w:t>
      </w:r>
    </w:p>
  </w:footnote>
  <w:footnote w:id="17">
    <w:p w:rsidR="008D512F" w:rsidRPr="00210954" w:rsidRDefault="008D512F" w:rsidP="008A47A8">
      <w:pPr>
        <w:pStyle w:val="FootnoteText"/>
        <w:rPr>
          <w:rFonts w:ascii="Arial" w:hAnsi="Arial" w:cs="Arial"/>
          <w:sz w:val="16"/>
          <w:szCs w:val="16"/>
        </w:rPr>
      </w:pPr>
      <w:r w:rsidRPr="00210954">
        <w:rPr>
          <w:rStyle w:val="FootnoteReference"/>
          <w:rFonts w:ascii="Arial" w:hAnsi="Arial" w:cs="Arial"/>
          <w:sz w:val="16"/>
          <w:szCs w:val="16"/>
        </w:rPr>
        <w:footnoteRef/>
      </w:r>
      <w:r w:rsidRPr="00210954">
        <w:rPr>
          <w:rFonts w:ascii="Arial" w:hAnsi="Arial" w:cs="Arial"/>
          <w:sz w:val="16"/>
          <w:szCs w:val="16"/>
        </w:rPr>
        <w:t xml:space="preserve"> Section 9, point 94, page 26</w:t>
      </w:r>
    </w:p>
  </w:footnote>
  <w:footnote w:id="18">
    <w:p w:rsidR="008D512F" w:rsidRPr="00210954" w:rsidRDefault="008D512F" w:rsidP="003A7E02">
      <w:pPr>
        <w:pStyle w:val="FootnoteText"/>
        <w:rPr>
          <w:rFonts w:ascii="Arial" w:hAnsi="Arial" w:cs="Arial"/>
          <w:sz w:val="16"/>
          <w:szCs w:val="16"/>
        </w:rPr>
      </w:pPr>
      <w:r w:rsidRPr="00210954">
        <w:rPr>
          <w:rStyle w:val="FootnoteReference"/>
          <w:rFonts w:ascii="Arial" w:hAnsi="Arial" w:cs="Arial"/>
          <w:sz w:val="16"/>
          <w:szCs w:val="16"/>
        </w:rPr>
        <w:footnoteRef/>
      </w:r>
      <w:r w:rsidRPr="00210954">
        <w:rPr>
          <w:rFonts w:ascii="Arial" w:hAnsi="Arial" w:cs="Arial"/>
          <w:sz w:val="16"/>
          <w:szCs w:val="16"/>
        </w:rPr>
        <w:t xml:space="preserve"> Section 9, point 95, page 26</w:t>
      </w:r>
    </w:p>
  </w:footnote>
  <w:footnote w:id="19">
    <w:p w:rsidR="008D512F" w:rsidRDefault="008D512F" w:rsidP="003A7E02">
      <w:pPr>
        <w:pStyle w:val="FootnoteText"/>
      </w:pPr>
      <w:r w:rsidRPr="00210954">
        <w:rPr>
          <w:rStyle w:val="FootnoteReference"/>
          <w:rFonts w:ascii="Arial" w:hAnsi="Arial" w:cs="Arial"/>
          <w:sz w:val="16"/>
          <w:szCs w:val="16"/>
        </w:rPr>
        <w:footnoteRef/>
      </w:r>
      <w:r w:rsidRPr="00210954">
        <w:rPr>
          <w:rFonts w:ascii="Arial" w:hAnsi="Arial" w:cs="Arial"/>
          <w:sz w:val="16"/>
          <w:szCs w:val="16"/>
        </w:rPr>
        <w:t xml:space="preserve"> Section 9, point 81, page 25</w:t>
      </w:r>
    </w:p>
  </w:footnote>
  <w:footnote w:id="20">
    <w:p w:rsidR="008D512F" w:rsidRDefault="008D512F">
      <w:pPr>
        <w:pStyle w:val="FootnoteText"/>
      </w:pPr>
      <w:r w:rsidRPr="005B2CBF">
        <w:rPr>
          <w:rStyle w:val="FootnoteReference"/>
          <w:sz w:val="16"/>
        </w:rPr>
        <w:footnoteRef/>
      </w:r>
      <w:r w:rsidRPr="005B2CBF">
        <w:rPr>
          <w:sz w:val="16"/>
        </w:rPr>
        <w:t xml:space="preserve"> Section 9, point 97, page 26</w:t>
      </w:r>
    </w:p>
  </w:footnote>
  <w:footnote w:id="21">
    <w:p w:rsidR="008D512F" w:rsidRPr="00210954" w:rsidRDefault="008D512F" w:rsidP="00DA1082">
      <w:pPr>
        <w:pStyle w:val="FootnoteText"/>
        <w:rPr>
          <w:rFonts w:ascii="Arial" w:hAnsi="Arial" w:cs="Arial"/>
          <w:sz w:val="16"/>
        </w:rPr>
      </w:pPr>
      <w:r w:rsidRPr="00210954">
        <w:rPr>
          <w:rStyle w:val="FootnoteReference"/>
          <w:rFonts w:ascii="Arial" w:hAnsi="Arial" w:cs="Arial"/>
          <w:sz w:val="16"/>
        </w:rPr>
        <w:footnoteRef/>
      </w:r>
      <w:r w:rsidRPr="00210954">
        <w:rPr>
          <w:rFonts w:ascii="Arial" w:hAnsi="Arial" w:cs="Arial"/>
          <w:sz w:val="16"/>
        </w:rPr>
        <w:t xml:space="preserve"> Ibid page 11 point 27</w:t>
      </w:r>
    </w:p>
  </w:footnote>
  <w:footnote w:id="22">
    <w:p w:rsidR="008D512F" w:rsidRPr="00210954" w:rsidRDefault="008D512F" w:rsidP="00DA1082">
      <w:pPr>
        <w:pStyle w:val="FootnoteText"/>
        <w:rPr>
          <w:rFonts w:ascii="Arial" w:hAnsi="Arial" w:cs="Arial"/>
          <w:sz w:val="16"/>
        </w:rPr>
      </w:pPr>
      <w:r w:rsidRPr="00210954">
        <w:rPr>
          <w:rStyle w:val="FootnoteReference"/>
          <w:rFonts w:ascii="Arial" w:hAnsi="Arial" w:cs="Arial"/>
          <w:sz w:val="16"/>
        </w:rPr>
        <w:footnoteRef/>
      </w:r>
      <w:r w:rsidRPr="00210954">
        <w:rPr>
          <w:rFonts w:ascii="Arial" w:hAnsi="Arial" w:cs="Arial"/>
          <w:sz w:val="16"/>
        </w:rPr>
        <w:t xml:space="preserve"> Ibid page 11, section 29.</w:t>
      </w:r>
    </w:p>
  </w:footnote>
  <w:footnote w:id="23">
    <w:p w:rsidR="008D512F" w:rsidRPr="00210954" w:rsidRDefault="008D512F">
      <w:pPr>
        <w:pStyle w:val="FootnoteText"/>
        <w:rPr>
          <w:rFonts w:ascii="Arial" w:hAnsi="Arial" w:cs="Arial"/>
          <w:sz w:val="16"/>
        </w:rPr>
      </w:pPr>
      <w:r w:rsidRPr="00210954">
        <w:rPr>
          <w:rStyle w:val="FootnoteReference"/>
          <w:rFonts w:ascii="Arial" w:hAnsi="Arial" w:cs="Arial"/>
          <w:sz w:val="16"/>
        </w:rPr>
        <w:footnoteRef/>
      </w:r>
      <w:r w:rsidRPr="00210954">
        <w:rPr>
          <w:rFonts w:ascii="Arial" w:hAnsi="Arial" w:cs="Arial"/>
          <w:sz w:val="16"/>
        </w:rPr>
        <w:t xml:space="preserve"> 2016, page 11, section 30</w:t>
      </w:r>
    </w:p>
  </w:footnote>
  <w:footnote w:id="24">
    <w:p w:rsidR="008D512F" w:rsidRPr="005B2CBF" w:rsidRDefault="008D512F">
      <w:pPr>
        <w:pStyle w:val="FootnoteText"/>
        <w:rPr>
          <w:sz w:val="16"/>
        </w:rPr>
      </w:pPr>
      <w:r w:rsidRPr="00210954">
        <w:rPr>
          <w:rStyle w:val="FootnoteReference"/>
          <w:rFonts w:ascii="Arial" w:hAnsi="Arial" w:cs="Arial"/>
          <w:sz w:val="16"/>
        </w:rPr>
        <w:footnoteRef/>
      </w:r>
      <w:r w:rsidRPr="00210954">
        <w:rPr>
          <w:rFonts w:ascii="Arial" w:hAnsi="Arial" w:cs="Arial"/>
          <w:sz w:val="16"/>
        </w:rPr>
        <w:t xml:space="preserve"> 2016, page 11, section 34</w:t>
      </w:r>
    </w:p>
  </w:footnote>
  <w:footnote w:id="25">
    <w:p w:rsidR="008D512F" w:rsidRPr="00DC7CA4" w:rsidRDefault="008D512F" w:rsidP="00DC7CA4">
      <w:pPr>
        <w:pStyle w:val="FootnoteText"/>
        <w:tabs>
          <w:tab w:val="left" w:pos="2127"/>
        </w:tabs>
        <w:rPr>
          <w:rFonts w:ascii="Arial" w:hAnsi="Arial" w:cs="Arial"/>
          <w:sz w:val="16"/>
        </w:rPr>
      </w:pPr>
      <w:r w:rsidRPr="00DC7CA4">
        <w:rPr>
          <w:rStyle w:val="FootnoteReference"/>
          <w:rFonts w:ascii="Arial" w:hAnsi="Arial" w:cs="Arial"/>
          <w:sz w:val="16"/>
        </w:rPr>
        <w:footnoteRef/>
      </w:r>
      <w:r w:rsidRPr="00DC7CA4">
        <w:rPr>
          <w:rFonts w:ascii="Arial" w:hAnsi="Arial" w:cs="Arial"/>
          <w:sz w:val="16"/>
        </w:rPr>
        <w:t xml:space="preserve"> 2016, page 11 point 36 </w:t>
      </w:r>
    </w:p>
  </w:footnote>
  <w:footnote w:id="26">
    <w:p w:rsidR="008D512F" w:rsidRPr="00DC7CA4" w:rsidRDefault="008D512F" w:rsidP="00DC7CA4">
      <w:pPr>
        <w:pStyle w:val="FootnoteText"/>
        <w:tabs>
          <w:tab w:val="left" w:pos="2127"/>
        </w:tabs>
        <w:rPr>
          <w:rFonts w:ascii="Arial" w:hAnsi="Arial" w:cs="Arial"/>
          <w:sz w:val="16"/>
        </w:rPr>
      </w:pPr>
      <w:r w:rsidRPr="00DC7CA4">
        <w:rPr>
          <w:rStyle w:val="FootnoteReference"/>
          <w:rFonts w:ascii="Arial" w:hAnsi="Arial" w:cs="Arial"/>
          <w:sz w:val="16"/>
        </w:rPr>
        <w:footnoteRef/>
      </w:r>
      <w:r w:rsidRPr="00DC7CA4">
        <w:rPr>
          <w:rFonts w:ascii="Arial" w:hAnsi="Arial" w:cs="Arial"/>
          <w:sz w:val="16"/>
        </w:rPr>
        <w:t xml:space="preserve"> Section 5, 47, page 16</w:t>
      </w:r>
    </w:p>
  </w:footnote>
  <w:footnote w:id="27">
    <w:p w:rsidR="008D512F" w:rsidRPr="00DC7CA4" w:rsidRDefault="008D512F" w:rsidP="00DC7CA4">
      <w:pPr>
        <w:pStyle w:val="FootnoteText"/>
        <w:tabs>
          <w:tab w:val="left" w:pos="2127"/>
        </w:tabs>
        <w:rPr>
          <w:rFonts w:ascii="Arial" w:hAnsi="Arial" w:cs="Arial"/>
          <w:sz w:val="16"/>
        </w:rPr>
      </w:pPr>
      <w:r w:rsidRPr="00DC7CA4">
        <w:rPr>
          <w:rStyle w:val="FootnoteReference"/>
          <w:rFonts w:ascii="Arial" w:hAnsi="Arial" w:cs="Arial"/>
          <w:sz w:val="16"/>
        </w:rPr>
        <w:footnoteRef/>
      </w:r>
      <w:r w:rsidRPr="00DC7CA4">
        <w:rPr>
          <w:rFonts w:ascii="Arial" w:hAnsi="Arial" w:cs="Arial"/>
          <w:sz w:val="16"/>
        </w:rPr>
        <w:t xml:space="preserve"> 2016 page 12, section 38</w:t>
      </w:r>
    </w:p>
  </w:footnote>
  <w:footnote w:id="28">
    <w:p w:rsidR="008D512F" w:rsidRPr="005B2CBF" w:rsidRDefault="008D512F" w:rsidP="00DC7CA4">
      <w:pPr>
        <w:pStyle w:val="FootnoteText"/>
        <w:tabs>
          <w:tab w:val="left" w:pos="2127"/>
        </w:tabs>
        <w:rPr>
          <w:sz w:val="16"/>
        </w:rPr>
      </w:pPr>
      <w:r w:rsidRPr="00DC7CA4">
        <w:rPr>
          <w:rStyle w:val="FootnoteReference"/>
          <w:rFonts w:ascii="Arial" w:hAnsi="Arial" w:cs="Arial"/>
          <w:sz w:val="16"/>
        </w:rPr>
        <w:footnoteRef/>
      </w:r>
      <w:r w:rsidRPr="00DC7CA4">
        <w:rPr>
          <w:rFonts w:ascii="Arial" w:hAnsi="Arial" w:cs="Arial"/>
          <w:sz w:val="16"/>
        </w:rPr>
        <w:t xml:space="preserve"> 2016, page 12, section 37</w:t>
      </w:r>
    </w:p>
  </w:footnote>
  <w:footnote w:id="29">
    <w:p w:rsidR="008D512F" w:rsidRPr="005B2CBF" w:rsidRDefault="008D512F">
      <w:pPr>
        <w:pStyle w:val="FootnoteText"/>
        <w:rPr>
          <w:sz w:val="16"/>
        </w:rPr>
      </w:pPr>
      <w:r w:rsidRPr="005B2CBF">
        <w:rPr>
          <w:rStyle w:val="FootnoteReference"/>
          <w:sz w:val="16"/>
        </w:rPr>
        <w:footnoteRef/>
      </w:r>
      <w:r w:rsidRPr="005B2CBF">
        <w:rPr>
          <w:sz w:val="16"/>
        </w:rPr>
        <w:t xml:space="preserve"> Ibid. Page 11, section 31</w:t>
      </w:r>
    </w:p>
  </w:footnote>
  <w:footnote w:id="30">
    <w:p w:rsidR="008D512F" w:rsidRPr="005B2CBF" w:rsidRDefault="008D512F">
      <w:pPr>
        <w:pStyle w:val="FootnoteText"/>
        <w:rPr>
          <w:sz w:val="16"/>
        </w:rPr>
      </w:pPr>
      <w:r w:rsidRPr="005B2CBF">
        <w:rPr>
          <w:rStyle w:val="FootnoteReference"/>
          <w:sz w:val="16"/>
        </w:rPr>
        <w:footnoteRef/>
      </w:r>
      <w:r w:rsidRPr="005B2CBF">
        <w:rPr>
          <w:sz w:val="16"/>
        </w:rPr>
        <w:t xml:space="preserve"> Section 7, point 74, page 21</w:t>
      </w:r>
    </w:p>
  </w:footnote>
  <w:footnote w:id="31">
    <w:p w:rsidR="008D512F" w:rsidRPr="001A286E" w:rsidRDefault="008D512F" w:rsidP="00A01685">
      <w:pPr>
        <w:pStyle w:val="Heading2"/>
        <w:spacing w:line="240" w:lineRule="auto"/>
        <w:rPr>
          <w:rFonts w:ascii="Arial" w:eastAsia="Times New Roman" w:hAnsi="Arial" w:cs="Arial"/>
          <w:b w:val="0"/>
          <w:i/>
          <w:color w:val="auto"/>
          <w:sz w:val="16"/>
          <w:szCs w:val="16"/>
          <w:lang w:val="en" w:eastAsia="en-GB"/>
        </w:rPr>
      </w:pPr>
      <w:r w:rsidRPr="00901D76">
        <w:rPr>
          <w:rStyle w:val="FootnoteReference"/>
          <w:rFonts w:ascii="Arial" w:hAnsi="Arial" w:cs="Arial"/>
          <w:b w:val="0"/>
          <w:color w:val="auto"/>
          <w:sz w:val="16"/>
          <w:szCs w:val="16"/>
        </w:rPr>
        <w:footnoteRef/>
      </w:r>
      <w:r w:rsidRPr="00901D76">
        <w:rPr>
          <w:rFonts w:ascii="Arial" w:hAnsi="Arial" w:cs="Arial"/>
          <w:b w:val="0"/>
          <w:color w:val="auto"/>
          <w:sz w:val="16"/>
          <w:szCs w:val="16"/>
        </w:rPr>
        <w:t xml:space="preserve"> </w:t>
      </w:r>
      <w:r w:rsidRPr="00901D76">
        <w:rPr>
          <w:rFonts w:ascii="Arial" w:eastAsia="Times New Roman" w:hAnsi="Arial" w:cs="Arial"/>
          <w:b w:val="0"/>
          <w:color w:val="auto"/>
          <w:sz w:val="16"/>
          <w:szCs w:val="16"/>
          <w:lang w:val="en" w:eastAsia="en-GB"/>
        </w:rPr>
        <w:t xml:space="preserve">How is Gillick competency assessed? Lord Scarman’s comments in his judgment of the Gillick case in the House of Lords </w:t>
      </w:r>
      <w:hyperlink r:id="rId1" w:anchor="pageref11214" w:history="1">
        <w:r w:rsidRPr="00901D76">
          <w:rPr>
            <w:rFonts w:ascii="Arial" w:eastAsia="Times New Roman" w:hAnsi="Arial" w:cs="Arial"/>
            <w:b w:val="0"/>
            <w:color w:val="auto"/>
            <w:sz w:val="16"/>
            <w:szCs w:val="16"/>
            <w:u w:val="single"/>
            <w:lang w:val="en" w:eastAsia="en-GB"/>
          </w:rPr>
          <w:t>(Gillick v West Norfolk, 1985)</w:t>
        </w:r>
      </w:hyperlink>
      <w:r w:rsidRPr="00901D76">
        <w:rPr>
          <w:rFonts w:ascii="Arial" w:eastAsia="Times New Roman" w:hAnsi="Arial" w:cs="Arial"/>
          <w:b w:val="0"/>
          <w:color w:val="auto"/>
          <w:sz w:val="16"/>
          <w:szCs w:val="16"/>
          <w:lang w:val="en" w:eastAsia="en-GB"/>
        </w:rPr>
        <w:t> are often referred to as the test of "Gillick competency": ".</w:t>
      </w:r>
      <w:r w:rsidRPr="00901D76">
        <w:rPr>
          <w:rFonts w:ascii="Arial" w:eastAsia="Times New Roman" w:hAnsi="Arial" w:cs="Arial"/>
          <w:b w:val="0"/>
          <w:i/>
          <w:color w:val="auto"/>
          <w:sz w:val="16"/>
          <w:szCs w:val="16"/>
          <w:lang w:val="en" w:eastAsia="en-GB"/>
        </w:rPr>
        <w:t xml:space="preserve">..it is not enough that she should understand the nature of the advice which is being given: she must also have a sufficient maturity to understand what is involved." </w:t>
      </w:r>
      <w:r w:rsidRPr="00901D76">
        <w:rPr>
          <w:rFonts w:ascii="Arial" w:eastAsia="Times New Roman" w:hAnsi="Arial" w:cs="Arial"/>
          <w:b w:val="0"/>
          <w:color w:val="auto"/>
          <w:sz w:val="16"/>
          <w:szCs w:val="16"/>
          <w:lang w:val="en" w:eastAsia="en-GB"/>
        </w:rPr>
        <w:t xml:space="preserve">He also commented more generally on parents’ versus children’s rights: </w:t>
      </w:r>
      <w:r w:rsidRPr="00901D76">
        <w:rPr>
          <w:rFonts w:ascii="Arial" w:eastAsia="Times New Roman" w:hAnsi="Arial" w:cs="Arial"/>
          <w:b w:val="0"/>
          <w:i/>
          <w:color w:val="auto"/>
          <w:sz w:val="16"/>
          <w:szCs w:val="16"/>
          <w:lang w:val="en" w:eastAsia="en-GB"/>
        </w:rPr>
        <w:t>"parental right yields to the child’s right to make his own decisions when he reaches a sufficient understanding and intelligence to be capable of making up his own mind on the matter requiring decision."</w:t>
      </w:r>
    </w:p>
    <w:p w:rsidR="008D512F" w:rsidRPr="001A286E" w:rsidRDefault="009A1C3C" w:rsidP="00A01685">
      <w:pPr>
        <w:spacing w:line="240" w:lineRule="auto"/>
        <w:rPr>
          <w:lang w:val="en" w:eastAsia="en-GB"/>
        </w:rPr>
      </w:pPr>
      <w:hyperlink r:id="rId2" w:history="1">
        <w:r w:rsidR="008D512F" w:rsidRPr="001A286E">
          <w:rPr>
            <w:rStyle w:val="Hyperlink"/>
            <w:rFonts w:ascii="Arial" w:hAnsi="Arial" w:cs="Arial"/>
            <w:sz w:val="16"/>
            <w:szCs w:val="16"/>
            <w:lang w:val="en" w:eastAsia="en-GB"/>
          </w:rPr>
          <w:t>https://www.nspcc.org.uk/preventing-abuse/child-protection-system/legal-definition-child-rights-law/gillick-competency-fraser-guidelines/</w:t>
        </w:r>
      </w:hyperlink>
      <w:r w:rsidR="008D512F">
        <w:rPr>
          <w:lang w:val="en" w:eastAsia="en-GB"/>
        </w:rPr>
        <w:t xml:space="preserve"> </w:t>
      </w:r>
    </w:p>
  </w:footnote>
  <w:footnote w:id="32">
    <w:p w:rsidR="008D512F" w:rsidRPr="0077308F" w:rsidRDefault="008D512F" w:rsidP="006974B4">
      <w:pPr>
        <w:pStyle w:val="FootnoteText"/>
        <w:rPr>
          <w:rFonts w:ascii="Arial" w:hAnsi="Arial" w:cs="Arial"/>
          <w:sz w:val="16"/>
          <w:szCs w:val="16"/>
        </w:rPr>
      </w:pPr>
      <w:r w:rsidRPr="0077308F">
        <w:rPr>
          <w:rStyle w:val="FootnoteReference"/>
          <w:rFonts w:ascii="Arial" w:hAnsi="Arial" w:cs="Arial"/>
          <w:sz w:val="16"/>
          <w:szCs w:val="16"/>
        </w:rPr>
        <w:footnoteRef/>
      </w:r>
      <w:r w:rsidRPr="0077308F">
        <w:rPr>
          <w:rFonts w:ascii="Arial" w:hAnsi="Arial" w:cs="Arial"/>
          <w:sz w:val="16"/>
          <w:szCs w:val="16"/>
        </w:rPr>
        <w:t xml:space="preserve"> Section 10, point 99, page 27.</w:t>
      </w:r>
    </w:p>
  </w:footnote>
  <w:footnote w:id="33">
    <w:p w:rsidR="008D512F" w:rsidRPr="0077308F" w:rsidRDefault="008D512F" w:rsidP="006974B4">
      <w:pPr>
        <w:pStyle w:val="FootnoteText"/>
        <w:rPr>
          <w:rFonts w:ascii="Arial" w:hAnsi="Arial" w:cs="Arial"/>
          <w:sz w:val="16"/>
          <w:szCs w:val="16"/>
        </w:rPr>
      </w:pPr>
      <w:r w:rsidRPr="0077308F">
        <w:rPr>
          <w:rStyle w:val="FootnoteReference"/>
          <w:rFonts w:ascii="Arial" w:hAnsi="Arial" w:cs="Arial"/>
          <w:sz w:val="16"/>
          <w:szCs w:val="16"/>
        </w:rPr>
        <w:footnoteRef/>
      </w:r>
      <w:r w:rsidRPr="0077308F">
        <w:rPr>
          <w:rFonts w:ascii="Arial" w:hAnsi="Arial" w:cs="Arial"/>
          <w:sz w:val="16"/>
          <w:szCs w:val="16"/>
        </w:rPr>
        <w:t xml:space="preserve"> </w:t>
      </w:r>
      <w:hyperlink r:id="rId3" w:history="1">
        <w:r w:rsidRPr="0077308F">
          <w:rPr>
            <w:rStyle w:val="Hyperlink"/>
            <w:rFonts w:ascii="Arial" w:hAnsi="Arial" w:cs="Arial"/>
            <w:i/>
            <w:iCs/>
            <w:sz w:val="16"/>
            <w:szCs w:val="16"/>
          </w:rPr>
          <w:t>https://www.gov.uk/government/publications/striking-the-balance-practical-guidance-on-the-application-of-caldicott-guardian-principles-to-domestic-violence-and-maracs-multi-agency-risk-assessment-conferences</w:t>
        </w:r>
      </w:hyperlink>
      <w:r w:rsidRPr="0077308F">
        <w:rPr>
          <w:rFonts w:ascii="Arial" w:hAnsi="Arial" w:cs="Arial"/>
          <w:i/>
          <w:iCs/>
          <w:sz w:val="16"/>
          <w:szCs w:val="16"/>
        </w:rPr>
        <w:t xml:space="preserve"> </w:t>
      </w:r>
    </w:p>
  </w:footnote>
  <w:footnote w:id="34">
    <w:p w:rsidR="008D512F" w:rsidRPr="005B2CBF" w:rsidRDefault="008D512F" w:rsidP="006974B4">
      <w:pPr>
        <w:pStyle w:val="FootnoteText"/>
        <w:rPr>
          <w:sz w:val="16"/>
          <w:szCs w:val="16"/>
        </w:rPr>
      </w:pPr>
      <w:r w:rsidRPr="0077308F">
        <w:rPr>
          <w:rStyle w:val="FootnoteReference"/>
          <w:rFonts w:ascii="Arial" w:hAnsi="Arial" w:cs="Arial"/>
          <w:sz w:val="16"/>
          <w:szCs w:val="16"/>
        </w:rPr>
        <w:footnoteRef/>
      </w:r>
      <w:r w:rsidRPr="0077308F">
        <w:rPr>
          <w:rFonts w:ascii="Arial" w:hAnsi="Arial" w:cs="Arial"/>
          <w:sz w:val="16"/>
          <w:szCs w:val="16"/>
        </w:rPr>
        <w:t xml:space="preserve"> DHR guidance 2016, Section 6, 51.g page 18</w:t>
      </w:r>
    </w:p>
  </w:footnote>
  <w:footnote w:id="35">
    <w:p w:rsidR="008D512F" w:rsidRPr="005B2CBF" w:rsidRDefault="008D512F" w:rsidP="000822FE">
      <w:pPr>
        <w:pStyle w:val="FootnoteText"/>
        <w:rPr>
          <w:sz w:val="16"/>
        </w:rPr>
      </w:pPr>
      <w:r w:rsidRPr="005B2CBF">
        <w:rPr>
          <w:rStyle w:val="FootnoteReference"/>
          <w:sz w:val="16"/>
        </w:rPr>
        <w:footnoteRef/>
      </w:r>
      <w:r w:rsidRPr="005B2CBF">
        <w:rPr>
          <w:sz w:val="16"/>
        </w:rPr>
        <w:t xml:space="preserve"> 2016 guidance, Section 6, point 53.g, page 17</w:t>
      </w:r>
    </w:p>
  </w:footnote>
  <w:footnote w:id="36">
    <w:p w:rsidR="008D512F" w:rsidRPr="00F27E26" w:rsidRDefault="008D512F">
      <w:pPr>
        <w:pStyle w:val="FootnoteText"/>
        <w:rPr>
          <w:rFonts w:ascii="Arial" w:hAnsi="Arial" w:cs="Arial"/>
          <w:sz w:val="16"/>
          <w:szCs w:val="16"/>
        </w:rPr>
      </w:pPr>
      <w:r w:rsidRPr="00F27E26">
        <w:rPr>
          <w:rStyle w:val="FootnoteReference"/>
          <w:rFonts w:ascii="Arial" w:hAnsi="Arial" w:cs="Arial"/>
          <w:sz w:val="16"/>
          <w:szCs w:val="16"/>
        </w:rPr>
        <w:footnoteRef/>
      </w:r>
      <w:r w:rsidRPr="00F27E26">
        <w:rPr>
          <w:rFonts w:ascii="Arial" w:hAnsi="Arial" w:cs="Arial"/>
          <w:sz w:val="16"/>
          <w:szCs w:val="16"/>
        </w:rPr>
        <w:t xml:space="preserve"> </w:t>
      </w:r>
      <w:hyperlink r:id="rId4" w:history="1">
        <w:r w:rsidRPr="00F27E26">
          <w:rPr>
            <w:rStyle w:val="Hyperlink"/>
            <w:rFonts w:ascii="Arial" w:hAnsi="Arial" w:cs="Arial"/>
            <w:sz w:val="16"/>
            <w:szCs w:val="16"/>
          </w:rPr>
          <w:t>https://www.victimsupport.org.uk/more-us/why-choose-us/specialist-services/homicide-service</w:t>
        </w:r>
      </w:hyperlink>
      <w:r w:rsidRPr="00F27E26">
        <w:rPr>
          <w:rFonts w:ascii="Arial" w:hAnsi="Arial" w:cs="Arial"/>
          <w:sz w:val="16"/>
          <w:szCs w:val="16"/>
        </w:rPr>
        <w:t xml:space="preserve"> </w:t>
      </w:r>
    </w:p>
  </w:footnote>
  <w:footnote w:id="37">
    <w:p w:rsidR="008D512F" w:rsidRDefault="008D512F">
      <w:pPr>
        <w:pStyle w:val="FootnoteText"/>
      </w:pPr>
      <w:r w:rsidRPr="00F27E26">
        <w:rPr>
          <w:rStyle w:val="FootnoteReference"/>
          <w:rFonts w:ascii="Arial" w:hAnsi="Arial" w:cs="Arial"/>
          <w:sz w:val="16"/>
          <w:szCs w:val="16"/>
        </w:rPr>
        <w:footnoteRef/>
      </w:r>
      <w:r w:rsidRPr="00F27E26">
        <w:rPr>
          <w:rFonts w:ascii="Arial" w:hAnsi="Arial" w:cs="Arial"/>
          <w:sz w:val="16"/>
          <w:szCs w:val="16"/>
        </w:rPr>
        <w:t xml:space="preserve"> </w:t>
      </w:r>
      <w:hyperlink r:id="rId5" w:history="1">
        <w:r w:rsidRPr="00F27E26">
          <w:rPr>
            <w:rStyle w:val="Hyperlink"/>
            <w:rFonts w:ascii="Arial" w:hAnsi="Arial" w:cs="Arial"/>
            <w:sz w:val="16"/>
            <w:szCs w:val="16"/>
          </w:rPr>
          <w:t>https://aafda.org.uk/help-for-families/domestic-homicide-reviews-for-families/</w:t>
        </w:r>
      </w:hyperlink>
      <w:r>
        <w:t xml:space="preserve"> </w:t>
      </w:r>
    </w:p>
  </w:footnote>
  <w:footnote w:id="38">
    <w:p w:rsidR="008D512F" w:rsidRPr="007B0449" w:rsidRDefault="008D512F" w:rsidP="006974B4">
      <w:pPr>
        <w:pStyle w:val="FootnoteText"/>
        <w:rPr>
          <w:rFonts w:ascii="Arial" w:hAnsi="Arial" w:cs="Arial"/>
          <w:sz w:val="16"/>
          <w:szCs w:val="16"/>
        </w:rPr>
      </w:pPr>
      <w:r w:rsidRPr="007B0449">
        <w:rPr>
          <w:rStyle w:val="FootnoteReference"/>
          <w:rFonts w:ascii="Arial" w:hAnsi="Arial" w:cs="Arial"/>
          <w:sz w:val="16"/>
          <w:szCs w:val="16"/>
        </w:rPr>
        <w:footnoteRef/>
      </w:r>
      <w:r w:rsidRPr="007B0449">
        <w:rPr>
          <w:rFonts w:ascii="Arial" w:hAnsi="Arial" w:cs="Arial"/>
          <w:sz w:val="16"/>
          <w:szCs w:val="16"/>
        </w:rPr>
        <w:t xml:space="preserve"> 2016 guidance, Section 6, point 53.b, page 17 </w:t>
      </w:r>
    </w:p>
  </w:footnote>
  <w:footnote w:id="39">
    <w:p w:rsidR="008D512F" w:rsidRPr="007B0449" w:rsidRDefault="008D512F" w:rsidP="006974B4">
      <w:pPr>
        <w:pStyle w:val="FootnoteText"/>
        <w:rPr>
          <w:rFonts w:ascii="Arial" w:hAnsi="Arial" w:cs="Arial"/>
          <w:sz w:val="16"/>
          <w:szCs w:val="16"/>
        </w:rPr>
      </w:pPr>
      <w:r w:rsidRPr="007B0449">
        <w:rPr>
          <w:rStyle w:val="FootnoteReference"/>
          <w:rFonts w:ascii="Arial" w:hAnsi="Arial" w:cs="Arial"/>
          <w:sz w:val="16"/>
          <w:szCs w:val="16"/>
        </w:rPr>
        <w:footnoteRef/>
      </w:r>
      <w:r w:rsidRPr="007B0449">
        <w:rPr>
          <w:rFonts w:ascii="Arial" w:hAnsi="Arial" w:cs="Arial"/>
          <w:sz w:val="16"/>
          <w:szCs w:val="16"/>
        </w:rPr>
        <w:t xml:space="preserve"> 2016 guidance, Section 6, point 53.e, page 17</w:t>
      </w:r>
    </w:p>
  </w:footnote>
  <w:footnote w:id="40">
    <w:p w:rsidR="008D512F" w:rsidRPr="007B0449" w:rsidRDefault="008D512F" w:rsidP="00292C4F">
      <w:pPr>
        <w:pStyle w:val="FootnoteText"/>
        <w:rPr>
          <w:rFonts w:ascii="Arial" w:hAnsi="Arial" w:cs="Arial"/>
          <w:sz w:val="16"/>
          <w:szCs w:val="16"/>
        </w:rPr>
      </w:pPr>
      <w:r w:rsidRPr="007B0449">
        <w:rPr>
          <w:rStyle w:val="FootnoteReference"/>
          <w:rFonts w:ascii="Arial" w:hAnsi="Arial" w:cs="Arial"/>
          <w:sz w:val="16"/>
          <w:szCs w:val="16"/>
        </w:rPr>
        <w:footnoteRef/>
      </w:r>
      <w:r w:rsidRPr="007B0449">
        <w:rPr>
          <w:rFonts w:ascii="Arial" w:hAnsi="Arial" w:cs="Arial"/>
          <w:sz w:val="16"/>
          <w:szCs w:val="16"/>
        </w:rPr>
        <w:t xml:space="preserve"> 2016, Section 6, point 56</w:t>
      </w:r>
    </w:p>
  </w:footnote>
  <w:footnote w:id="41">
    <w:p w:rsidR="008D512F" w:rsidRDefault="008D512F" w:rsidP="006974B4">
      <w:pPr>
        <w:pStyle w:val="FootnoteText"/>
      </w:pPr>
      <w:r w:rsidRPr="007B0449">
        <w:rPr>
          <w:rStyle w:val="FootnoteReference"/>
          <w:rFonts w:ascii="Arial" w:hAnsi="Arial" w:cs="Arial"/>
          <w:sz w:val="16"/>
          <w:szCs w:val="16"/>
        </w:rPr>
        <w:footnoteRef/>
      </w:r>
      <w:r w:rsidRPr="007B0449">
        <w:rPr>
          <w:rFonts w:ascii="Arial" w:hAnsi="Arial" w:cs="Arial"/>
          <w:sz w:val="16"/>
          <w:szCs w:val="16"/>
        </w:rPr>
        <w:t xml:space="preserve"> Working with the family and friends information is found in Section 6 of the DHR 2016 guidance.</w:t>
      </w:r>
      <w:r w:rsidRPr="00A97D99">
        <w:rPr>
          <w:sz w:val="16"/>
          <w:szCs w:val="16"/>
        </w:rPr>
        <w:t xml:space="preserve"> </w:t>
      </w:r>
    </w:p>
  </w:footnote>
  <w:footnote w:id="42">
    <w:p w:rsidR="008D512F" w:rsidRPr="005B2CBF" w:rsidRDefault="008D512F" w:rsidP="006974B4">
      <w:pPr>
        <w:pStyle w:val="FootnoteText"/>
        <w:rPr>
          <w:sz w:val="16"/>
          <w:szCs w:val="16"/>
        </w:rPr>
      </w:pPr>
      <w:r w:rsidRPr="005B2CBF">
        <w:rPr>
          <w:rStyle w:val="FootnoteReference"/>
          <w:sz w:val="16"/>
          <w:szCs w:val="16"/>
        </w:rPr>
        <w:footnoteRef/>
      </w:r>
      <w:r w:rsidRPr="005B2CBF">
        <w:rPr>
          <w:sz w:val="16"/>
          <w:szCs w:val="16"/>
        </w:rPr>
        <w:t xml:space="preserve"> 2016 guidance, Section 6, point 56.j, page 19</w:t>
      </w:r>
    </w:p>
  </w:footnote>
  <w:footnote w:id="43">
    <w:p w:rsidR="008D512F" w:rsidRPr="00F9759C" w:rsidRDefault="008D512F" w:rsidP="006974B4">
      <w:pPr>
        <w:pStyle w:val="FootnoteText"/>
        <w:rPr>
          <w:rFonts w:ascii="Arial" w:hAnsi="Arial" w:cs="Arial"/>
          <w:sz w:val="16"/>
          <w:szCs w:val="16"/>
        </w:rPr>
      </w:pPr>
      <w:r w:rsidRPr="00F9759C">
        <w:rPr>
          <w:rStyle w:val="FootnoteReference"/>
          <w:rFonts w:ascii="Arial" w:hAnsi="Arial" w:cs="Arial"/>
          <w:sz w:val="16"/>
          <w:szCs w:val="16"/>
        </w:rPr>
        <w:footnoteRef/>
      </w:r>
      <w:r w:rsidRPr="00F9759C">
        <w:rPr>
          <w:rFonts w:ascii="Arial" w:hAnsi="Arial" w:cs="Arial"/>
          <w:sz w:val="16"/>
          <w:szCs w:val="16"/>
        </w:rPr>
        <w:t xml:space="preserve"> 2016 guidance, Section 6, point 57, page 19</w:t>
      </w:r>
    </w:p>
  </w:footnote>
  <w:footnote w:id="44">
    <w:p w:rsidR="008D512F" w:rsidRPr="00F9759C" w:rsidRDefault="008D512F" w:rsidP="006974B4">
      <w:pPr>
        <w:pStyle w:val="FootnoteText"/>
        <w:rPr>
          <w:rFonts w:ascii="Arial" w:hAnsi="Arial" w:cs="Arial"/>
          <w:sz w:val="16"/>
          <w:szCs w:val="16"/>
        </w:rPr>
      </w:pPr>
      <w:r w:rsidRPr="00F9759C">
        <w:rPr>
          <w:rStyle w:val="FootnoteReference"/>
          <w:rFonts w:ascii="Arial" w:hAnsi="Arial" w:cs="Arial"/>
          <w:sz w:val="16"/>
          <w:szCs w:val="16"/>
        </w:rPr>
        <w:footnoteRef/>
      </w:r>
      <w:r w:rsidRPr="00F9759C">
        <w:rPr>
          <w:rFonts w:ascii="Arial" w:hAnsi="Arial" w:cs="Arial"/>
          <w:sz w:val="16"/>
          <w:szCs w:val="16"/>
        </w:rPr>
        <w:t xml:space="preserve"> 2016 guidance, Section 6, point 58, page 19</w:t>
      </w:r>
    </w:p>
  </w:footnote>
  <w:footnote w:id="45">
    <w:p w:rsidR="008D512F" w:rsidRDefault="008D512F" w:rsidP="006974B4">
      <w:pPr>
        <w:pStyle w:val="FootnoteText"/>
      </w:pPr>
      <w:r w:rsidRPr="00F9759C">
        <w:rPr>
          <w:rStyle w:val="FootnoteReference"/>
          <w:rFonts w:ascii="Arial" w:hAnsi="Arial" w:cs="Arial"/>
          <w:sz w:val="16"/>
          <w:szCs w:val="16"/>
        </w:rPr>
        <w:footnoteRef/>
      </w:r>
      <w:r w:rsidRPr="00F9759C">
        <w:rPr>
          <w:rFonts w:ascii="Arial" w:hAnsi="Arial" w:cs="Arial"/>
          <w:sz w:val="16"/>
          <w:szCs w:val="16"/>
        </w:rPr>
        <w:t xml:space="preserve"> 2016 guidance, Section 6, point 59, page 19</w:t>
      </w:r>
    </w:p>
  </w:footnote>
  <w:footnote w:id="46">
    <w:p w:rsidR="008D512F" w:rsidRDefault="008D512F" w:rsidP="006D1527">
      <w:pPr>
        <w:pStyle w:val="FootnoteText"/>
      </w:pPr>
      <w:r w:rsidRPr="005B2CBF">
        <w:rPr>
          <w:rStyle w:val="FootnoteReference"/>
          <w:sz w:val="16"/>
        </w:rPr>
        <w:footnoteRef/>
      </w:r>
      <w:r w:rsidRPr="005B2CBF">
        <w:rPr>
          <w:sz w:val="16"/>
        </w:rPr>
        <w:t xml:space="preserve"> Section 5, point 50, page 16.</w:t>
      </w:r>
    </w:p>
  </w:footnote>
  <w:footnote w:id="47">
    <w:p w:rsidR="008D512F" w:rsidRPr="00371675" w:rsidRDefault="008D512F">
      <w:pPr>
        <w:pStyle w:val="FootnoteText"/>
        <w:rPr>
          <w:rFonts w:ascii="Arial" w:hAnsi="Arial" w:cs="Arial"/>
          <w:sz w:val="16"/>
        </w:rPr>
      </w:pPr>
      <w:r w:rsidRPr="00371675">
        <w:rPr>
          <w:rStyle w:val="FootnoteReference"/>
          <w:rFonts w:ascii="Arial" w:hAnsi="Arial" w:cs="Arial"/>
          <w:sz w:val="16"/>
        </w:rPr>
        <w:footnoteRef/>
      </w:r>
      <w:r w:rsidRPr="00371675">
        <w:rPr>
          <w:rFonts w:ascii="Arial" w:hAnsi="Arial" w:cs="Arial"/>
          <w:sz w:val="16"/>
        </w:rPr>
        <w:t xml:space="preserve"> Section 7, point 61, page 20</w:t>
      </w:r>
    </w:p>
  </w:footnote>
  <w:footnote w:id="48">
    <w:p w:rsidR="008D512F" w:rsidRPr="00371675" w:rsidRDefault="008D512F">
      <w:pPr>
        <w:pStyle w:val="FootnoteText"/>
        <w:rPr>
          <w:rFonts w:ascii="Arial" w:hAnsi="Arial" w:cs="Arial"/>
          <w:sz w:val="16"/>
        </w:rPr>
      </w:pPr>
      <w:r w:rsidRPr="00371675">
        <w:rPr>
          <w:rStyle w:val="FootnoteReference"/>
          <w:rFonts w:ascii="Arial" w:hAnsi="Arial" w:cs="Arial"/>
          <w:sz w:val="16"/>
        </w:rPr>
        <w:footnoteRef/>
      </w:r>
      <w:r w:rsidRPr="00371675">
        <w:rPr>
          <w:rFonts w:ascii="Arial" w:hAnsi="Arial" w:cs="Arial"/>
          <w:sz w:val="16"/>
        </w:rPr>
        <w:t xml:space="preserve"> Section 7, point 61, page 20</w:t>
      </w:r>
    </w:p>
  </w:footnote>
  <w:footnote w:id="49">
    <w:p w:rsidR="008D512F" w:rsidRPr="00371675" w:rsidRDefault="008D512F" w:rsidP="00F5065C">
      <w:pPr>
        <w:pStyle w:val="FootnoteText"/>
        <w:rPr>
          <w:rFonts w:ascii="Arial" w:hAnsi="Arial" w:cs="Arial"/>
          <w:sz w:val="16"/>
        </w:rPr>
      </w:pPr>
      <w:r w:rsidRPr="00371675">
        <w:rPr>
          <w:rStyle w:val="FootnoteReference"/>
          <w:rFonts w:ascii="Arial" w:hAnsi="Arial" w:cs="Arial"/>
          <w:sz w:val="16"/>
        </w:rPr>
        <w:footnoteRef/>
      </w:r>
      <w:r w:rsidRPr="00371675">
        <w:rPr>
          <w:rFonts w:ascii="Arial" w:hAnsi="Arial" w:cs="Arial"/>
          <w:sz w:val="16"/>
        </w:rPr>
        <w:t xml:space="preserve"> Section 7, point 65, page 20.</w:t>
      </w:r>
    </w:p>
  </w:footnote>
  <w:footnote w:id="50">
    <w:p w:rsidR="008D512F" w:rsidRDefault="008D512F" w:rsidP="009E26AE">
      <w:pPr>
        <w:pStyle w:val="FootnoteText"/>
      </w:pPr>
      <w:r w:rsidRPr="00371675">
        <w:rPr>
          <w:rStyle w:val="FootnoteReference"/>
          <w:rFonts w:ascii="Arial" w:hAnsi="Arial" w:cs="Arial"/>
          <w:sz w:val="16"/>
        </w:rPr>
        <w:footnoteRef/>
      </w:r>
      <w:r w:rsidRPr="00371675">
        <w:rPr>
          <w:rFonts w:ascii="Arial" w:hAnsi="Arial" w:cs="Arial"/>
          <w:sz w:val="16"/>
        </w:rPr>
        <w:t xml:space="preserve"> Section 7, point 64, page 20</w:t>
      </w:r>
    </w:p>
  </w:footnote>
  <w:footnote w:id="51">
    <w:p w:rsidR="008D512F" w:rsidRDefault="008D512F">
      <w:pPr>
        <w:pStyle w:val="FootnoteText"/>
      </w:pPr>
      <w:r w:rsidRPr="005B2CBF">
        <w:rPr>
          <w:rStyle w:val="FootnoteReference"/>
          <w:sz w:val="16"/>
        </w:rPr>
        <w:footnoteRef/>
      </w:r>
      <w:r w:rsidRPr="005B2CBF">
        <w:rPr>
          <w:sz w:val="16"/>
        </w:rPr>
        <w:t xml:space="preserve"> Ibid, page 11 section 32</w:t>
      </w:r>
    </w:p>
  </w:footnote>
  <w:footnote w:id="52">
    <w:p w:rsidR="008D512F" w:rsidRDefault="008D512F" w:rsidP="00494312">
      <w:pPr>
        <w:pStyle w:val="FootnoteText"/>
      </w:pPr>
      <w:r w:rsidRPr="005B2CBF">
        <w:rPr>
          <w:rStyle w:val="FootnoteReference"/>
          <w:sz w:val="16"/>
        </w:rPr>
        <w:footnoteRef/>
      </w:r>
      <w:r w:rsidRPr="005B2CBF">
        <w:rPr>
          <w:sz w:val="16"/>
        </w:rPr>
        <w:t xml:space="preserve"> DHR 2016, Section 7, point 69, page 21</w:t>
      </w:r>
    </w:p>
  </w:footnote>
  <w:footnote w:id="53">
    <w:p w:rsidR="008D512F" w:rsidRPr="005B2CBF" w:rsidRDefault="008D512F" w:rsidP="000F6750">
      <w:pPr>
        <w:pStyle w:val="FootnoteText"/>
        <w:rPr>
          <w:sz w:val="16"/>
        </w:rPr>
      </w:pPr>
      <w:r w:rsidRPr="005B2CBF">
        <w:rPr>
          <w:rStyle w:val="FootnoteReference"/>
          <w:sz w:val="16"/>
        </w:rPr>
        <w:footnoteRef/>
      </w:r>
      <w:r w:rsidRPr="005B2CBF">
        <w:rPr>
          <w:sz w:val="16"/>
        </w:rPr>
        <w:t xml:space="preserve"> DHR 2016, Section 7, point 70, Page 21</w:t>
      </w:r>
    </w:p>
  </w:footnote>
  <w:footnote w:id="54">
    <w:p w:rsidR="008D512F" w:rsidRPr="005B2CBF" w:rsidRDefault="008D512F" w:rsidP="000F6750">
      <w:pPr>
        <w:pStyle w:val="FootnoteText"/>
        <w:rPr>
          <w:sz w:val="16"/>
        </w:rPr>
      </w:pPr>
      <w:r w:rsidRPr="005B2CBF">
        <w:rPr>
          <w:rStyle w:val="FootnoteReference"/>
          <w:sz w:val="16"/>
        </w:rPr>
        <w:footnoteRef/>
      </w:r>
      <w:r w:rsidRPr="005B2CBF">
        <w:rPr>
          <w:sz w:val="16"/>
        </w:rPr>
        <w:t xml:space="preserve"> DHR 2016, Section 7, point 72, Page 21</w:t>
      </w:r>
    </w:p>
  </w:footnote>
  <w:footnote w:id="55">
    <w:p w:rsidR="008D512F" w:rsidRDefault="008D512F" w:rsidP="00494312">
      <w:pPr>
        <w:pStyle w:val="FootnoteText"/>
      </w:pPr>
      <w:r w:rsidRPr="005B2CBF">
        <w:rPr>
          <w:rStyle w:val="FootnoteReference"/>
          <w:sz w:val="16"/>
        </w:rPr>
        <w:footnoteRef/>
      </w:r>
      <w:r w:rsidRPr="005B2CBF">
        <w:rPr>
          <w:sz w:val="16"/>
        </w:rPr>
        <w:t xml:space="preserve"> DHR 2016, Section 7, point 75, page 22</w:t>
      </w:r>
    </w:p>
  </w:footnote>
  <w:footnote w:id="56">
    <w:p w:rsidR="008D512F" w:rsidRPr="00973D50" w:rsidRDefault="008D512F">
      <w:pPr>
        <w:pStyle w:val="FootnoteText"/>
        <w:rPr>
          <w:rFonts w:ascii="Arial" w:hAnsi="Arial" w:cs="Arial"/>
          <w:sz w:val="16"/>
        </w:rPr>
      </w:pPr>
    </w:p>
  </w:footnote>
  <w:footnote w:id="57">
    <w:p w:rsidR="008D512F" w:rsidRDefault="008D512F">
      <w:pPr>
        <w:pStyle w:val="FootnoteText"/>
      </w:pPr>
      <w:r w:rsidRPr="00973D50">
        <w:rPr>
          <w:rStyle w:val="FootnoteReference"/>
          <w:rFonts w:ascii="Arial" w:hAnsi="Arial" w:cs="Arial"/>
          <w:sz w:val="16"/>
        </w:rPr>
        <w:footnoteRef/>
      </w:r>
      <w:r w:rsidRPr="00973D50">
        <w:rPr>
          <w:rFonts w:ascii="Arial" w:hAnsi="Arial" w:cs="Arial"/>
          <w:sz w:val="16"/>
        </w:rPr>
        <w:t xml:space="preserve"> Section 6, point 56.j, page 19.</w:t>
      </w:r>
    </w:p>
  </w:footnote>
  <w:footnote w:id="58">
    <w:p w:rsidR="008D512F" w:rsidRPr="00581FA1" w:rsidRDefault="008D512F">
      <w:pPr>
        <w:pStyle w:val="FootnoteText"/>
        <w:rPr>
          <w:rFonts w:ascii="Arial" w:hAnsi="Arial" w:cs="Arial"/>
          <w:sz w:val="16"/>
        </w:rPr>
      </w:pPr>
      <w:r w:rsidRPr="00581FA1">
        <w:rPr>
          <w:rStyle w:val="FootnoteReference"/>
          <w:rFonts w:ascii="Arial" w:hAnsi="Arial" w:cs="Arial"/>
          <w:sz w:val="16"/>
        </w:rPr>
        <w:footnoteRef/>
      </w:r>
      <w:r w:rsidRPr="00581FA1">
        <w:rPr>
          <w:rFonts w:ascii="Arial" w:hAnsi="Arial" w:cs="Arial"/>
          <w:sz w:val="16"/>
        </w:rPr>
        <w:t xml:space="preserve"> Section 11, point 102, page 28</w:t>
      </w:r>
    </w:p>
  </w:footnote>
  <w:footnote w:id="59">
    <w:p w:rsidR="008D512F" w:rsidRPr="00581FA1" w:rsidRDefault="008D512F">
      <w:pPr>
        <w:pStyle w:val="FootnoteText"/>
        <w:rPr>
          <w:rFonts w:ascii="Arial" w:hAnsi="Arial" w:cs="Arial"/>
          <w:sz w:val="16"/>
        </w:rPr>
      </w:pPr>
      <w:r w:rsidRPr="00581FA1">
        <w:rPr>
          <w:rStyle w:val="FootnoteReference"/>
          <w:rFonts w:ascii="Arial" w:hAnsi="Arial" w:cs="Arial"/>
          <w:sz w:val="16"/>
        </w:rPr>
        <w:footnoteRef/>
      </w:r>
      <w:r w:rsidRPr="00581FA1">
        <w:rPr>
          <w:rFonts w:ascii="Arial" w:hAnsi="Arial" w:cs="Arial"/>
          <w:sz w:val="16"/>
        </w:rPr>
        <w:t xml:space="preserve"> Section 11, point 105, page 28</w:t>
      </w:r>
    </w:p>
  </w:footnote>
  <w:footnote w:id="60">
    <w:p w:rsidR="008D512F" w:rsidRDefault="008D512F" w:rsidP="00581FA1">
      <w:pPr>
        <w:pStyle w:val="FootnoteText"/>
      </w:pPr>
      <w:r w:rsidRPr="00581FA1">
        <w:rPr>
          <w:rStyle w:val="FootnoteReference"/>
          <w:rFonts w:ascii="Arial" w:hAnsi="Arial" w:cs="Arial"/>
          <w:sz w:val="16"/>
        </w:rPr>
        <w:footnoteRef/>
      </w:r>
      <w:r w:rsidRPr="00581FA1">
        <w:rPr>
          <w:rFonts w:ascii="Arial" w:hAnsi="Arial" w:cs="Arial"/>
          <w:sz w:val="16"/>
        </w:rPr>
        <w:t xml:space="preserve"> Section 11, point 103, page 28</w:t>
      </w:r>
    </w:p>
  </w:footnote>
  <w:footnote w:id="61">
    <w:p w:rsidR="008D512F" w:rsidRPr="005B2CBF" w:rsidRDefault="008D512F" w:rsidP="008C3C54">
      <w:pPr>
        <w:pStyle w:val="FootnoteText"/>
        <w:rPr>
          <w:sz w:val="16"/>
        </w:rPr>
      </w:pPr>
      <w:r w:rsidRPr="005B2CBF">
        <w:rPr>
          <w:rStyle w:val="FootnoteReference"/>
          <w:sz w:val="16"/>
        </w:rPr>
        <w:footnoteRef/>
      </w:r>
      <w:r w:rsidRPr="005B2CBF">
        <w:rPr>
          <w:sz w:val="16"/>
        </w:rPr>
        <w:t xml:space="preserve"> Ibid page 21 points 74 and 75 </w:t>
      </w:r>
    </w:p>
  </w:footnote>
  <w:footnote w:id="62">
    <w:p w:rsidR="008D512F" w:rsidRDefault="008D512F">
      <w:pPr>
        <w:pStyle w:val="FootnoteText"/>
      </w:pPr>
      <w:r w:rsidRPr="005B2CBF">
        <w:rPr>
          <w:rStyle w:val="FootnoteReference"/>
          <w:sz w:val="16"/>
        </w:rPr>
        <w:footnoteRef/>
      </w:r>
      <w:r w:rsidRPr="005B2CBF">
        <w:rPr>
          <w:sz w:val="16"/>
        </w:rPr>
        <w:t xml:space="preserve"> Section 11, point 105, page 28</w:t>
      </w:r>
    </w:p>
  </w:footnote>
  <w:footnote w:id="63">
    <w:p w:rsidR="008D512F" w:rsidRPr="00C55523" w:rsidRDefault="008D512F">
      <w:pPr>
        <w:pStyle w:val="FootnoteText"/>
        <w:rPr>
          <w:rFonts w:ascii="Arial" w:hAnsi="Arial" w:cs="Arial"/>
        </w:rPr>
      </w:pPr>
      <w:r w:rsidRPr="00C55523">
        <w:rPr>
          <w:rStyle w:val="FootnoteReference"/>
          <w:rFonts w:ascii="Arial" w:hAnsi="Arial" w:cs="Arial"/>
          <w:sz w:val="16"/>
        </w:rPr>
        <w:footnoteRef/>
      </w:r>
      <w:r w:rsidRPr="00C55523">
        <w:rPr>
          <w:rFonts w:ascii="Arial" w:hAnsi="Arial" w:cs="Arial"/>
          <w:sz w:val="16"/>
        </w:rPr>
        <w:t xml:space="preserve"> DHR 2016, Section 11, point 109, page 29</w:t>
      </w:r>
    </w:p>
  </w:footnote>
  <w:footnote w:id="64">
    <w:p w:rsidR="008D512F" w:rsidRPr="00B179AA" w:rsidRDefault="008D512F">
      <w:pPr>
        <w:pStyle w:val="FootnoteText"/>
        <w:rPr>
          <w:rFonts w:ascii="Arial" w:hAnsi="Arial" w:cs="Arial"/>
          <w:sz w:val="16"/>
          <w:szCs w:val="16"/>
        </w:rPr>
      </w:pPr>
      <w:r w:rsidRPr="00B179AA">
        <w:rPr>
          <w:rStyle w:val="FootnoteReference"/>
          <w:rFonts w:ascii="Arial" w:hAnsi="Arial" w:cs="Arial"/>
          <w:sz w:val="16"/>
          <w:szCs w:val="16"/>
        </w:rPr>
        <w:footnoteRef/>
      </w:r>
      <w:r w:rsidRPr="00B179AA">
        <w:rPr>
          <w:rFonts w:ascii="Arial" w:hAnsi="Arial" w:cs="Arial"/>
          <w:sz w:val="16"/>
          <w:szCs w:val="16"/>
        </w:rPr>
        <w:t xml:space="preserve"> The Care Act (2014) Part 1, 44 (5) </w:t>
      </w:r>
    </w:p>
  </w:footnote>
  <w:footnote w:id="65">
    <w:p w:rsidR="008D512F" w:rsidRDefault="008D512F" w:rsidP="004E5C25">
      <w:r>
        <w:rPr>
          <w:rStyle w:val="FootnoteReference"/>
        </w:rPr>
        <w:footnoteRef/>
      </w:r>
      <w:r w:rsidRPr="004E5C25">
        <w:rPr>
          <w:rFonts w:ascii="Arial" w:hAnsi="Arial" w:cs="Arial"/>
        </w:rPr>
        <w:t xml:space="preserve"> </w:t>
      </w:r>
      <w:r w:rsidRPr="004E5C25">
        <w:rPr>
          <w:rFonts w:ascii="Arial" w:hAnsi="Arial" w:cs="Arial"/>
          <w:sz w:val="16"/>
          <w:szCs w:val="16"/>
        </w:rPr>
        <w:t>Family members can be offered support by the local Victim Support Service if necessary</w:t>
      </w:r>
      <w:r w:rsidRPr="004E5C25">
        <w:rPr>
          <w:rFonts w:ascii="Arial" w:hAnsi="Arial" w:cs="Arial"/>
        </w:rPr>
        <w:t xml:space="preserve"> </w:t>
      </w:r>
      <w:hyperlink r:id="rId6" w:history="1">
        <w:r w:rsidRPr="004E5C25">
          <w:rPr>
            <w:rStyle w:val="Hyperlink"/>
            <w:rFonts w:ascii="Arial" w:hAnsi="Arial" w:cs="Arial"/>
            <w:sz w:val="16"/>
            <w:szCs w:val="16"/>
          </w:rPr>
          <w:t>https://humbersouthyorks.victimsupport.org.uk/</w:t>
        </w:r>
      </w:hyperlink>
    </w:p>
    <w:p w:rsidR="008D512F" w:rsidRDefault="008D512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12F" w:rsidRPr="00F06894" w:rsidRDefault="009A1C3C">
    <w:pPr>
      <w:pStyle w:val="Header"/>
      <w:rPr>
        <w:rFonts w:ascii="Arial" w:hAnsi="Arial" w:cs="Arial"/>
      </w:rPr>
    </w:pPr>
    <w:sdt>
      <w:sdtPr>
        <w:rPr>
          <w:rFonts w:ascii="Arial" w:hAnsi="Arial" w:cs="Arial"/>
        </w:rPr>
        <w:id w:val="861170184"/>
        <w:docPartObj>
          <w:docPartGallery w:val="Watermarks"/>
          <w:docPartUnique/>
        </w:docPartObj>
      </w:sdtPr>
      <w:sdtEndPr/>
      <w:sdtContent>
        <w:r>
          <w:rPr>
            <w:rFonts w:ascii="Arial" w:hAnsi="Arial" w:cs="Arial"/>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D512F" w:rsidRPr="00F06894">
      <w:rPr>
        <w:rFonts w:ascii="Arial" w:hAnsi="Arial" w:cs="Arial"/>
      </w:rPr>
      <w:t>Sheffield DHR Guidance September 2017 – templates</w:t>
    </w:r>
  </w:p>
  <w:p w:rsidR="008D512F" w:rsidRDefault="008D51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C38"/>
    <w:multiLevelType w:val="hybridMultilevel"/>
    <w:tmpl w:val="2F485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CF2CD8"/>
    <w:multiLevelType w:val="hybridMultilevel"/>
    <w:tmpl w:val="BF7EB47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0E27F59"/>
    <w:multiLevelType w:val="hybridMultilevel"/>
    <w:tmpl w:val="D0A60FD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6E22FB9"/>
    <w:multiLevelType w:val="hybridMultilevel"/>
    <w:tmpl w:val="01E28DDC"/>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4">
    <w:nsid w:val="07144C99"/>
    <w:multiLevelType w:val="hybridMultilevel"/>
    <w:tmpl w:val="728E0A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76C6260"/>
    <w:multiLevelType w:val="hybridMultilevel"/>
    <w:tmpl w:val="F81E37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8E90A7D"/>
    <w:multiLevelType w:val="hybridMultilevel"/>
    <w:tmpl w:val="0478B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B6F6354"/>
    <w:multiLevelType w:val="hybridMultilevel"/>
    <w:tmpl w:val="97925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B90374F"/>
    <w:multiLevelType w:val="hybridMultilevel"/>
    <w:tmpl w:val="F74A8C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0BD06E95"/>
    <w:multiLevelType w:val="hybridMultilevel"/>
    <w:tmpl w:val="28E2B8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BD102F8"/>
    <w:multiLevelType w:val="hybridMultilevel"/>
    <w:tmpl w:val="AD1A6D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0BF86BB5"/>
    <w:multiLevelType w:val="hybridMultilevel"/>
    <w:tmpl w:val="34483C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C0C6995"/>
    <w:multiLevelType w:val="hybridMultilevel"/>
    <w:tmpl w:val="85D81BE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0F817D0F"/>
    <w:multiLevelType w:val="hybridMultilevel"/>
    <w:tmpl w:val="0DD27078"/>
    <w:lvl w:ilvl="0" w:tplc="22124E2C">
      <w:start w:val="1"/>
      <w:numFmt w:val="lowerLetter"/>
      <w:lvlText w:val="(%1)"/>
      <w:lvlJc w:val="left"/>
      <w:pPr>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10C33F3A"/>
    <w:multiLevelType w:val="hybridMultilevel"/>
    <w:tmpl w:val="74100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252194E"/>
    <w:multiLevelType w:val="hybridMultilevel"/>
    <w:tmpl w:val="DE1A07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126D1B19"/>
    <w:multiLevelType w:val="hybridMultilevel"/>
    <w:tmpl w:val="937C8C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4E12EBA"/>
    <w:multiLevelType w:val="hybridMultilevel"/>
    <w:tmpl w:val="B3766E22"/>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52D1FE1"/>
    <w:multiLevelType w:val="hybridMultilevel"/>
    <w:tmpl w:val="10841E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15C84DCC"/>
    <w:multiLevelType w:val="hybridMultilevel"/>
    <w:tmpl w:val="F5C64AD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163E0416"/>
    <w:multiLevelType w:val="hybridMultilevel"/>
    <w:tmpl w:val="F9166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6877DFB"/>
    <w:multiLevelType w:val="hybridMultilevel"/>
    <w:tmpl w:val="B1DA72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18202B7B"/>
    <w:multiLevelType w:val="hybridMultilevel"/>
    <w:tmpl w:val="85C2DC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18F9366C"/>
    <w:multiLevelType w:val="hybridMultilevel"/>
    <w:tmpl w:val="A678E878"/>
    <w:lvl w:ilvl="0" w:tplc="D242D8FE">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1F6105B9"/>
    <w:multiLevelType w:val="hybridMultilevel"/>
    <w:tmpl w:val="9432D64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nsid w:val="20494F4C"/>
    <w:multiLevelType w:val="hybridMultilevel"/>
    <w:tmpl w:val="B00653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0575DBB"/>
    <w:multiLevelType w:val="hybridMultilevel"/>
    <w:tmpl w:val="43209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19E6390"/>
    <w:multiLevelType w:val="hybridMultilevel"/>
    <w:tmpl w:val="A93CCF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21BC6F81"/>
    <w:multiLevelType w:val="hybridMultilevel"/>
    <w:tmpl w:val="0FB612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21BF6296"/>
    <w:multiLevelType w:val="hybridMultilevel"/>
    <w:tmpl w:val="A2BEFB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243668EA"/>
    <w:multiLevelType w:val="hybridMultilevel"/>
    <w:tmpl w:val="18B42EA2"/>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24D37C5A"/>
    <w:multiLevelType w:val="hybridMultilevel"/>
    <w:tmpl w:val="CF849470"/>
    <w:lvl w:ilvl="0" w:tplc="31CE19D2">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25086320"/>
    <w:multiLevelType w:val="hybridMultilevel"/>
    <w:tmpl w:val="2E0E55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262B7C9F"/>
    <w:multiLevelType w:val="hybridMultilevel"/>
    <w:tmpl w:val="61B4BD8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4">
    <w:nsid w:val="26302FD4"/>
    <w:multiLevelType w:val="hybridMultilevel"/>
    <w:tmpl w:val="40D6C496"/>
    <w:lvl w:ilvl="0" w:tplc="83B07F9C">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26386B5B"/>
    <w:multiLevelType w:val="hybridMultilevel"/>
    <w:tmpl w:val="B882E09C"/>
    <w:lvl w:ilvl="0" w:tplc="9F70FEF4">
      <w:start w:val="1"/>
      <w:numFmt w:val="decimal"/>
      <w:lvlText w:val="%1."/>
      <w:lvlJc w:val="left"/>
      <w:pPr>
        <w:tabs>
          <w:tab w:val="num" w:pos="720"/>
        </w:tabs>
        <w:ind w:left="72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26A66E01"/>
    <w:multiLevelType w:val="hybridMultilevel"/>
    <w:tmpl w:val="DB6C718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26D31E8D"/>
    <w:multiLevelType w:val="hybridMultilevel"/>
    <w:tmpl w:val="37EA75D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2AA83891"/>
    <w:multiLevelType w:val="hybridMultilevel"/>
    <w:tmpl w:val="C1E861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2AF94FC9"/>
    <w:multiLevelType w:val="hybridMultilevel"/>
    <w:tmpl w:val="0D828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2B906328"/>
    <w:multiLevelType w:val="hybridMultilevel"/>
    <w:tmpl w:val="9BFA2C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2C533122"/>
    <w:multiLevelType w:val="hybridMultilevel"/>
    <w:tmpl w:val="5BA08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2DBF3A6D"/>
    <w:multiLevelType w:val="hybridMultilevel"/>
    <w:tmpl w:val="6394A1A2"/>
    <w:lvl w:ilvl="0" w:tplc="BDC0055E">
      <w:start w:val="2"/>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nsid w:val="2DD87B2A"/>
    <w:multiLevelType w:val="hybridMultilevel"/>
    <w:tmpl w:val="8A02F07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4">
    <w:nsid w:val="2FE34BC3"/>
    <w:multiLevelType w:val="hybridMultilevel"/>
    <w:tmpl w:val="3320D5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2FF20FD8"/>
    <w:multiLevelType w:val="hybridMultilevel"/>
    <w:tmpl w:val="5764FEB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32FE7000"/>
    <w:multiLevelType w:val="hybridMultilevel"/>
    <w:tmpl w:val="D80853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34A9711E"/>
    <w:multiLevelType w:val="hybridMultilevel"/>
    <w:tmpl w:val="7F16E5A8"/>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8">
    <w:nsid w:val="35943D17"/>
    <w:multiLevelType w:val="hybridMultilevel"/>
    <w:tmpl w:val="CA2A6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nsid w:val="363E1A2C"/>
    <w:multiLevelType w:val="hybridMultilevel"/>
    <w:tmpl w:val="D90AD8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37450E91"/>
    <w:multiLevelType w:val="hybridMultilevel"/>
    <w:tmpl w:val="012C4FA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51">
    <w:nsid w:val="376F4CD8"/>
    <w:multiLevelType w:val="hybridMultilevel"/>
    <w:tmpl w:val="5C14C1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2">
    <w:nsid w:val="377B1C7A"/>
    <w:multiLevelType w:val="hybridMultilevel"/>
    <w:tmpl w:val="F2C2AD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379B6CF7"/>
    <w:multiLevelType w:val="hybridMultilevel"/>
    <w:tmpl w:val="D020E8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nsid w:val="37C702B9"/>
    <w:multiLevelType w:val="hybridMultilevel"/>
    <w:tmpl w:val="B17C5E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nsid w:val="38403EF3"/>
    <w:multiLevelType w:val="hybridMultilevel"/>
    <w:tmpl w:val="23200CF6"/>
    <w:lvl w:ilvl="0" w:tplc="D4AEBAFA">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6">
    <w:nsid w:val="3919448F"/>
    <w:multiLevelType w:val="hybridMultilevel"/>
    <w:tmpl w:val="AB64A3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7">
    <w:nsid w:val="3A493608"/>
    <w:multiLevelType w:val="hybridMultilevel"/>
    <w:tmpl w:val="2BCA6A8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8">
    <w:nsid w:val="3A627D06"/>
    <w:multiLevelType w:val="hybridMultilevel"/>
    <w:tmpl w:val="2A86C4AC"/>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9">
    <w:nsid w:val="3B160B07"/>
    <w:multiLevelType w:val="hybridMultilevel"/>
    <w:tmpl w:val="8DC898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3BCC3073"/>
    <w:multiLevelType w:val="hybridMultilevel"/>
    <w:tmpl w:val="F70644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nsid w:val="3E4E7E7D"/>
    <w:multiLevelType w:val="hybridMultilevel"/>
    <w:tmpl w:val="8AA2D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2">
    <w:nsid w:val="3E6F641A"/>
    <w:multiLevelType w:val="hybridMultilevel"/>
    <w:tmpl w:val="1E447E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3">
    <w:nsid w:val="3F8D3F63"/>
    <w:multiLevelType w:val="hybridMultilevel"/>
    <w:tmpl w:val="127A3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nsid w:val="400E0A45"/>
    <w:multiLevelType w:val="hybridMultilevel"/>
    <w:tmpl w:val="760AF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41563D96"/>
    <w:multiLevelType w:val="hybridMultilevel"/>
    <w:tmpl w:val="4F9EAEA0"/>
    <w:lvl w:ilvl="0" w:tplc="22124E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nsid w:val="4315510E"/>
    <w:multiLevelType w:val="hybridMultilevel"/>
    <w:tmpl w:val="F43EA5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78CD21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nsid w:val="447D2036"/>
    <w:multiLevelType w:val="hybridMultilevel"/>
    <w:tmpl w:val="E4C4C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4542460C"/>
    <w:multiLevelType w:val="hybridMultilevel"/>
    <w:tmpl w:val="E73A55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nsid w:val="487504DD"/>
    <w:multiLevelType w:val="hybridMultilevel"/>
    <w:tmpl w:val="88360948"/>
    <w:lvl w:ilvl="0" w:tplc="9F70FEF4">
      <w:start w:val="1"/>
      <w:numFmt w:val="decimal"/>
      <w:lvlText w:val="%1."/>
      <w:lvlJc w:val="left"/>
      <w:pPr>
        <w:tabs>
          <w:tab w:val="num" w:pos="720"/>
        </w:tabs>
        <w:ind w:left="720" w:hanging="720"/>
      </w:pPr>
      <w:rPr>
        <w:rFonts w:hint="default"/>
      </w:rPr>
    </w:lvl>
    <w:lvl w:ilvl="1" w:tplc="55E0E8BE">
      <w:start w:val="1"/>
      <w:numFmt w:val="lowerLetter"/>
      <w:lvlText w:val="%2."/>
      <w:lvlJc w:val="left"/>
      <w:pPr>
        <w:tabs>
          <w:tab w:val="num" w:pos="1800"/>
        </w:tabs>
        <w:ind w:left="1800" w:hanging="720"/>
      </w:pPr>
      <w:rPr>
        <w:rFonts w:hint="default"/>
      </w:rPr>
    </w:lvl>
    <w:lvl w:ilvl="2" w:tplc="5A52932C">
      <w:start w:val="1"/>
      <w:numFmt w:val="bullet"/>
      <w:lvlText w:val="-"/>
      <w:lvlJc w:val="left"/>
      <w:pPr>
        <w:ind w:left="786" w:hanging="360"/>
      </w:pPr>
      <w:rPr>
        <w:rFonts w:ascii="Arial" w:eastAsia="Times New Roman" w:hAnsi="Arial" w:cs="Aria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0">
    <w:nsid w:val="49186205"/>
    <w:multiLevelType w:val="hybridMultilevel"/>
    <w:tmpl w:val="4A366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nsid w:val="4BBF137A"/>
    <w:multiLevelType w:val="hybridMultilevel"/>
    <w:tmpl w:val="A252AB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2">
    <w:nsid w:val="4FD02024"/>
    <w:multiLevelType w:val="hybridMultilevel"/>
    <w:tmpl w:val="CF4E87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nsid w:val="4FD14373"/>
    <w:multiLevelType w:val="hybridMultilevel"/>
    <w:tmpl w:val="A8BEF9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4">
    <w:nsid w:val="512676C7"/>
    <w:multiLevelType w:val="hybridMultilevel"/>
    <w:tmpl w:val="EB163E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nsid w:val="559801C5"/>
    <w:multiLevelType w:val="hybridMultilevel"/>
    <w:tmpl w:val="15BC1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55D33EC1"/>
    <w:multiLevelType w:val="hybridMultilevel"/>
    <w:tmpl w:val="81E6C3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nsid w:val="56C16501"/>
    <w:multiLevelType w:val="hybridMultilevel"/>
    <w:tmpl w:val="43FA47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56DA2475"/>
    <w:multiLevelType w:val="hybridMultilevel"/>
    <w:tmpl w:val="9B5819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9">
    <w:nsid w:val="5C050256"/>
    <w:multiLevelType w:val="hybridMultilevel"/>
    <w:tmpl w:val="14F8EB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0">
    <w:nsid w:val="5E453D99"/>
    <w:multiLevelType w:val="hybridMultilevel"/>
    <w:tmpl w:val="BEEA86BA"/>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nsid w:val="5F685D78"/>
    <w:multiLevelType w:val="hybridMultilevel"/>
    <w:tmpl w:val="0D34CB5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2">
    <w:nsid w:val="628E1B46"/>
    <w:multiLevelType w:val="hybridMultilevel"/>
    <w:tmpl w:val="26AE2374"/>
    <w:lvl w:ilvl="0" w:tplc="0809000D">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3">
    <w:nsid w:val="647B19C8"/>
    <w:multiLevelType w:val="hybridMultilevel"/>
    <w:tmpl w:val="1546937C"/>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84">
    <w:nsid w:val="67882A06"/>
    <w:multiLevelType w:val="hybridMultilevel"/>
    <w:tmpl w:val="27F678D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5">
    <w:nsid w:val="678C2312"/>
    <w:multiLevelType w:val="hybridMultilevel"/>
    <w:tmpl w:val="DE9242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nsid w:val="6ADC367B"/>
    <w:multiLevelType w:val="hybridMultilevel"/>
    <w:tmpl w:val="DB20E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6B393BAE"/>
    <w:multiLevelType w:val="hybridMultilevel"/>
    <w:tmpl w:val="AA588F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8">
    <w:nsid w:val="6D2F66F4"/>
    <w:multiLevelType w:val="hybridMultilevel"/>
    <w:tmpl w:val="62C45FB8"/>
    <w:lvl w:ilvl="0" w:tplc="9F70FEF4">
      <w:start w:val="1"/>
      <w:numFmt w:val="decimal"/>
      <w:lvlText w:val="%1."/>
      <w:lvlJc w:val="left"/>
      <w:pPr>
        <w:tabs>
          <w:tab w:val="num" w:pos="720"/>
        </w:tabs>
        <w:ind w:left="72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9">
    <w:nsid w:val="71A62C26"/>
    <w:multiLevelType w:val="hybridMultilevel"/>
    <w:tmpl w:val="DE12ECA8"/>
    <w:lvl w:ilvl="0" w:tplc="0809000D">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0">
    <w:nsid w:val="72020B99"/>
    <w:multiLevelType w:val="hybridMultilevel"/>
    <w:tmpl w:val="CE96F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74BE7C26"/>
    <w:multiLevelType w:val="hybridMultilevel"/>
    <w:tmpl w:val="166446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2">
    <w:nsid w:val="76A018B7"/>
    <w:multiLevelType w:val="hybridMultilevel"/>
    <w:tmpl w:val="DA023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77A308DD"/>
    <w:multiLevelType w:val="hybridMultilevel"/>
    <w:tmpl w:val="1F5680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4">
    <w:nsid w:val="7A210F3E"/>
    <w:multiLevelType w:val="hybridMultilevel"/>
    <w:tmpl w:val="AFBC4D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5">
    <w:nsid w:val="7A7404FF"/>
    <w:multiLevelType w:val="hybridMultilevel"/>
    <w:tmpl w:val="95E4B3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6">
    <w:nsid w:val="7B262592"/>
    <w:multiLevelType w:val="hybridMultilevel"/>
    <w:tmpl w:val="18C6D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7C22725E"/>
    <w:multiLevelType w:val="hybridMultilevel"/>
    <w:tmpl w:val="B51CA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7DE4628A"/>
    <w:multiLevelType w:val="hybridMultilevel"/>
    <w:tmpl w:val="1FF8C48A"/>
    <w:lvl w:ilvl="0" w:tplc="9F70FEF4">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2"/>
  </w:num>
  <w:num w:numId="2">
    <w:abstractNumId w:val="45"/>
  </w:num>
  <w:num w:numId="3">
    <w:abstractNumId w:val="2"/>
  </w:num>
  <w:num w:numId="4">
    <w:abstractNumId w:val="50"/>
  </w:num>
  <w:num w:numId="5">
    <w:abstractNumId w:val="65"/>
  </w:num>
  <w:num w:numId="6">
    <w:abstractNumId w:val="13"/>
  </w:num>
  <w:num w:numId="7">
    <w:abstractNumId w:val="53"/>
  </w:num>
  <w:num w:numId="8">
    <w:abstractNumId w:val="54"/>
  </w:num>
  <w:num w:numId="9">
    <w:abstractNumId w:val="55"/>
  </w:num>
  <w:num w:numId="10">
    <w:abstractNumId w:val="73"/>
  </w:num>
  <w:num w:numId="11">
    <w:abstractNumId w:val="52"/>
  </w:num>
  <w:num w:numId="12">
    <w:abstractNumId w:val="30"/>
  </w:num>
  <w:num w:numId="13">
    <w:abstractNumId w:val="58"/>
  </w:num>
  <w:num w:numId="14">
    <w:abstractNumId w:val="83"/>
  </w:num>
  <w:num w:numId="15">
    <w:abstractNumId w:val="71"/>
  </w:num>
  <w:num w:numId="16">
    <w:abstractNumId w:val="69"/>
  </w:num>
  <w:num w:numId="17">
    <w:abstractNumId w:val="35"/>
  </w:num>
  <w:num w:numId="18">
    <w:abstractNumId w:val="88"/>
  </w:num>
  <w:num w:numId="19">
    <w:abstractNumId w:val="98"/>
  </w:num>
  <w:num w:numId="20">
    <w:abstractNumId w:val="44"/>
  </w:num>
  <w:num w:numId="21">
    <w:abstractNumId w:val="41"/>
  </w:num>
  <w:num w:numId="22">
    <w:abstractNumId w:val="77"/>
  </w:num>
  <w:num w:numId="23">
    <w:abstractNumId w:val="1"/>
  </w:num>
  <w:num w:numId="24">
    <w:abstractNumId w:val="31"/>
  </w:num>
  <w:num w:numId="25">
    <w:abstractNumId w:val="10"/>
  </w:num>
  <w:num w:numId="26">
    <w:abstractNumId w:val="19"/>
  </w:num>
  <w:num w:numId="27">
    <w:abstractNumId w:val="57"/>
  </w:num>
  <w:num w:numId="28">
    <w:abstractNumId w:val="24"/>
  </w:num>
  <w:num w:numId="29">
    <w:abstractNumId w:val="81"/>
  </w:num>
  <w:num w:numId="30">
    <w:abstractNumId w:val="93"/>
  </w:num>
  <w:num w:numId="31">
    <w:abstractNumId w:val="78"/>
  </w:num>
  <w:num w:numId="32">
    <w:abstractNumId w:val="29"/>
  </w:num>
  <w:num w:numId="33">
    <w:abstractNumId w:val="56"/>
  </w:num>
  <w:num w:numId="34">
    <w:abstractNumId w:val="15"/>
  </w:num>
  <w:num w:numId="35">
    <w:abstractNumId w:val="95"/>
  </w:num>
  <w:num w:numId="36">
    <w:abstractNumId w:val="87"/>
  </w:num>
  <w:num w:numId="37">
    <w:abstractNumId w:val="8"/>
  </w:num>
  <w:num w:numId="38">
    <w:abstractNumId w:val="18"/>
  </w:num>
  <w:num w:numId="39">
    <w:abstractNumId w:val="21"/>
  </w:num>
  <w:num w:numId="40">
    <w:abstractNumId w:val="82"/>
  </w:num>
  <w:num w:numId="41">
    <w:abstractNumId w:val="89"/>
  </w:num>
  <w:num w:numId="42">
    <w:abstractNumId w:val="47"/>
  </w:num>
  <w:num w:numId="43">
    <w:abstractNumId w:val="84"/>
  </w:num>
  <w:num w:numId="44">
    <w:abstractNumId w:val="92"/>
  </w:num>
  <w:num w:numId="45">
    <w:abstractNumId w:val="33"/>
  </w:num>
  <w:num w:numId="46">
    <w:abstractNumId w:val="34"/>
  </w:num>
  <w:num w:numId="47">
    <w:abstractNumId w:val="94"/>
  </w:num>
  <w:num w:numId="48">
    <w:abstractNumId w:val="72"/>
  </w:num>
  <w:num w:numId="49">
    <w:abstractNumId w:val="28"/>
  </w:num>
  <w:num w:numId="50">
    <w:abstractNumId w:val="97"/>
  </w:num>
  <w:num w:numId="51">
    <w:abstractNumId w:val="76"/>
  </w:num>
  <w:num w:numId="52">
    <w:abstractNumId w:val="75"/>
  </w:num>
  <w:num w:numId="53">
    <w:abstractNumId w:val="61"/>
  </w:num>
  <w:num w:numId="54">
    <w:abstractNumId w:val="86"/>
  </w:num>
  <w:num w:numId="55">
    <w:abstractNumId w:val="74"/>
  </w:num>
  <w:num w:numId="56">
    <w:abstractNumId w:val="14"/>
  </w:num>
  <w:num w:numId="57">
    <w:abstractNumId w:val="39"/>
  </w:num>
  <w:num w:numId="58">
    <w:abstractNumId w:val="66"/>
  </w:num>
  <w:num w:numId="59">
    <w:abstractNumId w:val="5"/>
  </w:num>
  <w:num w:numId="60">
    <w:abstractNumId w:val="25"/>
  </w:num>
  <w:num w:numId="61">
    <w:abstractNumId w:val="37"/>
  </w:num>
  <w:num w:numId="62">
    <w:abstractNumId w:val="17"/>
  </w:num>
  <w:num w:numId="63">
    <w:abstractNumId w:val="90"/>
  </w:num>
  <w:num w:numId="64">
    <w:abstractNumId w:val="22"/>
  </w:num>
  <w:num w:numId="65">
    <w:abstractNumId w:val="3"/>
  </w:num>
  <w:num w:numId="66">
    <w:abstractNumId w:val="68"/>
  </w:num>
  <w:num w:numId="67">
    <w:abstractNumId w:val="67"/>
  </w:num>
  <w:num w:numId="68">
    <w:abstractNumId w:val="7"/>
  </w:num>
  <w:num w:numId="69">
    <w:abstractNumId w:val="60"/>
  </w:num>
  <w:num w:numId="70">
    <w:abstractNumId w:val="63"/>
  </w:num>
  <w:num w:numId="71">
    <w:abstractNumId w:val="51"/>
  </w:num>
  <w:num w:numId="72">
    <w:abstractNumId w:val="85"/>
  </w:num>
  <w:num w:numId="73">
    <w:abstractNumId w:val="48"/>
  </w:num>
  <w:num w:numId="74">
    <w:abstractNumId w:val="26"/>
  </w:num>
  <w:num w:numId="75">
    <w:abstractNumId w:val="96"/>
  </w:num>
  <w:num w:numId="76">
    <w:abstractNumId w:val="46"/>
  </w:num>
  <w:num w:numId="77">
    <w:abstractNumId w:val="0"/>
  </w:num>
  <w:num w:numId="78">
    <w:abstractNumId w:val="64"/>
  </w:num>
  <w:num w:numId="79">
    <w:abstractNumId w:val="6"/>
  </w:num>
  <w:num w:numId="80">
    <w:abstractNumId w:val="20"/>
  </w:num>
  <w:num w:numId="81">
    <w:abstractNumId w:val="70"/>
  </w:num>
  <w:num w:numId="82">
    <w:abstractNumId w:val="4"/>
  </w:num>
  <w:num w:numId="83">
    <w:abstractNumId w:val="40"/>
  </w:num>
  <w:num w:numId="84">
    <w:abstractNumId w:val="23"/>
  </w:num>
  <w:num w:numId="85">
    <w:abstractNumId w:val="91"/>
  </w:num>
  <w:num w:numId="86">
    <w:abstractNumId w:val="49"/>
  </w:num>
  <w:num w:numId="87">
    <w:abstractNumId w:val="42"/>
  </w:num>
  <w:num w:numId="88">
    <w:abstractNumId w:val="11"/>
  </w:num>
  <w:num w:numId="89">
    <w:abstractNumId w:val="43"/>
  </w:num>
  <w:num w:numId="90">
    <w:abstractNumId w:val="79"/>
  </w:num>
  <w:num w:numId="91">
    <w:abstractNumId w:val="80"/>
  </w:num>
  <w:num w:numId="92">
    <w:abstractNumId w:val="32"/>
  </w:num>
  <w:num w:numId="93">
    <w:abstractNumId w:val="27"/>
  </w:num>
  <w:num w:numId="94">
    <w:abstractNumId w:val="38"/>
  </w:num>
  <w:num w:numId="95">
    <w:abstractNumId w:val="16"/>
  </w:num>
  <w:num w:numId="96">
    <w:abstractNumId w:val="59"/>
  </w:num>
  <w:num w:numId="97">
    <w:abstractNumId w:val="9"/>
  </w:num>
  <w:num w:numId="98">
    <w:abstractNumId w:val="36"/>
  </w:num>
  <w:num w:numId="99">
    <w:abstractNumId w:val="62"/>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7C7"/>
    <w:rsid w:val="00004394"/>
    <w:rsid w:val="00013005"/>
    <w:rsid w:val="000130DD"/>
    <w:rsid w:val="00022D16"/>
    <w:rsid w:val="00022F16"/>
    <w:rsid w:val="00027A05"/>
    <w:rsid w:val="0003433D"/>
    <w:rsid w:val="000372D2"/>
    <w:rsid w:val="0004211C"/>
    <w:rsid w:val="000473FC"/>
    <w:rsid w:val="00047A4E"/>
    <w:rsid w:val="000510B4"/>
    <w:rsid w:val="000514FC"/>
    <w:rsid w:val="00054FEB"/>
    <w:rsid w:val="00061AF5"/>
    <w:rsid w:val="00067620"/>
    <w:rsid w:val="00071B80"/>
    <w:rsid w:val="00075250"/>
    <w:rsid w:val="000822FE"/>
    <w:rsid w:val="00083DF5"/>
    <w:rsid w:val="00086754"/>
    <w:rsid w:val="00087D76"/>
    <w:rsid w:val="000929EC"/>
    <w:rsid w:val="00093128"/>
    <w:rsid w:val="000B21EF"/>
    <w:rsid w:val="000B4721"/>
    <w:rsid w:val="000B760A"/>
    <w:rsid w:val="000B7F27"/>
    <w:rsid w:val="000C233C"/>
    <w:rsid w:val="000C4F6B"/>
    <w:rsid w:val="000C5E61"/>
    <w:rsid w:val="000D03DA"/>
    <w:rsid w:val="000D3C9F"/>
    <w:rsid w:val="000E1B31"/>
    <w:rsid w:val="000E2413"/>
    <w:rsid w:val="000E49CF"/>
    <w:rsid w:val="000E50E5"/>
    <w:rsid w:val="000E59DA"/>
    <w:rsid w:val="000E61FA"/>
    <w:rsid w:val="000E6AFD"/>
    <w:rsid w:val="000E6FF9"/>
    <w:rsid w:val="000F246D"/>
    <w:rsid w:val="000F40D6"/>
    <w:rsid w:val="000F6750"/>
    <w:rsid w:val="00102125"/>
    <w:rsid w:val="001135F5"/>
    <w:rsid w:val="0011751C"/>
    <w:rsid w:val="00120143"/>
    <w:rsid w:val="001203F4"/>
    <w:rsid w:val="001314AF"/>
    <w:rsid w:val="001319F8"/>
    <w:rsid w:val="00131DE5"/>
    <w:rsid w:val="001366D9"/>
    <w:rsid w:val="00145610"/>
    <w:rsid w:val="00160467"/>
    <w:rsid w:val="00161D62"/>
    <w:rsid w:val="0017011E"/>
    <w:rsid w:val="00171C8B"/>
    <w:rsid w:val="00172129"/>
    <w:rsid w:val="00172409"/>
    <w:rsid w:val="001750CC"/>
    <w:rsid w:val="001766F6"/>
    <w:rsid w:val="00183A4F"/>
    <w:rsid w:val="001860E3"/>
    <w:rsid w:val="00186B5C"/>
    <w:rsid w:val="001A286E"/>
    <w:rsid w:val="001A3255"/>
    <w:rsid w:val="001B238C"/>
    <w:rsid w:val="001C4822"/>
    <w:rsid w:val="001C48B0"/>
    <w:rsid w:val="001D1B5E"/>
    <w:rsid w:val="001D2B22"/>
    <w:rsid w:val="001D31C8"/>
    <w:rsid w:val="001D6E78"/>
    <w:rsid w:val="001E2A92"/>
    <w:rsid w:val="001E3E17"/>
    <w:rsid w:val="001E5410"/>
    <w:rsid w:val="001E6C10"/>
    <w:rsid w:val="001F086A"/>
    <w:rsid w:val="001F62C9"/>
    <w:rsid w:val="001F694E"/>
    <w:rsid w:val="001F6EBD"/>
    <w:rsid w:val="00203F5B"/>
    <w:rsid w:val="00210954"/>
    <w:rsid w:val="00210CF4"/>
    <w:rsid w:val="00212447"/>
    <w:rsid w:val="002176F1"/>
    <w:rsid w:val="00217CF9"/>
    <w:rsid w:val="00217D7B"/>
    <w:rsid w:val="002215BA"/>
    <w:rsid w:val="00221962"/>
    <w:rsid w:val="00224F54"/>
    <w:rsid w:val="00234326"/>
    <w:rsid w:val="00245C08"/>
    <w:rsid w:val="0024748E"/>
    <w:rsid w:val="00250DC8"/>
    <w:rsid w:val="00251810"/>
    <w:rsid w:val="002637C5"/>
    <w:rsid w:val="0026782D"/>
    <w:rsid w:val="002733EB"/>
    <w:rsid w:val="00275F13"/>
    <w:rsid w:val="002809F6"/>
    <w:rsid w:val="0028135B"/>
    <w:rsid w:val="0028290A"/>
    <w:rsid w:val="00283539"/>
    <w:rsid w:val="00285793"/>
    <w:rsid w:val="00291639"/>
    <w:rsid w:val="00292C4F"/>
    <w:rsid w:val="002969C0"/>
    <w:rsid w:val="002A0CAC"/>
    <w:rsid w:val="002A544D"/>
    <w:rsid w:val="002B2C69"/>
    <w:rsid w:val="002B449E"/>
    <w:rsid w:val="002B6B0C"/>
    <w:rsid w:val="002B7316"/>
    <w:rsid w:val="002C25F9"/>
    <w:rsid w:val="002C6F1F"/>
    <w:rsid w:val="002D6845"/>
    <w:rsid w:val="002E114D"/>
    <w:rsid w:val="002E1A61"/>
    <w:rsid w:val="002E56FE"/>
    <w:rsid w:val="002E6A4D"/>
    <w:rsid w:val="002E6D98"/>
    <w:rsid w:val="002E7279"/>
    <w:rsid w:val="002F1306"/>
    <w:rsid w:val="002F3AEC"/>
    <w:rsid w:val="002F434D"/>
    <w:rsid w:val="002F44F8"/>
    <w:rsid w:val="002F537C"/>
    <w:rsid w:val="00305C3B"/>
    <w:rsid w:val="00307A97"/>
    <w:rsid w:val="00314719"/>
    <w:rsid w:val="003165AD"/>
    <w:rsid w:val="00316809"/>
    <w:rsid w:val="00320D5D"/>
    <w:rsid w:val="00323AD9"/>
    <w:rsid w:val="00326E41"/>
    <w:rsid w:val="00327FD5"/>
    <w:rsid w:val="0033194A"/>
    <w:rsid w:val="00331B0F"/>
    <w:rsid w:val="00331D9C"/>
    <w:rsid w:val="00331F5F"/>
    <w:rsid w:val="00332175"/>
    <w:rsid w:val="00333DE9"/>
    <w:rsid w:val="00334504"/>
    <w:rsid w:val="00340547"/>
    <w:rsid w:val="0034194D"/>
    <w:rsid w:val="0034789B"/>
    <w:rsid w:val="00347EB9"/>
    <w:rsid w:val="00350121"/>
    <w:rsid w:val="00351C8B"/>
    <w:rsid w:val="00352EBC"/>
    <w:rsid w:val="00353422"/>
    <w:rsid w:val="00357DD5"/>
    <w:rsid w:val="00361714"/>
    <w:rsid w:val="00361D03"/>
    <w:rsid w:val="00365F39"/>
    <w:rsid w:val="00366D09"/>
    <w:rsid w:val="00366F5E"/>
    <w:rsid w:val="00371675"/>
    <w:rsid w:val="00371B50"/>
    <w:rsid w:val="00371E33"/>
    <w:rsid w:val="0037256B"/>
    <w:rsid w:val="00376F28"/>
    <w:rsid w:val="00377919"/>
    <w:rsid w:val="003805B4"/>
    <w:rsid w:val="00382A4A"/>
    <w:rsid w:val="003861BD"/>
    <w:rsid w:val="0039583D"/>
    <w:rsid w:val="003A6BC2"/>
    <w:rsid w:val="003A7E02"/>
    <w:rsid w:val="003B0A02"/>
    <w:rsid w:val="003B1F16"/>
    <w:rsid w:val="003B2128"/>
    <w:rsid w:val="003B4A5D"/>
    <w:rsid w:val="003D37F2"/>
    <w:rsid w:val="003E09AB"/>
    <w:rsid w:val="003E3C92"/>
    <w:rsid w:val="003E3DA3"/>
    <w:rsid w:val="003E7F1D"/>
    <w:rsid w:val="003F1CF9"/>
    <w:rsid w:val="003F5612"/>
    <w:rsid w:val="003F5E88"/>
    <w:rsid w:val="00400D75"/>
    <w:rsid w:val="00400F40"/>
    <w:rsid w:val="00403420"/>
    <w:rsid w:val="00403C63"/>
    <w:rsid w:val="004107C9"/>
    <w:rsid w:val="00412A84"/>
    <w:rsid w:val="00421617"/>
    <w:rsid w:val="00421D3F"/>
    <w:rsid w:val="00422C10"/>
    <w:rsid w:val="00423D04"/>
    <w:rsid w:val="00432776"/>
    <w:rsid w:val="00435B95"/>
    <w:rsid w:val="00436055"/>
    <w:rsid w:val="00437CFF"/>
    <w:rsid w:val="00460733"/>
    <w:rsid w:val="00463567"/>
    <w:rsid w:val="004677EB"/>
    <w:rsid w:val="0047269D"/>
    <w:rsid w:val="00472D88"/>
    <w:rsid w:val="00473DFE"/>
    <w:rsid w:val="0047583F"/>
    <w:rsid w:val="0047635A"/>
    <w:rsid w:val="00476D0F"/>
    <w:rsid w:val="004804CD"/>
    <w:rsid w:val="00481E0C"/>
    <w:rsid w:val="00484378"/>
    <w:rsid w:val="00487768"/>
    <w:rsid w:val="00490B7C"/>
    <w:rsid w:val="00494312"/>
    <w:rsid w:val="00494752"/>
    <w:rsid w:val="00494A7B"/>
    <w:rsid w:val="00496CE3"/>
    <w:rsid w:val="004A1610"/>
    <w:rsid w:val="004A376E"/>
    <w:rsid w:val="004A5451"/>
    <w:rsid w:val="004A744B"/>
    <w:rsid w:val="004A780C"/>
    <w:rsid w:val="004A7B5A"/>
    <w:rsid w:val="004B0298"/>
    <w:rsid w:val="004B2A3B"/>
    <w:rsid w:val="004B701F"/>
    <w:rsid w:val="004B7E41"/>
    <w:rsid w:val="004B7EAA"/>
    <w:rsid w:val="004C1774"/>
    <w:rsid w:val="004C1F68"/>
    <w:rsid w:val="004C2F29"/>
    <w:rsid w:val="004C5145"/>
    <w:rsid w:val="004D0821"/>
    <w:rsid w:val="004E0684"/>
    <w:rsid w:val="004E0B79"/>
    <w:rsid w:val="004E2A15"/>
    <w:rsid w:val="004E52F3"/>
    <w:rsid w:val="004E5C25"/>
    <w:rsid w:val="004F5C2C"/>
    <w:rsid w:val="004F63A1"/>
    <w:rsid w:val="004F75A1"/>
    <w:rsid w:val="005073EB"/>
    <w:rsid w:val="00507C5F"/>
    <w:rsid w:val="00510B95"/>
    <w:rsid w:val="00511C4E"/>
    <w:rsid w:val="005179BF"/>
    <w:rsid w:val="0053127A"/>
    <w:rsid w:val="00531B4E"/>
    <w:rsid w:val="00546470"/>
    <w:rsid w:val="00551AFA"/>
    <w:rsid w:val="00554382"/>
    <w:rsid w:val="00562BA9"/>
    <w:rsid w:val="00565209"/>
    <w:rsid w:val="005714C9"/>
    <w:rsid w:val="00573805"/>
    <w:rsid w:val="00576DE7"/>
    <w:rsid w:val="00581FA1"/>
    <w:rsid w:val="005879E0"/>
    <w:rsid w:val="005925E0"/>
    <w:rsid w:val="0059289F"/>
    <w:rsid w:val="00592E9C"/>
    <w:rsid w:val="00595BA8"/>
    <w:rsid w:val="00597286"/>
    <w:rsid w:val="00597287"/>
    <w:rsid w:val="005A092D"/>
    <w:rsid w:val="005A1889"/>
    <w:rsid w:val="005A7076"/>
    <w:rsid w:val="005A7437"/>
    <w:rsid w:val="005B2CBF"/>
    <w:rsid w:val="005B53F2"/>
    <w:rsid w:val="005C5A39"/>
    <w:rsid w:val="005C6DBE"/>
    <w:rsid w:val="005C7681"/>
    <w:rsid w:val="005D1410"/>
    <w:rsid w:val="005D331C"/>
    <w:rsid w:val="005D44F1"/>
    <w:rsid w:val="005E2028"/>
    <w:rsid w:val="005E2DF0"/>
    <w:rsid w:val="005E54DF"/>
    <w:rsid w:val="005E5C18"/>
    <w:rsid w:val="005E7604"/>
    <w:rsid w:val="005E78E1"/>
    <w:rsid w:val="005F24A1"/>
    <w:rsid w:val="005F531C"/>
    <w:rsid w:val="00603A1A"/>
    <w:rsid w:val="00603CD0"/>
    <w:rsid w:val="00604225"/>
    <w:rsid w:val="006055E2"/>
    <w:rsid w:val="00605B81"/>
    <w:rsid w:val="006142CC"/>
    <w:rsid w:val="00616FBC"/>
    <w:rsid w:val="00624FB0"/>
    <w:rsid w:val="006309C0"/>
    <w:rsid w:val="00630A98"/>
    <w:rsid w:val="00632D37"/>
    <w:rsid w:val="00640352"/>
    <w:rsid w:val="006421F7"/>
    <w:rsid w:val="00644F60"/>
    <w:rsid w:val="00646423"/>
    <w:rsid w:val="00651243"/>
    <w:rsid w:val="00651311"/>
    <w:rsid w:val="00653CD5"/>
    <w:rsid w:val="006557A1"/>
    <w:rsid w:val="0066146B"/>
    <w:rsid w:val="00661FB1"/>
    <w:rsid w:val="00663193"/>
    <w:rsid w:val="00667390"/>
    <w:rsid w:val="006851AD"/>
    <w:rsid w:val="00687A93"/>
    <w:rsid w:val="00691BE3"/>
    <w:rsid w:val="00695863"/>
    <w:rsid w:val="00695938"/>
    <w:rsid w:val="006974B4"/>
    <w:rsid w:val="006A3408"/>
    <w:rsid w:val="006A691F"/>
    <w:rsid w:val="006A6AF6"/>
    <w:rsid w:val="006B33EF"/>
    <w:rsid w:val="006B72B8"/>
    <w:rsid w:val="006C233D"/>
    <w:rsid w:val="006C386A"/>
    <w:rsid w:val="006C43F8"/>
    <w:rsid w:val="006C7E18"/>
    <w:rsid w:val="006D09BD"/>
    <w:rsid w:val="006D1527"/>
    <w:rsid w:val="006D3FEA"/>
    <w:rsid w:val="006D4E4F"/>
    <w:rsid w:val="006D52D7"/>
    <w:rsid w:val="006E1E07"/>
    <w:rsid w:val="006E3CC9"/>
    <w:rsid w:val="006F190F"/>
    <w:rsid w:val="006F2EA2"/>
    <w:rsid w:val="00700D91"/>
    <w:rsid w:val="00701013"/>
    <w:rsid w:val="00701308"/>
    <w:rsid w:val="0070181C"/>
    <w:rsid w:val="00712911"/>
    <w:rsid w:val="00713C43"/>
    <w:rsid w:val="00714B0D"/>
    <w:rsid w:val="00723162"/>
    <w:rsid w:val="00723A9D"/>
    <w:rsid w:val="00724EF7"/>
    <w:rsid w:val="00725531"/>
    <w:rsid w:val="00731631"/>
    <w:rsid w:val="00731DD4"/>
    <w:rsid w:val="00735C75"/>
    <w:rsid w:val="0073705F"/>
    <w:rsid w:val="0074070C"/>
    <w:rsid w:val="00750895"/>
    <w:rsid w:val="00751E37"/>
    <w:rsid w:val="00752669"/>
    <w:rsid w:val="00755044"/>
    <w:rsid w:val="00771526"/>
    <w:rsid w:val="00771E4D"/>
    <w:rsid w:val="007727E8"/>
    <w:rsid w:val="0077308F"/>
    <w:rsid w:val="007754CA"/>
    <w:rsid w:val="00781E4C"/>
    <w:rsid w:val="00784DCF"/>
    <w:rsid w:val="00796347"/>
    <w:rsid w:val="007A0AD1"/>
    <w:rsid w:val="007A0F43"/>
    <w:rsid w:val="007B0449"/>
    <w:rsid w:val="007D1AC8"/>
    <w:rsid w:val="007D503D"/>
    <w:rsid w:val="007D7A55"/>
    <w:rsid w:val="007E0ACC"/>
    <w:rsid w:val="007F0249"/>
    <w:rsid w:val="00801BAA"/>
    <w:rsid w:val="008058FC"/>
    <w:rsid w:val="008138C6"/>
    <w:rsid w:val="008142CE"/>
    <w:rsid w:val="008146AD"/>
    <w:rsid w:val="00821C28"/>
    <w:rsid w:val="008275AF"/>
    <w:rsid w:val="008332DD"/>
    <w:rsid w:val="008414B7"/>
    <w:rsid w:val="008417A2"/>
    <w:rsid w:val="00843615"/>
    <w:rsid w:val="008464D5"/>
    <w:rsid w:val="00846A13"/>
    <w:rsid w:val="00851683"/>
    <w:rsid w:val="0086159D"/>
    <w:rsid w:val="008635EB"/>
    <w:rsid w:val="00874D25"/>
    <w:rsid w:val="008750D9"/>
    <w:rsid w:val="00876BB0"/>
    <w:rsid w:val="00876D5E"/>
    <w:rsid w:val="008803F8"/>
    <w:rsid w:val="00880AE0"/>
    <w:rsid w:val="008828F9"/>
    <w:rsid w:val="008913DA"/>
    <w:rsid w:val="00892BA0"/>
    <w:rsid w:val="008A47A8"/>
    <w:rsid w:val="008A5C2F"/>
    <w:rsid w:val="008B46E6"/>
    <w:rsid w:val="008B5EF8"/>
    <w:rsid w:val="008B7301"/>
    <w:rsid w:val="008C369B"/>
    <w:rsid w:val="008C3C54"/>
    <w:rsid w:val="008C4C02"/>
    <w:rsid w:val="008D1D05"/>
    <w:rsid w:val="008D245B"/>
    <w:rsid w:val="008D512F"/>
    <w:rsid w:val="008D5B9D"/>
    <w:rsid w:val="008D70A2"/>
    <w:rsid w:val="008E0349"/>
    <w:rsid w:val="008E7CC8"/>
    <w:rsid w:val="008F3318"/>
    <w:rsid w:val="008F66F9"/>
    <w:rsid w:val="00901D76"/>
    <w:rsid w:val="00904BDA"/>
    <w:rsid w:val="009100FF"/>
    <w:rsid w:val="00912BDD"/>
    <w:rsid w:val="00916052"/>
    <w:rsid w:val="00917DF0"/>
    <w:rsid w:val="009256DD"/>
    <w:rsid w:val="0092760A"/>
    <w:rsid w:val="00931FD3"/>
    <w:rsid w:val="0093610F"/>
    <w:rsid w:val="00943041"/>
    <w:rsid w:val="00943476"/>
    <w:rsid w:val="0094397F"/>
    <w:rsid w:val="00945662"/>
    <w:rsid w:val="00961413"/>
    <w:rsid w:val="00962C9A"/>
    <w:rsid w:val="00973D50"/>
    <w:rsid w:val="0097783F"/>
    <w:rsid w:val="00977F61"/>
    <w:rsid w:val="00982F62"/>
    <w:rsid w:val="0098732E"/>
    <w:rsid w:val="009903F1"/>
    <w:rsid w:val="00990C82"/>
    <w:rsid w:val="00997CAE"/>
    <w:rsid w:val="009A1C3C"/>
    <w:rsid w:val="009A65F4"/>
    <w:rsid w:val="009B00FF"/>
    <w:rsid w:val="009B5A4E"/>
    <w:rsid w:val="009C18B4"/>
    <w:rsid w:val="009C627E"/>
    <w:rsid w:val="009C738A"/>
    <w:rsid w:val="009D4D99"/>
    <w:rsid w:val="009D5A88"/>
    <w:rsid w:val="009D5F09"/>
    <w:rsid w:val="009D78F5"/>
    <w:rsid w:val="009E26AE"/>
    <w:rsid w:val="009F0DAD"/>
    <w:rsid w:val="009F3F94"/>
    <w:rsid w:val="009F6527"/>
    <w:rsid w:val="00A01685"/>
    <w:rsid w:val="00A02035"/>
    <w:rsid w:val="00A050F1"/>
    <w:rsid w:val="00A14531"/>
    <w:rsid w:val="00A14CDD"/>
    <w:rsid w:val="00A16309"/>
    <w:rsid w:val="00A17D99"/>
    <w:rsid w:val="00A27E6E"/>
    <w:rsid w:val="00A30418"/>
    <w:rsid w:val="00A37F1A"/>
    <w:rsid w:val="00A4711E"/>
    <w:rsid w:val="00A52AE7"/>
    <w:rsid w:val="00A536E0"/>
    <w:rsid w:val="00A601A6"/>
    <w:rsid w:val="00A605FC"/>
    <w:rsid w:val="00A63316"/>
    <w:rsid w:val="00A63A71"/>
    <w:rsid w:val="00A63F0A"/>
    <w:rsid w:val="00A649EC"/>
    <w:rsid w:val="00A7390C"/>
    <w:rsid w:val="00A81F6D"/>
    <w:rsid w:val="00A820DF"/>
    <w:rsid w:val="00A85210"/>
    <w:rsid w:val="00A86DE7"/>
    <w:rsid w:val="00A90464"/>
    <w:rsid w:val="00A9298D"/>
    <w:rsid w:val="00A92A42"/>
    <w:rsid w:val="00A9454F"/>
    <w:rsid w:val="00A97D99"/>
    <w:rsid w:val="00AA079E"/>
    <w:rsid w:val="00AA4E8B"/>
    <w:rsid w:val="00AA5C7D"/>
    <w:rsid w:val="00AB14D4"/>
    <w:rsid w:val="00AB1E3F"/>
    <w:rsid w:val="00AB3FDC"/>
    <w:rsid w:val="00AB7E2A"/>
    <w:rsid w:val="00AC02AD"/>
    <w:rsid w:val="00AC5AF5"/>
    <w:rsid w:val="00AC78B1"/>
    <w:rsid w:val="00AD2EE1"/>
    <w:rsid w:val="00AD5E24"/>
    <w:rsid w:val="00AE05A1"/>
    <w:rsid w:val="00AE51C0"/>
    <w:rsid w:val="00AE6C4B"/>
    <w:rsid w:val="00AE761A"/>
    <w:rsid w:val="00AF36C3"/>
    <w:rsid w:val="00AF52A4"/>
    <w:rsid w:val="00B06FC6"/>
    <w:rsid w:val="00B07D44"/>
    <w:rsid w:val="00B10A12"/>
    <w:rsid w:val="00B1551E"/>
    <w:rsid w:val="00B165BC"/>
    <w:rsid w:val="00B179AA"/>
    <w:rsid w:val="00B2269C"/>
    <w:rsid w:val="00B23CEA"/>
    <w:rsid w:val="00B30553"/>
    <w:rsid w:val="00B32986"/>
    <w:rsid w:val="00B406FE"/>
    <w:rsid w:val="00B40EB9"/>
    <w:rsid w:val="00B41FC2"/>
    <w:rsid w:val="00B439F3"/>
    <w:rsid w:val="00B45CE2"/>
    <w:rsid w:val="00B51E1C"/>
    <w:rsid w:val="00B5694B"/>
    <w:rsid w:val="00B57F11"/>
    <w:rsid w:val="00B61772"/>
    <w:rsid w:val="00B62352"/>
    <w:rsid w:val="00B6712B"/>
    <w:rsid w:val="00B729C3"/>
    <w:rsid w:val="00B73F86"/>
    <w:rsid w:val="00B80B8A"/>
    <w:rsid w:val="00B824A9"/>
    <w:rsid w:val="00B8476D"/>
    <w:rsid w:val="00B858F9"/>
    <w:rsid w:val="00B87035"/>
    <w:rsid w:val="00B94DD5"/>
    <w:rsid w:val="00B963D1"/>
    <w:rsid w:val="00B967F5"/>
    <w:rsid w:val="00BB0C72"/>
    <w:rsid w:val="00BB3268"/>
    <w:rsid w:val="00BC18AC"/>
    <w:rsid w:val="00BC6480"/>
    <w:rsid w:val="00BC73E4"/>
    <w:rsid w:val="00BC7970"/>
    <w:rsid w:val="00BC7FF7"/>
    <w:rsid w:val="00BD1186"/>
    <w:rsid w:val="00BD6196"/>
    <w:rsid w:val="00BE0E04"/>
    <w:rsid w:val="00BE148C"/>
    <w:rsid w:val="00BE2BF5"/>
    <w:rsid w:val="00BE3602"/>
    <w:rsid w:val="00BE7914"/>
    <w:rsid w:val="00BF1B12"/>
    <w:rsid w:val="00BF3896"/>
    <w:rsid w:val="00BF7FAE"/>
    <w:rsid w:val="00C017D0"/>
    <w:rsid w:val="00C01815"/>
    <w:rsid w:val="00C02A4C"/>
    <w:rsid w:val="00C03EA7"/>
    <w:rsid w:val="00C04ECC"/>
    <w:rsid w:val="00C11742"/>
    <w:rsid w:val="00C13B10"/>
    <w:rsid w:val="00C21441"/>
    <w:rsid w:val="00C341BF"/>
    <w:rsid w:val="00C34D83"/>
    <w:rsid w:val="00C35206"/>
    <w:rsid w:val="00C35486"/>
    <w:rsid w:val="00C35918"/>
    <w:rsid w:val="00C37BBE"/>
    <w:rsid w:val="00C41EF8"/>
    <w:rsid w:val="00C42FC0"/>
    <w:rsid w:val="00C432F7"/>
    <w:rsid w:val="00C44175"/>
    <w:rsid w:val="00C55523"/>
    <w:rsid w:val="00C5574A"/>
    <w:rsid w:val="00C63D41"/>
    <w:rsid w:val="00C66906"/>
    <w:rsid w:val="00C72322"/>
    <w:rsid w:val="00C7243B"/>
    <w:rsid w:val="00C72FBA"/>
    <w:rsid w:val="00C731AC"/>
    <w:rsid w:val="00C75653"/>
    <w:rsid w:val="00C80DEC"/>
    <w:rsid w:val="00C9098F"/>
    <w:rsid w:val="00C90BBD"/>
    <w:rsid w:val="00C91703"/>
    <w:rsid w:val="00C943E9"/>
    <w:rsid w:val="00CA2F24"/>
    <w:rsid w:val="00CB1EC2"/>
    <w:rsid w:val="00CB255B"/>
    <w:rsid w:val="00CB37A3"/>
    <w:rsid w:val="00CB6047"/>
    <w:rsid w:val="00CB6140"/>
    <w:rsid w:val="00CB6D36"/>
    <w:rsid w:val="00CC0C8F"/>
    <w:rsid w:val="00CC2DE4"/>
    <w:rsid w:val="00CC681D"/>
    <w:rsid w:val="00CD07CD"/>
    <w:rsid w:val="00CD5D17"/>
    <w:rsid w:val="00CD64EC"/>
    <w:rsid w:val="00CE5542"/>
    <w:rsid w:val="00CF0417"/>
    <w:rsid w:val="00CF5E05"/>
    <w:rsid w:val="00D00592"/>
    <w:rsid w:val="00D065E0"/>
    <w:rsid w:val="00D23550"/>
    <w:rsid w:val="00D23F83"/>
    <w:rsid w:val="00D27D8E"/>
    <w:rsid w:val="00D32DB5"/>
    <w:rsid w:val="00D34C64"/>
    <w:rsid w:val="00D37961"/>
    <w:rsid w:val="00D4042A"/>
    <w:rsid w:val="00D411EB"/>
    <w:rsid w:val="00D42728"/>
    <w:rsid w:val="00D42812"/>
    <w:rsid w:val="00D532FA"/>
    <w:rsid w:val="00D57109"/>
    <w:rsid w:val="00D63893"/>
    <w:rsid w:val="00D65D87"/>
    <w:rsid w:val="00D67F23"/>
    <w:rsid w:val="00D7046C"/>
    <w:rsid w:val="00D74CC3"/>
    <w:rsid w:val="00D76B0F"/>
    <w:rsid w:val="00D80670"/>
    <w:rsid w:val="00D8603C"/>
    <w:rsid w:val="00D8646D"/>
    <w:rsid w:val="00DA1082"/>
    <w:rsid w:val="00DA1F23"/>
    <w:rsid w:val="00DA2689"/>
    <w:rsid w:val="00DA2DAC"/>
    <w:rsid w:val="00DA45D8"/>
    <w:rsid w:val="00DA5EF7"/>
    <w:rsid w:val="00DB0C73"/>
    <w:rsid w:val="00DB394A"/>
    <w:rsid w:val="00DB7555"/>
    <w:rsid w:val="00DC1439"/>
    <w:rsid w:val="00DC51B2"/>
    <w:rsid w:val="00DC74F6"/>
    <w:rsid w:val="00DC7CA4"/>
    <w:rsid w:val="00DD6BC2"/>
    <w:rsid w:val="00DD7235"/>
    <w:rsid w:val="00DE046A"/>
    <w:rsid w:val="00DE60F7"/>
    <w:rsid w:val="00DF4BF5"/>
    <w:rsid w:val="00E05ED3"/>
    <w:rsid w:val="00E06F0B"/>
    <w:rsid w:val="00E16011"/>
    <w:rsid w:val="00E2764A"/>
    <w:rsid w:val="00E322AE"/>
    <w:rsid w:val="00E322BB"/>
    <w:rsid w:val="00E3471F"/>
    <w:rsid w:val="00E35D46"/>
    <w:rsid w:val="00E46CAF"/>
    <w:rsid w:val="00E5095A"/>
    <w:rsid w:val="00E5296F"/>
    <w:rsid w:val="00E5410A"/>
    <w:rsid w:val="00E56FE2"/>
    <w:rsid w:val="00E60C4D"/>
    <w:rsid w:val="00E6156B"/>
    <w:rsid w:val="00E63BDB"/>
    <w:rsid w:val="00E70890"/>
    <w:rsid w:val="00E728AF"/>
    <w:rsid w:val="00E932F1"/>
    <w:rsid w:val="00E9595D"/>
    <w:rsid w:val="00EA66C3"/>
    <w:rsid w:val="00EB3F48"/>
    <w:rsid w:val="00EB43F1"/>
    <w:rsid w:val="00EB461D"/>
    <w:rsid w:val="00EB7ECA"/>
    <w:rsid w:val="00EC1902"/>
    <w:rsid w:val="00EC3B43"/>
    <w:rsid w:val="00EC699D"/>
    <w:rsid w:val="00EE0AF1"/>
    <w:rsid w:val="00EE4807"/>
    <w:rsid w:val="00EE59DB"/>
    <w:rsid w:val="00EF2748"/>
    <w:rsid w:val="00F011A0"/>
    <w:rsid w:val="00F01F6E"/>
    <w:rsid w:val="00F03091"/>
    <w:rsid w:val="00F06894"/>
    <w:rsid w:val="00F107B1"/>
    <w:rsid w:val="00F11F7A"/>
    <w:rsid w:val="00F13F0E"/>
    <w:rsid w:val="00F15C62"/>
    <w:rsid w:val="00F21A3F"/>
    <w:rsid w:val="00F21C3E"/>
    <w:rsid w:val="00F22A0E"/>
    <w:rsid w:val="00F27E26"/>
    <w:rsid w:val="00F307AA"/>
    <w:rsid w:val="00F346B5"/>
    <w:rsid w:val="00F3548B"/>
    <w:rsid w:val="00F428DC"/>
    <w:rsid w:val="00F44560"/>
    <w:rsid w:val="00F5065C"/>
    <w:rsid w:val="00F5607F"/>
    <w:rsid w:val="00F61038"/>
    <w:rsid w:val="00F6600C"/>
    <w:rsid w:val="00F67DAA"/>
    <w:rsid w:val="00F74622"/>
    <w:rsid w:val="00F77249"/>
    <w:rsid w:val="00F81699"/>
    <w:rsid w:val="00F821AD"/>
    <w:rsid w:val="00F8224B"/>
    <w:rsid w:val="00F84287"/>
    <w:rsid w:val="00F93EB6"/>
    <w:rsid w:val="00F957C7"/>
    <w:rsid w:val="00F9759C"/>
    <w:rsid w:val="00FA0D2B"/>
    <w:rsid w:val="00FA699C"/>
    <w:rsid w:val="00FB0774"/>
    <w:rsid w:val="00FC20EF"/>
    <w:rsid w:val="00FD269E"/>
    <w:rsid w:val="00FE0A62"/>
    <w:rsid w:val="00FE69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37F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37F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A707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9475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9475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7F1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37F1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A707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9475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94752"/>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F957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7C7"/>
    <w:rPr>
      <w:rFonts w:ascii="Tahoma" w:hAnsi="Tahoma" w:cs="Tahoma"/>
      <w:sz w:val="16"/>
      <w:szCs w:val="16"/>
    </w:rPr>
  </w:style>
  <w:style w:type="table" w:styleId="TableGrid">
    <w:name w:val="Table Grid"/>
    <w:basedOn w:val="TableNormal"/>
    <w:rsid w:val="00F957C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57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7C7"/>
  </w:style>
  <w:style w:type="paragraph" w:styleId="Footer">
    <w:name w:val="footer"/>
    <w:basedOn w:val="Normal"/>
    <w:link w:val="FooterChar"/>
    <w:uiPriority w:val="99"/>
    <w:unhideWhenUsed/>
    <w:rsid w:val="00F957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7C7"/>
  </w:style>
  <w:style w:type="table" w:customStyle="1" w:styleId="Louisetable">
    <w:name w:val="Louise_table"/>
    <w:basedOn w:val="TableGrid3"/>
    <w:rsid w:val="00F957C7"/>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sz w:val="24"/>
      </w:rPr>
      <w:tblPr/>
      <w:tcPr>
        <w:tcBorders>
          <w:bottom w:val="single" w:sz="6" w:space="0" w:color="000000"/>
          <w:tl2br w:val="none" w:sz="0" w:space="0" w:color="auto"/>
          <w:tr2bl w:val="none" w:sz="0" w:space="0" w:color="auto"/>
        </w:tcBorders>
        <w:shd w:val="clear" w:color="auto" w:fill="CCCCCC"/>
      </w:tcPr>
    </w:tblStylePr>
    <w:tblStylePr w:type="lastRow">
      <w:rPr>
        <w:b w:val="0"/>
        <w:bCs/>
      </w:rPr>
      <w:tblPr/>
      <w:tcPr>
        <w:tcBorders>
          <w:top w:val="double" w:sz="4" w:space="0" w:color="auto"/>
          <w:tl2br w:val="none" w:sz="0" w:space="0" w:color="auto"/>
          <w:tr2bl w:val="none" w:sz="0" w:space="0" w:color="auto"/>
        </w:tcBorders>
        <w:shd w:val="clear" w:color="auto" w:fill="auto"/>
      </w:tcPr>
    </w:tblStylePr>
    <w:tblStylePr w:type="lastCol">
      <w:rPr>
        <w:b w:val="0"/>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957C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Hyperlink">
    <w:name w:val="Hyperlink"/>
    <w:basedOn w:val="DefaultParagraphFont"/>
    <w:uiPriority w:val="99"/>
    <w:unhideWhenUsed/>
    <w:rsid w:val="00961413"/>
    <w:rPr>
      <w:color w:val="0000FF" w:themeColor="hyperlink"/>
      <w:u w:val="single"/>
    </w:rPr>
  </w:style>
  <w:style w:type="paragraph" w:styleId="ListParagraph">
    <w:name w:val="List Paragraph"/>
    <w:basedOn w:val="Normal"/>
    <w:uiPriority w:val="34"/>
    <w:qFormat/>
    <w:rsid w:val="004A376E"/>
    <w:pPr>
      <w:ind w:left="720"/>
      <w:contextualSpacing/>
    </w:pPr>
  </w:style>
  <w:style w:type="table" w:customStyle="1" w:styleId="TableGrid1">
    <w:name w:val="Table Grid1"/>
    <w:basedOn w:val="TableNormal"/>
    <w:next w:val="TableGrid"/>
    <w:rsid w:val="00A27E6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27E6E"/>
    <w:pPr>
      <w:spacing w:after="0" w:line="240" w:lineRule="auto"/>
    </w:pPr>
  </w:style>
  <w:style w:type="table" w:customStyle="1" w:styleId="Louisetable1">
    <w:name w:val="Louise_table1"/>
    <w:basedOn w:val="TableGrid3"/>
    <w:rsid w:val="00B87035"/>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sz w:val="24"/>
      </w:rPr>
      <w:tblPr/>
      <w:tcPr>
        <w:tcBorders>
          <w:bottom w:val="single" w:sz="6" w:space="0" w:color="000000"/>
          <w:tl2br w:val="none" w:sz="0" w:space="0" w:color="auto"/>
          <w:tr2bl w:val="none" w:sz="0" w:space="0" w:color="auto"/>
        </w:tcBorders>
        <w:shd w:val="clear" w:color="auto" w:fill="CCCCCC"/>
      </w:tcPr>
    </w:tblStylePr>
    <w:tblStylePr w:type="lastRow">
      <w:rPr>
        <w:b w:val="0"/>
        <w:bCs/>
      </w:rPr>
      <w:tblPr/>
      <w:tcPr>
        <w:tcBorders>
          <w:top w:val="double" w:sz="4" w:space="0" w:color="auto"/>
          <w:tl2br w:val="none" w:sz="0" w:space="0" w:color="auto"/>
          <w:tr2bl w:val="none" w:sz="0" w:space="0" w:color="auto"/>
        </w:tcBorders>
        <w:shd w:val="clear" w:color="auto" w:fill="auto"/>
      </w:tcPr>
    </w:tblStylePr>
    <w:tblStylePr w:type="lastCol">
      <w:rPr>
        <w:b w:val="0"/>
        <w:bCs/>
      </w:rPr>
      <w:tblPr/>
      <w:tcPr>
        <w:tcBorders>
          <w:tl2br w:val="none" w:sz="0" w:space="0" w:color="auto"/>
          <w:tr2bl w:val="none" w:sz="0" w:space="0" w:color="auto"/>
        </w:tcBorders>
      </w:tcPr>
    </w:tblStylePr>
  </w:style>
  <w:style w:type="table" w:customStyle="1" w:styleId="TableGrid2">
    <w:name w:val="Table Grid2"/>
    <w:basedOn w:val="TableNormal"/>
    <w:next w:val="TableGrid"/>
    <w:rsid w:val="00F5607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rsid w:val="00F5607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F5607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98732E"/>
    <w:rPr>
      <w:i/>
      <w:iCs/>
    </w:rPr>
  </w:style>
  <w:style w:type="paragraph" w:styleId="FootnoteText">
    <w:name w:val="footnote text"/>
    <w:basedOn w:val="Normal"/>
    <w:link w:val="FootnoteTextChar"/>
    <w:uiPriority w:val="99"/>
    <w:semiHidden/>
    <w:unhideWhenUsed/>
    <w:rsid w:val="003534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3422"/>
    <w:rPr>
      <w:sz w:val="20"/>
      <w:szCs w:val="20"/>
    </w:rPr>
  </w:style>
  <w:style w:type="character" w:styleId="FootnoteReference">
    <w:name w:val="footnote reference"/>
    <w:basedOn w:val="DefaultParagraphFont"/>
    <w:uiPriority w:val="99"/>
    <w:semiHidden/>
    <w:unhideWhenUsed/>
    <w:rsid w:val="00353422"/>
    <w:rPr>
      <w:vertAlign w:val="superscript"/>
    </w:rPr>
  </w:style>
  <w:style w:type="paragraph" w:customStyle="1" w:styleId="Default">
    <w:name w:val="Default"/>
    <w:rsid w:val="0035342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6142CC"/>
    <w:rPr>
      <w:sz w:val="16"/>
      <w:szCs w:val="16"/>
    </w:rPr>
  </w:style>
  <w:style w:type="paragraph" w:styleId="CommentText">
    <w:name w:val="annotation text"/>
    <w:basedOn w:val="Normal"/>
    <w:link w:val="CommentTextChar"/>
    <w:uiPriority w:val="99"/>
    <w:semiHidden/>
    <w:unhideWhenUsed/>
    <w:rsid w:val="006142CC"/>
    <w:pPr>
      <w:spacing w:line="240" w:lineRule="auto"/>
    </w:pPr>
    <w:rPr>
      <w:sz w:val="20"/>
      <w:szCs w:val="20"/>
    </w:rPr>
  </w:style>
  <w:style w:type="character" w:customStyle="1" w:styleId="CommentTextChar">
    <w:name w:val="Comment Text Char"/>
    <w:basedOn w:val="DefaultParagraphFont"/>
    <w:link w:val="CommentText"/>
    <w:uiPriority w:val="99"/>
    <w:semiHidden/>
    <w:rsid w:val="006142CC"/>
    <w:rPr>
      <w:sz w:val="20"/>
      <w:szCs w:val="20"/>
    </w:rPr>
  </w:style>
  <w:style w:type="paragraph" w:styleId="CommentSubject">
    <w:name w:val="annotation subject"/>
    <w:basedOn w:val="CommentText"/>
    <w:next w:val="CommentText"/>
    <w:link w:val="CommentSubjectChar"/>
    <w:uiPriority w:val="99"/>
    <w:semiHidden/>
    <w:unhideWhenUsed/>
    <w:rsid w:val="006142CC"/>
    <w:rPr>
      <w:b/>
      <w:bCs/>
    </w:rPr>
  </w:style>
  <w:style w:type="character" w:customStyle="1" w:styleId="CommentSubjectChar">
    <w:name w:val="Comment Subject Char"/>
    <w:basedOn w:val="CommentTextChar"/>
    <w:link w:val="CommentSubject"/>
    <w:uiPriority w:val="99"/>
    <w:semiHidden/>
    <w:rsid w:val="006142CC"/>
    <w:rPr>
      <w:b/>
      <w:bCs/>
      <w:sz w:val="20"/>
      <w:szCs w:val="20"/>
    </w:rPr>
  </w:style>
  <w:style w:type="paragraph" w:styleId="TOCHeading">
    <w:name w:val="TOC Heading"/>
    <w:basedOn w:val="Heading1"/>
    <w:next w:val="Normal"/>
    <w:uiPriority w:val="39"/>
    <w:semiHidden/>
    <w:unhideWhenUsed/>
    <w:qFormat/>
    <w:rsid w:val="00A37F1A"/>
    <w:pPr>
      <w:outlineLvl w:val="9"/>
    </w:pPr>
    <w:rPr>
      <w:lang w:val="en-US" w:eastAsia="ja-JP"/>
    </w:rPr>
  </w:style>
  <w:style w:type="paragraph" w:styleId="TOC3">
    <w:name w:val="toc 3"/>
    <w:basedOn w:val="Normal"/>
    <w:next w:val="Normal"/>
    <w:autoRedefine/>
    <w:uiPriority w:val="39"/>
    <w:unhideWhenUsed/>
    <w:qFormat/>
    <w:rsid w:val="00C75653"/>
    <w:pPr>
      <w:tabs>
        <w:tab w:val="right" w:leader="dot" w:pos="9498"/>
      </w:tabs>
      <w:spacing w:after="100"/>
      <w:ind w:left="80"/>
    </w:pPr>
  </w:style>
  <w:style w:type="paragraph" w:styleId="TOC1">
    <w:name w:val="toc 1"/>
    <w:basedOn w:val="Normal"/>
    <w:next w:val="Normal"/>
    <w:autoRedefine/>
    <w:uiPriority w:val="39"/>
    <w:unhideWhenUsed/>
    <w:qFormat/>
    <w:rsid w:val="008D512F"/>
    <w:pPr>
      <w:tabs>
        <w:tab w:val="right" w:leader="dot" w:pos="9530"/>
      </w:tabs>
      <w:spacing w:after="100"/>
    </w:pPr>
    <w:rPr>
      <w:rFonts w:ascii="Arial" w:hAnsi="Arial" w:cs="Arial"/>
      <w:b/>
      <w:noProof/>
    </w:rPr>
  </w:style>
  <w:style w:type="paragraph" w:styleId="TOC2">
    <w:name w:val="toc 2"/>
    <w:basedOn w:val="Normal"/>
    <w:next w:val="Normal"/>
    <w:autoRedefine/>
    <w:uiPriority w:val="39"/>
    <w:unhideWhenUsed/>
    <w:qFormat/>
    <w:rsid w:val="00C75653"/>
    <w:pPr>
      <w:tabs>
        <w:tab w:val="right" w:leader="dot" w:pos="9498"/>
      </w:tabs>
      <w:spacing w:after="100"/>
    </w:pPr>
  </w:style>
  <w:style w:type="paragraph" w:styleId="NormalWeb">
    <w:name w:val="Normal (Web)"/>
    <w:basedOn w:val="Normal"/>
    <w:uiPriority w:val="99"/>
    <w:semiHidden/>
    <w:unhideWhenUsed/>
    <w:rsid w:val="00B5694B"/>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FollowedHyperlink">
    <w:name w:val="FollowedHyperlink"/>
    <w:basedOn w:val="DefaultParagraphFont"/>
    <w:uiPriority w:val="99"/>
    <w:semiHidden/>
    <w:unhideWhenUsed/>
    <w:rsid w:val="00327FD5"/>
    <w:rPr>
      <w:color w:val="800080" w:themeColor="followedHyperlink"/>
      <w:u w:val="single"/>
    </w:rPr>
  </w:style>
  <w:style w:type="table" w:customStyle="1" w:styleId="TableGrid5">
    <w:name w:val="Table Grid5"/>
    <w:basedOn w:val="TableNormal"/>
    <w:next w:val="TableGrid"/>
    <w:uiPriority w:val="59"/>
    <w:rsid w:val="00323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323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C943E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43E9"/>
    <w:rPr>
      <w:sz w:val="20"/>
      <w:szCs w:val="20"/>
    </w:rPr>
  </w:style>
  <w:style w:type="character" w:styleId="EndnoteReference">
    <w:name w:val="endnote reference"/>
    <w:basedOn w:val="DefaultParagraphFont"/>
    <w:uiPriority w:val="99"/>
    <w:semiHidden/>
    <w:unhideWhenUsed/>
    <w:rsid w:val="00C943E9"/>
    <w:rPr>
      <w:vertAlign w:val="superscript"/>
    </w:rPr>
  </w:style>
  <w:style w:type="table" w:customStyle="1" w:styleId="TableGrid7">
    <w:name w:val="Table Grid7"/>
    <w:basedOn w:val="TableNormal"/>
    <w:next w:val="TableGrid"/>
    <w:uiPriority w:val="59"/>
    <w:rsid w:val="00C34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B73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D42812"/>
    <w:pPr>
      <w:spacing w:after="100"/>
      <w:ind w:left="660"/>
    </w:pPr>
    <w:rPr>
      <w:rFonts w:eastAsiaTheme="minorEastAsia"/>
      <w:lang w:eastAsia="en-GB"/>
    </w:rPr>
  </w:style>
  <w:style w:type="paragraph" w:styleId="TOC5">
    <w:name w:val="toc 5"/>
    <w:basedOn w:val="Normal"/>
    <w:next w:val="Normal"/>
    <w:autoRedefine/>
    <w:uiPriority w:val="39"/>
    <w:unhideWhenUsed/>
    <w:rsid w:val="00D42812"/>
    <w:pPr>
      <w:spacing w:after="100"/>
      <w:ind w:left="880"/>
    </w:pPr>
    <w:rPr>
      <w:rFonts w:eastAsiaTheme="minorEastAsia"/>
      <w:lang w:eastAsia="en-GB"/>
    </w:rPr>
  </w:style>
  <w:style w:type="paragraph" w:styleId="TOC6">
    <w:name w:val="toc 6"/>
    <w:basedOn w:val="Normal"/>
    <w:next w:val="Normal"/>
    <w:autoRedefine/>
    <w:uiPriority w:val="39"/>
    <w:unhideWhenUsed/>
    <w:rsid w:val="00D42812"/>
    <w:pPr>
      <w:spacing w:after="100"/>
      <w:ind w:left="1100"/>
    </w:pPr>
    <w:rPr>
      <w:rFonts w:eastAsiaTheme="minorEastAsia"/>
      <w:lang w:eastAsia="en-GB"/>
    </w:rPr>
  </w:style>
  <w:style w:type="paragraph" w:styleId="TOC7">
    <w:name w:val="toc 7"/>
    <w:basedOn w:val="Normal"/>
    <w:next w:val="Normal"/>
    <w:autoRedefine/>
    <w:uiPriority w:val="39"/>
    <w:unhideWhenUsed/>
    <w:rsid w:val="00D42812"/>
    <w:pPr>
      <w:spacing w:after="100"/>
      <w:ind w:left="1320"/>
    </w:pPr>
    <w:rPr>
      <w:rFonts w:eastAsiaTheme="minorEastAsia"/>
      <w:lang w:eastAsia="en-GB"/>
    </w:rPr>
  </w:style>
  <w:style w:type="paragraph" w:styleId="TOC8">
    <w:name w:val="toc 8"/>
    <w:basedOn w:val="Normal"/>
    <w:next w:val="Normal"/>
    <w:autoRedefine/>
    <w:uiPriority w:val="39"/>
    <w:unhideWhenUsed/>
    <w:rsid w:val="00D42812"/>
    <w:pPr>
      <w:spacing w:after="100"/>
      <w:ind w:left="1540"/>
    </w:pPr>
    <w:rPr>
      <w:rFonts w:eastAsiaTheme="minorEastAsia"/>
      <w:lang w:eastAsia="en-GB"/>
    </w:rPr>
  </w:style>
  <w:style w:type="paragraph" w:styleId="TOC9">
    <w:name w:val="toc 9"/>
    <w:basedOn w:val="Normal"/>
    <w:next w:val="Normal"/>
    <w:autoRedefine/>
    <w:uiPriority w:val="39"/>
    <w:unhideWhenUsed/>
    <w:rsid w:val="00D42812"/>
    <w:pPr>
      <w:spacing w:after="100"/>
      <w:ind w:left="1760"/>
    </w:pPr>
    <w:rPr>
      <w:rFonts w:eastAsiaTheme="minorEastAsia"/>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37F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37F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A707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9475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9475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7F1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37F1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A707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9475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94752"/>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F957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7C7"/>
    <w:rPr>
      <w:rFonts w:ascii="Tahoma" w:hAnsi="Tahoma" w:cs="Tahoma"/>
      <w:sz w:val="16"/>
      <w:szCs w:val="16"/>
    </w:rPr>
  </w:style>
  <w:style w:type="table" w:styleId="TableGrid">
    <w:name w:val="Table Grid"/>
    <w:basedOn w:val="TableNormal"/>
    <w:rsid w:val="00F957C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57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7C7"/>
  </w:style>
  <w:style w:type="paragraph" w:styleId="Footer">
    <w:name w:val="footer"/>
    <w:basedOn w:val="Normal"/>
    <w:link w:val="FooterChar"/>
    <w:uiPriority w:val="99"/>
    <w:unhideWhenUsed/>
    <w:rsid w:val="00F957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7C7"/>
  </w:style>
  <w:style w:type="table" w:customStyle="1" w:styleId="Louisetable">
    <w:name w:val="Louise_table"/>
    <w:basedOn w:val="TableGrid3"/>
    <w:rsid w:val="00F957C7"/>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sz w:val="24"/>
      </w:rPr>
      <w:tblPr/>
      <w:tcPr>
        <w:tcBorders>
          <w:bottom w:val="single" w:sz="6" w:space="0" w:color="000000"/>
          <w:tl2br w:val="none" w:sz="0" w:space="0" w:color="auto"/>
          <w:tr2bl w:val="none" w:sz="0" w:space="0" w:color="auto"/>
        </w:tcBorders>
        <w:shd w:val="clear" w:color="auto" w:fill="CCCCCC"/>
      </w:tcPr>
    </w:tblStylePr>
    <w:tblStylePr w:type="lastRow">
      <w:rPr>
        <w:b w:val="0"/>
        <w:bCs/>
      </w:rPr>
      <w:tblPr/>
      <w:tcPr>
        <w:tcBorders>
          <w:top w:val="double" w:sz="4" w:space="0" w:color="auto"/>
          <w:tl2br w:val="none" w:sz="0" w:space="0" w:color="auto"/>
          <w:tr2bl w:val="none" w:sz="0" w:space="0" w:color="auto"/>
        </w:tcBorders>
        <w:shd w:val="clear" w:color="auto" w:fill="auto"/>
      </w:tcPr>
    </w:tblStylePr>
    <w:tblStylePr w:type="lastCol">
      <w:rPr>
        <w:b w:val="0"/>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957C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Hyperlink">
    <w:name w:val="Hyperlink"/>
    <w:basedOn w:val="DefaultParagraphFont"/>
    <w:uiPriority w:val="99"/>
    <w:unhideWhenUsed/>
    <w:rsid w:val="00961413"/>
    <w:rPr>
      <w:color w:val="0000FF" w:themeColor="hyperlink"/>
      <w:u w:val="single"/>
    </w:rPr>
  </w:style>
  <w:style w:type="paragraph" w:styleId="ListParagraph">
    <w:name w:val="List Paragraph"/>
    <w:basedOn w:val="Normal"/>
    <w:uiPriority w:val="34"/>
    <w:qFormat/>
    <w:rsid w:val="004A376E"/>
    <w:pPr>
      <w:ind w:left="720"/>
      <w:contextualSpacing/>
    </w:pPr>
  </w:style>
  <w:style w:type="table" w:customStyle="1" w:styleId="TableGrid1">
    <w:name w:val="Table Grid1"/>
    <w:basedOn w:val="TableNormal"/>
    <w:next w:val="TableGrid"/>
    <w:rsid w:val="00A27E6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27E6E"/>
    <w:pPr>
      <w:spacing w:after="0" w:line="240" w:lineRule="auto"/>
    </w:pPr>
  </w:style>
  <w:style w:type="table" w:customStyle="1" w:styleId="Louisetable1">
    <w:name w:val="Louise_table1"/>
    <w:basedOn w:val="TableGrid3"/>
    <w:rsid w:val="00B87035"/>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sz w:val="24"/>
      </w:rPr>
      <w:tblPr/>
      <w:tcPr>
        <w:tcBorders>
          <w:bottom w:val="single" w:sz="6" w:space="0" w:color="000000"/>
          <w:tl2br w:val="none" w:sz="0" w:space="0" w:color="auto"/>
          <w:tr2bl w:val="none" w:sz="0" w:space="0" w:color="auto"/>
        </w:tcBorders>
        <w:shd w:val="clear" w:color="auto" w:fill="CCCCCC"/>
      </w:tcPr>
    </w:tblStylePr>
    <w:tblStylePr w:type="lastRow">
      <w:rPr>
        <w:b w:val="0"/>
        <w:bCs/>
      </w:rPr>
      <w:tblPr/>
      <w:tcPr>
        <w:tcBorders>
          <w:top w:val="double" w:sz="4" w:space="0" w:color="auto"/>
          <w:tl2br w:val="none" w:sz="0" w:space="0" w:color="auto"/>
          <w:tr2bl w:val="none" w:sz="0" w:space="0" w:color="auto"/>
        </w:tcBorders>
        <w:shd w:val="clear" w:color="auto" w:fill="auto"/>
      </w:tcPr>
    </w:tblStylePr>
    <w:tblStylePr w:type="lastCol">
      <w:rPr>
        <w:b w:val="0"/>
        <w:bCs/>
      </w:rPr>
      <w:tblPr/>
      <w:tcPr>
        <w:tcBorders>
          <w:tl2br w:val="none" w:sz="0" w:space="0" w:color="auto"/>
          <w:tr2bl w:val="none" w:sz="0" w:space="0" w:color="auto"/>
        </w:tcBorders>
      </w:tcPr>
    </w:tblStylePr>
  </w:style>
  <w:style w:type="table" w:customStyle="1" w:styleId="TableGrid2">
    <w:name w:val="Table Grid2"/>
    <w:basedOn w:val="TableNormal"/>
    <w:next w:val="TableGrid"/>
    <w:rsid w:val="00F5607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rsid w:val="00F5607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F5607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98732E"/>
    <w:rPr>
      <w:i/>
      <w:iCs/>
    </w:rPr>
  </w:style>
  <w:style w:type="paragraph" w:styleId="FootnoteText">
    <w:name w:val="footnote text"/>
    <w:basedOn w:val="Normal"/>
    <w:link w:val="FootnoteTextChar"/>
    <w:uiPriority w:val="99"/>
    <w:semiHidden/>
    <w:unhideWhenUsed/>
    <w:rsid w:val="003534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3422"/>
    <w:rPr>
      <w:sz w:val="20"/>
      <w:szCs w:val="20"/>
    </w:rPr>
  </w:style>
  <w:style w:type="character" w:styleId="FootnoteReference">
    <w:name w:val="footnote reference"/>
    <w:basedOn w:val="DefaultParagraphFont"/>
    <w:uiPriority w:val="99"/>
    <w:semiHidden/>
    <w:unhideWhenUsed/>
    <w:rsid w:val="00353422"/>
    <w:rPr>
      <w:vertAlign w:val="superscript"/>
    </w:rPr>
  </w:style>
  <w:style w:type="paragraph" w:customStyle="1" w:styleId="Default">
    <w:name w:val="Default"/>
    <w:rsid w:val="0035342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6142CC"/>
    <w:rPr>
      <w:sz w:val="16"/>
      <w:szCs w:val="16"/>
    </w:rPr>
  </w:style>
  <w:style w:type="paragraph" w:styleId="CommentText">
    <w:name w:val="annotation text"/>
    <w:basedOn w:val="Normal"/>
    <w:link w:val="CommentTextChar"/>
    <w:uiPriority w:val="99"/>
    <w:semiHidden/>
    <w:unhideWhenUsed/>
    <w:rsid w:val="006142CC"/>
    <w:pPr>
      <w:spacing w:line="240" w:lineRule="auto"/>
    </w:pPr>
    <w:rPr>
      <w:sz w:val="20"/>
      <w:szCs w:val="20"/>
    </w:rPr>
  </w:style>
  <w:style w:type="character" w:customStyle="1" w:styleId="CommentTextChar">
    <w:name w:val="Comment Text Char"/>
    <w:basedOn w:val="DefaultParagraphFont"/>
    <w:link w:val="CommentText"/>
    <w:uiPriority w:val="99"/>
    <w:semiHidden/>
    <w:rsid w:val="006142CC"/>
    <w:rPr>
      <w:sz w:val="20"/>
      <w:szCs w:val="20"/>
    </w:rPr>
  </w:style>
  <w:style w:type="paragraph" w:styleId="CommentSubject">
    <w:name w:val="annotation subject"/>
    <w:basedOn w:val="CommentText"/>
    <w:next w:val="CommentText"/>
    <w:link w:val="CommentSubjectChar"/>
    <w:uiPriority w:val="99"/>
    <w:semiHidden/>
    <w:unhideWhenUsed/>
    <w:rsid w:val="006142CC"/>
    <w:rPr>
      <w:b/>
      <w:bCs/>
    </w:rPr>
  </w:style>
  <w:style w:type="character" w:customStyle="1" w:styleId="CommentSubjectChar">
    <w:name w:val="Comment Subject Char"/>
    <w:basedOn w:val="CommentTextChar"/>
    <w:link w:val="CommentSubject"/>
    <w:uiPriority w:val="99"/>
    <w:semiHidden/>
    <w:rsid w:val="006142CC"/>
    <w:rPr>
      <w:b/>
      <w:bCs/>
      <w:sz w:val="20"/>
      <w:szCs w:val="20"/>
    </w:rPr>
  </w:style>
  <w:style w:type="paragraph" w:styleId="TOCHeading">
    <w:name w:val="TOC Heading"/>
    <w:basedOn w:val="Heading1"/>
    <w:next w:val="Normal"/>
    <w:uiPriority w:val="39"/>
    <w:semiHidden/>
    <w:unhideWhenUsed/>
    <w:qFormat/>
    <w:rsid w:val="00A37F1A"/>
    <w:pPr>
      <w:outlineLvl w:val="9"/>
    </w:pPr>
    <w:rPr>
      <w:lang w:val="en-US" w:eastAsia="ja-JP"/>
    </w:rPr>
  </w:style>
  <w:style w:type="paragraph" w:styleId="TOC3">
    <w:name w:val="toc 3"/>
    <w:basedOn w:val="Normal"/>
    <w:next w:val="Normal"/>
    <w:autoRedefine/>
    <w:uiPriority w:val="39"/>
    <w:unhideWhenUsed/>
    <w:qFormat/>
    <w:rsid w:val="00C75653"/>
    <w:pPr>
      <w:tabs>
        <w:tab w:val="right" w:leader="dot" w:pos="9498"/>
      </w:tabs>
      <w:spacing w:after="100"/>
      <w:ind w:left="80"/>
    </w:pPr>
  </w:style>
  <w:style w:type="paragraph" w:styleId="TOC1">
    <w:name w:val="toc 1"/>
    <w:basedOn w:val="Normal"/>
    <w:next w:val="Normal"/>
    <w:autoRedefine/>
    <w:uiPriority w:val="39"/>
    <w:unhideWhenUsed/>
    <w:qFormat/>
    <w:rsid w:val="008D512F"/>
    <w:pPr>
      <w:tabs>
        <w:tab w:val="right" w:leader="dot" w:pos="9530"/>
      </w:tabs>
      <w:spacing w:after="100"/>
    </w:pPr>
    <w:rPr>
      <w:rFonts w:ascii="Arial" w:hAnsi="Arial" w:cs="Arial"/>
      <w:b/>
      <w:noProof/>
    </w:rPr>
  </w:style>
  <w:style w:type="paragraph" w:styleId="TOC2">
    <w:name w:val="toc 2"/>
    <w:basedOn w:val="Normal"/>
    <w:next w:val="Normal"/>
    <w:autoRedefine/>
    <w:uiPriority w:val="39"/>
    <w:unhideWhenUsed/>
    <w:qFormat/>
    <w:rsid w:val="00C75653"/>
    <w:pPr>
      <w:tabs>
        <w:tab w:val="right" w:leader="dot" w:pos="9498"/>
      </w:tabs>
      <w:spacing w:after="100"/>
    </w:pPr>
  </w:style>
  <w:style w:type="paragraph" w:styleId="NormalWeb">
    <w:name w:val="Normal (Web)"/>
    <w:basedOn w:val="Normal"/>
    <w:uiPriority w:val="99"/>
    <w:semiHidden/>
    <w:unhideWhenUsed/>
    <w:rsid w:val="00B5694B"/>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FollowedHyperlink">
    <w:name w:val="FollowedHyperlink"/>
    <w:basedOn w:val="DefaultParagraphFont"/>
    <w:uiPriority w:val="99"/>
    <w:semiHidden/>
    <w:unhideWhenUsed/>
    <w:rsid w:val="00327FD5"/>
    <w:rPr>
      <w:color w:val="800080" w:themeColor="followedHyperlink"/>
      <w:u w:val="single"/>
    </w:rPr>
  </w:style>
  <w:style w:type="table" w:customStyle="1" w:styleId="TableGrid5">
    <w:name w:val="Table Grid5"/>
    <w:basedOn w:val="TableNormal"/>
    <w:next w:val="TableGrid"/>
    <w:uiPriority w:val="59"/>
    <w:rsid w:val="00323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323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C943E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43E9"/>
    <w:rPr>
      <w:sz w:val="20"/>
      <w:szCs w:val="20"/>
    </w:rPr>
  </w:style>
  <w:style w:type="character" w:styleId="EndnoteReference">
    <w:name w:val="endnote reference"/>
    <w:basedOn w:val="DefaultParagraphFont"/>
    <w:uiPriority w:val="99"/>
    <w:semiHidden/>
    <w:unhideWhenUsed/>
    <w:rsid w:val="00C943E9"/>
    <w:rPr>
      <w:vertAlign w:val="superscript"/>
    </w:rPr>
  </w:style>
  <w:style w:type="table" w:customStyle="1" w:styleId="TableGrid7">
    <w:name w:val="Table Grid7"/>
    <w:basedOn w:val="TableNormal"/>
    <w:next w:val="TableGrid"/>
    <w:uiPriority w:val="59"/>
    <w:rsid w:val="00C34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B73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D42812"/>
    <w:pPr>
      <w:spacing w:after="100"/>
      <w:ind w:left="660"/>
    </w:pPr>
    <w:rPr>
      <w:rFonts w:eastAsiaTheme="minorEastAsia"/>
      <w:lang w:eastAsia="en-GB"/>
    </w:rPr>
  </w:style>
  <w:style w:type="paragraph" w:styleId="TOC5">
    <w:name w:val="toc 5"/>
    <w:basedOn w:val="Normal"/>
    <w:next w:val="Normal"/>
    <w:autoRedefine/>
    <w:uiPriority w:val="39"/>
    <w:unhideWhenUsed/>
    <w:rsid w:val="00D42812"/>
    <w:pPr>
      <w:spacing w:after="100"/>
      <w:ind w:left="880"/>
    </w:pPr>
    <w:rPr>
      <w:rFonts w:eastAsiaTheme="minorEastAsia"/>
      <w:lang w:eastAsia="en-GB"/>
    </w:rPr>
  </w:style>
  <w:style w:type="paragraph" w:styleId="TOC6">
    <w:name w:val="toc 6"/>
    <w:basedOn w:val="Normal"/>
    <w:next w:val="Normal"/>
    <w:autoRedefine/>
    <w:uiPriority w:val="39"/>
    <w:unhideWhenUsed/>
    <w:rsid w:val="00D42812"/>
    <w:pPr>
      <w:spacing w:after="100"/>
      <w:ind w:left="1100"/>
    </w:pPr>
    <w:rPr>
      <w:rFonts w:eastAsiaTheme="minorEastAsia"/>
      <w:lang w:eastAsia="en-GB"/>
    </w:rPr>
  </w:style>
  <w:style w:type="paragraph" w:styleId="TOC7">
    <w:name w:val="toc 7"/>
    <w:basedOn w:val="Normal"/>
    <w:next w:val="Normal"/>
    <w:autoRedefine/>
    <w:uiPriority w:val="39"/>
    <w:unhideWhenUsed/>
    <w:rsid w:val="00D42812"/>
    <w:pPr>
      <w:spacing w:after="100"/>
      <w:ind w:left="1320"/>
    </w:pPr>
    <w:rPr>
      <w:rFonts w:eastAsiaTheme="minorEastAsia"/>
      <w:lang w:eastAsia="en-GB"/>
    </w:rPr>
  </w:style>
  <w:style w:type="paragraph" w:styleId="TOC8">
    <w:name w:val="toc 8"/>
    <w:basedOn w:val="Normal"/>
    <w:next w:val="Normal"/>
    <w:autoRedefine/>
    <w:uiPriority w:val="39"/>
    <w:unhideWhenUsed/>
    <w:rsid w:val="00D42812"/>
    <w:pPr>
      <w:spacing w:after="100"/>
      <w:ind w:left="1540"/>
    </w:pPr>
    <w:rPr>
      <w:rFonts w:eastAsiaTheme="minorEastAsia"/>
      <w:lang w:eastAsia="en-GB"/>
    </w:rPr>
  </w:style>
  <w:style w:type="paragraph" w:styleId="TOC9">
    <w:name w:val="toc 9"/>
    <w:basedOn w:val="Normal"/>
    <w:next w:val="Normal"/>
    <w:autoRedefine/>
    <w:uiPriority w:val="39"/>
    <w:unhideWhenUsed/>
    <w:rsid w:val="00D42812"/>
    <w:pPr>
      <w:spacing w:after="100"/>
      <w:ind w:left="1760"/>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137103">
      <w:bodyDiv w:val="1"/>
      <w:marLeft w:val="0"/>
      <w:marRight w:val="0"/>
      <w:marTop w:val="0"/>
      <w:marBottom w:val="0"/>
      <w:divBdr>
        <w:top w:val="none" w:sz="0" w:space="0" w:color="auto"/>
        <w:left w:val="none" w:sz="0" w:space="0" w:color="auto"/>
        <w:bottom w:val="none" w:sz="0" w:space="0" w:color="auto"/>
        <w:right w:val="none" w:sz="0" w:space="0" w:color="auto"/>
      </w:divBdr>
      <w:divsChild>
        <w:div w:id="502739902">
          <w:marLeft w:val="0"/>
          <w:marRight w:val="0"/>
          <w:marTop w:val="100"/>
          <w:marBottom w:val="100"/>
          <w:divBdr>
            <w:top w:val="dotted" w:sz="2" w:space="0" w:color="000000"/>
            <w:left w:val="dotted" w:sz="2" w:space="0" w:color="000000"/>
            <w:bottom w:val="dotted" w:sz="2" w:space="0" w:color="000000"/>
            <w:right w:val="dotted" w:sz="2" w:space="0" w:color="000000"/>
          </w:divBdr>
          <w:divsChild>
            <w:div w:id="1475564831">
              <w:marLeft w:val="0"/>
              <w:marRight w:val="0"/>
              <w:marTop w:val="0"/>
              <w:marBottom w:val="0"/>
              <w:divBdr>
                <w:top w:val="dotted" w:sz="2" w:space="0" w:color="000000"/>
                <w:left w:val="dotted" w:sz="2" w:space="0" w:color="000000"/>
                <w:bottom w:val="dotted" w:sz="2" w:space="0" w:color="000000"/>
                <w:right w:val="dotted" w:sz="2" w:space="0" w:color="000000"/>
              </w:divBdr>
              <w:divsChild>
                <w:div w:id="880366370">
                  <w:marLeft w:val="0"/>
                  <w:marRight w:val="0"/>
                  <w:marTop w:val="0"/>
                  <w:marBottom w:val="0"/>
                  <w:divBdr>
                    <w:top w:val="dotted" w:sz="2" w:space="0" w:color="000000"/>
                    <w:left w:val="dotted" w:sz="2" w:space="0" w:color="000000"/>
                    <w:bottom w:val="dotted" w:sz="2" w:space="0" w:color="000000"/>
                    <w:right w:val="dotted" w:sz="2" w:space="0" w:color="000000"/>
                  </w:divBdr>
                  <w:divsChild>
                    <w:div w:id="587153120">
                      <w:marLeft w:val="0"/>
                      <w:marRight w:val="0"/>
                      <w:marTop w:val="0"/>
                      <w:marBottom w:val="0"/>
                      <w:divBdr>
                        <w:top w:val="dotted" w:sz="2" w:space="0" w:color="000000"/>
                        <w:left w:val="dotted" w:sz="2" w:space="0" w:color="000000"/>
                        <w:bottom w:val="dotted" w:sz="2" w:space="0" w:color="000000"/>
                        <w:right w:val="dotted" w:sz="2" w:space="0" w:color="000000"/>
                      </w:divBdr>
                      <w:divsChild>
                        <w:div w:id="26108545">
                          <w:marLeft w:val="2700"/>
                          <w:marRight w:val="0"/>
                          <w:marTop w:val="0"/>
                          <w:marBottom w:val="0"/>
                          <w:divBdr>
                            <w:top w:val="dotted" w:sz="2" w:space="0" w:color="000000"/>
                            <w:left w:val="dotted" w:sz="2" w:space="0" w:color="000000"/>
                            <w:bottom w:val="dotted" w:sz="2" w:space="0" w:color="000000"/>
                            <w:right w:val="dotted" w:sz="2" w:space="0" w:color="000000"/>
                          </w:divBdr>
                          <w:divsChild>
                            <w:div w:id="307705373">
                              <w:marLeft w:val="0"/>
                              <w:marRight w:val="0"/>
                              <w:marTop w:val="0"/>
                              <w:marBottom w:val="0"/>
                              <w:divBdr>
                                <w:top w:val="dotted" w:sz="2" w:space="0" w:color="000000"/>
                                <w:left w:val="dotted" w:sz="2" w:space="0" w:color="000000"/>
                                <w:bottom w:val="dotted" w:sz="2" w:space="0" w:color="000000"/>
                                <w:right w:val="dotted" w:sz="2" w:space="0" w:color="000000"/>
                              </w:divBdr>
                              <w:divsChild>
                                <w:div w:id="516115495">
                                  <w:marLeft w:val="0"/>
                                  <w:marRight w:val="0"/>
                                  <w:marTop w:val="0"/>
                                  <w:marBottom w:val="225"/>
                                  <w:divBdr>
                                    <w:top w:val="dotted" w:sz="2" w:space="0" w:color="000000"/>
                                    <w:left w:val="dotted" w:sz="2" w:space="0" w:color="000000"/>
                                    <w:bottom w:val="dotted" w:sz="2" w:space="0" w:color="000000"/>
                                    <w:right w:val="dotted" w:sz="2" w:space="0" w:color="000000"/>
                                  </w:divBdr>
                                  <w:divsChild>
                                    <w:div w:id="2129424312">
                                      <w:marLeft w:val="0"/>
                                      <w:marRight w:val="0"/>
                                      <w:marTop w:val="0"/>
                                      <w:marBottom w:val="0"/>
                                      <w:divBdr>
                                        <w:top w:val="dotted" w:sz="2" w:space="0" w:color="000000"/>
                                        <w:left w:val="dotted" w:sz="2" w:space="0" w:color="000000"/>
                                        <w:bottom w:val="dotted" w:sz="2" w:space="0" w:color="000000"/>
                                        <w:right w:val="dotted" w:sz="2" w:space="0" w:color="000000"/>
                                      </w:divBdr>
                                      <w:divsChild>
                                        <w:div w:id="350956521">
                                          <w:marLeft w:val="0"/>
                                          <w:marRight w:val="0"/>
                                          <w:marTop w:val="0"/>
                                          <w:marBottom w:val="0"/>
                                          <w:divBdr>
                                            <w:top w:val="dotted" w:sz="2" w:space="0" w:color="000000"/>
                                            <w:left w:val="dotted" w:sz="2" w:space="0" w:color="000000"/>
                                            <w:bottom w:val="dotted" w:sz="2" w:space="0" w:color="000000"/>
                                            <w:right w:val="dotted" w:sz="2" w:space="0" w:color="000000"/>
                                          </w:divBdr>
                                        </w:div>
                                      </w:divsChild>
                                    </w:div>
                                  </w:divsChild>
                                </w:div>
                              </w:divsChild>
                            </w:div>
                          </w:divsChild>
                        </w:div>
                      </w:divsChild>
                    </w:div>
                  </w:divsChild>
                </w:div>
              </w:divsChild>
            </w:div>
          </w:divsChild>
        </w:div>
      </w:divsChild>
    </w:div>
    <w:div w:id="476410549">
      <w:bodyDiv w:val="1"/>
      <w:marLeft w:val="0"/>
      <w:marRight w:val="0"/>
      <w:marTop w:val="0"/>
      <w:marBottom w:val="0"/>
      <w:divBdr>
        <w:top w:val="none" w:sz="0" w:space="0" w:color="auto"/>
        <w:left w:val="none" w:sz="0" w:space="0" w:color="auto"/>
        <w:bottom w:val="none" w:sz="0" w:space="0" w:color="auto"/>
        <w:right w:val="none" w:sz="0" w:space="0" w:color="auto"/>
      </w:divBdr>
    </w:div>
    <w:div w:id="661129129">
      <w:bodyDiv w:val="1"/>
      <w:marLeft w:val="0"/>
      <w:marRight w:val="0"/>
      <w:marTop w:val="0"/>
      <w:marBottom w:val="0"/>
      <w:divBdr>
        <w:top w:val="none" w:sz="0" w:space="0" w:color="auto"/>
        <w:left w:val="none" w:sz="0" w:space="0" w:color="auto"/>
        <w:bottom w:val="none" w:sz="0" w:space="0" w:color="auto"/>
        <w:right w:val="none" w:sz="0" w:space="0" w:color="auto"/>
      </w:divBdr>
      <w:divsChild>
        <w:div w:id="939338843">
          <w:marLeft w:val="0"/>
          <w:marRight w:val="0"/>
          <w:marTop w:val="0"/>
          <w:marBottom w:val="0"/>
          <w:divBdr>
            <w:top w:val="none" w:sz="0" w:space="0" w:color="auto"/>
            <w:left w:val="none" w:sz="0" w:space="0" w:color="auto"/>
            <w:bottom w:val="none" w:sz="0" w:space="0" w:color="auto"/>
            <w:right w:val="none" w:sz="0" w:space="0" w:color="auto"/>
          </w:divBdr>
          <w:divsChild>
            <w:div w:id="1846436112">
              <w:marLeft w:val="0"/>
              <w:marRight w:val="0"/>
              <w:marTop w:val="0"/>
              <w:marBottom w:val="0"/>
              <w:divBdr>
                <w:top w:val="none" w:sz="0" w:space="0" w:color="auto"/>
                <w:left w:val="none" w:sz="0" w:space="0" w:color="auto"/>
                <w:bottom w:val="none" w:sz="0" w:space="0" w:color="auto"/>
                <w:right w:val="none" w:sz="0" w:space="0" w:color="auto"/>
              </w:divBdr>
              <w:divsChild>
                <w:div w:id="953950703">
                  <w:marLeft w:val="0"/>
                  <w:marRight w:val="0"/>
                  <w:marTop w:val="0"/>
                  <w:marBottom w:val="0"/>
                  <w:divBdr>
                    <w:top w:val="none" w:sz="0" w:space="0" w:color="auto"/>
                    <w:left w:val="none" w:sz="0" w:space="0" w:color="auto"/>
                    <w:bottom w:val="none" w:sz="0" w:space="0" w:color="auto"/>
                    <w:right w:val="none" w:sz="0" w:space="0" w:color="auto"/>
                  </w:divBdr>
                  <w:divsChild>
                    <w:div w:id="542179366">
                      <w:marLeft w:val="0"/>
                      <w:marRight w:val="0"/>
                      <w:marTop w:val="0"/>
                      <w:marBottom w:val="0"/>
                      <w:divBdr>
                        <w:top w:val="none" w:sz="0" w:space="0" w:color="auto"/>
                        <w:left w:val="none" w:sz="0" w:space="0" w:color="auto"/>
                        <w:bottom w:val="none" w:sz="0" w:space="0" w:color="auto"/>
                        <w:right w:val="none" w:sz="0" w:space="0" w:color="auto"/>
                      </w:divBdr>
                      <w:divsChild>
                        <w:div w:id="10572373">
                          <w:marLeft w:val="0"/>
                          <w:marRight w:val="0"/>
                          <w:marTop w:val="0"/>
                          <w:marBottom w:val="0"/>
                          <w:divBdr>
                            <w:top w:val="none" w:sz="0" w:space="0" w:color="auto"/>
                            <w:left w:val="none" w:sz="0" w:space="0" w:color="auto"/>
                            <w:bottom w:val="none" w:sz="0" w:space="0" w:color="auto"/>
                            <w:right w:val="none" w:sz="0" w:space="0" w:color="auto"/>
                          </w:divBdr>
                          <w:divsChild>
                            <w:div w:id="753816812">
                              <w:marLeft w:val="0"/>
                              <w:marRight w:val="0"/>
                              <w:marTop w:val="0"/>
                              <w:marBottom w:val="0"/>
                              <w:divBdr>
                                <w:top w:val="none" w:sz="0" w:space="0" w:color="auto"/>
                                <w:left w:val="none" w:sz="0" w:space="0" w:color="auto"/>
                                <w:bottom w:val="none" w:sz="0" w:space="0" w:color="auto"/>
                                <w:right w:val="none" w:sz="0" w:space="0" w:color="auto"/>
                              </w:divBdr>
                              <w:divsChild>
                                <w:div w:id="495535427">
                                  <w:marLeft w:val="0"/>
                                  <w:marRight w:val="0"/>
                                  <w:marTop w:val="0"/>
                                  <w:marBottom w:val="0"/>
                                  <w:divBdr>
                                    <w:top w:val="none" w:sz="0" w:space="0" w:color="auto"/>
                                    <w:left w:val="none" w:sz="0" w:space="0" w:color="auto"/>
                                    <w:bottom w:val="none" w:sz="0" w:space="0" w:color="auto"/>
                                    <w:right w:val="none" w:sz="0" w:space="0" w:color="auto"/>
                                  </w:divBdr>
                                  <w:divsChild>
                                    <w:div w:id="394202954">
                                      <w:marLeft w:val="0"/>
                                      <w:marRight w:val="0"/>
                                      <w:marTop w:val="0"/>
                                      <w:marBottom w:val="0"/>
                                      <w:divBdr>
                                        <w:top w:val="none" w:sz="0" w:space="0" w:color="auto"/>
                                        <w:left w:val="none" w:sz="0" w:space="0" w:color="auto"/>
                                        <w:bottom w:val="none" w:sz="0" w:space="0" w:color="auto"/>
                                        <w:right w:val="none" w:sz="0" w:space="0" w:color="auto"/>
                                      </w:divBdr>
                                      <w:divsChild>
                                        <w:div w:id="2038575728">
                                          <w:marLeft w:val="0"/>
                                          <w:marRight w:val="0"/>
                                          <w:marTop w:val="0"/>
                                          <w:marBottom w:val="0"/>
                                          <w:divBdr>
                                            <w:top w:val="none" w:sz="0" w:space="0" w:color="auto"/>
                                            <w:left w:val="none" w:sz="0" w:space="0" w:color="auto"/>
                                            <w:bottom w:val="none" w:sz="0" w:space="0" w:color="auto"/>
                                            <w:right w:val="none" w:sz="0" w:space="0" w:color="auto"/>
                                          </w:divBdr>
                                          <w:divsChild>
                                            <w:div w:id="392509917">
                                              <w:marLeft w:val="0"/>
                                              <w:marRight w:val="0"/>
                                              <w:marTop w:val="0"/>
                                              <w:marBottom w:val="0"/>
                                              <w:divBdr>
                                                <w:top w:val="none" w:sz="0" w:space="0" w:color="auto"/>
                                                <w:left w:val="none" w:sz="0" w:space="0" w:color="auto"/>
                                                <w:bottom w:val="none" w:sz="0" w:space="0" w:color="auto"/>
                                                <w:right w:val="none" w:sz="0" w:space="0" w:color="auto"/>
                                              </w:divBdr>
                                              <w:divsChild>
                                                <w:div w:id="1106774901">
                                                  <w:marLeft w:val="0"/>
                                                  <w:marRight w:val="0"/>
                                                  <w:marTop w:val="0"/>
                                                  <w:marBottom w:val="0"/>
                                                  <w:divBdr>
                                                    <w:top w:val="none" w:sz="0" w:space="0" w:color="auto"/>
                                                    <w:left w:val="none" w:sz="0" w:space="0" w:color="auto"/>
                                                    <w:bottom w:val="none" w:sz="0" w:space="0" w:color="auto"/>
                                                    <w:right w:val="none" w:sz="0" w:space="0" w:color="auto"/>
                                                  </w:divBdr>
                                                  <w:divsChild>
                                                    <w:div w:id="443959846">
                                                      <w:marLeft w:val="0"/>
                                                      <w:marRight w:val="0"/>
                                                      <w:marTop w:val="0"/>
                                                      <w:marBottom w:val="0"/>
                                                      <w:divBdr>
                                                        <w:top w:val="none" w:sz="0" w:space="0" w:color="auto"/>
                                                        <w:left w:val="none" w:sz="0" w:space="0" w:color="auto"/>
                                                        <w:bottom w:val="none" w:sz="0" w:space="0" w:color="auto"/>
                                                        <w:right w:val="none" w:sz="0" w:space="0" w:color="auto"/>
                                                      </w:divBdr>
                                                      <w:divsChild>
                                                        <w:div w:id="1163736585">
                                                          <w:marLeft w:val="0"/>
                                                          <w:marRight w:val="0"/>
                                                          <w:marTop w:val="0"/>
                                                          <w:marBottom w:val="0"/>
                                                          <w:divBdr>
                                                            <w:top w:val="none" w:sz="0" w:space="0" w:color="auto"/>
                                                            <w:left w:val="none" w:sz="0" w:space="0" w:color="auto"/>
                                                            <w:bottom w:val="none" w:sz="0" w:space="0" w:color="auto"/>
                                                            <w:right w:val="none" w:sz="0" w:space="0" w:color="auto"/>
                                                          </w:divBdr>
                                                          <w:divsChild>
                                                            <w:div w:id="2014915992">
                                                              <w:marLeft w:val="0"/>
                                                              <w:marRight w:val="0"/>
                                                              <w:marTop w:val="0"/>
                                                              <w:marBottom w:val="0"/>
                                                              <w:divBdr>
                                                                <w:top w:val="none" w:sz="0" w:space="0" w:color="auto"/>
                                                                <w:left w:val="none" w:sz="0" w:space="0" w:color="auto"/>
                                                                <w:bottom w:val="none" w:sz="0" w:space="0" w:color="auto"/>
                                                                <w:right w:val="none" w:sz="0" w:space="0" w:color="auto"/>
                                                              </w:divBdr>
                                                              <w:divsChild>
                                                                <w:div w:id="212010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2729957">
      <w:bodyDiv w:val="1"/>
      <w:marLeft w:val="0"/>
      <w:marRight w:val="0"/>
      <w:marTop w:val="0"/>
      <w:marBottom w:val="0"/>
      <w:divBdr>
        <w:top w:val="none" w:sz="0" w:space="0" w:color="auto"/>
        <w:left w:val="none" w:sz="0" w:space="0" w:color="auto"/>
        <w:bottom w:val="none" w:sz="0" w:space="0" w:color="auto"/>
        <w:right w:val="none" w:sz="0" w:space="0" w:color="auto"/>
      </w:divBdr>
    </w:div>
    <w:div w:id="742720729">
      <w:bodyDiv w:val="1"/>
      <w:marLeft w:val="0"/>
      <w:marRight w:val="0"/>
      <w:marTop w:val="0"/>
      <w:marBottom w:val="0"/>
      <w:divBdr>
        <w:top w:val="none" w:sz="0" w:space="0" w:color="auto"/>
        <w:left w:val="none" w:sz="0" w:space="0" w:color="auto"/>
        <w:bottom w:val="none" w:sz="0" w:space="0" w:color="auto"/>
        <w:right w:val="none" w:sz="0" w:space="0" w:color="auto"/>
      </w:divBdr>
    </w:div>
    <w:div w:id="838081562">
      <w:bodyDiv w:val="1"/>
      <w:marLeft w:val="0"/>
      <w:marRight w:val="0"/>
      <w:marTop w:val="0"/>
      <w:marBottom w:val="0"/>
      <w:divBdr>
        <w:top w:val="none" w:sz="0" w:space="0" w:color="auto"/>
        <w:left w:val="none" w:sz="0" w:space="0" w:color="auto"/>
        <w:bottom w:val="none" w:sz="0" w:space="0" w:color="auto"/>
        <w:right w:val="none" w:sz="0" w:space="0" w:color="auto"/>
      </w:divBdr>
    </w:div>
    <w:div w:id="847062586">
      <w:bodyDiv w:val="1"/>
      <w:marLeft w:val="0"/>
      <w:marRight w:val="0"/>
      <w:marTop w:val="0"/>
      <w:marBottom w:val="0"/>
      <w:divBdr>
        <w:top w:val="none" w:sz="0" w:space="0" w:color="auto"/>
        <w:left w:val="none" w:sz="0" w:space="0" w:color="auto"/>
        <w:bottom w:val="none" w:sz="0" w:space="0" w:color="auto"/>
        <w:right w:val="none" w:sz="0" w:space="0" w:color="auto"/>
      </w:divBdr>
    </w:div>
    <w:div w:id="1009984550">
      <w:bodyDiv w:val="1"/>
      <w:marLeft w:val="0"/>
      <w:marRight w:val="0"/>
      <w:marTop w:val="0"/>
      <w:marBottom w:val="0"/>
      <w:divBdr>
        <w:top w:val="none" w:sz="0" w:space="0" w:color="auto"/>
        <w:left w:val="none" w:sz="0" w:space="0" w:color="auto"/>
        <w:bottom w:val="none" w:sz="0" w:space="0" w:color="auto"/>
        <w:right w:val="none" w:sz="0" w:space="0" w:color="auto"/>
      </w:divBdr>
      <w:divsChild>
        <w:div w:id="1277059764">
          <w:marLeft w:val="0"/>
          <w:marRight w:val="0"/>
          <w:marTop w:val="100"/>
          <w:marBottom w:val="100"/>
          <w:divBdr>
            <w:top w:val="dotted" w:sz="2" w:space="0" w:color="000000"/>
            <w:left w:val="dotted" w:sz="2" w:space="0" w:color="000000"/>
            <w:bottom w:val="dotted" w:sz="2" w:space="0" w:color="000000"/>
            <w:right w:val="dotted" w:sz="2" w:space="0" w:color="000000"/>
          </w:divBdr>
          <w:divsChild>
            <w:div w:id="1820805707">
              <w:marLeft w:val="0"/>
              <w:marRight w:val="0"/>
              <w:marTop w:val="0"/>
              <w:marBottom w:val="0"/>
              <w:divBdr>
                <w:top w:val="dotted" w:sz="2" w:space="0" w:color="000000"/>
                <w:left w:val="dotted" w:sz="2" w:space="0" w:color="000000"/>
                <w:bottom w:val="dotted" w:sz="2" w:space="0" w:color="000000"/>
                <w:right w:val="dotted" w:sz="2" w:space="0" w:color="000000"/>
              </w:divBdr>
              <w:divsChild>
                <w:div w:id="1077559076">
                  <w:marLeft w:val="0"/>
                  <w:marRight w:val="0"/>
                  <w:marTop w:val="0"/>
                  <w:marBottom w:val="0"/>
                  <w:divBdr>
                    <w:top w:val="dotted" w:sz="2" w:space="0" w:color="000000"/>
                    <w:left w:val="dotted" w:sz="2" w:space="0" w:color="000000"/>
                    <w:bottom w:val="dotted" w:sz="2" w:space="0" w:color="000000"/>
                    <w:right w:val="dotted" w:sz="2" w:space="0" w:color="000000"/>
                  </w:divBdr>
                  <w:divsChild>
                    <w:div w:id="554925070">
                      <w:marLeft w:val="0"/>
                      <w:marRight w:val="0"/>
                      <w:marTop w:val="0"/>
                      <w:marBottom w:val="0"/>
                      <w:divBdr>
                        <w:top w:val="dotted" w:sz="2" w:space="0" w:color="000000"/>
                        <w:left w:val="dotted" w:sz="2" w:space="0" w:color="000000"/>
                        <w:bottom w:val="dotted" w:sz="2" w:space="0" w:color="000000"/>
                        <w:right w:val="dotted" w:sz="2" w:space="0" w:color="000000"/>
                      </w:divBdr>
                      <w:divsChild>
                        <w:div w:id="931278992">
                          <w:marLeft w:val="2700"/>
                          <w:marRight w:val="0"/>
                          <w:marTop w:val="0"/>
                          <w:marBottom w:val="0"/>
                          <w:divBdr>
                            <w:top w:val="dotted" w:sz="2" w:space="0" w:color="000000"/>
                            <w:left w:val="dotted" w:sz="2" w:space="0" w:color="000000"/>
                            <w:bottom w:val="dotted" w:sz="2" w:space="0" w:color="000000"/>
                            <w:right w:val="dotted" w:sz="2" w:space="0" w:color="000000"/>
                          </w:divBdr>
                          <w:divsChild>
                            <w:div w:id="535698529">
                              <w:marLeft w:val="0"/>
                              <w:marRight w:val="0"/>
                              <w:marTop w:val="0"/>
                              <w:marBottom w:val="0"/>
                              <w:divBdr>
                                <w:top w:val="dotted" w:sz="2" w:space="0" w:color="000000"/>
                                <w:left w:val="dotted" w:sz="2" w:space="0" w:color="000000"/>
                                <w:bottom w:val="dotted" w:sz="2" w:space="0" w:color="000000"/>
                                <w:right w:val="dotted" w:sz="2" w:space="0" w:color="000000"/>
                              </w:divBdr>
                              <w:divsChild>
                                <w:div w:id="736051309">
                                  <w:marLeft w:val="0"/>
                                  <w:marRight w:val="0"/>
                                  <w:marTop w:val="0"/>
                                  <w:marBottom w:val="225"/>
                                  <w:divBdr>
                                    <w:top w:val="dotted" w:sz="2" w:space="0" w:color="000000"/>
                                    <w:left w:val="dotted" w:sz="2" w:space="0" w:color="000000"/>
                                    <w:bottom w:val="dotted" w:sz="2" w:space="0" w:color="000000"/>
                                    <w:right w:val="dotted" w:sz="2" w:space="0" w:color="000000"/>
                                  </w:divBdr>
                                  <w:divsChild>
                                    <w:div w:id="1566262261">
                                      <w:marLeft w:val="0"/>
                                      <w:marRight w:val="0"/>
                                      <w:marTop w:val="0"/>
                                      <w:marBottom w:val="0"/>
                                      <w:divBdr>
                                        <w:top w:val="dotted" w:sz="2" w:space="0" w:color="000000"/>
                                        <w:left w:val="dotted" w:sz="2" w:space="0" w:color="000000"/>
                                        <w:bottom w:val="dotted" w:sz="2" w:space="0" w:color="000000"/>
                                        <w:right w:val="dotted" w:sz="2" w:space="0" w:color="000000"/>
                                      </w:divBdr>
                                      <w:divsChild>
                                        <w:div w:id="117334218">
                                          <w:marLeft w:val="0"/>
                                          <w:marRight w:val="0"/>
                                          <w:marTop w:val="0"/>
                                          <w:marBottom w:val="0"/>
                                          <w:divBdr>
                                            <w:top w:val="dotted" w:sz="2" w:space="0" w:color="000000"/>
                                            <w:left w:val="dotted" w:sz="2" w:space="0" w:color="000000"/>
                                            <w:bottom w:val="dotted" w:sz="2" w:space="0" w:color="000000"/>
                                            <w:right w:val="dotted" w:sz="2" w:space="0" w:color="000000"/>
                                          </w:divBdr>
                                        </w:div>
                                        <w:div w:id="1566137919">
                                          <w:marLeft w:val="0"/>
                                          <w:marRight w:val="0"/>
                                          <w:marTop w:val="0"/>
                                          <w:marBottom w:val="0"/>
                                          <w:divBdr>
                                            <w:top w:val="dotted" w:sz="2" w:space="0" w:color="000000"/>
                                            <w:left w:val="dotted" w:sz="2" w:space="0" w:color="000000"/>
                                            <w:bottom w:val="dotted" w:sz="2" w:space="0" w:color="000000"/>
                                            <w:right w:val="dotted" w:sz="2" w:space="0" w:color="000000"/>
                                          </w:divBdr>
                                        </w:div>
                                        <w:div w:id="713650583">
                                          <w:marLeft w:val="0"/>
                                          <w:marRight w:val="0"/>
                                          <w:marTop w:val="0"/>
                                          <w:marBottom w:val="0"/>
                                          <w:divBdr>
                                            <w:top w:val="dotted" w:sz="2" w:space="0" w:color="000000"/>
                                            <w:left w:val="dotted" w:sz="2" w:space="0" w:color="000000"/>
                                            <w:bottom w:val="dotted" w:sz="2" w:space="0" w:color="000000"/>
                                            <w:right w:val="dotted" w:sz="2" w:space="0" w:color="000000"/>
                                          </w:divBdr>
                                        </w:div>
                                        <w:div w:id="1335382037">
                                          <w:marLeft w:val="0"/>
                                          <w:marRight w:val="0"/>
                                          <w:marTop w:val="0"/>
                                          <w:marBottom w:val="0"/>
                                          <w:divBdr>
                                            <w:top w:val="dotted" w:sz="2" w:space="0" w:color="000000"/>
                                            <w:left w:val="dotted" w:sz="2" w:space="0" w:color="000000"/>
                                            <w:bottom w:val="dotted" w:sz="2" w:space="0" w:color="000000"/>
                                            <w:right w:val="dotted" w:sz="2" w:space="0" w:color="000000"/>
                                          </w:divBdr>
                                        </w:div>
                                        <w:div w:id="1474827589">
                                          <w:marLeft w:val="0"/>
                                          <w:marRight w:val="0"/>
                                          <w:marTop w:val="0"/>
                                          <w:marBottom w:val="0"/>
                                          <w:divBdr>
                                            <w:top w:val="dotted" w:sz="2" w:space="0" w:color="000000"/>
                                            <w:left w:val="dotted" w:sz="2" w:space="0" w:color="000000"/>
                                            <w:bottom w:val="dotted" w:sz="2" w:space="0" w:color="000000"/>
                                            <w:right w:val="dotted" w:sz="2" w:space="0" w:color="000000"/>
                                          </w:divBdr>
                                        </w:div>
                                        <w:div w:id="278613039">
                                          <w:marLeft w:val="0"/>
                                          <w:marRight w:val="0"/>
                                          <w:marTop w:val="0"/>
                                          <w:marBottom w:val="0"/>
                                          <w:divBdr>
                                            <w:top w:val="dotted" w:sz="2" w:space="0" w:color="000000"/>
                                            <w:left w:val="dotted" w:sz="2" w:space="0" w:color="000000"/>
                                            <w:bottom w:val="dotted" w:sz="2" w:space="0" w:color="000000"/>
                                            <w:right w:val="dotted" w:sz="2" w:space="0" w:color="000000"/>
                                          </w:divBdr>
                                        </w:div>
                                        <w:div w:id="1145438264">
                                          <w:marLeft w:val="0"/>
                                          <w:marRight w:val="0"/>
                                          <w:marTop w:val="0"/>
                                          <w:marBottom w:val="0"/>
                                          <w:divBdr>
                                            <w:top w:val="dotted" w:sz="2" w:space="0" w:color="000000"/>
                                            <w:left w:val="dotted" w:sz="2" w:space="0" w:color="000000"/>
                                            <w:bottom w:val="dotted" w:sz="2" w:space="0" w:color="000000"/>
                                            <w:right w:val="dotted" w:sz="2" w:space="0" w:color="000000"/>
                                          </w:divBdr>
                                        </w:div>
                                      </w:divsChild>
                                    </w:div>
                                  </w:divsChild>
                                </w:div>
                              </w:divsChild>
                            </w:div>
                          </w:divsChild>
                        </w:div>
                      </w:divsChild>
                    </w:div>
                  </w:divsChild>
                </w:div>
              </w:divsChild>
            </w:div>
          </w:divsChild>
        </w:div>
      </w:divsChild>
    </w:div>
    <w:div w:id="1131361052">
      <w:bodyDiv w:val="1"/>
      <w:marLeft w:val="0"/>
      <w:marRight w:val="0"/>
      <w:marTop w:val="0"/>
      <w:marBottom w:val="0"/>
      <w:divBdr>
        <w:top w:val="none" w:sz="0" w:space="0" w:color="auto"/>
        <w:left w:val="none" w:sz="0" w:space="0" w:color="auto"/>
        <w:bottom w:val="none" w:sz="0" w:space="0" w:color="auto"/>
        <w:right w:val="none" w:sz="0" w:space="0" w:color="auto"/>
      </w:divBdr>
    </w:div>
    <w:div w:id="1135829995">
      <w:bodyDiv w:val="1"/>
      <w:marLeft w:val="0"/>
      <w:marRight w:val="0"/>
      <w:marTop w:val="0"/>
      <w:marBottom w:val="0"/>
      <w:divBdr>
        <w:top w:val="none" w:sz="0" w:space="0" w:color="auto"/>
        <w:left w:val="none" w:sz="0" w:space="0" w:color="auto"/>
        <w:bottom w:val="none" w:sz="0" w:space="0" w:color="auto"/>
        <w:right w:val="none" w:sz="0" w:space="0" w:color="auto"/>
      </w:divBdr>
      <w:divsChild>
        <w:div w:id="420027392">
          <w:marLeft w:val="0"/>
          <w:marRight w:val="0"/>
          <w:marTop w:val="0"/>
          <w:marBottom w:val="0"/>
          <w:divBdr>
            <w:top w:val="none" w:sz="0" w:space="0" w:color="auto"/>
            <w:left w:val="none" w:sz="0" w:space="0" w:color="auto"/>
            <w:bottom w:val="none" w:sz="0" w:space="0" w:color="auto"/>
            <w:right w:val="none" w:sz="0" w:space="0" w:color="auto"/>
          </w:divBdr>
          <w:divsChild>
            <w:div w:id="40061307">
              <w:marLeft w:val="0"/>
              <w:marRight w:val="0"/>
              <w:marTop w:val="0"/>
              <w:marBottom w:val="0"/>
              <w:divBdr>
                <w:top w:val="none" w:sz="0" w:space="0" w:color="auto"/>
                <w:left w:val="none" w:sz="0" w:space="0" w:color="auto"/>
                <w:bottom w:val="none" w:sz="0" w:space="0" w:color="auto"/>
                <w:right w:val="none" w:sz="0" w:space="0" w:color="auto"/>
              </w:divBdr>
              <w:divsChild>
                <w:div w:id="2023235953">
                  <w:marLeft w:val="0"/>
                  <w:marRight w:val="0"/>
                  <w:marTop w:val="0"/>
                  <w:marBottom w:val="0"/>
                  <w:divBdr>
                    <w:top w:val="none" w:sz="0" w:space="0" w:color="auto"/>
                    <w:left w:val="none" w:sz="0" w:space="0" w:color="auto"/>
                    <w:bottom w:val="none" w:sz="0" w:space="0" w:color="auto"/>
                    <w:right w:val="none" w:sz="0" w:space="0" w:color="auto"/>
                  </w:divBdr>
                  <w:divsChild>
                    <w:div w:id="629552902">
                      <w:marLeft w:val="0"/>
                      <w:marRight w:val="0"/>
                      <w:marTop w:val="0"/>
                      <w:marBottom w:val="0"/>
                      <w:divBdr>
                        <w:top w:val="none" w:sz="0" w:space="0" w:color="auto"/>
                        <w:left w:val="none" w:sz="0" w:space="0" w:color="auto"/>
                        <w:bottom w:val="none" w:sz="0" w:space="0" w:color="auto"/>
                        <w:right w:val="none" w:sz="0" w:space="0" w:color="auto"/>
                      </w:divBdr>
                      <w:divsChild>
                        <w:div w:id="157889664">
                          <w:marLeft w:val="0"/>
                          <w:marRight w:val="0"/>
                          <w:marTop w:val="0"/>
                          <w:marBottom w:val="0"/>
                          <w:divBdr>
                            <w:top w:val="none" w:sz="0" w:space="0" w:color="auto"/>
                            <w:left w:val="none" w:sz="0" w:space="0" w:color="auto"/>
                            <w:bottom w:val="none" w:sz="0" w:space="0" w:color="auto"/>
                            <w:right w:val="none" w:sz="0" w:space="0" w:color="auto"/>
                          </w:divBdr>
                          <w:divsChild>
                            <w:div w:id="135881625">
                              <w:marLeft w:val="0"/>
                              <w:marRight w:val="0"/>
                              <w:marTop w:val="0"/>
                              <w:marBottom w:val="0"/>
                              <w:divBdr>
                                <w:top w:val="none" w:sz="0" w:space="0" w:color="auto"/>
                                <w:left w:val="none" w:sz="0" w:space="0" w:color="auto"/>
                                <w:bottom w:val="none" w:sz="0" w:space="0" w:color="auto"/>
                                <w:right w:val="none" w:sz="0" w:space="0" w:color="auto"/>
                              </w:divBdr>
                              <w:divsChild>
                                <w:div w:id="182328038">
                                  <w:marLeft w:val="0"/>
                                  <w:marRight w:val="0"/>
                                  <w:marTop w:val="0"/>
                                  <w:marBottom w:val="0"/>
                                  <w:divBdr>
                                    <w:top w:val="none" w:sz="0" w:space="0" w:color="auto"/>
                                    <w:left w:val="none" w:sz="0" w:space="0" w:color="auto"/>
                                    <w:bottom w:val="none" w:sz="0" w:space="0" w:color="auto"/>
                                    <w:right w:val="none" w:sz="0" w:space="0" w:color="auto"/>
                                  </w:divBdr>
                                  <w:divsChild>
                                    <w:div w:id="19805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183836">
      <w:bodyDiv w:val="1"/>
      <w:marLeft w:val="0"/>
      <w:marRight w:val="0"/>
      <w:marTop w:val="0"/>
      <w:marBottom w:val="0"/>
      <w:divBdr>
        <w:top w:val="none" w:sz="0" w:space="0" w:color="auto"/>
        <w:left w:val="none" w:sz="0" w:space="0" w:color="auto"/>
        <w:bottom w:val="none" w:sz="0" w:space="0" w:color="auto"/>
        <w:right w:val="none" w:sz="0" w:space="0" w:color="auto"/>
      </w:divBdr>
    </w:div>
    <w:div w:id="1395004999">
      <w:bodyDiv w:val="1"/>
      <w:marLeft w:val="0"/>
      <w:marRight w:val="0"/>
      <w:marTop w:val="0"/>
      <w:marBottom w:val="0"/>
      <w:divBdr>
        <w:top w:val="none" w:sz="0" w:space="0" w:color="auto"/>
        <w:left w:val="none" w:sz="0" w:space="0" w:color="auto"/>
        <w:bottom w:val="none" w:sz="0" w:space="0" w:color="auto"/>
        <w:right w:val="none" w:sz="0" w:space="0" w:color="auto"/>
      </w:divBdr>
    </w:div>
    <w:div w:id="1685984434">
      <w:bodyDiv w:val="1"/>
      <w:marLeft w:val="0"/>
      <w:marRight w:val="0"/>
      <w:marTop w:val="0"/>
      <w:marBottom w:val="0"/>
      <w:divBdr>
        <w:top w:val="none" w:sz="0" w:space="0" w:color="auto"/>
        <w:left w:val="none" w:sz="0" w:space="0" w:color="auto"/>
        <w:bottom w:val="none" w:sz="0" w:space="0" w:color="auto"/>
        <w:right w:val="none" w:sz="0" w:space="0" w:color="auto"/>
      </w:divBdr>
    </w:div>
    <w:div w:id="1692145143">
      <w:bodyDiv w:val="1"/>
      <w:marLeft w:val="0"/>
      <w:marRight w:val="0"/>
      <w:marTop w:val="0"/>
      <w:marBottom w:val="0"/>
      <w:divBdr>
        <w:top w:val="none" w:sz="0" w:space="0" w:color="auto"/>
        <w:left w:val="none" w:sz="0" w:space="0" w:color="auto"/>
        <w:bottom w:val="none" w:sz="0" w:space="0" w:color="auto"/>
        <w:right w:val="none" w:sz="0" w:space="0" w:color="auto"/>
      </w:divBdr>
      <w:divsChild>
        <w:div w:id="300692780">
          <w:marLeft w:val="0"/>
          <w:marRight w:val="0"/>
          <w:marTop w:val="0"/>
          <w:marBottom w:val="0"/>
          <w:divBdr>
            <w:top w:val="none" w:sz="0" w:space="0" w:color="auto"/>
            <w:left w:val="none" w:sz="0" w:space="0" w:color="auto"/>
            <w:bottom w:val="none" w:sz="0" w:space="0" w:color="auto"/>
            <w:right w:val="none" w:sz="0" w:space="0" w:color="auto"/>
          </w:divBdr>
          <w:divsChild>
            <w:div w:id="2106340820">
              <w:marLeft w:val="0"/>
              <w:marRight w:val="0"/>
              <w:marTop w:val="0"/>
              <w:marBottom w:val="0"/>
              <w:divBdr>
                <w:top w:val="single" w:sz="2" w:space="0" w:color="FFFFFF"/>
                <w:left w:val="single" w:sz="6" w:space="0" w:color="FFFFFF"/>
                <w:bottom w:val="single" w:sz="6" w:space="0" w:color="FFFFFF"/>
                <w:right w:val="single" w:sz="6" w:space="0" w:color="FFFFFF"/>
              </w:divBdr>
              <w:divsChild>
                <w:div w:id="1752576954">
                  <w:marLeft w:val="0"/>
                  <w:marRight w:val="0"/>
                  <w:marTop w:val="0"/>
                  <w:marBottom w:val="0"/>
                  <w:divBdr>
                    <w:top w:val="single" w:sz="6" w:space="1" w:color="D3D3D3"/>
                    <w:left w:val="none" w:sz="0" w:space="0" w:color="auto"/>
                    <w:bottom w:val="none" w:sz="0" w:space="0" w:color="auto"/>
                    <w:right w:val="none" w:sz="0" w:space="0" w:color="auto"/>
                  </w:divBdr>
                  <w:divsChild>
                    <w:div w:id="1063262052">
                      <w:marLeft w:val="0"/>
                      <w:marRight w:val="0"/>
                      <w:marTop w:val="0"/>
                      <w:marBottom w:val="0"/>
                      <w:divBdr>
                        <w:top w:val="none" w:sz="0" w:space="0" w:color="auto"/>
                        <w:left w:val="none" w:sz="0" w:space="0" w:color="auto"/>
                        <w:bottom w:val="none" w:sz="0" w:space="0" w:color="auto"/>
                        <w:right w:val="none" w:sz="0" w:space="0" w:color="auto"/>
                      </w:divBdr>
                      <w:divsChild>
                        <w:div w:id="1085498583">
                          <w:marLeft w:val="0"/>
                          <w:marRight w:val="0"/>
                          <w:marTop w:val="0"/>
                          <w:marBottom w:val="0"/>
                          <w:divBdr>
                            <w:top w:val="none" w:sz="0" w:space="0" w:color="auto"/>
                            <w:left w:val="none" w:sz="0" w:space="0" w:color="auto"/>
                            <w:bottom w:val="none" w:sz="0" w:space="0" w:color="auto"/>
                            <w:right w:val="none" w:sz="0" w:space="0" w:color="auto"/>
                          </w:divBdr>
                          <w:divsChild>
                            <w:div w:id="210457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843913">
      <w:bodyDiv w:val="1"/>
      <w:marLeft w:val="0"/>
      <w:marRight w:val="0"/>
      <w:marTop w:val="0"/>
      <w:marBottom w:val="0"/>
      <w:divBdr>
        <w:top w:val="none" w:sz="0" w:space="0" w:color="auto"/>
        <w:left w:val="none" w:sz="0" w:space="0" w:color="auto"/>
        <w:bottom w:val="none" w:sz="0" w:space="0" w:color="auto"/>
        <w:right w:val="none" w:sz="0" w:space="0" w:color="auto"/>
      </w:divBdr>
    </w:div>
    <w:div w:id="1878154627">
      <w:bodyDiv w:val="1"/>
      <w:marLeft w:val="0"/>
      <w:marRight w:val="0"/>
      <w:marTop w:val="0"/>
      <w:marBottom w:val="0"/>
      <w:divBdr>
        <w:top w:val="none" w:sz="0" w:space="0" w:color="auto"/>
        <w:left w:val="none" w:sz="0" w:space="0" w:color="auto"/>
        <w:bottom w:val="none" w:sz="0" w:space="0" w:color="auto"/>
        <w:right w:val="none" w:sz="0" w:space="0" w:color="auto"/>
      </w:divBdr>
    </w:div>
    <w:div w:id="1880314304">
      <w:bodyDiv w:val="1"/>
      <w:marLeft w:val="0"/>
      <w:marRight w:val="0"/>
      <w:marTop w:val="0"/>
      <w:marBottom w:val="0"/>
      <w:divBdr>
        <w:top w:val="none" w:sz="0" w:space="0" w:color="auto"/>
        <w:left w:val="none" w:sz="0" w:space="0" w:color="auto"/>
        <w:bottom w:val="none" w:sz="0" w:space="0" w:color="auto"/>
        <w:right w:val="none" w:sz="0" w:space="0" w:color="auto"/>
      </w:divBdr>
    </w:div>
    <w:div w:id="1911696810">
      <w:bodyDiv w:val="1"/>
      <w:marLeft w:val="0"/>
      <w:marRight w:val="0"/>
      <w:marTop w:val="0"/>
      <w:marBottom w:val="0"/>
      <w:divBdr>
        <w:top w:val="none" w:sz="0" w:space="0" w:color="auto"/>
        <w:left w:val="none" w:sz="0" w:space="0" w:color="auto"/>
        <w:bottom w:val="none" w:sz="0" w:space="0" w:color="auto"/>
        <w:right w:val="none" w:sz="0" w:space="0" w:color="auto"/>
      </w:divBdr>
      <w:divsChild>
        <w:div w:id="1191913948">
          <w:marLeft w:val="0"/>
          <w:marRight w:val="0"/>
          <w:marTop w:val="100"/>
          <w:marBottom w:val="100"/>
          <w:divBdr>
            <w:top w:val="dotted" w:sz="2" w:space="0" w:color="000000"/>
            <w:left w:val="dotted" w:sz="2" w:space="0" w:color="000000"/>
            <w:bottom w:val="dotted" w:sz="2" w:space="0" w:color="000000"/>
            <w:right w:val="dotted" w:sz="2" w:space="0" w:color="000000"/>
          </w:divBdr>
          <w:divsChild>
            <w:div w:id="1813257143">
              <w:marLeft w:val="0"/>
              <w:marRight w:val="0"/>
              <w:marTop w:val="0"/>
              <w:marBottom w:val="0"/>
              <w:divBdr>
                <w:top w:val="dotted" w:sz="2" w:space="0" w:color="000000"/>
                <w:left w:val="dotted" w:sz="2" w:space="0" w:color="000000"/>
                <w:bottom w:val="dotted" w:sz="2" w:space="0" w:color="000000"/>
                <w:right w:val="dotted" w:sz="2" w:space="0" w:color="000000"/>
              </w:divBdr>
              <w:divsChild>
                <w:div w:id="540048582">
                  <w:marLeft w:val="0"/>
                  <w:marRight w:val="0"/>
                  <w:marTop w:val="0"/>
                  <w:marBottom w:val="0"/>
                  <w:divBdr>
                    <w:top w:val="dotted" w:sz="2" w:space="0" w:color="000000"/>
                    <w:left w:val="dotted" w:sz="2" w:space="0" w:color="000000"/>
                    <w:bottom w:val="dotted" w:sz="2" w:space="0" w:color="000000"/>
                    <w:right w:val="dotted" w:sz="2" w:space="0" w:color="000000"/>
                  </w:divBdr>
                  <w:divsChild>
                    <w:div w:id="1230846510">
                      <w:marLeft w:val="0"/>
                      <w:marRight w:val="0"/>
                      <w:marTop w:val="0"/>
                      <w:marBottom w:val="0"/>
                      <w:divBdr>
                        <w:top w:val="dotted" w:sz="2" w:space="0" w:color="000000"/>
                        <w:left w:val="dotted" w:sz="2" w:space="0" w:color="000000"/>
                        <w:bottom w:val="dotted" w:sz="2" w:space="0" w:color="000000"/>
                        <w:right w:val="dotted" w:sz="2" w:space="0" w:color="000000"/>
                      </w:divBdr>
                      <w:divsChild>
                        <w:div w:id="1271083327">
                          <w:marLeft w:val="2700"/>
                          <w:marRight w:val="0"/>
                          <w:marTop w:val="0"/>
                          <w:marBottom w:val="0"/>
                          <w:divBdr>
                            <w:top w:val="dotted" w:sz="2" w:space="0" w:color="000000"/>
                            <w:left w:val="dotted" w:sz="2" w:space="0" w:color="000000"/>
                            <w:bottom w:val="dotted" w:sz="2" w:space="0" w:color="000000"/>
                            <w:right w:val="dotted" w:sz="2" w:space="0" w:color="000000"/>
                          </w:divBdr>
                          <w:divsChild>
                            <w:div w:id="1614173389">
                              <w:marLeft w:val="0"/>
                              <w:marRight w:val="0"/>
                              <w:marTop w:val="0"/>
                              <w:marBottom w:val="0"/>
                              <w:divBdr>
                                <w:top w:val="dotted" w:sz="2" w:space="0" w:color="000000"/>
                                <w:left w:val="dotted" w:sz="2" w:space="0" w:color="000000"/>
                                <w:bottom w:val="dotted" w:sz="2" w:space="0" w:color="000000"/>
                                <w:right w:val="dotted" w:sz="2" w:space="0" w:color="000000"/>
                              </w:divBdr>
                              <w:divsChild>
                                <w:div w:id="1216359059">
                                  <w:marLeft w:val="0"/>
                                  <w:marRight w:val="0"/>
                                  <w:marTop w:val="0"/>
                                  <w:marBottom w:val="225"/>
                                  <w:divBdr>
                                    <w:top w:val="dotted" w:sz="2" w:space="0" w:color="000000"/>
                                    <w:left w:val="dotted" w:sz="2" w:space="0" w:color="000000"/>
                                    <w:bottom w:val="dotted" w:sz="2" w:space="0" w:color="000000"/>
                                    <w:right w:val="dotted" w:sz="2" w:space="0" w:color="000000"/>
                                  </w:divBdr>
                                  <w:divsChild>
                                    <w:div w:id="1335107821">
                                      <w:marLeft w:val="0"/>
                                      <w:marRight w:val="0"/>
                                      <w:marTop w:val="0"/>
                                      <w:marBottom w:val="0"/>
                                      <w:divBdr>
                                        <w:top w:val="dotted" w:sz="2" w:space="0" w:color="000000"/>
                                        <w:left w:val="dotted" w:sz="2" w:space="0" w:color="000000"/>
                                        <w:bottom w:val="dotted" w:sz="2" w:space="0" w:color="000000"/>
                                        <w:right w:val="dotted" w:sz="2" w:space="0" w:color="000000"/>
                                      </w:divBdr>
                                      <w:divsChild>
                                        <w:div w:id="23946449">
                                          <w:marLeft w:val="0"/>
                                          <w:marRight w:val="0"/>
                                          <w:marTop w:val="0"/>
                                          <w:marBottom w:val="0"/>
                                          <w:divBdr>
                                            <w:top w:val="dotted" w:sz="2" w:space="0" w:color="000000"/>
                                            <w:left w:val="dotted" w:sz="2" w:space="0" w:color="000000"/>
                                            <w:bottom w:val="dotted" w:sz="2" w:space="0" w:color="000000"/>
                                            <w:right w:val="dotted" w:sz="2" w:space="0" w:color="000000"/>
                                          </w:divBdr>
                                        </w:div>
                                      </w:divsChild>
                                    </w:div>
                                  </w:divsChild>
                                </w:div>
                              </w:divsChild>
                            </w:div>
                          </w:divsChild>
                        </w:div>
                      </w:divsChild>
                    </w:div>
                  </w:divsChild>
                </w:div>
              </w:divsChild>
            </w:div>
          </w:divsChild>
        </w:div>
      </w:divsChild>
    </w:div>
    <w:div w:id="1983923515">
      <w:bodyDiv w:val="1"/>
      <w:marLeft w:val="0"/>
      <w:marRight w:val="0"/>
      <w:marTop w:val="0"/>
      <w:marBottom w:val="0"/>
      <w:divBdr>
        <w:top w:val="none" w:sz="0" w:space="0" w:color="auto"/>
        <w:left w:val="none" w:sz="0" w:space="0" w:color="auto"/>
        <w:bottom w:val="none" w:sz="0" w:space="0" w:color="auto"/>
        <w:right w:val="none" w:sz="0" w:space="0" w:color="auto"/>
      </w:divBdr>
    </w:div>
    <w:div w:id="2054966360">
      <w:bodyDiv w:val="1"/>
      <w:marLeft w:val="0"/>
      <w:marRight w:val="0"/>
      <w:marTop w:val="0"/>
      <w:marBottom w:val="0"/>
      <w:divBdr>
        <w:top w:val="none" w:sz="0" w:space="0" w:color="auto"/>
        <w:left w:val="none" w:sz="0" w:space="0" w:color="auto"/>
        <w:bottom w:val="none" w:sz="0" w:space="0" w:color="auto"/>
        <w:right w:val="none" w:sz="0" w:space="0" w:color="auto"/>
      </w:divBdr>
    </w:div>
    <w:div w:id="2091267740">
      <w:bodyDiv w:val="1"/>
      <w:marLeft w:val="0"/>
      <w:marRight w:val="0"/>
      <w:marTop w:val="0"/>
      <w:marBottom w:val="0"/>
      <w:divBdr>
        <w:top w:val="none" w:sz="0" w:space="0" w:color="auto"/>
        <w:left w:val="none" w:sz="0" w:space="0" w:color="auto"/>
        <w:bottom w:val="none" w:sz="0" w:space="0" w:color="auto"/>
        <w:right w:val="none" w:sz="0" w:space="0" w:color="auto"/>
      </w:divBdr>
    </w:div>
    <w:div w:id="209847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HRENQUIRIES@homeoffice.gsi.gov.uk" TargetMode="External"/><Relationship Id="rId18" Type="http://schemas.openxmlformats.org/officeDocument/2006/relationships/hyperlink" Target="http://www.standingtogether.org.uk/sites/default/files/docs/STADV_DHR_Report_Final.pdf" TargetMode="External"/><Relationship Id="rId26" Type="http://schemas.openxmlformats.org/officeDocument/2006/relationships/image" Target="media/image2.png"/><Relationship Id="rId39" Type="http://schemas.openxmlformats.org/officeDocument/2006/relationships/hyperlink" Target="https://www.gov.uk/government/publications/domestic-homicide-review-leaflet-for-family" TargetMode="External"/><Relationship Id="rId21" Type="http://schemas.openxmlformats.org/officeDocument/2006/relationships/hyperlink" Target="http://pure.qub.ac.uk/portal/en/publications/inquiring-into-nonaccidental-child-deaths-reviewing-the-review-process(00631cca-0f39-4674-8702-9b0409cbb7a7).html" TargetMode="External"/><Relationship Id="rId34" Type="http://schemas.openxmlformats.org/officeDocument/2006/relationships/hyperlink" Target="mailto:Shaun.Morley2@southyorks.pnn.police.uk" TargetMode="External"/><Relationship Id="rId42" Type="http://schemas.openxmlformats.org/officeDocument/2006/relationships/hyperlink" Target="https://www.gov.uk/government/publications/domestic-homicide-review-leaflet-for-family" TargetMode="External"/><Relationship Id="rId47" Type="http://schemas.openxmlformats.org/officeDocument/2006/relationships/hyperlink" Target="https://www.gov.uk/government/publications/revised-statutory-guidance-for-the-conduct-of-domestic-homicide-reviews" TargetMode="External"/><Relationship Id="rId50" Type="http://schemas.openxmlformats.org/officeDocument/2006/relationships/oleObject" Target="embeddings/Microsoft_Excel_97-2003_Worksheet1.xls"/><Relationship Id="rId55" Type="http://schemas.openxmlformats.org/officeDocument/2006/relationships/hyperlink" Target="mailto:alison.higgins@sheffield.gcsx.gov.uk" TargetMode="External"/><Relationship Id="rId7" Type="http://schemas.openxmlformats.org/officeDocument/2006/relationships/footnotes" Target="footnotes.xml"/><Relationship Id="rId12" Type="http://schemas.openxmlformats.org/officeDocument/2006/relationships/hyperlink" Target="http://www.cps.gov.uk/legal/d_to_g/disclosure_manual" TargetMode="External"/><Relationship Id="rId17" Type="http://schemas.openxmlformats.org/officeDocument/2006/relationships/hyperlink" Target="https://www.gov.uk/government/uploads/system/uploads/attachment_data/file/575232/HO-Domestic-Homicide-Review-Analysis-161206.pdf" TargetMode="External"/><Relationship Id="rId25" Type="http://schemas.openxmlformats.org/officeDocument/2006/relationships/footer" Target="footer1.xml"/><Relationship Id="rId33" Type="http://schemas.openxmlformats.org/officeDocument/2006/relationships/hyperlink" Target="https://aafda.org.uk/help-for-families/" TargetMode="External"/><Relationship Id="rId38" Type="http://schemas.openxmlformats.org/officeDocument/2006/relationships/hyperlink" Target="mailto:Alison.Higgins@sheffield.gov.uk" TargetMode="External"/><Relationship Id="rId46" Type="http://schemas.openxmlformats.org/officeDocument/2006/relationships/image" Target="media/image3.png"/><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homeoffice.gov.uk/crime/violence-against-women-girls/domestic-homicide-reviews/" TargetMode="External"/><Relationship Id="rId20" Type="http://schemas.openxmlformats.org/officeDocument/2006/relationships/hyperlink" Target="https://www.gov.uk/government/publications/analysis-of-serious-case-reviews-2011-to-2014" TargetMode="External"/><Relationship Id="rId29" Type="http://schemas.openxmlformats.org/officeDocument/2006/relationships/hyperlink" Target="https://www.gov.uk/government/publications/domestic-homicide-review-leaflet-for-family" TargetMode="External"/><Relationship Id="rId41" Type="http://schemas.openxmlformats.org/officeDocument/2006/relationships/hyperlink" Target="https://aafda.org.uk/help-for-families/" TargetMode="External"/><Relationship Id="rId54" Type="http://schemas.openxmlformats.org/officeDocument/2006/relationships/hyperlink" Target="mailto:alison.higgins@sheffield.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ison.Higgins@sheffield.gov.uk" TargetMode="External"/><Relationship Id="rId24" Type="http://schemas.openxmlformats.org/officeDocument/2006/relationships/hyperlink" Target="mailto:DHRENQUIRIES@homeoffice.gsi.gov.uk" TargetMode="External"/><Relationship Id="rId32" Type="http://schemas.openxmlformats.org/officeDocument/2006/relationships/hyperlink" Target="https://www.victimsupport.org.uk/help-and-support/get-help/support-near-you/yorkshire-and-humber/humberside-and-south-yorkshire" TargetMode="External"/><Relationship Id="rId37" Type="http://schemas.openxmlformats.org/officeDocument/2006/relationships/hyperlink" Target="mailto:Pennybrooks@nhs.net" TargetMode="External"/><Relationship Id="rId40" Type="http://schemas.openxmlformats.org/officeDocument/2006/relationships/hyperlink" Target="https://www.victimsupport.org.uk/more-us/why-choose-us/specialist-services/homicide-service" TargetMode="External"/><Relationship Id="rId45" Type="http://schemas.openxmlformats.org/officeDocument/2006/relationships/hyperlink" Target="https://www.gov.uk/government/publications/domestic-homicide-review-leaflet-for-family" TargetMode="External"/><Relationship Id="rId53" Type="http://schemas.openxmlformats.org/officeDocument/2006/relationships/image" Target="media/image6.emf"/><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gov.uk/government/publications/strategy-to-end-violence-against-women-and-girls-2016-to-2020" TargetMode="External"/><Relationship Id="rId23" Type="http://schemas.openxmlformats.org/officeDocument/2006/relationships/hyperlink" Target="http://www.sheffield.gov.uk" TargetMode="External"/><Relationship Id="rId28" Type="http://schemas.openxmlformats.org/officeDocument/2006/relationships/hyperlink" Target="mailto:Alison.higgins@sheffield.gov.uk" TargetMode="External"/><Relationship Id="rId36" Type="http://schemas.openxmlformats.org/officeDocument/2006/relationships/hyperlink" Target="mailto:Ann.powell@south-yorkshire.probation.gsi.gov.uk" TargetMode="External"/><Relationship Id="rId49" Type="http://schemas.openxmlformats.org/officeDocument/2006/relationships/image" Target="media/image4.emf"/><Relationship Id="rId57" Type="http://schemas.openxmlformats.org/officeDocument/2006/relationships/footer" Target="footer2.xml"/><Relationship Id="rId10" Type="http://schemas.openxmlformats.org/officeDocument/2006/relationships/hyperlink" Target="https://www.gov.uk/government/publications/revised-statutory-guidance-for-the-conduct-of-domestic-homicide-reviews" TargetMode="External"/><Relationship Id="rId19" Type="http://schemas.openxmlformats.org/officeDocument/2006/relationships/hyperlink" Target="http://www.scie.org.uk/publications/ataglance/ataglance01.asp" TargetMode="External"/><Relationship Id="rId31" Type="http://schemas.openxmlformats.org/officeDocument/2006/relationships/hyperlink" Target="https://aafda.org.uk/help-for-families/" TargetMode="External"/><Relationship Id="rId44" Type="http://schemas.openxmlformats.org/officeDocument/2006/relationships/hyperlink" Target="https://aafda.org.uk/help-for-families/" TargetMode="External"/><Relationship Id="rId52" Type="http://schemas.openxmlformats.org/officeDocument/2006/relationships/hyperlink" Target="http://www.homeoffice.gov.uk/crime/violence-against-women-girls/domestic-homicide-review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DHRENQUIRIES@homeoffice.gsi.gov.uk" TargetMode="External"/><Relationship Id="rId22" Type="http://schemas.openxmlformats.org/officeDocument/2006/relationships/hyperlink" Target="mailto:DHRENQUIRIES@homeoffice.gsi.gov.uk" TargetMode="External"/><Relationship Id="rId27" Type="http://schemas.openxmlformats.org/officeDocument/2006/relationships/hyperlink" Target="mailto:Alison.higgins@sheffield.gcsx.gov.uk" TargetMode="External"/><Relationship Id="rId30" Type="http://schemas.openxmlformats.org/officeDocument/2006/relationships/hyperlink" Target="https://www.victimsupport.org.uk/more-us/why-choose-us/specialist-services/homicide-service" TargetMode="External"/><Relationship Id="rId35" Type="http://schemas.openxmlformats.org/officeDocument/2006/relationships/hyperlink" Target="mailto:Jayne.Ludlam@sheffield.gov.uk" TargetMode="External"/><Relationship Id="rId43" Type="http://schemas.openxmlformats.org/officeDocument/2006/relationships/hyperlink" Target="https://www.victimsupport.org.uk/more-us/why-choose-us/specialist-services/homicide-service" TargetMode="External"/><Relationship Id="rId48" Type="http://schemas.openxmlformats.org/officeDocument/2006/relationships/hyperlink" Target="http://www.gmc-uk.org/guidance/ethical_guidance/confidentiality.asp" TargetMode="External"/><Relationship Id="rId56"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image" Target="media/image5.emf"/><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striking-the-balance-practical-guidance-on-the-application-of-caldicott-guardian-principles-to-domestic-violence-and-maracs-multi-agency-risk-assessment-conferences" TargetMode="External"/><Relationship Id="rId2" Type="http://schemas.openxmlformats.org/officeDocument/2006/relationships/hyperlink" Target="https://www.nspcc.org.uk/preventing-abuse/child-protection-system/legal-definition-child-rights-law/gillick-competency-fraser-guidelines/" TargetMode="External"/><Relationship Id="rId1" Type="http://schemas.openxmlformats.org/officeDocument/2006/relationships/hyperlink" Target="https://www.nspcc.org.uk/preventing-abuse/child-protection-system/legal-definition-child-rights-law/gillick-competency-fraser-guidelines/" TargetMode="External"/><Relationship Id="rId6" Type="http://schemas.openxmlformats.org/officeDocument/2006/relationships/hyperlink" Target="https://humbersouthyorks.victimsupport.org.uk/" TargetMode="External"/><Relationship Id="rId5" Type="http://schemas.openxmlformats.org/officeDocument/2006/relationships/hyperlink" Target="https://aafda.org.uk/help-for-families/domestic-homicide-reviews-for-families/" TargetMode="External"/><Relationship Id="rId4" Type="http://schemas.openxmlformats.org/officeDocument/2006/relationships/hyperlink" Target="https://www.victimsupport.org.uk/more-us/why-choose-us/specialist-services/homicide-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278BF-6875-42A6-8591-BD5261F8F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33</Pages>
  <Words>42221</Words>
  <Characters>240665</Characters>
  <Application>Microsoft Office Word</Application>
  <DocSecurity>4</DocSecurity>
  <Lines>2005</Lines>
  <Paragraphs>564</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282322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(GCSX) Phillips Helen (Communities DACT)</dc:creator>
  <cp:lastModifiedBy>Potter Louise (Communities DACT)</cp:lastModifiedBy>
  <cp:revision>2</cp:revision>
  <cp:lastPrinted>2017-12-06T17:16:00Z</cp:lastPrinted>
  <dcterms:created xsi:type="dcterms:W3CDTF">2018-03-22T11:23:00Z</dcterms:created>
  <dcterms:modified xsi:type="dcterms:W3CDTF">2018-03-22T11:23:00Z</dcterms:modified>
</cp:coreProperties>
</file>